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6466CE" w14:textId="1D0F7D82" w:rsidR="00506801" w:rsidRPr="00506801" w:rsidRDefault="00506801" w:rsidP="00506801">
      <w:pPr>
        <w:suppressAutoHyphens w:val="0"/>
        <w:ind w:left="-426"/>
        <w:jc w:val="center"/>
        <w:rPr>
          <w:rFonts w:ascii="Times New Roman" w:eastAsia="Times New Roman" w:hAnsi="Times New Roman" w:cs="Times New Roman"/>
          <w:sz w:val="28"/>
          <w:szCs w:val="28"/>
          <w:lang w:val="ru-RU" w:eastAsia="ru-RU" w:bidi="ar-SA"/>
        </w:rPr>
      </w:pPr>
      <w:r w:rsidRPr="00506801">
        <w:rPr>
          <w:rFonts w:ascii="Times New Roman" w:eastAsia="Times New Roman" w:hAnsi="Times New Roman" w:cs="Times New Roman"/>
          <w:noProof/>
          <w:sz w:val="28"/>
          <w:szCs w:val="28"/>
          <w:lang w:eastAsia="uk-UA" w:bidi="ar-SA"/>
        </w:rPr>
        <w:drawing>
          <wp:inline distT="0" distB="0" distL="0" distR="0" wp14:anchorId="266E7AA9" wp14:editId="37DFBAD6">
            <wp:extent cx="448945" cy="609600"/>
            <wp:effectExtent l="0" t="0" r="8255" b="0"/>
            <wp:docPr id="1647276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45" cy="609600"/>
                    </a:xfrm>
                    <a:prstGeom prst="rect">
                      <a:avLst/>
                    </a:prstGeom>
                    <a:noFill/>
                    <a:ln>
                      <a:noFill/>
                    </a:ln>
                  </pic:spPr>
                </pic:pic>
              </a:graphicData>
            </a:graphic>
          </wp:inline>
        </w:drawing>
      </w:r>
    </w:p>
    <w:p w14:paraId="61C8DCA1" w14:textId="77777777" w:rsidR="00506801" w:rsidRPr="00506801" w:rsidRDefault="00506801" w:rsidP="00506801">
      <w:pPr>
        <w:suppressAutoHyphens w:val="0"/>
        <w:ind w:left="-426"/>
        <w:jc w:val="center"/>
        <w:rPr>
          <w:rFonts w:ascii="Times New Roman" w:eastAsia="Times New Roman" w:hAnsi="Times New Roman" w:cs="Times New Roman"/>
          <w:sz w:val="28"/>
          <w:szCs w:val="28"/>
          <w:lang w:val="ru-RU" w:eastAsia="ru-RU" w:bidi="ar-SA"/>
        </w:rPr>
      </w:pPr>
    </w:p>
    <w:p w14:paraId="71C4E6A0" w14:textId="77777777" w:rsidR="00506801" w:rsidRPr="00506801" w:rsidRDefault="00506801" w:rsidP="00506801">
      <w:pPr>
        <w:suppressAutoHyphens w:val="0"/>
        <w:jc w:val="center"/>
        <w:rPr>
          <w:rFonts w:ascii="Times New Roman" w:hAnsi="Times New Roman" w:cs="Times New Roman"/>
          <w:b/>
          <w:caps/>
          <w:sz w:val="24"/>
          <w:szCs w:val="24"/>
          <w:lang w:val="ru-RU" w:eastAsia="ru-RU" w:bidi="ar-SA"/>
        </w:rPr>
      </w:pPr>
      <w:r w:rsidRPr="00506801">
        <w:rPr>
          <w:rFonts w:ascii="Times New Roman" w:hAnsi="Times New Roman" w:cs="Times New Roman"/>
          <w:b/>
          <w:caps/>
          <w:sz w:val="24"/>
          <w:szCs w:val="24"/>
          <w:lang w:eastAsia="ru-RU" w:bidi="ar-SA"/>
        </w:rPr>
        <w:t xml:space="preserve">закарпатська </w:t>
      </w:r>
      <w:r w:rsidRPr="00506801">
        <w:rPr>
          <w:rFonts w:ascii="Times New Roman" w:hAnsi="Times New Roman" w:cs="Times New Roman"/>
          <w:b/>
          <w:caps/>
          <w:sz w:val="24"/>
          <w:szCs w:val="24"/>
          <w:lang w:val="ru-RU" w:eastAsia="ru-RU" w:bidi="ar-SA"/>
        </w:rPr>
        <w:t xml:space="preserve"> обласна державна адміністрація</w:t>
      </w:r>
    </w:p>
    <w:p w14:paraId="29D075AC" w14:textId="77777777" w:rsidR="00506801" w:rsidRPr="00506801" w:rsidRDefault="00506801" w:rsidP="00506801">
      <w:pPr>
        <w:suppressAutoHyphens w:val="0"/>
        <w:jc w:val="center"/>
        <w:rPr>
          <w:rFonts w:ascii="Times New Roman" w:hAnsi="Times New Roman" w:cs="Times New Roman"/>
          <w:b/>
          <w:caps/>
          <w:sz w:val="12"/>
          <w:szCs w:val="12"/>
          <w:lang w:val="ru-RU" w:eastAsia="ru-RU" w:bidi="ar-SA"/>
        </w:rPr>
      </w:pPr>
    </w:p>
    <w:p w14:paraId="3D3F108A" w14:textId="77777777" w:rsidR="00506801" w:rsidRPr="00506801" w:rsidRDefault="00506801" w:rsidP="00506801">
      <w:pPr>
        <w:suppressAutoHyphens w:val="0"/>
        <w:jc w:val="center"/>
        <w:rPr>
          <w:rFonts w:ascii="Times New Roman" w:hAnsi="Times New Roman" w:cs="Times New Roman"/>
          <w:b/>
          <w:caps/>
          <w:sz w:val="32"/>
          <w:szCs w:val="32"/>
          <w:lang w:val="ru-RU" w:eastAsia="ru-RU" w:bidi="ar-SA"/>
        </w:rPr>
      </w:pPr>
      <w:r w:rsidRPr="00506801">
        <w:rPr>
          <w:rFonts w:ascii="Times New Roman" w:hAnsi="Times New Roman" w:cs="Times New Roman"/>
          <w:b/>
          <w:caps/>
          <w:sz w:val="32"/>
          <w:szCs w:val="32"/>
          <w:lang w:eastAsia="ru-RU" w:bidi="ar-SA"/>
        </w:rPr>
        <w:t>закарпатська</w:t>
      </w:r>
      <w:r w:rsidRPr="00506801">
        <w:rPr>
          <w:rFonts w:ascii="Times New Roman" w:hAnsi="Times New Roman" w:cs="Times New Roman"/>
          <w:b/>
          <w:caps/>
          <w:sz w:val="32"/>
          <w:szCs w:val="32"/>
          <w:lang w:val="ru-RU" w:eastAsia="ru-RU" w:bidi="ar-SA"/>
        </w:rPr>
        <w:t xml:space="preserve"> обласна ВІЙСЬКОВА адміністрація</w:t>
      </w:r>
    </w:p>
    <w:p w14:paraId="376A5BCB" w14:textId="77777777" w:rsidR="00506801" w:rsidRPr="00506801" w:rsidRDefault="00506801" w:rsidP="00506801">
      <w:pPr>
        <w:suppressAutoHyphens w:val="0"/>
        <w:jc w:val="center"/>
        <w:rPr>
          <w:rFonts w:ascii="Times New Roman" w:hAnsi="Times New Roman" w:cs="Times New Roman"/>
          <w:b/>
          <w:spacing w:val="60"/>
          <w:sz w:val="8"/>
          <w:szCs w:val="8"/>
          <w:lang w:val="ru-RU" w:eastAsia="ru-RU" w:bidi="ar-SA"/>
        </w:rPr>
      </w:pPr>
    </w:p>
    <w:p w14:paraId="06505689" w14:textId="77777777" w:rsidR="00506801" w:rsidRPr="00AC229E" w:rsidRDefault="00506801" w:rsidP="00506801">
      <w:pPr>
        <w:suppressAutoHyphens w:val="0"/>
        <w:jc w:val="center"/>
        <w:rPr>
          <w:rFonts w:ascii="Times New Roman" w:hAnsi="Times New Roman" w:cs="Times New Roman"/>
          <w:b/>
          <w:sz w:val="36"/>
          <w:szCs w:val="36"/>
          <w:lang w:val="ru-RU" w:eastAsia="ru-RU" w:bidi="ar-SA"/>
        </w:rPr>
      </w:pPr>
      <w:r w:rsidRPr="00506801">
        <w:rPr>
          <w:rFonts w:ascii="Times New Roman" w:hAnsi="Times New Roman" w:cs="Times New Roman"/>
          <w:b/>
          <w:spacing w:val="60"/>
          <w:sz w:val="36"/>
          <w:szCs w:val="36"/>
          <w:lang w:val="ru-RU" w:eastAsia="ru-RU" w:bidi="ar-SA"/>
        </w:rPr>
        <w:t>РОЗПОРЯДЖЕННЯ</w:t>
      </w:r>
    </w:p>
    <w:p w14:paraId="53148CCD" w14:textId="77777777" w:rsidR="00506801" w:rsidRPr="00AC229E" w:rsidRDefault="00506801" w:rsidP="00506801">
      <w:pPr>
        <w:suppressAutoHyphens w:val="0"/>
        <w:jc w:val="center"/>
        <w:rPr>
          <w:rFonts w:ascii="Times New Roman" w:hAnsi="Times New Roman" w:cs="Times New Roman"/>
          <w:b/>
          <w:sz w:val="12"/>
          <w:szCs w:val="12"/>
          <w:lang w:val="ru-RU" w:eastAsia="ru-RU" w:bidi="ar-SA"/>
        </w:rPr>
      </w:pPr>
    </w:p>
    <w:p w14:paraId="566A75CE" w14:textId="55DB5F5A" w:rsidR="00506801" w:rsidRPr="00506801" w:rsidRDefault="00CC21E5" w:rsidP="00506801">
      <w:pPr>
        <w:suppressAutoHyphens w:val="0"/>
        <w:jc w:val="center"/>
        <w:rPr>
          <w:rFonts w:ascii="Times New Roman" w:hAnsi="Times New Roman" w:cs="Times New Roman"/>
          <w:b/>
          <w:sz w:val="28"/>
          <w:szCs w:val="28"/>
          <w:lang w:val="ru-RU" w:eastAsia="ru-RU" w:bidi="ar-SA"/>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Pr>
          <w:rFonts w:ascii="Times New Roman" w:hAnsi="Times New Roman"/>
          <w:b/>
          <w:sz w:val="28"/>
          <w:szCs w:val="28"/>
        </w:rPr>
        <w:tab/>
        <w:t xml:space="preserve">                                     м. Ужгород                                                </w:t>
      </w:r>
      <w:r>
        <w:rPr>
          <w:rFonts w:ascii="Times New Roman" w:hAnsi="Times New Roman"/>
          <w:bCs/>
          <w:sz w:val="28"/>
          <w:szCs w:val="28"/>
        </w:rPr>
        <w:t>№</w:t>
      </w:r>
      <w:r>
        <w:rPr>
          <w:rFonts w:ascii="Times New Roman" w:hAnsi="Times New Roman"/>
          <w:bCs/>
          <w:sz w:val="28"/>
          <w:szCs w:val="28"/>
          <w:u w:val="single"/>
        </w:rPr>
        <w:t xml:space="preserve"> 2</w:t>
      </w:r>
      <w:r w:rsidR="00EF4CAB">
        <w:rPr>
          <w:rFonts w:ascii="Times New Roman" w:hAnsi="Times New Roman"/>
          <w:bCs/>
          <w:sz w:val="28"/>
          <w:szCs w:val="28"/>
          <w:u w:val="single"/>
        </w:rPr>
        <w:t>93</w:t>
      </w:r>
    </w:p>
    <w:p w14:paraId="7061EAC7" w14:textId="77777777" w:rsidR="00506801" w:rsidRDefault="00506801" w:rsidP="00DA5953">
      <w:pPr>
        <w:suppressAutoHyphens w:val="0"/>
        <w:autoSpaceDE w:val="0"/>
        <w:autoSpaceDN w:val="0"/>
        <w:jc w:val="center"/>
        <w:rPr>
          <w:rFonts w:ascii="Times New Roman" w:eastAsia="Times New Roman" w:hAnsi="Times New Roman" w:cs="Times New Roman"/>
          <w:b/>
          <w:bCs/>
          <w:i/>
          <w:sz w:val="28"/>
          <w:szCs w:val="28"/>
          <w:lang w:eastAsia="ru-RU" w:bidi="ar-SA"/>
        </w:rPr>
      </w:pPr>
    </w:p>
    <w:p w14:paraId="210AC4C7" w14:textId="77777777" w:rsidR="00506801" w:rsidRDefault="00CB413C" w:rsidP="00DA5953">
      <w:pPr>
        <w:suppressAutoHyphens w:val="0"/>
        <w:autoSpaceDE w:val="0"/>
        <w:autoSpaceDN w:val="0"/>
        <w:jc w:val="center"/>
        <w:rPr>
          <w:rFonts w:ascii="Times New Roman" w:eastAsia="Times New Roman" w:hAnsi="Times New Roman" w:cs="Times New Roman"/>
          <w:b/>
          <w:i/>
          <w:color w:val="000000"/>
          <w:sz w:val="28"/>
          <w:szCs w:val="28"/>
          <w:shd w:val="clear" w:color="auto" w:fill="FFFFFF"/>
          <w:lang w:eastAsia="ru-RU" w:bidi="ar-SA"/>
        </w:rPr>
      </w:pPr>
      <w:r w:rsidRPr="00685C80">
        <w:rPr>
          <w:rFonts w:ascii="Times New Roman" w:eastAsia="Times New Roman" w:hAnsi="Times New Roman" w:cs="Times New Roman"/>
          <w:b/>
          <w:bCs/>
          <w:i/>
          <w:sz w:val="28"/>
          <w:szCs w:val="28"/>
          <w:lang w:eastAsia="ru-RU" w:bidi="ar-SA"/>
        </w:rPr>
        <w:t xml:space="preserve">Про внесення змін </w:t>
      </w:r>
      <w:r w:rsidR="00506801">
        <w:rPr>
          <w:rFonts w:ascii="Times New Roman" w:eastAsia="Times New Roman" w:hAnsi="Times New Roman" w:cs="Times New Roman"/>
          <w:b/>
          <w:bCs/>
          <w:i/>
          <w:sz w:val="28"/>
          <w:szCs w:val="28"/>
          <w:lang w:eastAsia="ru-RU" w:bidi="ar-SA"/>
        </w:rPr>
        <w:t xml:space="preserve">та доповнень </w:t>
      </w:r>
      <w:r w:rsidRPr="00685C80">
        <w:rPr>
          <w:rFonts w:ascii="Times New Roman" w:eastAsia="Times New Roman" w:hAnsi="Times New Roman" w:cs="Times New Roman"/>
          <w:b/>
          <w:bCs/>
          <w:i/>
          <w:sz w:val="28"/>
          <w:szCs w:val="28"/>
          <w:lang w:eastAsia="ru-RU" w:bidi="ar-SA"/>
        </w:rPr>
        <w:t xml:space="preserve">до </w:t>
      </w:r>
      <w:r w:rsidRPr="00685C80">
        <w:rPr>
          <w:rFonts w:ascii="Times New Roman" w:eastAsia="Times New Roman" w:hAnsi="Times New Roman" w:cs="Times New Roman"/>
          <w:b/>
          <w:i/>
          <w:color w:val="000000"/>
          <w:sz w:val="28"/>
          <w:szCs w:val="28"/>
          <w:shd w:val="clear" w:color="auto" w:fill="FFFFFF"/>
          <w:lang w:eastAsia="ru-RU" w:bidi="ar-SA"/>
        </w:rPr>
        <w:t xml:space="preserve">Програми розвитку малого та середнього підприємництва у Закарпатській області </w:t>
      </w:r>
    </w:p>
    <w:p w14:paraId="7420FE54" w14:textId="1B0B716B" w:rsidR="00CB413C" w:rsidRPr="00685C80" w:rsidRDefault="00CB413C" w:rsidP="00DA5953">
      <w:pPr>
        <w:suppressAutoHyphens w:val="0"/>
        <w:autoSpaceDE w:val="0"/>
        <w:autoSpaceDN w:val="0"/>
        <w:jc w:val="center"/>
        <w:rPr>
          <w:rFonts w:ascii="Times New Roman" w:eastAsia="Times New Roman" w:hAnsi="Times New Roman" w:cs="Times New Roman"/>
          <w:b/>
          <w:i/>
          <w:color w:val="000000"/>
          <w:sz w:val="28"/>
          <w:szCs w:val="28"/>
          <w:shd w:val="clear" w:color="auto" w:fill="FFFFFF"/>
          <w:lang w:eastAsia="ru-RU" w:bidi="ar-SA"/>
        </w:rPr>
      </w:pPr>
      <w:r w:rsidRPr="00685C80">
        <w:rPr>
          <w:rFonts w:ascii="Times New Roman" w:eastAsia="Times New Roman" w:hAnsi="Times New Roman" w:cs="Times New Roman"/>
          <w:b/>
          <w:i/>
          <w:color w:val="000000"/>
          <w:sz w:val="28"/>
          <w:szCs w:val="28"/>
          <w:shd w:val="clear" w:color="auto" w:fill="FFFFFF"/>
          <w:lang w:eastAsia="ru-RU" w:bidi="ar-SA"/>
        </w:rPr>
        <w:t xml:space="preserve">на 2025 – 2027 роки </w:t>
      </w:r>
    </w:p>
    <w:p w14:paraId="30C9D946" w14:textId="77777777" w:rsidR="00CB413C" w:rsidRPr="00685C80" w:rsidRDefault="00CB413C" w:rsidP="00DA5953">
      <w:pPr>
        <w:suppressAutoHyphens w:val="0"/>
        <w:autoSpaceDE w:val="0"/>
        <w:autoSpaceDN w:val="0"/>
        <w:jc w:val="center"/>
        <w:rPr>
          <w:rFonts w:ascii="Times New Roman" w:eastAsia="Times New Roman" w:hAnsi="Times New Roman" w:cs="Times New Roman"/>
          <w:b/>
          <w:bCs/>
          <w:i/>
          <w:sz w:val="28"/>
          <w:szCs w:val="28"/>
          <w:lang w:eastAsia="ru-RU" w:bidi="ar-SA"/>
        </w:rPr>
      </w:pPr>
    </w:p>
    <w:p w14:paraId="20EA8A3F" w14:textId="192A54EC" w:rsidR="00CB413C" w:rsidRPr="00685C80" w:rsidRDefault="00CB413C" w:rsidP="00CE66FF">
      <w:pPr>
        <w:shd w:val="clear" w:color="auto" w:fill="FFFFFF"/>
        <w:suppressAutoHyphens w:val="0"/>
        <w:ind w:firstLine="567"/>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Відповідно до статей 4 і 15 Закону України ,,Про правовий режим воєнного стану”, статей 6 і 39 Закону України „Про місцеві державні адміністрації”, законів України „Про розвиток та державну підтримку малого та середнього підприємництва в Україні”, „Про державну допомогу суб’єктам господарювання”, пункту 22 </w:t>
      </w:r>
      <w:r w:rsidRPr="00685C80">
        <w:rPr>
          <w:rFonts w:ascii="Times New Roman" w:eastAsia="Times New Roman" w:hAnsi="Times New Roman" w:cs="Times New Roman"/>
          <w:sz w:val="28"/>
          <w:szCs w:val="28"/>
          <w:shd w:val="clear" w:color="auto" w:fill="FFFFFF"/>
          <w:lang w:eastAsia="ru-RU" w:bidi="ar-SA"/>
        </w:rPr>
        <w:t>Прикінцевих та</w:t>
      </w:r>
      <w:r w:rsidRPr="00685C80">
        <w:rPr>
          <w:rFonts w:ascii="Times New Roman" w:eastAsia="Times New Roman" w:hAnsi="Times New Roman" w:cs="Times New Roman"/>
          <w:b/>
          <w:bCs/>
          <w:color w:val="333333"/>
          <w:sz w:val="28"/>
          <w:szCs w:val="28"/>
          <w:shd w:val="clear" w:color="auto" w:fill="FFFFFF"/>
          <w:lang w:eastAsia="ru-RU" w:bidi="ar-SA"/>
        </w:rPr>
        <w:t xml:space="preserve"> </w:t>
      </w:r>
      <w:r w:rsidRPr="00685C80">
        <w:rPr>
          <w:rFonts w:ascii="Times New Roman" w:eastAsia="Times New Roman" w:hAnsi="Times New Roman" w:cs="Times New Roman"/>
          <w:sz w:val="28"/>
          <w:szCs w:val="28"/>
          <w:lang w:eastAsia="ru-RU" w:bidi="ar-SA"/>
        </w:rPr>
        <w:t xml:space="preserve">перехідних положень Бюджетного кодексу України, </w:t>
      </w:r>
      <w:r w:rsidRPr="00685C80">
        <w:rPr>
          <w:rFonts w:ascii="Times New Roman" w:eastAsia="Times New Roman" w:hAnsi="Times New Roman" w:cs="Times New Roman"/>
          <w:color w:val="000000"/>
          <w:sz w:val="28"/>
          <w:szCs w:val="28"/>
          <w:lang w:eastAsia="ru-RU" w:bidi="ar-SA"/>
        </w:rPr>
        <w:t>указів Президента України від 24 лютого 2022 року № </w:t>
      </w:r>
      <w:r w:rsidRPr="00685C80">
        <w:rPr>
          <w:rFonts w:ascii="Times New Roman" w:eastAsia="Times New Roman" w:hAnsi="Times New Roman" w:cs="Times New Roman"/>
          <w:sz w:val="28"/>
          <w:szCs w:val="28"/>
          <w:lang w:eastAsia="ru-RU" w:bidi="ar-SA"/>
        </w:rPr>
        <w:t>64/2022</w:t>
      </w:r>
      <w:r w:rsidRPr="00685C80">
        <w:rPr>
          <w:rFonts w:ascii="Times New Roman" w:eastAsia="Times New Roman" w:hAnsi="Times New Roman" w:cs="Times New Roman"/>
          <w:color w:val="000000"/>
          <w:sz w:val="28"/>
          <w:szCs w:val="28"/>
          <w:lang w:eastAsia="ru-RU" w:bidi="ar-SA"/>
        </w:rPr>
        <w:t xml:space="preserve"> ,,Про введення воєнного стану в Україні” </w:t>
      </w:r>
      <w:r w:rsidRPr="00685C80">
        <w:rPr>
          <w:rFonts w:ascii="Times New Roman" w:eastAsia="Times New Roman" w:hAnsi="Times New Roman" w:cs="Times New Roman"/>
          <w:sz w:val="28"/>
          <w:szCs w:val="28"/>
          <w:lang w:eastAsia="ru-RU" w:bidi="ar-SA"/>
        </w:rPr>
        <w:t>(зі змінами)</w:t>
      </w:r>
      <w:r w:rsidRPr="00685C80">
        <w:rPr>
          <w:rFonts w:ascii="Times New Roman" w:eastAsia="Times New Roman" w:hAnsi="Times New Roman" w:cs="Times New Roman"/>
          <w:color w:val="000000"/>
          <w:sz w:val="28"/>
          <w:szCs w:val="28"/>
          <w:lang w:eastAsia="ru-RU" w:bidi="ar-SA"/>
        </w:rPr>
        <w:t>,</w:t>
      </w:r>
      <w:r w:rsidRPr="00685C80">
        <w:rPr>
          <w:rFonts w:ascii="Times New Roman" w:eastAsia="Times New Roman" w:hAnsi="Times New Roman" w:cs="Times New Roman"/>
          <w:sz w:val="28"/>
          <w:szCs w:val="28"/>
          <w:lang w:eastAsia="ru-RU" w:bidi="ar-SA"/>
        </w:rPr>
        <w:t xml:space="preserve"> № 68/2022 ,,Про утворення військових адміністраційˮ</w:t>
      </w:r>
      <w:r w:rsidRPr="00685C80">
        <w:rPr>
          <w:rFonts w:ascii="Times New Roman" w:eastAsia="Times New Roman" w:hAnsi="Times New Roman" w:cs="Times New Roman"/>
          <w:color w:val="000000"/>
          <w:sz w:val="28"/>
          <w:szCs w:val="28"/>
          <w:lang w:eastAsia="ru-RU" w:bidi="ar-SA"/>
        </w:rPr>
        <w:t>, постанови Кабінету Міністрів України від 11 березня 2022 року № 252 ,,Деякі питання формування та виконання місцевих бюджетів у період воєнного стану”</w:t>
      </w:r>
      <w:r w:rsidRPr="00685C80">
        <w:rPr>
          <w:rFonts w:ascii="Times New Roman" w:eastAsia="Times New Roman" w:hAnsi="Times New Roman" w:cs="Times New Roman"/>
          <w:sz w:val="28"/>
          <w:szCs w:val="28"/>
          <w:lang w:eastAsia="ru-RU" w:bidi="ar-SA"/>
        </w:rPr>
        <w:t>, Стратегії розвитку Закарпатської області на період до 2027 року, затвердженої рішенням обласної ради від 19.12.2024</w:t>
      </w:r>
      <w:r w:rsidR="00DB4C65"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 1216:</w:t>
      </w:r>
    </w:p>
    <w:p w14:paraId="60C64BC1" w14:textId="77777777" w:rsidR="00CB413C" w:rsidRPr="00685C80" w:rsidRDefault="00CB413C" w:rsidP="00DA5953">
      <w:pPr>
        <w:shd w:val="clear" w:color="auto" w:fill="FFFFFF"/>
        <w:suppressAutoHyphens w:val="0"/>
        <w:jc w:val="both"/>
        <w:rPr>
          <w:rFonts w:ascii="Times New Roman" w:eastAsia="Times New Roman" w:hAnsi="Times New Roman" w:cs="Times New Roman"/>
          <w:sz w:val="28"/>
          <w:szCs w:val="28"/>
          <w:lang w:eastAsia="ru-RU" w:bidi="ar-SA"/>
        </w:rPr>
      </w:pPr>
    </w:p>
    <w:p w14:paraId="32552626" w14:textId="3A85A985" w:rsidR="00CB413C" w:rsidRPr="00685C80" w:rsidRDefault="00CB413C" w:rsidP="00506801">
      <w:pPr>
        <w:ind w:firstLine="567"/>
        <w:jc w:val="both"/>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sz w:val="28"/>
          <w:szCs w:val="28"/>
          <w:lang w:eastAsia="ru-RU" w:bidi="ar-SA"/>
        </w:rPr>
        <w:t xml:space="preserve">1. Внести зміни до Програми розвитку малого та середнього підприємництва у Закарпатській області на 2025 – 2027 роки, затвердженої розпорядженням </w:t>
      </w:r>
      <w:r w:rsidR="00BE2BAF" w:rsidRPr="00685C80">
        <w:rPr>
          <w:rFonts w:ascii="Times New Roman" w:eastAsia="Times New Roman" w:hAnsi="Times New Roman" w:cs="Times New Roman"/>
          <w:sz w:val="28"/>
          <w:szCs w:val="28"/>
          <w:lang w:eastAsia="ru-RU" w:bidi="ar-SA"/>
        </w:rPr>
        <w:t xml:space="preserve">т. в. о. </w:t>
      </w:r>
      <w:r w:rsidRPr="00685C80">
        <w:rPr>
          <w:rFonts w:ascii="Times New Roman" w:eastAsia="Times New Roman" w:hAnsi="Times New Roman" w:cs="Times New Roman"/>
          <w:sz w:val="28"/>
          <w:szCs w:val="28"/>
          <w:lang w:eastAsia="ru-RU" w:bidi="ar-SA"/>
        </w:rPr>
        <w:t>голови облдержадміністрації – начальника обласної військової адміністрації від 04.11.2024 №</w:t>
      </w:r>
      <w:r w:rsidR="00BE2BAF" w:rsidRPr="00685C80">
        <w:rPr>
          <w:rFonts w:ascii="Times New Roman" w:eastAsia="Times New Roman" w:hAnsi="Times New Roman" w:cs="Times New Roman"/>
          <w:sz w:val="28"/>
          <w:szCs w:val="28"/>
          <w:lang w:eastAsia="ru-RU" w:bidi="ar-SA"/>
        </w:rPr>
        <w:t> </w:t>
      </w:r>
      <w:r w:rsidRPr="00685C80">
        <w:rPr>
          <w:rFonts w:ascii="Times New Roman" w:eastAsia="Times New Roman" w:hAnsi="Times New Roman" w:cs="Times New Roman"/>
          <w:sz w:val="28"/>
          <w:szCs w:val="28"/>
          <w:lang w:eastAsia="ru-RU" w:bidi="ar-SA"/>
        </w:rPr>
        <w:t>1003</w:t>
      </w:r>
      <w:r w:rsidR="00044A11" w:rsidRPr="00685C80">
        <w:rPr>
          <w:rFonts w:ascii="Times New Roman" w:eastAsia="Times New Roman" w:hAnsi="Times New Roman" w:cs="Times New Roman"/>
          <w:sz w:val="28"/>
          <w:szCs w:val="28"/>
          <w:lang w:eastAsia="ru-RU" w:bidi="ar-SA"/>
        </w:rPr>
        <w:t xml:space="preserve"> (</w:t>
      </w:r>
      <w:r w:rsidR="002B3093" w:rsidRPr="00685C80">
        <w:rPr>
          <w:rFonts w:ascii="Times New Roman" w:eastAsia="Times New Roman" w:hAnsi="Times New Roman" w:cs="Times New Roman"/>
          <w:sz w:val="28"/>
          <w:szCs w:val="28"/>
          <w:lang w:eastAsia="ru-RU" w:bidi="ar-SA"/>
        </w:rPr>
        <w:t>зі</w:t>
      </w:r>
      <w:r w:rsidR="00044A11" w:rsidRPr="00685C80">
        <w:rPr>
          <w:rFonts w:ascii="Times New Roman" w:eastAsia="Times New Roman" w:hAnsi="Times New Roman" w:cs="Times New Roman"/>
          <w:sz w:val="28"/>
          <w:szCs w:val="28"/>
          <w:lang w:eastAsia="ru-RU" w:bidi="ar-SA"/>
        </w:rPr>
        <w:t xml:space="preserve"> змінами від 03.06.2025 №</w:t>
      </w:r>
      <w:r w:rsidR="00506801">
        <w:rPr>
          <w:rFonts w:ascii="Times New Roman" w:eastAsia="Times New Roman" w:hAnsi="Times New Roman" w:cs="Times New Roman"/>
          <w:sz w:val="28"/>
          <w:szCs w:val="28"/>
          <w:lang w:eastAsia="ru-RU" w:bidi="ar-SA"/>
        </w:rPr>
        <w:t> </w:t>
      </w:r>
      <w:r w:rsidR="00044A11" w:rsidRPr="00685C80">
        <w:rPr>
          <w:rFonts w:ascii="Times New Roman" w:eastAsia="Times New Roman" w:hAnsi="Times New Roman" w:cs="Times New Roman"/>
          <w:sz w:val="28"/>
          <w:szCs w:val="28"/>
          <w:lang w:eastAsia="ru-RU" w:bidi="ar-SA"/>
        </w:rPr>
        <w:t>380</w:t>
      </w:r>
      <w:r w:rsidR="002B3093" w:rsidRPr="00685C80">
        <w:rPr>
          <w:rFonts w:ascii="Times New Roman" w:eastAsia="Times New Roman" w:hAnsi="Times New Roman" w:cs="Times New Roman"/>
          <w:sz w:val="28"/>
          <w:szCs w:val="28"/>
          <w:lang w:eastAsia="ru-RU" w:bidi="ar-SA"/>
        </w:rPr>
        <w:t>,</w:t>
      </w:r>
      <w:r w:rsidR="00BE2BAF" w:rsidRPr="00685C80">
        <w:rPr>
          <w:rFonts w:ascii="Times New Roman" w:eastAsia="Times New Roman" w:hAnsi="Times New Roman" w:cs="Times New Roman"/>
          <w:sz w:val="28"/>
          <w:szCs w:val="28"/>
          <w:lang w:eastAsia="ru-RU" w:bidi="ar-SA"/>
        </w:rPr>
        <w:t xml:space="preserve"> </w:t>
      </w:r>
      <w:r w:rsidR="00044A11" w:rsidRPr="00685C80">
        <w:rPr>
          <w:rFonts w:ascii="Times New Roman" w:eastAsia="Times New Roman" w:hAnsi="Times New Roman" w:cs="Times New Roman"/>
          <w:sz w:val="28"/>
          <w:szCs w:val="28"/>
          <w:lang w:eastAsia="ru-RU" w:bidi="ar-SA"/>
        </w:rPr>
        <w:t>від 18.09.2025 №</w:t>
      </w:r>
      <w:r w:rsidR="00506801">
        <w:rPr>
          <w:rFonts w:ascii="Times New Roman" w:eastAsia="Times New Roman" w:hAnsi="Times New Roman" w:cs="Times New Roman"/>
          <w:sz w:val="28"/>
          <w:szCs w:val="28"/>
          <w:lang w:eastAsia="ru-RU" w:bidi="ar-SA"/>
        </w:rPr>
        <w:t> </w:t>
      </w:r>
      <w:r w:rsidR="00044A11" w:rsidRPr="00685C80">
        <w:rPr>
          <w:rFonts w:ascii="Times New Roman" w:eastAsia="Times New Roman" w:hAnsi="Times New Roman" w:cs="Times New Roman"/>
          <w:sz w:val="28"/>
          <w:szCs w:val="28"/>
          <w:lang w:eastAsia="ru-RU" w:bidi="ar-SA"/>
        </w:rPr>
        <w:t>652</w:t>
      </w:r>
      <w:r w:rsidR="008C110B" w:rsidRPr="00685C80">
        <w:rPr>
          <w:rFonts w:ascii="Times New Roman" w:eastAsia="Times New Roman" w:hAnsi="Times New Roman" w:cs="Times New Roman"/>
          <w:sz w:val="28"/>
          <w:szCs w:val="28"/>
          <w:lang w:eastAsia="ru-RU" w:bidi="ar-SA"/>
        </w:rPr>
        <w:t xml:space="preserve">, </w:t>
      </w:r>
      <w:r w:rsidR="00764901" w:rsidRPr="00685C80">
        <w:rPr>
          <w:rFonts w:ascii="Times New Roman" w:eastAsia="Times New Roman" w:hAnsi="Times New Roman" w:cs="Times New Roman"/>
          <w:sz w:val="28"/>
          <w:szCs w:val="28"/>
          <w:lang w:eastAsia="ru-RU" w:bidi="ar-SA"/>
        </w:rPr>
        <w:t>від 31.10.2025 №</w:t>
      </w:r>
      <w:r w:rsidR="00506801">
        <w:rPr>
          <w:rFonts w:ascii="Times New Roman" w:eastAsia="Times New Roman" w:hAnsi="Times New Roman" w:cs="Times New Roman"/>
          <w:sz w:val="28"/>
          <w:szCs w:val="28"/>
          <w:lang w:eastAsia="ru-RU" w:bidi="ar-SA"/>
        </w:rPr>
        <w:t> </w:t>
      </w:r>
      <w:r w:rsidR="00764901" w:rsidRPr="00685C80">
        <w:rPr>
          <w:rFonts w:ascii="Times New Roman" w:eastAsia="Times New Roman" w:hAnsi="Times New Roman" w:cs="Times New Roman"/>
          <w:sz w:val="28"/>
          <w:szCs w:val="28"/>
          <w:lang w:eastAsia="ru-RU" w:bidi="ar-SA"/>
        </w:rPr>
        <w:t>740, від 06.11.2025 №</w:t>
      </w:r>
      <w:r w:rsidR="00506801">
        <w:rPr>
          <w:rFonts w:ascii="Times New Roman" w:eastAsia="Times New Roman" w:hAnsi="Times New Roman" w:cs="Times New Roman"/>
          <w:sz w:val="28"/>
          <w:szCs w:val="28"/>
          <w:lang w:eastAsia="ru-RU" w:bidi="ar-SA"/>
        </w:rPr>
        <w:t> </w:t>
      </w:r>
      <w:r w:rsidR="00764901" w:rsidRPr="00685C80">
        <w:rPr>
          <w:rFonts w:ascii="Times New Roman" w:eastAsia="Times New Roman" w:hAnsi="Times New Roman" w:cs="Times New Roman"/>
          <w:sz w:val="28"/>
          <w:szCs w:val="28"/>
          <w:lang w:eastAsia="ru-RU" w:bidi="ar-SA"/>
        </w:rPr>
        <w:t>749</w:t>
      </w:r>
      <w:r w:rsidR="00DB693F" w:rsidRPr="00685C80">
        <w:rPr>
          <w:rFonts w:ascii="Times New Roman" w:eastAsia="Times New Roman" w:hAnsi="Times New Roman" w:cs="Times New Roman"/>
          <w:sz w:val="28"/>
          <w:szCs w:val="28"/>
          <w:lang w:eastAsia="ru-RU" w:bidi="ar-SA"/>
        </w:rPr>
        <w:t>, від 01.12.2025 №</w:t>
      </w:r>
      <w:r w:rsidR="00506801">
        <w:rPr>
          <w:rFonts w:ascii="Times New Roman" w:eastAsia="Times New Roman" w:hAnsi="Times New Roman" w:cs="Times New Roman"/>
          <w:sz w:val="28"/>
          <w:szCs w:val="28"/>
          <w:lang w:eastAsia="ru-RU" w:bidi="ar-SA"/>
        </w:rPr>
        <w:t> </w:t>
      </w:r>
      <w:r w:rsidR="00DB693F" w:rsidRPr="00685C80">
        <w:rPr>
          <w:rFonts w:ascii="Times New Roman" w:eastAsia="Times New Roman" w:hAnsi="Times New Roman" w:cs="Times New Roman"/>
          <w:sz w:val="28"/>
          <w:szCs w:val="28"/>
          <w:lang w:eastAsia="ru-RU" w:bidi="ar-SA"/>
        </w:rPr>
        <w:t>804</w:t>
      </w:r>
      <w:r w:rsidR="005C2EF6" w:rsidRPr="00685C80">
        <w:rPr>
          <w:rFonts w:ascii="Times New Roman" w:eastAsia="Times New Roman" w:hAnsi="Times New Roman" w:cs="Times New Roman"/>
          <w:sz w:val="28"/>
          <w:szCs w:val="28"/>
          <w:lang w:eastAsia="ru-RU" w:bidi="ar-SA"/>
        </w:rPr>
        <w:t>, від</w:t>
      </w:r>
      <w:r w:rsidR="00FE2A3E" w:rsidRPr="00685C80">
        <w:rPr>
          <w:rFonts w:ascii="Times New Roman" w:eastAsia="Times New Roman" w:hAnsi="Times New Roman" w:cs="Times New Roman"/>
          <w:sz w:val="28"/>
          <w:szCs w:val="28"/>
          <w:lang w:eastAsia="ru-RU" w:bidi="ar-SA"/>
        </w:rPr>
        <w:t xml:space="preserve"> </w:t>
      </w:r>
      <w:r w:rsidR="001560AD" w:rsidRPr="00685C80">
        <w:rPr>
          <w:rFonts w:ascii="Times New Roman" w:eastAsia="Times New Roman" w:hAnsi="Times New Roman" w:cs="Times New Roman"/>
          <w:sz w:val="28"/>
          <w:szCs w:val="28"/>
          <w:lang w:eastAsia="ru-RU" w:bidi="ar-SA"/>
        </w:rPr>
        <w:t>05.03.2026 №</w:t>
      </w:r>
      <w:r w:rsidR="00506801">
        <w:rPr>
          <w:rFonts w:ascii="Times New Roman" w:eastAsia="Times New Roman" w:hAnsi="Times New Roman" w:cs="Times New Roman"/>
          <w:sz w:val="28"/>
          <w:szCs w:val="28"/>
          <w:lang w:eastAsia="ru-RU" w:bidi="ar-SA"/>
        </w:rPr>
        <w:t> </w:t>
      </w:r>
      <w:r w:rsidR="001560AD" w:rsidRPr="00685C80">
        <w:rPr>
          <w:rFonts w:ascii="Times New Roman" w:eastAsia="Times New Roman" w:hAnsi="Times New Roman" w:cs="Times New Roman"/>
          <w:sz w:val="28"/>
          <w:szCs w:val="28"/>
          <w:lang w:eastAsia="ru-RU" w:bidi="ar-SA"/>
        </w:rPr>
        <w:t>153</w:t>
      </w:r>
      <w:r w:rsidR="002B3093"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виклавши</w:t>
      </w:r>
      <w:r w:rsidR="002B3093" w:rsidRPr="00685C80">
        <w:rPr>
          <w:rFonts w:ascii="Times New Roman" w:eastAsia="Times New Roman" w:hAnsi="Times New Roman" w:cs="Times New Roman"/>
          <w:sz w:val="28"/>
          <w:szCs w:val="28"/>
          <w:lang w:eastAsia="ru-RU" w:bidi="ar-SA"/>
        </w:rPr>
        <w:t xml:space="preserve"> її</w:t>
      </w:r>
      <w:r w:rsidR="00D57BFC" w:rsidRPr="00685C80">
        <w:rPr>
          <w:rFonts w:ascii="Times New Roman" w:eastAsia="Times New Roman" w:hAnsi="Times New Roman" w:cs="Times New Roman"/>
          <w:sz w:val="28"/>
          <w:szCs w:val="28"/>
          <w:lang w:eastAsia="ru-RU" w:bidi="ar-SA"/>
        </w:rPr>
        <w:t xml:space="preserve"> </w:t>
      </w:r>
      <w:r w:rsidR="00121C8D" w:rsidRPr="00685C80">
        <w:rPr>
          <w:rFonts w:ascii="Times New Roman" w:eastAsia="Times New Roman" w:hAnsi="Times New Roman" w:cs="Times New Roman"/>
          <w:sz w:val="28"/>
          <w:szCs w:val="28"/>
          <w:lang w:eastAsia="ru-RU" w:bidi="ar-SA"/>
        </w:rPr>
        <w:t>у</w:t>
      </w:r>
      <w:r w:rsidRPr="00685C80">
        <w:rPr>
          <w:rFonts w:ascii="Times New Roman" w:eastAsia="Times New Roman" w:hAnsi="Times New Roman" w:cs="Times New Roman"/>
          <w:sz w:val="28"/>
          <w:szCs w:val="28"/>
          <w:lang w:eastAsia="ru-RU" w:bidi="ar-SA"/>
        </w:rPr>
        <w:t xml:space="preserve"> новій редакції</w:t>
      </w:r>
      <w:r w:rsidR="00FB5119" w:rsidRPr="00685C80">
        <w:rPr>
          <w:rFonts w:ascii="Times New Roman" w:eastAsia="Times New Roman" w:hAnsi="Times New Roman" w:cs="Times New Roman"/>
          <w:sz w:val="28"/>
          <w:szCs w:val="28"/>
          <w:lang w:eastAsia="ru-RU" w:bidi="ar-SA"/>
        </w:rPr>
        <w:t>, щ</w:t>
      </w:r>
      <w:r w:rsidRPr="00685C80">
        <w:rPr>
          <w:rFonts w:ascii="Times New Roman" w:eastAsia="Times New Roman" w:hAnsi="Times New Roman" w:cs="Times New Roman"/>
          <w:sz w:val="28"/>
          <w:szCs w:val="28"/>
          <w:lang w:eastAsia="ru-RU" w:bidi="ar-SA"/>
        </w:rPr>
        <w:t>о дода</w:t>
      </w:r>
      <w:r w:rsidR="00FB5119" w:rsidRPr="00685C80">
        <w:rPr>
          <w:rFonts w:ascii="Times New Roman" w:eastAsia="Times New Roman" w:hAnsi="Times New Roman" w:cs="Times New Roman"/>
          <w:sz w:val="28"/>
          <w:szCs w:val="28"/>
          <w:lang w:eastAsia="ru-RU" w:bidi="ar-SA"/>
        </w:rPr>
        <w:t>є</w:t>
      </w:r>
      <w:r w:rsidRPr="00685C80">
        <w:rPr>
          <w:rFonts w:ascii="Times New Roman" w:eastAsia="Times New Roman" w:hAnsi="Times New Roman" w:cs="Times New Roman"/>
          <w:sz w:val="28"/>
          <w:szCs w:val="28"/>
          <w:lang w:eastAsia="ru-RU" w:bidi="ar-SA"/>
        </w:rPr>
        <w:t>ться.</w:t>
      </w:r>
    </w:p>
    <w:p w14:paraId="0C5C3DF5" w14:textId="61CC2E39" w:rsidR="00506801" w:rsidRPr="00506801" w:rsidRDefault="00CB413C" w:rsidP="00506801">
      <w:pPr>
        <w:ind w:firstLine="567"/>
        <w:jc w:val="both"/>
        <w:outlineLvl w:val="0"/>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sz w:val="28"/>
          <w:szCs w:val="28"/>
          <w:lang w:eastAsia="ru-RU" w:bidi="ar-SA"/>
        </w:rPr>
        <w:t>2. </w:t>
      </w:r>
      <w:r w:rsidR="00506801">
        <w:rPr>
          <w:rFonts w:ascii="Times New Roman" w:eastAsia="Times New Roman" w:hAnsi="Times New Roman" w:cs="Times New Roman"/>
          <w:sz w:val="28"/>
          <w:szCs w:val="28"/>
          <w:lang w:eastAsia="ru-RU" w:bidi="ar-SA"/>
        </w:rPr>
        <w:t>Доповнити Програму додатком 9 „</w:t>
      </w:r>
      <w:r w:rsidR="00506801" w:rsidRPr="00506801">
        <w:rPr>
          <w:rFonts w:ascii="Times New Roman" w:hAnsi="Times New Roman" w:cs="Times New Roman"/>
          <w:bCs/>
          <w:sz w:val="28"/>
          <w:szCs w:val="28"/>
        </w:rPr>
        <w:t>П</w:t>
      </w:r>
      <w:r w:rsidR="00506801">
        <w:rPr>
          <w:rFonts w:ascii="Times New Roman" w:hAnsi="Times New Roman" w:cs="Times New Roman"/>
          <w:bCs/>
          <w:sz w:val="28"/>
          <w:szCs w:val="28"/>
        </w:rPr>
        <w:t xml:space="preserve">орядок </w:t>
      </w:r>
      <w:r w:rsidR="00506801" w:rsidRPr="00506801">
        <w:rPr>
          <w:rFonts w:ascii="Times New Roman" w:hAnsi="Times New Roman" w:cs="Times New Roman"/>
          <w:bCs/>
          <w:sz w:val="28"/>
          <w:szCs w:val="28"/>
        </w:rPr>
        <w:t>використання коштів, перед</w:t>
      </w:r>
      <w:r w:rsidR="003975A7">
        <w:rPr>
          <w:rFonts w:ascii="Times New Roman" w:hAnsi="Times New Roman" w:cs="Times New Roman"/>
          <w:bCs/>
          <w:sz w:val="28"/>
          <w:szCs w:val="28"/>
        </w:rPr>
        <w:t>-</w:t>
      </w:r>
      <w:r w:rsidR="00506801" w:rsidRPr="00506801">
        <w:rPr>
          <w:rFonts w:ascii="Times New Roman" w:hAnsi="Times New Roman" w:cs="Times New Roman"/>
          <w:bCs/>
          <w:sz w:val="28"/>
          <w:szCs w:val="28"/>
        </w:rPr>
        <w:t>бачених в обласному бюджеті 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w:t>
      </w:r>
      <w:r w:rsidR="00506801" w:rsidRPr="00506801">
        <w:rPr>
          <w:rFonts w:ascii="Times New Roman" w:eastAsia="Times New Roman" w:hAnsi="Times New Roman" w:cs="Times New Roman"/>
          <w:bCs/>
          <w:sz w:val="28"/>
          <w:szCs w:val="28"/>
          <w:lang w:eastAsia="ru-RU" w:bidi="ar-SA"/>
        </w:rPr>
        <w:t>”</w:t>
      </w:r>
      <w:r w:rsidR="00506801">
        <w:rPr>
          <w:rFonts w:ascii="Times New Roman" w:eastAsia="Times New Roman" w:hAnsi="Times New Roman" w:cs="Times New Roman"/>
          <w:bCs/>
          <w:sz w:val="28"/>
          <w:szCs w:val="28"/>
          <w:lang w:eastAsia="ru-RU" w:bidi="ar-SA"/>
        </w:rPr>
        <w:t xml:space="preserve"> та додатком 10 „</w:t>
      </w:r>
      <w:r w:rsidR="00506801" w:rsidRPr="00506801">
        <w:rPr>
          <w:rFonts w:ascii="Times New Roman" w:eastAsia="Times New Roman" w:hAnsi="Times New Roman" w:cs="Times New Roman"/>
          <w:kern w:val="36"/>
          <w:sz w:val="28"/>
          <w:szCs w:val="28"/>
          <w:lang w:eastAsia="uk-UA"/>
        </w:rPr>
        <w:t>П</w:t>
      </w:r>
      <w:r w:rsidR="00506801">
        <w:rPr>
          <w:rFonts w:ascii="Times New Roman" w:hAnsi="Times New Roman" w:cs="Times New Roman"/>
          <w:bCs/>
          <w:sz w:val="28"/>
          <w:szCs w:val="28"/>
        </w:rPr>
        <w:t xml:space="preserve">орядок </w:t>
      </w:r>
      <w:r w:rsidR="00506801" w:rsidRPr="00506801">
        <w:rPr>
          <w:rFonts w:ascii="Times New Roman" w:eastAsia="Times New Roman" w:hAnsi="Times New Roman" w:cs="Times New Roman"/>
          <w:sz w:val="28"/>
          <w:szCs w:val="28"/>
          <w:lang w:eastAsia="uk-UA"/>
        </w:rPr>
        <w:t xml:space="preserve">використання коштів, передбачених в обласному бюджеті для організації та проведення </w:t>
      </w:r>
      <w:r w:rsidR="00506801">
        <w:rPr>
          <w:rFonts w:ascii="Times New Roman" w:eastAsia="Times New Roman" w:hAnsi="Times New Roman" w:cs="Times New Roman"/>
          <w:sz w:val="28"/>
          <w:szCs w:val="28"/>
          <w:lang w:eastAsia="uk-UA"/>
        </w:rPr>
        <w:t>„</w:t>
      </w:r>
      <w:r w:rsidR="00506801" w:rsidRPr="00506801">
        <w:rPr>
          <w:rFonts w:ascii="Times New Roman" w:eastAsia="Times New Roman" w:hAnsi="Times New Roman" w:cs="Times New Roman"/>
          <w:sz w:val="28"/>
          <w:szCs w:val="28"/>
          <w:lang w:eastAsia="uk-UA"/>
        </w:rPr>
        <w:t>Школи підприємництва</w:t>
      </w:r>
      <w:r w:rsidR="00506801">
        <w:rPr>
          <w:rFonts w:ascii="Times New Roman" w:eastAsia="Times New Roman" w:hAnsi="Times New Roman" w:cs="Times New Roman"/>
          <w:sz w:val="28"/>
          <w:szCs w:val="28"/>
          <w:lang w:eastAsia="uk-UA"/>
        </w:rPr>
        <w:t xml:space="preserve">” </w:t>
      </w:r>
      <w:r w:rsidR="00506801" w:rsidRPr="00506801">
        <w:rPr>
          <w:rFonts w:ascii="Times New Roman" w:eastAsia="Times New Roman" w:hAnsi="Times New Roman" w:cs="Times New Roman"/>
          <w:sz w:val="28"/>
          <w:szCs w:val="28"/>
          <w:lang w:eastAsia="uk-UA"/>
        </w:rPr>
        <w:t>для ветеранів війни та членів їхніх сімей</w:t>
      </w:r>
      <w:r w:rsidR="00506801">
        <w:rPr>
          <w:rFonts w:ascii="Times New Roman" w:eastAsia="Times New Roman" w:hAnsi="Times New Roman" w:cs="Times New Roman"/>
          <w:bCs/>
          <w:sz w:val="28"/>
          <w:szCs w:val="28"/>
          <w:lang w:eastAsia="ru-RU" w:bidi="ar-SA"/>
        </w:rPr>
        <w:t>”.</w:t>
      </w:r>
    </w:p>
    <w:p w14:paraId="07A53D06" w14:textId="77769336" w:rsidR="00CB413C" w:rsidRDefault="00506801" w:rsidP="00506801">
      <w:pPr>
        <w:suppressAutoHyphens w:val="0"/>
        <w:autoSpaceDE w:val="0"/>
        <w:autoSpaceDN w:val="0"/>
        <w:ind w:firstLine="567"/>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3. </w:t>
      </w:r>
      <w:r w:rsidR="00CB413C" w:rsidRPr="00685C80">
        <w:rPr>
          <w:rFonts w:ascii="Times New Roman" w:eastAsia="Times New Roman" w:hAnsi="Times New Roman" w:cs="Times New Roman"/>
          <w:sz w:val="28"/>
          <w:szCs w:val="28"/>
          <w:lang w:eastAsia="ru-RU" w:bidi="ar-SA"/>
        </w:rPr>
        <w:t>Контроль за виконанням розпорядження покласти на першого заступника голови державної адміністрації – начальника військової адміністрації Іванча В.</w:t>
      </w:r>
      <w:r w:rsidR="00BE2BAF" w:rsidRPr="00685C80">
        <w:rPr>
          <w:rFonts w:ascii="Times New Roman" w:eastAsia="Times New Roman" w:hAnsi="Times New Roman" w:cs="Times New Roman"/>
          <w:sz w:val="28"/>
          <w:szCs w:val="28"/>
          <w:lang w:eastAsia="ru-RU" w:bidi="ar-SA"/>
        </w:rPr>
        <w:t> </w:t>
      </w:r>
      <w:r w:rsidR="00CB413C" w:rsidRPr="00685C80">
        <w:rPr>
          <w:rFonts w:ascii="Times New Roman" w:eastAsia="Times New Roman" w:hAnsi="Times New Roman" w:cs="Times New Roman"/>
          <w:sz w:val="28"/>
          <w:szCs w:val="28"/>
          <w:lang w:eastAsia="ru-RU" w:bidi="ar-SA"/>
        </w:rPr>
        <w:t>В.</w:t>
      </w:r>
    </w:p>
    <w:p w14:paraId="43EFB634" w14:textId="77777777" w:rsidR="008B3DEF" w:rsidRPr="00685C80" w:rsidRDefault="008B3DEF" w:rsidP="00506801">
      <w:pPr>
        <w:suppressAutoHyphens w:val="0"/>
        <w:autoSpaceDE w:val="0"/>
        <w:autoSpaceDN w:val="0"/>
        <w:ind w:firstLine="567"/>
        <w:jc w:val="both"/>
        <w:rPr>
          <w:rFonts w:ascii="Times New Roman" w:eastAsia="Times New Roman" w:hAnsi="Times New Roman" w:cs="Times New Roman"/>
          <w:sz w:val="28"/>
          <w:szCs w:val="28"/>
          <w:lang w:eastAsia="ru-RU" w:bidi="ar-SA"/>
        </w:rPr>
      </w:pPr>
    </w:p>
    <w:tbl>
      <w:tblPr>
        <w:tblW w:w="9853" w:type="dxa"/>
        <w:tblLook w:val="04A0" w:firstRow="1" w:lastRow="0" w:firstColumn="1" w:lastColumn="0" w:noHBand="0" w:noVBand="1"/>
      </w:tblPr>
      <w:tblGrid>
        <w:gridCol w:w="4467"/>
        <w:gridCol w:w="5386"/>
      </w:tblGrid>
      <w:tr w:rsidR="008B3DEF" w:rsidRPr="008B3DEF" w14:paraId="6957544B" w14:textId="77777777" w:rsidTr="00D7482E">
        <w:trPr>
          <w:trHeight w:val="1"/>
        </w:trPr>
        <w:tc>
          <w:tcPr>
            <w:tcW w:w="4467" w:type="dxa"/>
            <w:shd w:val="clear" w:color="auto" w:fill="FFFFFF"/>
            <w:hideMark/>
          </w:tcPr>
          <w:p w14:paraId="3EA1CF5F" w14:textId="77777777" w:rsidR="008B3DEF" w:rsidRPr="008B3DEF" w:rsidRDefault="008B3DEF" w:rsidP="008B3DEF">
            <w:pPr>
              <w:tabs>
                <w:tab w:val="left" w:pos="7020"/>
              </w:tabs>
              <w:suppressAutoHyphens w:val="0"/>
              <w:adjustRightInd w:val="0"/>
              <w:jc w:val="both"/>
              <w:rPr>
                <w:rFonts w:ascii="Times New Roman" w:eastAsia="SimSun" w:hAnsi="Times New Roman" w:cs="Times New Roman"/>
                <w:sz w:val="24"/>
                <w:szCs w:val="24"/>
                <w:lang w:bidi="ar-SA"/>
              </w:rPr>
            </w:pPr>
            <w:r w:rsidRPr="008B3DEF">
              <w:rPr>
                <w:rFonts w:ascii="Times New Roman" w:eastAsia="SimSun" w:hAnsi="Times New Roman" w:cs="Times New Roman"/>
                <w:b/>
                <w:bCs/>
                <w:sz w:val="28"/>
                <w:szCs w:val="28"/>
                <w:lang w:bidi="ar-SA"/>
              </w:rPr>
              <w:t xml:space="preserve">Голова обласної державної  адміністрації – начальник обласної військової адміністрації                        </w:t>
            </w:r>
          </w:p>
        </w:tc>
        <w:tc>
          <w:tcPr>
            <w:tcW w:w="5386" w:type="dxa"/>
            <w:shd w:val="clear" w:color="auto" w:fill="FFFFFF"/>
          </w:tcPr>
          <w:p w14:paraId="609D4D05" w14:textId="77777777" w:rsidR="008B3DEF" w:rsidRPr="008B3DEF" w:rsidRDefault="008B3DEF" w:rsidP="008B3DEF">
            <w:pPr>
              <w:suppressAutoHyphens w:val="0"/>
              <w:adjustRightInd w:val="0"/>
              <w:jc w:val="both"/>
              <w:rPr>
                <w:rFonts w:ascii="Times New Roman" w:eastAsia="SimSun" w:hAnsi="Times New Roman" w:cs="Times New Roman"/>
                <w:sz w:val="28"/>
                <w:szCs w:val="28"/>
                <w:lang w:bidi="ar-SA"/>
              </w:rPr>
            </w:pPr>
          </w:p>
          <w:p w14:paraId="0DA0AD09" w14:textId="77777777" w:rsidR="008B3DEF" w:rsidRPr="008B3DEF" w:rsidRDefault="008B3DEF" w:rsidP="008B3DEF">
            <w:pPr>
              <w:suppressAutoHyphens w:val="0"/>
              <w:adjustRightInd w:val="0"/>
              <w:jc w:val="both"/>
              <w:rPr>
                <w:rFonts w:ascii="Times New Roman" w:eastAsia="SimSun" w:hAnsi="Times New Roman" w:cs="Times New Roman"/>
                <w:sz w:val="28"/>
                <w:szCs w:val="28"/>
                <w:lang w:bidi="ar-SA"/>
              </w:rPr>
            </w:pPr>
          </w:p>
          <w:p w14:paraId="681ADB2E" w14:textId="77777777" w:rsidR="008B3DEF" w:rsidRPr="008B3DEF" w:rsidRDefault="008B3DEF" w:rsidP="008B3DEF">
            <w:pPr>
              <w:suppressAutoHyphens w:val="0"/>
              <w:adjustRightInd w:val="0"/>
              <w:jc w:val="both"/>
              <w:rPr>
                <w:rFonts w:ascii="Times New Roman" w:eastAsia="SimSun" w:hAnsi="Times New Roman" w:cs="Times New Roman"/>
                <w:sz w:val="24"/>
                <w:szCs w:val="24"/>
                <w:lang w:bidi="ar-SA"/>
              </w:rPr>
            </w:pPr>
            <w:r w:rsidRPr="008B3DEF">
              <w:rPr>
                <w:rFonts w:ascii="Times New Roman" w:eastAsia="SimSun" w:hAnsi="Times New Roman" w:cs="Times New Roman"/>
                <w:b/>
                <w:bCs/>
                <w:sz w:val="28"/>
                <w:szCs w:val="28"/>
                <w:lang w:bidi="ar-SA"/>
              </w:rPr>
              <w:t xml:space="preserve">                             </w:t>
            </w:r>
            <w:r w:rsidRPr="008B3DEF">
              <w:rPr>
                <w:rFonts w:ascii="Times New Roman" w:eastAsia="Times New Roman" w:hAnsi="Times New Roman" w:cs="Times New Roman"/>
                <w:b/>
                <w:sz w:val="28"/>
                <w:szCs w:val="28"/>
                <w:lang w:eastAsia="ru-RU" w:bidi="ar-SA"/>
              </w:rPr>
              <w:t>Мирослав БІЛЕЦЬКИЙ</w:t>
            </w:r>
            <w:r w:rsidRPr="008B3DEF">
              <w:rPr>
                <w:rFonts w:ascii="Times New Roman" w:eastAsia="SimSun" w:hAnsi="Times New Roman" w:cs="Times New Roman"/>
                <w:b/>
                <w:bCs/>
                <w:sz w:val="28"/>
                <w:szCs w:val="28"/>
                <w:lang w:bidi="ar-SA"/>
              </w:rPr>
              <w:t xml:space="preserve">   </w:t>
            </w:r>
          </w:p>
        </w:tc>
      </w:tr>
    </w:tbl>
    <w:p w14:paraId="5D90365D" w14:textId="77777777" w:rsidR="00CB413C" w:rsidRPr="0082226C" w:rsidRDefault="00CB413C" w:rsidP="00DA5953">
      <w:pPr>
        <w:suppressAutoHyphens w:val="0"/>
        <w:autoSpaceDE w:val="0"/>
        <w:autoSpaceDN w:val="0"/>
        <w:jc w:val="both"/>
        <w:rPr>
          <w:rFonts w:ascii="Times New Roman" w:eastAsia="Times New Roman" w:hAnsi="Times New Roman" w:cs="Times New Roman"/>
          <w:sz w:val="2"/>
          <w:szCs w:val="2"/>
          <w:lang w:eastAsia="ru-RU" w:bidi="ar-SA"/>
        </w:rPr>
      </w:pPr>
    </w:p>
    <w:p w14:paraId="2054C412" w14:textId="77777777" w:rsidR="005C2841" w:rsidRPr="00685C80" w:rsidRDefault="005C2841" w:rsidP="00DA5953">
      <w:pPr>
        <w:jc w:val="center"/>
        <w:rPr>
          <w:rFonts w:ascii="Times New Roman" w:hAnsi="Times New Roman" w:cs="Times New Roman"/>
          <w:sz w:val="28"/>
          <w:szCs w:val="28"/>
        </w:rPr>
      </w:pPr>
    </w:p>
    <w:p w14:paraId="6EF2BD27" w14:textId="77777777" w:rsidR="005C2841" w:rsidRPr="00685C80" w:rsidRDefault="005C2841" w:rsidP="00CA33F5">
      <w:pPr>
        <w:jc w:val="center"/>
        <w:rPr>
          <w:rFonts w:ascii="Times New Roman" w:hAnsi="Times New Roman" w:cs="Times New Roman"/>
          <w:sz w:val="28"/>
          <w:szCs w:val="28"/>
        </w:rPr>
        <w:sectPr w:rsidR="005C2841" w:rsidRPr="00685C80" w:rsidSect="0082226C">
          <w:headerReference w:type="default" r:id="rId9"/>
          <w:pgSz w:w="11906" w:h="16838" w:code="9"/>
          <w:pgMar w:top="567" w:right="567" w:bottom="284" w:left="1701" w:header="720" w:footer="720" w:gutter="0"/>
          <w:pgNumType w:start="1"/>
          <w:cols w:space="720"/>
          <w:titlePg/>
          <w:docGrid w:linePitch="360"/>
        </w:sectPr>
      </w:pPr>
    </w:p>
    <w:tbl>
      <w:tblPr>
        <w:tblStyle w:val="af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543"/>
      </w:tblGrid>
      <w:tr w:rsidR="00506801" w14:paraId="57CE1575" w14:textId="77777777" w:rsidTr="0082226C">
        <w:tc>
          <w:tcPr>
            <w:tcW w:w="6204" w:type="dxa"/>
          </w:tcPr>
          <w:p w14:paraId="1DE921F7" w14:textId="77777777" w:rsidR="00506801" w:rsidRDefault="00506801" w:rsidP="00D7482E">
            <w:pPr>
              <w:widowControl/>
              <w:autoSpaceDE/>
              <w:autoSpaceDN/>
              <w:adjustRightInd/>
              <w:rPr>
                <w:rFonts w:ascii="Times New Roman" w:hAnsi="Times New Roman" w:cs="Times New Roman"/>
                <w:color w:val="333333"/>
                <w:sz w:val="28"/>
                <w:szCs w:val="28"/>
              </w:rPr>
            </w:pPr>
          </w:p>
        </w:tc>
        <w:tc>
          <w:tcPr>
            <w:tcW w:w="3543" w:type="dxa"/>
          </w:tcPr>
          <w:p w14:paraId="13C8C585" w14:textId="77777777" w:rsidR="00506801" w:rsidRDefault="00506801" w:rsidP="00D7482E">
            <w:pPr>
              <w:widowControl/>
              <w:shd w:val="clear" w:color="auto" w:fill="FFFFFF"/>
              <w:autoSpaceDE/>
              <w:autoSpaceDN/>
              <w:adjustRightInd/>
              <w:jc w:val="both"/>
              <w:rPr>
                <w:rFonts w:ascii="Times New Roman" w:hAnsi="Times New Roman" w:cs="Times New Roman"/>
                <w:color w:val="333333"/>
                <w:sz w:val="28"/>
                <w:szCs w:val="28"/>
              </w:rPr>
            </w:pPr>
            <w:r w:rsidRPr="001C7B18">
              <w:rPr>
                <w:rFonts w:ascii="Times New Roman" w:hAnsi="Times New Roman" w:cs="Times New Roman"/>
                <w:color w:val="333333"/>
                <w:sz w:val="28"/>
                <w:szCs w:val="28"/>
              </w:rPr>
              <w:t>ЗАТВЕРДЖЕНО</w:t>
            </w:r>
          </w:p>
          <w:p w14:paraId="0989B83C" w14:textId="4E7560D3" w:rsidR="00506801" w:rsidRPr="001C7B18" w:rsidRDefault="00506801" w:rsidP="00D7482E">
            <w:pPr>
              <w:widowControl/>
              <w:shd w:val="clear" w:color="auto" w:fill="FFFFFF"/>
              <w:autoSpaceDE/>
              <w:autoSpaceDN/>
              <w:adjustRightInd/>
              <w:jc w:val="both"/>
              <w:rPr>
                <w:rFonts w:ascii="Times New Roman" w:hAnsi="Times New Roman" w:cs="Times New Roman"/>
                <w:color w:val="333333"/>
                <w:sz w:val="28"/>
                <w:szCs w:val="28"/>
              </w:rPr>
            </w:pPr>
            <w:r w:rsidRPr="001C7B18">
              <w:rPr>
                <w:rFonts w:ascii="Times New Roman" w:hAnsi="Times New Roman" w:cs="Times New Roman"/>
                <w:color w:val="333333"/>
                <w:sz w:val="28"/>
                <w:szCs w:val="28"/>
              </w:rPr>
              <w:t>Розпорядження начальника військової адміністрації</w:t>
            </w:r>
          </w:p>
          <w:p w14:paraId="1BF31735" w14:textId="13F4780B" w:rsidR="00506801" w:rsidRDefault="00CC21E5" w:rsidP="00506801">
            <w:pPr>
              <w:widowControl/>
              <w:autoSpaceDE/>
              <w:autoSpaceDN/>
              <w:adjustRightInd/>
              <w:jc w:val="both"/>
              <w:rPr>
                <w:rFonts w:ascii="Times New Roman" w:hAnsi="Times New Roman" w:cs="Times New Roman"/>
                <w:color w:val="333333"/>
                <w:sz w:val="28"/>
                <w:szCs w:val="28"/>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00506801"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p>
        </w:tc>
      </w:tr>
    </w:tbl>
    <w:p w14:paraId="4D6F7FBB" w14:textId="77777777" w:rsidR="00B67781" w:rsidRPr="00685C80" w:rsidRDefault="00B67781" w:rsidP="008D128A">
      <w:pPr>
        <w:numPr>
          <w:ilvl w:val="1"/>
          <w:numId w:val="1"/>
        </w:numPr>
        <w:tabs>
          <w:tab w:val="left" w:pos="1187"/>
        </w:tabs>
        <w:jc w:val="center"/>
        <w:rPr>
          <w:rFonts w:ascii="Times New Roman" w:hAnsi="Times New Roman" w:cs="Times New Roman"/>
          <w:sz w:val="28"/>
          <w:szCs w:val="28"/>
        </w:rPr>
      </w:pPr>
    </w:p>
    <w:p w14:paraId="555AC084" w14:textId="3B47D2D1" w:rsidR="008D128A" w:rsidRPr="00685C80" w:rsidRDefault="008D128A" w:rsidP="008D128A">
      <w:pPr>
        <w:numPr>
          <w:ilvl w:val="1"/>
          <w:numId w:val="1"/>
        </w:numPr>
        <w:tabs>
          <w:tab w:val="left" w:pos="1187"/>
        </w:tabs>
        <w:jc w:val="center"/>
        <w:rPr>
          <w:rFonts w:ascii="Times New Roman" w:hAnsi="Times New Roman" w:cs="Times New Roman"/>
          <w:sz w:val="28"/>
          <w:szCs w:val="28"/>
        </w:rPr>
      </w:pPr>
      <w:r w:rsidRPr="00685C80">
        <w:rPr>
          <w:rFonts w:ascii="Times New Roman" w:hAnsi="Times New Roman" w:cs="Times New Roman"/>
          <w:sz w:val="28"/>
          <w:szCs w:val="28"/>
        </w:rPr>
        <w:t>ПРОГРАМА</w:t>
      </w:r>
    </w:p>
    <w:p w14:paraId="159865EB" w14:textId="1D420AC9" w:rsidR="008D128A" w:rsidRPr="00685C80" w:rsidRDefault="008D128A" w:rsidP="008D128A">
      <w:pPr>
        <w:numPr>
          <w:ilvl w:val="1"/>
          <w:numId w:val="1"/>
        </w:numPr>
        <w:tabs>
          <w:tab w:val="left" w:pos="1187"/>
        </w:tabs>
        <w:jc w:val="center"/>
        <w:rPr>
          <w:rFonts w:ascii="Times New Roman" w:hAnsi="Times New Roman" w:cs="Times New Roman"/>
          <w:sz w:val="28"/>
          <w:szCs w:val="28"/>
        </w:rPr>
      </w:pPr>
      <w:r w:rsidRPr="00685C80">
        <w:rPr>
          <w:rFonts w:ascii="Times New Roman" w:hAnsi="Times New Roman" w:cs="Times New Roman"/>
          <w:sz w:val="28"/>
          <w:szCs w:val="28"/>
        </w:rPr>
        <w:t>розвитку малого та середнього підприємництва</w:t>
      </w:r>
    </w:p>
    <w:p w14:paraId="128A934F" w14:textId="77777777" w:rsidR="008D128A" w:rsidRPr="00685C80" w:rsidRDefault="008D128A" w:rsidP="008D128A">
      <w:pPr>
        <w:numPr>
          <w:ilvl w:val="1"/>
          <w:numId w:val="1"/>
        </w:numPr>
        <w:tabs>
          <w:tab w:val="left" w:pos="1187"/>
        </w:tabs>
        <w:jc w:val="center"/>
        <w:rPr>
          <w:rFonts w:ascii="Times New Roman" w:hAnsi="Times New Roman" w:cs="Times New Roman"/>
          <w:sz w:val="28"/>
          <w:szCs w:val="28"/>
        </w:rPr>
      </w:pPr>
      <w:r w:rsidRPr="00685C80">
        <w:rPr>
          <w:rFonts w:ascii="Times New Roman" w:hAnsi="Times New Roman" w:cs="Times New Roman"/>
          <w:sz w:val="28"/>
          <w:szCs w:val="28"/>
        </w:rPr>
        <w:t>у Закарпатській області на 2025 – 2027 роки</w:t>
      </w:r>
    </w:p>
    <w:p w14:paraId="4C0C2960" w14:textId="77777777" w:rsidR="00256A2A" w:rsidRPr="00685C80" w:rsidRDefault="00256A2A" w:rsidP="00256A2A">
      <w:pPr>
        <w:tabs>
          <w:tab w:val="left" w:pos="1187"/>
        </w:tabs>
        <w:jc w:val="center"/>
        <w:rPr>
          <w:rFonts w:ascii="Times New Roman" w:hAnsi="Times New Roman" w:cs="Times New Roman"/>
          <w:sz w:val="28"/>
          <w:szCs w:val="28"/>
        </w:rPr>
      </w:pPr>
    </w:p>
    <w:p w14:paraId="2243F7B8" w14:textId="77777777" w:rsidR="008D128A" w:rsidRPr="00685C80" w:rsidRDefault="008D128A" w:rsidP="00256A2A">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Загальні положення</w:t>
      </w:r>
    </w:p>
    <w:p w14:paraId="248317BA" w14:textId="77777777" w:rsidR="008D128A" w:rsidRPr="00685C80" w:rsidRDefault="008D128A" w:rsidP="00256A2A">
      <w:pPr>
        <w:numPr>
          <w:ilvl w:val="1"/>
          <w:numId w:val="1"/>
        </w:numPr>
        <w:tabs>
          <w:tab w:val="left" w:pos="1187"/>
        </w:tabs>
        <w:jc w:val="both"/>
        <w:rPr>
          <w:rFonts w:ascii="Times New Roman" w:hAnsi="Times New Roman" w:cs="Times New Roman"/>
          <w:sz w:val="28"/>
          <w:szCs w:val="28"/>
        </w:rPr>
      </w:pPr>
    </w:p>
    <w:p w14:paraId="5431F1CB" w14:textId="4A821568" w:rsidR="008D128A" w:rsidRPr="00685C80" w:rsidRDefault="008D128A" w:rsidP="00AE036F">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Важливість малого і середнього підприємництва для розвитку економі</w:t>
      </w:r>
      <w:r w:rsidR="00497FD4" w:rsidRPr="00685C80">
        <w:rPr>
          <w:rFonts w:ascii="Times New Roman" w:hAnsi="Times New Roman" w:cs="Times New Roman"/>
          <w:sz w:val="28"/>
          <w:szCs w:val="28"/>
        </w:rPr>
        <w:t>ки, підвищення рівня життя</w:t>
      </w:r>
      <w:r w:rsidRPr="00685C80">
        <w:rPr>
          <w:rFonts w:ascii="Times New Roman" w:hAnsi="Times New Roman" w:cs="Times New Roman"/>
          <w:sz w:val="28"/>
          <w:szCs w:val="28"/>
        </w:rPr>
        <w:t>, забезпечення стійкості та обороноздатності держави, а також виклики, з якими мале і середнє підприємництво стикається внаслідок повномасштабної збройної агресії росі</w:t>
      </w:r>
      <w:r w:rsidR="00497FD4" w:rsidRPr="00685C80">
        <w:rPr>
          <w:rFonts w:ascii="Times New Roman" w:hAnsi="Times New Roman" w:cs="Times New Roman"/>
          <w:sz w:val="28"/>
          <w:szCs w:val="28"/>
        </w:rPr>
        <w:t>йської федерації проти України</w:t>
      </w:r>
      <w:r w:rsidR="00256A2A" w:rsidRPr="00685C80">
        <w:rPr>
          <w:rFonts w:ascii="Times New Roman" w:hAnsi="Times New Roman" w:cs="Times New Roman"/>
          <w:sz w:val="28"/>
          <w:szCs w:val="28"/>
        </w:rPr>
        <w:t>,</w:t>
      </w:r>
      <w:r w:rsidR="00497FD4" w:rsidRPr="00685C80">
        <w:rPr>
          <w:rFonts w:ascii="Times New Roman" w:hAnsi="Times New Roman" w:cs="Times New Roman"/>
          <w:sz w:val="28"/>
          <w:szCs w:val="28"/>
        </w:rPr>
        <w:t xml:space="preserve"> </w:t>
      </w:r>
      <w:r w:rsidRPr="00685C80">
        <w:rPr>
          <w:rFonts w:ascii="Times New Roman" w:hAnsi="Times New Roman" w:cs="Times New Roman"/>
          <w:sz w:val="28"/>
          <w:szCs w:val="28"/>
        </w:rPr>
        <w:t>обумовлюють потребу у підтримці та сприянні розвитку малого та середнього підприємництва шляхом прийняття відповідної регіональної програми.</w:t>
      </w:r>
    </w:p>
    <w:p w14:paraId="1B15CD91" w14:textId="4B61B7CA" w:rsidR="008D128A" w:rsidRPr="00685C80" w:rsidRDefault="008D128A" w:rsidP="00AE036F">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Закарпатська </w:t>
      </w:r>
      <w:r w:rsidR="00121C8D" w:rsidRPr="00685C80">
        <w:rPr>
          <w:rFonts w:ascii="Times New Roman" w:hAnsi="Times New Roman" w:cs="Times New Roman"/>
          <w:sz w:val="28"/>
          <w:szCs w:val="28"/>
        </w:rPr>
        <w:t xml:space="preserve">обласна державна адміністрація – </w:t>
      </w:r>
      <w:r w:rsidRPr="00685C80">
        <w:rPr>
          <w:rFonts w:ascii="Times New Roman" w:hAnsi="Times New Roman" w:cs="Times New Roman"/>
          <w:sz w:val="28"/>
          <w:szCs w:val="28"/>
        </w:rPr>
        <w:t xml:space="preserve">обласна військова адміністрація та обласна рада активно </w:t>
      </w:r>
      <w:r w:rsidR="00483C4A" w:rsidRPr="00685C80">
        <w:rPr>
          <w:rFonts w:ascii="Times New Roman" w:hAnsi="Times New Roman" w:cs="Times New Roman"/>
          <w:sz w:val="28"/>
          <w:szCs w:val="28"/>
        </w:rPr>
        <w:t>сприя</w:t>
      </w:r>
      <w:r w:rsidR="00497FD4" w:rsidRPr="00685C80">
        <w:rPr>
          <w:rFonts w:ascii="Times New Roman" w:hAnsi="Times New Roman" w:cs="Times New Roman"/>
          <w:sz w:val="28"/>
          <w:szCs w:val="28"/>
        </w:rPr>
        <w:t>ють</w:t>
      </w:r>
      <w:r w:rsidRPr="00685C80">
        <w:rPr>
          <w:rFonts w:ascii="Times New Roman" w:hAnsi="Times New Roman" w:cs="Times New Roman"/>
          <w:sz w:val="28"/>
          <w:szCs w:val="28"/>
        </w:rPr>
        <w:t xml:space="preserve"> підприємцям за допомогою </w:t>
      </w:r>
      <w:r w:rsidR="0019783E" w:rsidRPr="00685C80">
        <w:rPr>
          <w:rFonts w:ascii="Times New Roman" w:hAnsi="Times New Roman" w:cs="Times New Roman"/>
          <w:sz w:val="28"/>
          <w:szCs w:val="28"/>
        </w:rPr>
        <w:t>ряду</w:t>
      </w:r>
      <w:r w:rsidRPr="00685C80">
        <w:rPr>
          <w:rFonts w:ascii="Times New Roman" w:hAnsi="Times New Roman" w:cs="Times New Roman"/>
          <w:sz w:val="28"/>
          <w:szCs w:val="28"/>
        </w:rPr>
        <w:t xml:space="preserve"> інструментів, зокрема через реалізацію пакет</w:t>
      </w:r>
      <w:r w:rsidR="002E27A2" w:rsidRPr="00685C80">
        <w:rPr>
          <w:rFonts w:ascii="Times New Roman" w:hAnsi="Times New Roman" w:cs="Times New Roman"/>
          <w:sz w:val="28"/>
          <w:szCs w:val="28"/>
        </w:rPr>
        <w:t>а</w:t>
      </w:r>
      <w:r w:rsidRPr="00685C80">
        <w:rPr>
          <w:rFonts w:ascii="Times New Roman" w:hAnsi="Times New Roman" w:cs="Times New Roman"/>
          <w:sz w:val="28"/>
          <w:szCs w:val="28"/>
        </w:rPr>
        <w:t xml:space="preserve"> стимулюючих про</w:t>
      </w:r>
      <w:r w:rsidR="00AE036F" w:rsidRPr="00685C80">
        <w:rPr>
          <w:rFonts w:ascii="Times New Roman" w:hAnsi="Times New Roman" w:cs="Times New Roman"/>
          <w:sz w:val="28"/>
          <w:szCs w:val="28"/>
        </w:rPr>
        <w:t>є</w:t>
      </w:r>
      <w:r w:rsidRPr="00685C80">
        <w:rPr>
          <w:rFonts w:ascii="Times New Roman" w:hAnsi="Times New Roman" w:cs="Times New Roman"/>
          <w:sz w:val="28"/>
          <w:szCs w:val="28"/>
        </w:rPr>
        <w:t>кті</w:t>
      </w:r>
      <w:r w:rsidR="00256A2A" w:rsidRPr="00685C80">
        <w:rPr>
          <w:rFonts w:ascii="Times New Roman" w:hAnsi="Times New Roman" w:cs="Times New Roman"/>
          <w:sz w:val="28"/>
          <w:szCs w:val="28"/>
        </w:rPr>
        <w:t>в та заходів, спрямованих на поліпшенн</w:t>
      </w:r>
      <w:r w:rsidRPr="00685C80">
        <w:rPr>
          <w:rFonts w:ascii="Times New Roman" w:hAnsi="Times New Roman" w:cs="Times New Roman"/>
          <w:sz w:val="28"/>
          <w:szCs w:val="28"/>
        </w:rPr>
        <w:t xml:space="preserve">я бізнес-середовища, </w:t>
      </w:r>
      <w:r w:rsidR="0019783E" w:rsidRPr="00685C80">
        <w:rPr>
          <w:rFonts w:ascii="Times New Roman" w:hAnsi="Times New Roman" w:cs="Times New Roman"/>
          <w:sz w:val="28"/>
          <w:szCs w:val="28"/>
        </w:rPr>
        <w:t>роз</w:t>
      </w:r>
      <w:r w:rsidRPr="00685C80">
        <w:rPr>
          <w:rFonts w:ascii="Times New Roman" w:hAnsi="Times New Roman" w:cs="Times New Roman"/>
          <w:sz w:val="28"/>
          <w:szCs w:val="28"/>
        </w:rPr>
        <w:t>будову громади підприємців</w:t>
      </w:r>
      <w:r w:rsidR="00497FD4" w:rsidRPr="00685C80">
        <w:rPr>
          <w:rFonts w:ascii="Times New Roman" w:hAnsi="Times New Roman" w:cs="Times New Roman"/>
          <w:sz w:val="28"/>
          <w:szCs w:val="28"/>
        </w:rPr>
        <w:t>,</w:t>
      </w:r>
      <w:r w:rsidRPr="00685C80">
        <w:rPr>
          <w:rFonts w:ascii="Times New Roman" w:hAnsi="Times New Roman" w:cs="Times New Roman"/>
          <w:sz w:val="28"/>
          <w:szCs w:val="28"/>
        </w:rPr>
        <w:t xml:space="preserve"> у тому числі відновлення економічного зростання у післявоєнний період. </w:t>
      </w:r>
    </w:p>
    <w:p w14:paraId="486E0603" w14:textId="7B8BE803" w:rsidR="004E3BD2" w:rsidRPr="00685C80" w:rsidRDefault="004E3BD2" w:rsidP="009A5B5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 області здійснюють діяльність понад </w:t>
      </w:r>
      <w:r w:rsidR="001A6593" w:rsidRPr="00685C80">
        <w:rPr>
          <w:rFonts w:ascii="Times New Roman" w:hAnsi="Times New Roman" w:cs="Times New Roman"/>
          <w:sz w:val="28"/>
          <w:szCs w:val="28"/>
        </w:rPr>
        <w:t>82,7</w:t>
      </w:r>
      <w:r w:rsidRPr="00685C80">
        <w:rPr>
          <w:rFonts w:ascii="Times New Roman" w:hAnsi="Times New Roman" w:cs="Times New Roman"/>
          <w:sz w:val="28"/>
          <w:szCs w:val="28"/>
        </w:rPr>
        <w:t xml:space="preserve"> тисяч господарюючих суб’єктів, із них </w:t>
      </w:r>
      <w:r w:rsidR="00374F93" w:rsidRPr="00685C80">
        <w:rPr>
          <w:rFonts w:ascii="Times New Roman" w:hAnsi="Times New Roman" w:cs="Times New Roman"/>
          <w:sz w:val="28"/>
          <w:szCs w:val="28"/>
        </w:rPr>
        <w:t>52,9</w:t>
      </w:r>
      <w:r w:rsidRPr="00685C80">
        <w:rPr>
          <w:rFonts w:ascii="Times New Roman" w:hAnsi="Times New Roman" w:cs="Times New Roman"/>
          <w:sz w:val="28"/>
          <w:szCs w:val="28"/>
        </w:rPr>
        <w:t xml:space="preserve"> тис. – це фізичні особи – підприємці, 29,</w:t>
      </w:r>
      <w:r w:rsidR="00374F93" w:rsidRPr="00685C80">
        <w:rPr>
          <w:rFonts w:ascii="Times New Roman" w:hAnsi="Times New Roman" w:cs="Times New Roman"/>
          <w:sz w:val="28"/>
          <w:szCs w:val="28"/>
        </w:rPr>
        <w:t>8</w:t>
      </w:r>
      <w:r w:rsidR="008B3DEF">
        <w:rPr>
          <w:rFonts w:ascii="Times New Roman" w:hAnsi="Times New Roman" w:cs="Times New Roman"/>
          <w:sz w:val="28"/>
          <w:szCs w:val="28"/>
        </w:rPr>
        <w:t xml:space="preserve"> </w:t>
      </w:r>
      <w:r w:rsidRPr="00685C80">
        <w:rPr>
          <w:rFonts w:ascii="Times New Roman" w:hAnsi="Times New Roman" w:cs="Times New Roman"/>
          <w:sz w:val="28"/>
          <w:szCs w:val="28"/>
        </w:rPr>
        <w:t xml:space="preserve">тис. – юридичні особи. Порівнюючи з початком 2024 року показник зріс на </w:t>
      </w:r>
      <w:r w:rsidR="0010546B" w:rsidRPr="00685C80">
        <w:rPr>
          <w:rFonts w:ascii="Times New Roman" w:hAnsi="Times New Roman" w:cs="Times New Roman"/>
          <w:sz w:val="28"/>
          <w:szCs w:val="28"/>
        </w:rPr>
        <w:t>1,6</w:t>
      </w:r>
      <w:r w:rsidRPr="00685C80">
        <w:rPr>
          <w:rFonts w:ascii="Times New Roman" w:hAnsi="Times New Roman" w:cs="Times New Roman"/>
          <w:sz w:val="28"/>
          <w:szCs w:val="28"/>
        </w:rPr>
        <w:t xml:space="preserve"> відс</w:t>
      </w:r>
      <w:r w:rsidR="005059BB" w:rsidRPr="00685C80">
        <w:rPr>
          <w:rFonts w:ascii="Times New Roman" w:hAnsi="Times New Roman" w:cs="Times New Roman"/>
          <w:sz w:val="28"/>
          <w:szCs w:val="28"/>
        </w:rPr>
        <w:t>.</w:t>
      </w:r>
      <w:r w:rsidR="00097EE6" w:rsidRPr="00685C80">
        <w:rPr>
          <w:rFonts w:ascii="Times New Roman" w:hAnsi="Times New Roman" w:cs="Times New Roman"/>
          <w:sz w:val="28"/>
          <w:szCs w:val="28"/>
        </w:rPr>
        <w:t>,</w:t>
      </w:r>
      <w:r w:rsidR="008B3DEF">
        <w:rPr>
          <w:rFonts w:ascii="Times New Roman" w:hAnsi="Times New Roman" w:cs="Times New Roman"/>
          <w:sz w:val="28"/>
          <w:szCs w:val="28"/>
        </w:rPr>
        <w:t xml:space="preserve">                           </w:t>
      </w:r>
      <w:r w:rsidR="00097EE6" w:rsidRPr="00685C80">
        <w:rPr>
          <w:rFonts w:ascii="Times New Roman" w:hAnsi="Times New Roman" w:cs="Times New Roman"/>
          <w:sz w:val="28"/>
          <w:szCs w:val="28"/>
        </w:rPr>
        <w:t xml:space="preserve"> а у порівнянні з </w:t>
      </w:r>
      <w:r w:rsidR="00D65CF2" w:rsidRPr="00685C80">
        <w:rPr>
          <w:rFonts w:ascii="Times New Roman" w:hAnsi="Times New Roman" w:cs="Times New Roman"/>
          <w:sz w:val="28"/>
          <w:szCs w:val="28"/>
        </w:rPr>
        <w:t xml:space="preserve">початком </w:t>
      </w:r>
      <w:r w:rsidR="00097EE6" w:rsidRPr="00685C80">
        <w:rPr>
          <w:rFonts w:ascii="Times New Roman" w:hAnsi="Times New Roman" w:cs="Times New Roman"/>
          <w:sz w:val="28"/>
          <w:szCs w:val="28"/>
        </w:rPr>
        <w:t>2022</w:t>
      </w:r>
      <w:r w:rsidR="00D65CF2" w:rsidRPr="00685C80">
        <w:rPr>
          <w:rFonts w:ascii="Times New Roman" w:hAnsi="Times New Roman" w:cs="Times New Roman"/>
          <w:sz w:val="28"/>
          <w:szCs w:val="28"/>
        </w:rPr>
        <w:t xml:space="preserve"> року – 11,7 відсот</w:t>
      </w:r>
      <w:r w:rsidR="005059BB" w:rsidRPr="00685C80">
        <w:rPr>
          <w:rFonts w:ascii="Times New Roman" w:hAnsi="Times New Roman" w:cs="Times New Roman"/>
          <w:sz w:val="28"/>
          <w:szCs w:val="28"/>
        </w:rPr>
        <w:t>ка.</w:t>
      </w:r>
    </w:p>
    <w:p w14:paraId="3FE9771C" w14:textId="54360A45" w:rsidR="004E3BD2" w:rsidRPr="00685C80" w:rsidRDefault="004E3BD2" w:rsidP="009A5B5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 січень</w:t>
      </w:r>
      <w:r w:rsidR="008B3DEF">
        <w:rPr>
          <w:rFonts w:ascii="Times New Roman" w:hAnsi="Times New Roman" w:cs="Times New Roman"/>
          <w:sz w:val="28"/>
          <w:szCs w:val="28"/>
        </w:rPr>
        <w:t xml:space="preserve"> – </w:t>
      </w:r>
      <w:r w:rsidRPr="00685C80">
        <w:rPr>
          <w:rFonts w:ascii="Times New Roman" w:hAnsi="Times New Roman" w:cs="Times New Roman"/>
          <w:sz w:val="28"/>
          <w:szCs w:val="28"/>
        </w:rPr>
        <w:t xml:space="preserve">грудень 2025 року до бюджетів </w:t>
      </w:r>
      <w:r w:rsidR="008B3DEF">
        <w:rPr>
          <w:rFonts w:ascii="Times New Roman" w:hAnsi="Times New Roman" w:cs="Times New Roman"/>
          <w:sz w:val="28"/>
          <w:szCs w:val="28"/>
        </w:rPr>
        <w:t>у</w:t>
      </w:r>
      <w:r w:rsidRPr="00685C80">
        <w:rPr>
          <w:rFonts w:ascii="Times New Roman" w:hAnsi="Times New Roman" w:cs="Times New Roman"/>
          <w:sz w:val="28"/>
          <w:szCs w:val="28"/>
        </w:rPr>
        <w:t>сіх рівнів надійшло понад 50,1 мільярдів гривень, що на 14,1 мільярдів грн або 39,0 відс. перевищує відповідний період попереднього року. До загального фонду державного бюджету сплачено понад 43,8 мільярдів гривень, що на 35,5 відсотків більше відповідного попереднього періоду. Надходження до місцевого бюджету становили майже 14,0 мільярдів гривень, що на 21,4 відс. більше січня</w:t>
      </w:r>
      <w:r w:rsidR="008B3DEF">
        <w:rPr>
          <w:rFonts w:ascii="Times New Roman" w:hAnsi="Times New Roman" w:cs="Times New Roman"/>
          <w:sz w:val="28"/>
          <w:szCs w:val="28"/>
        </w:rPr>
        <w:t xml:space="preserve"> – </w:t>
      </w:r>
      <w:r w:rsidRPr="00685C80">
        <w:rPr>
          <w:rFonts w:ascii="Times New Roman" w:hAnsi="Times New Roman" w:cs="Times New Roman"/>
          <w:sz w:val="28"/>
          <w:szCs w:val="28"/>
        </w:rPr>
        <w:t>грудня 2024 року.</w:t>
      </w:r>
    </w:p>
    <w:p w14:paraId="63969B7A" w14:textId="291C49DB" w:rsidR="004E3BD2" w:rsidRPr="00685C80" w:rsidRDefault="004E3BD2" w:rsidP="009A5B5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 області обліковано </w:t>
      </w:r>
      <w:r w:rsidR="007538D8" w:rsidRPr="00685C80">
        <w:rPr>
          <w:rFonts w:ascii="Times New Roman" w:hAnsi="Times New Roman" w:cs="Times New Roman"/>
          <w:sz w:val="28"/>
          <w:szCs w:val="28"/>
        </w:rPr>
        <w:t>409</w:t>
      </w:r>
      <w:r w:rsidRPr="00685C80">
        <w:rPr>
          <w:rFonts w:ascii="Times New Roman" w:hAnsi="Times New Roman" w:cs="Times New Roman"/>
          <w:sz w:val="28"/>
          <w:szCs w:val="28"/>
        </w:rPr>
        <w:t xml:space="preserve"> суб’єктів господарювання різних форм власності, які перемістили свій бізнес до Закарпаття або створили нові виробничі майданчики.</w:t>
      </w:r>
    </w:p>
    <w:p w14:paraId="26C88AF2" w14:textId="77777777" w:rsidR="008D128A" w:rsidRPr="00685C80" w:rsidRDefault="00AE036F" w:rsidP="009A5B5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З</w:t>
      </w:r>
      <w:r w:rsidR="008D128A" w:rsidRPr="00685C80">
        <w:rPr>
          <w:rFonts w:ascii="Times New Roman" w:hAnsi="Times New Roman" w:cs="Times New Roman"/>
          <w:sz w:val="28"/>
          <w:szCs w:val="28"/>
        </w:rPr>
        <w:t xml:space="preserve"> метою забезпечення безперебійного розвитку економіки в умовах воєнного стану спільним завданням є підтрим</w:t>
      </w:r>
      <w:r w:rsidR="00497FD4" w:rsidRPr="00685C80">
        <w:rPr>
          <w:rFonts w:ascii="Times New Roman" w:hAnsi="Times New Roman" w:cs="Times New Roman"/>
          <w:sz w:val="28"/>
          <w:szCs w:val="28"/>
        </w:rPr>
        <w:t>ка</w:t>
      </w:r>
      <w:r w:rsidR="008D128A" w:rsidRPr="00685C80">
        <w:rPr>
          <w:rFonts w:ascii="Times New Roman" w:hAnsi="Times New Roman" w:cs="Times New Roman"/>
          <w:sz w:val="28"/>
          <w:szCs w:val="28"/>
        </w:rPr>
        <w:t xml:space="preserve"> та розвит</w:t>
      </w:r>
      <w:r w:rsidR="00497FD4" w:rsidRPr="00685C80">
        <w:rPr>
          <w:rFonts w:ascii="Times New Roman" w:hAnsi="Times New Roman" w:cs="Times New Roman"/>
          <w:sz w:val="28"/>
          <w:szCs w:val="28"/>
        </w:rPr>
        <w:t>ок</w:t>
      </w:r>
      <w:r w:rsidR="008D128A" w:rsidRPr="00685C80">
        <w:rPr>
          <w:rFonts w:ascii="Times New Roman" w:hAnsi="Times New Roman" w:cs="Times New Roman"/>
          <w:sz w:val="28"/>
          <w:szCs w:val="28"/>
        </w:rPr>
        <w:t xml:space="preserve"> підприємницьк</w:t>
      </w:r>
      <w:r w:rsidR="00497FD4" w:rsidRPr="00685C80">
        <w:rPr>
          <w:rFonts w:ascii="Times New Roman" w:hAnsi="Times New Roman" w:cs="Times New Roman"/>
          <w:sz w:val="28"/>
          <w:szCs w:val="28"/>
        </w:rPr>
        <w:t>их</w:t>
      </w:r>
      <w:r w:rsidR="008D128A" w:rsidRPr="00685C80">
        <w:rPr>
          <w:rFonts w:ascii="Times New Roman" w:hAnsi="Times New Roman" w:cs="Times New Roman"/>
          <w:sz w:val="28"/>
          <w:szCs w:val="28"/>
        </w:rPr>
        <w:t xml:space="preserve"> починан</w:t>
      </w:r>
      <w:r w:rsidR="00497FD4" w:rsidRPr="00685C80">
        <w:rPr>
          <w:rFonts w:ascii="Times New Roman" w:hAnsi="Times New Roman" w:cs="Times New Roman"/>
          <w:sz w:val="28"/>
          <w:szCs w:val="28"/>
        </w:rPr>
        <w:t xml:space="preserve">ь, відкриття </w:t>
      </w:r>
      <w:r w:rsidR="008D128A" w:rsidRPr="00685C80">
        <w:rPr>
          <w:rFonts w:ascii="Times New Roman" w:hAnsi="Times New Roman" w:cs="Times New Roman"/>
          <w:sz w:val="28"/>
          <w:szCs w:val="28"/>
        </w:rPr>
        <w:t>нов</w:t>
      </w:r>
      <w:r w:rsidR="00497FD4" w:rsidRPr="00685C80">
        <w:rPr>
          <w:rFonts w:ascii="Times New Roman" w:hAnsi="Times New Roman" w:cs="Times New Roman"/>
          <w:sz w:val="28"/>
          <w:szCs w:val="28"/>
        </w:rPr>
        <w:t>их</w:t>
      </w:r>
      <w:r w:rsidR="008D128A" w:rsidRPr="00685C80">
        <w:rPr>
          <w:rFonts w:ascii="Times New Roman" w:hAnsi="Times New Roman" w:cs="Times New Roman"/>
          <w:sz w:val="28"/>
          <w:szCs w:val="28"/>
        </w:rPr>
        <w:t xml:space="preserve"> можливост</w:t>
      </w:r>
      <w:r w:rsidR="00497FD4" w:rsidRPr="00685C80">
        <w:rPr>
          <w:rFonts w:ascii="Times New Roman" w:hAnsi="Times New Roman" w:cs="Times New Roman"/>
          <w:sz w:val="28"/>
          <w:szCs w:val="28"/>
        </w:rPr>
        <w:t>ей</w:t>
      </w:r>
      <w:r w:rsidR="008D128A" w:rsidRPr="00685C80">
        <w:rPr>
          <w:rFonts w:ascii="Times New Roman" w:hAnsi="Times New Roman" w:cs="Times New Roman"/>
          <w:sz w:val="28"/>
          <w:szCs w:val="28"/>
        </w:rPr>
        <w:t xml:space="preserve"> для виробників.</w:t>
      </w:r>
    </w:p>
    <w:p w14:paraId="7687376F" w14:textId="76B84DD8"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Принципи, на яких базується Програма розвитку малого та середнього підприємництва у Закарпатській області на 2025 – 2027 роки (далі – Програма), – це об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 xml:space="preserve">єктивність, гласність, прозорість, доцільність, ефективність, орієнтування на інтереси регіону, партнерська взаємодія між владою і бізнесом. </w:t>
      </w:r>
    </w:p>
    <w:p w14:paraId="3C668F24" w14:textId="3360B462"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Програма є складовою частиною Регіональної стратегії розвитку Закар</w:t>
      </w:r>
      <w:r w:rsidR="00256A2A" w:rsidRPr="00685C80">
        <w:rPr>
          <w:rFonts w:ascii="Times New Roman" w:hAnsi="Times New Roman" w:cs="Times New Roman"/>
          <w:sz w:val="28"/>
          <w:szCs w:val="28"/>
        </w:rPr>
        <w:t xml:space="preserve">патської області на період 2021 – </w:t>
      </w:r>
      <w:r w:rsidRPr="00685C80">
        <w:rPr>
          <w:rFonts w:ascii="Times New Roman" w:hAnsi="Times New Roman" w:cs="Times New Roman"/>
          <w:sz w:val="28"/>
          <w:szCs w:val="28"/>
        </w:rPr>
        <w:t>2027 рок</w:t>
      </w:r>
      <w:r w:rsidR="00256A2A" w:rsidRPr="00685C80">
        <w:rPr>
          <w:rFonts w:ascii="Times New Roman" w:hAnsi="Times New Roman" w:cs="Times New Roman"/>
          <w:sz w:val="28"/>
          <w:szCs w:val="28"/>
        </w:rPr>
        <w:t>ів</w:t>
      </w:r>
      <w:r w:rsidRPr="00685C80">
        <w:rPr>
          <w:rFonts w:ascii="Times New Roman" w:hAnsi="Times New Roman" w:cs="Times New Roman"/>
          <w:sz w:val="28"/>
          <w:szCs w:val="28"/>
        </w:rPr>
        <w:t xml:space="preserve"> </w:t>
      </w:r>
      <w:r w:rsidR="004A1864" w:rsidRPr="00685C80">
        <w:rPr>
          <w:rFonts w:ascii="Times New Roman" w:hAnsi="Times New Roman" w:cs="Times New Roman"/>
          <w:sz w:val="28"/>
          <w:szCs w:val="28"/>
        </w:rPr>
        <w:t xml:space="preserve">та </w:t>
      </w:r>
      <w:r w:rsidRPr="00685C80">
        <w:rPr>
          <w:rFonts w:ascii="Times New Roman" w:hAnsi="Times New Roman" w:cs="Times New Roman"/>
          <w:sz w:val="28"/>
          <w:szCs w:val="28"/>
        </w:rPr>
        <w:t>логічним продовженням реалізації попередньої Програми розвитку малого і середнього підприємництва.</w:t>
      </w:r>
    </w:p>
    <w:p w14:paraId="458E2E9F"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Паспорт Програми наведено у додатку 1 до Програми. </w:t>
      </w:r>
    </w:p>
    <w:p w14:paraId="4E8F0A32" w14:textId="1C419E58" w:rsidR="008D128A" w:rsidRPr="00685C80" w:rsidRDefault="00256A2A" w:rsidP="00256A2A">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1. </w:t>
      </w:r>
      <w:r w:rsidR="008D128A" w:rsidRPr="00685C80">
        <w:rPr>
          <w:rFonts w:ascii="Times New Roman" w:hAnsi="Times New Roman" w:cs="Times New Roman"/>
          <w:b/>
          <w:sz w:val="28"/>
          <w:szCs w:val="28"/>
        </w:rPr>
        <w:t>Аналіз проблем та шляхи ро</w:t>
      </w:r>
      <w:r w:rsidRPr="00685C80">
        <w:rPr>
          <w:rFonts w:ascii="Times New Roman" w:hAnsi="Times New Roman" w:cs="Times New Roman"/>
          <w:b/>
          <w:sz w:val="28"/>
          <w:szCs w:val="28"/>
        </w:rPr>
        <w:t>з</w:t>
      </w:r>
      <w:r w:rsidR="008D128A" w:rsidRPr="00685C80">
        <w:rPr>
          <w:rFonts w:ascii="Times New Roman" w:hAnsi="Times New Roman" w:cs="Times New Roman"/>
          <w:b/>
          <w:sz w:val="28"/>
          <w:szCs w:val="28"/>
        </w:rPr>
        <w:t>в</w:t>
      </w:r>
      <w:r w:rsidRPr="00685C80">
        <w:rPr>
          <w:rFonts w:ascii="Times New Roman" w:hAnsi="Times New Roman" w:cs="Times New Roman"/>
          <w:b/>
          <w:sz w:val="28"/>
          <w:szCs w:val="28"/>
        </w:rPr>
        <w:t>’</w:t>
      </w:r>
      <w:r w:rsidR="008D128A" w:rsidRPr="00685C80">
        <w:rPr>
          <w:rFonts w:ascii="Times New Roman" w:hAnsi="Times New Roman" w:cs="Times New Roman"/>
          <w:b/>
          <w:sz w:val="28"/>
          <w:szCs w:val="28"/>
        </w:rPr>
        <w:t>язання</w:t>
      </w:r>
    </w:p>
    <w:p w14:paraId="717ECB19" w14:textId="77777777" w:rsidR="00256A2A" w:rsidRPr="00685C80" w:rsidRDefault="00256A2A" w:rsidP="00256A2A">
      <w:pPr>
        <w:numPr>
          <w:ilvl w:val="1"/>
          <w:numId w:val="1"/>
        </w:numPr>
        <w:tabs>
          <w:tab w:val="left" w:pos="1187"/>
        </w:tabs>
        <w:ind w:firstLine="567"/>
        <w:jc w:val="center"/>
        <w:rPr>
          <w:rFonts w:ascii="Times New Roman" w:hAnsi="Times New Roman" w:cs="Times New Roman"/>
          <w:b/>
          <w:sz w:val="28"/>
          <w:szCs w:val="28"/>
        </w:rPr>
      </w:pPr>
    </w:p>
    <w:p w14:paraId="60870457" w14:textId="7E24C2A6" w:rsidR="008D128A" w:rsidRPr="00685C80" w:rsidRDefault="008D128A" w:rsidP="00AE036F">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За період війни український бізнес втратив набагато більше, ніж за два роки пандемії. Обсяг завданої шкоди та довгострокові наслідки оцінити важко, адже бойові дії на т</w:t>
      </w:r>
      <w:r w:rsidR="00256A2A" w:rsidRPr="00685C80">
        <w:rPr>
          <w:rFonts w:ascii="Times New Roman" w:hAnsi="Times New Roman" w:cs="Times New Roman"/>
          <w:sz w:val="28"/>
          <w:szCs w:val="28"/>
        </w:rPr>
        <w:t>ериторії країни тривають. Однак</w:t>
      </w:r>
      <w:r w:rsidR="00AE036F" w:rsidRPr="00685C80">
        <w:rPr>
          <w:rFonts w:ascii="Times New Roman" w:hAnsi="Times New Roman" w:cs="Times New Roman"/>
          <w:sz w:val="28"/>
          <w:szCs w:val="28"/>
        </w:rPr>
        <w:t>,</w:t>
      </w:r>
      <w:r w:rsidRPr="00685C80">
        <w:rPr>
          <w:rFonts w:ascii="Times New Roman" w:hAnsi="Times New Roman" w:cs="Times New Roman"/>
          <w:sz w:val="28"/>
          <w:szCs w:val="28"/>
        </w:rPr>
        <w:t xml:space="preserve"> навіть в умовах війни</w:t>
      </w:r>
      <w:r w:rsidR="00AE036F" w:rsidRPr="00685C80">
        <w:rPr>
          <w:rFonts w:ascii="Times New Roman" w:hAnsi="Times New Roman" w:cs="Times New Roman"/>
          <w:sz w:val="28"/>
          <w:szCs w:val="28"/>
        </w:rPr>
        <w:t>,</w:t>
      </w:r>
      <w:r w:rsidRPr="00685C80">
        <w:rPr>
          <w:rFonts w:ascii="Times New Roman" w:hAnsi="Times New Roman" w:cs="Times New Roman"/>
          <w:sz w:val="28"/>
          <w:szCs w:val="28"/>
        </w:rPr>
        <w:t xml:space="preserve"> бізнес повинен працювати там, де це можливо, платити податки та давати країні ресурс для продовження оборони. </w:t>
      </w:r>
      <w:r w:rsidR="00AE036F" w:rsidRPr="00685C80">
        <w:rPr>
          <w:rFonts w:ascii="Times New Roman" w:hAnsi="Times New Roman" w:cs="Times New Roman"/>
          <w:sz w:val="28"/>
          <w:szCs w:val="28"/>
        </w:rPr>
        <w:t xml:space="preserve">Водночас </w:t>
      </w:r>
      <w:r w:rsidRPr="00685C80">
        <w:rPr>
          <w:rFonts w:ascii="Times New Roman" w:hAnsi="Times New Roman" w:cs="Times New Roman"/>
          <w:sz w:val="28"/>
          <w:szCs w:val="28"/>
        </w:rPr>
        <w:t>органи влади мають докладати максимум зусиль, щоб підтримати підприємців.</w:t>
      </w:r>
    </w:p>
    <w:p w14:paraId="775CC839" w14:textId="4E980EB8" w:rsidR="00AE036F"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Аналіз стану підприємницького середовища дозволяє визначити оперативні цілі розвитку підприємництва, які будуть реалізовуватися у рамках цієї Програми</w:t>
      </w:r>
      <w:r w:rsidR="00430E65" w:rsidRPr="00685C80">
        <w:rPr>
          <w:rFonts w:ascii="Times New Roman" w:hAnsi="Times New Roman" w:cs="Times New Roman"/>
          <w:sz w:val="28"/>
          <w:szCs w:val="28"/>
        </w:rPr>
        <w:t>,</w:t>
      </w:r>
      <w:r w:rsidRPr="00685C80">
        <w:rPr>
          <w:rFonts w:ascii="Times New Roman" w:hAnsi="Times New Roman" w:cs="Times New Roman"/>
          <w:sz w:val="28"/>
          <w:szCs w:val="28"/>
        </w:rPr>
        <w:t xml:space="preserve"> з метою розв</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язання проблем, що стримують розвиток бізнесу.</w:t>
      </w:r>
    </w:p>
    <w:p w14:paraId="7E6B5CB0" w14:textId="77777777" w:rsidR="00AE036F"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Відповідно до </w:t>
      </w:r>
      <w:r w:rsidR="00256A2A" w:rsidRPr="00685C80">
        <w:rPr>
          <w:rFonts w:ascii="Times New Roman" w:hAnsi="Times New Roman" w:cs="Times New Roman"/>
          <w:sz w:val="28"/>
          <w:szCs w:val="28"/>
        </w:rPr>
        <w:t>визначеної</w:t>
      </w:r>
      <w:r w:rsidRPr="00685C80">
        <w:rPr>
          <w:rFonts w:ascii="Times New Roman" w:hAnsi="Times New Roman" w:cs="Times New Roman"/>
          <w:sz w:val="28"/>
          <w:szCs w:val="28"/>
        </w:rPr>
        <w:t xml:space="preserve"> мети сформовано </w:t>
      </w:r>
      <w:r w:rsidR="00256A2A" w:rsidRPr="00685C80">
        <w:rPr>
          <w:rFonts w:ascii="Times New Roman" w:hAnsi="Times New Roman" w:cs="Times New Roman"/>
          <w:sz w:val="28"/>
          <w:szCs w:val="28"/>
        </w:rPr>
        <w:t>такі</w:t>
      </w:r>
      <w:r w:rsidR="005C6F61" w:rsidRPr="00685C80">
        <w:rPr>
          <w:rFonts w:ascii="Times New Roman" w:hAnsi="Times New Roman" w:cs="Times New Roman"/>
          <w:sz w:val="28"/>
          <w:szCs w:val="28"/>
        </w:rPr>
        <w:t xml:space="preserve"> </w:t>
      </w:r>
      <w:r w:rsidRPr="00685C80">
        <w:rPr>
          <w:rFonts w:ascii="Times New Roman" w:hAnsi="Times New Roman" w:cs="Times New Roman"/>
          <w:sz w:val="28"/>
          <w:szCs w:val="28"/>
        </w:rPr>
        <w:t>оперативні цілі:</w:t>
      </w:r>
    </w:p>
    <w:p w14:paraId="02035E0E" w14:textId="77777777" w:rsidR="00AE036F"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по</w:t>
      </w:r>
      <w:r w:rsidR="00256A2A" w:rsidRPr="00685C80">
        <w:rPr>
          <w:rFonts w:ascii="Times New Roman" w:hAnsi="Times New Roman" w:cs="Times New Roman"/>
          <w:sz w:val="28"/>
          <w:szCs w:val="28"/>
        </w:rPr>
        <w:t xml:space="preserve">ліпшення </w:t>
      </w:r>
      <w:r w:rsidRPr="00685C80">
        <w:rPr>
          <w:rFonts w:ascii="Times New Roman" w:hAnsi="Times New Roman" w:cs="Times New Roman"/>
          <w:sz w:val="28"/>
          <w:szCs w:val="28"/>
        </w:rPr>
        <w:t xml:space="preserve">регіонального бізнес-середовища; </w:t>
      </w:r>
    </w:p>
    <w:p w14:paraId="54AD11CC" w14:textId="77777777" w:rsidR="00AE036F"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сприяння відкриттю нових ринків збуту товарів і послуг; </w:t>
      </w:r>
    </w:p>
    <w:p w14:paraId="5CCF8DDF" w14:textId="77777777" w:rsidR="00AE036F"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посилення інституційної спроможності бізнес-асоціацій та підтримка діалогу бізнесу і влади; </w:t>
      </w:r>
    </w:p>
    <w:p w14:paraId="28273852" w14:textId="1C6A4576" w:rsidR="00AE036F"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підтримка стартапів та інновацій </w:t>
      </w:r>
      <w:r w:rsidR="00AE036F" w:rsidRPr="00685C80">
        <w:rPr>
          <w:rFonts w:ascii="Times New Roman" w:hAnsi="Times New Roman" w:cs="Times New Roman"/>
          <w:sz w:val="28"/>
          <w:szCs w:val="28"/>
        </w:rPr>
        <w:t>у</w:t>
      </w:r>
      <w:r w:rsidRPr="00685C80">
        <w:rPr>
          <w:rFonts w:ascii="Times New Roman" w:hAnsi="Times New Roman" w:cs="Times New Roman"/>
          <w:sz w:val="28"/>
          <w:szCs w:val="28"/>
        </w:rPr>
        <w:t xml:space="preserve"> секторі </w:t>
      </w:r>
      <w:r w:rsidR="00AE036F" w:rsidRPr="00685C80">
        <w:rPr>
          <w:rFonts w:ascii="Times New Roman" w:hAnsi="Times New Roman" w:cs="Times New Roman"/>
          <w:sz w:val="28"/>
          <w:szCs w:val="28"/>
        </w:rPr>
        <w:t>малого та середнього підприємництва</w:t>
      </w:r>
      <w:r w:rsidR="002E337F" w:rsidRPr="00685C80">
        <w:rPr>
          <w:rFonts w:ascii="Times New Roman" w:hAnsi="Times New Roman" w:cs="Times New Roman"/>
          <w:sz w:val="28"/>
          <w:szCs w:val="28"/>
          <w:lang w:val="ru-RU"/>
        </w:rPr>
        <w:t xml:space="preserve"> (</w:t>
      </w:r>
      <w:r w:rsidR="002E337F" w:rsidRPr="00685C80">
        <w:rPr>
          <w:rFonts w:ascii="Times New Roman" w:hAnsi="Times New Roman" w:cs="Times New Roman"/>
          <w:sz w:val="28"/>
          <w:szCs w:val="28"/>
        </w:rPr>
        <w:t>далі – МСП)</w:t>
      </w:r>
      <w:r w:rsidRPr="00685C80">
        <w:rPr>
          <w:rFonts w:ascii="Times New Roman" w:hAnsi="Times New Roman" w:cs="Times New Roman"/>
          <w:sz w:val="28"/>
          <w:szCs w:val="28"/>
        </w:rPr>
        <w:t xml:space="preserve">; </w:t>
      </w:r>
    </w:p>
    <w:p w14:paraId="36BE7830" w14:textId="6D06D5EC"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розвиток бізнес</w:t>
      </w:r>
      <w:r w:rsidR="00AE036F" w:rsidRPr="00685C80">
        <w:rPr>
          <w:rFonts w:ascii="Times New Roman" w:hAnsi="Times New Roman" w:cs="Times New Roman"/>
          <w:sz w:val="28"/>
          <w:szCs w:val="28"/>
        </w:rPr>
        <w:t>-</w:t>
      </w:r>
      <w:r w:rsidRPr="00685C80">
        <w:rPr>
          <w:rFonts w:ascii="Times New Roman" w:hAnsi="Times New Roman" w:cs="Times New Roman"/>
          <w:sz w:val="28"/>
          <w:szCs w:val="28"/>
        </w:rPr>
        <w:t>освіти та залучення ресурсного потенціалу.</w:t>
      </w:r>
    </w:p>
    <w:p w14:paraId="4415A992" w14:textId="0AC61231"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Останні роки змусили підприємництво пристосовуватися до нових, більш складних реалій</w:t>
      </w:r>
      <w:r w:rsidR="00430E65" w:rsidRPr="00685C80">
        <w:rPr>
          <w:rFonts w:ascii="Times New Roman" w:hAnsi="Times New Roman" w:cs="Times New Roman"/>
          <w:sz w:val="28"/>
          <w:szCs w:val="28"/>
        </w:rPr>
        <w:t>, таких як:</w:t>
      </w:r>
      <w:r w:rsidR="00A613C8" w:rsidRPr="00685C80">
        <w:rPr>
          <w:rFonts w:ascii="Times New Roman" w:hAnsi="Times New Roman" w:cs="Times New Roman"/>
          <w:sz w:val="28"/>
          <w:szCs w:val="28"/>
        </w:rPr>
        <w:t xml:space="preserve"> </w:t>
      </w:r>
      <w:r w:rsidRPr="00685C80">
        <w:rPr>
          <w:rFonts w:ascii="Times New Roman" w:hAnsi="Times New Roman" w:cs="Times New Roman"/>
          <w:sz w:val="28"/>
          <w:szCs w:val="28"/>
        </w:rPr>
        <w:t xml:space="preserve">запровадження карантинних заходів, оголошення та багаторазове продовження на території України воєнного стану і затяжна фаза бойових дій. </w:t>
      </w:r>
    </w:p>
    <w:p w14:paraId="0E17219B" w14:textId="0F0F4F7A" w:rsidR="008D128A" w:rsidRPr="00685C80" w:rsidRDefault="002E337F"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З</w:t>
      </w:r>
      <w:r w:rsidR="008D128A" w:rsidRPr="00685C80">
        <w:rPr>
          <w:rFonts w:ascii="Times New Roman" w:hAnsi="Times New Roman" w:cs="Times New Roman"/>
          <w:sz w:val="28"/>
          <w:szCs w:val="28"/>
        </w:rPr>
        <w:t xml:space="preserve"> метою визначення внутрішніх та зовнішніх чинників, що стримують розвиток підприємницької діяльності, </w:t>
      </w:r>
      <w:r w:rsidR="00073423" w:rsidRPr="00685C80">
        <w:rPr>
          <w:rFonts w:ascii="Times New Roman" w:hAnsi="Times New Roman" w:cs="Times New Roman"/>
          <w:sz w:val="28"/>
          <w:szCs w:val="28"/>
        </w:rPr>
        <w:t>здійсн</w:t>
      </w:r>
      <w:r w:rsidR="008D128A" w:rsidRPr="00685C80">
        <w:rPr>
          <w:rFonts w:ascii="Times New Roman" w:hAnsi="Times New Roman" w:cs="Times New Roman"/>
          <w:sz w:val="28"/>
          <w:szCs w:val="28"/>
        </w:rPr>
        <w:t>ено моніторинг показників суб</w:t>
      </w:r>
      <w:r w:rsidR="00256A2A" w:rsidRPr="00685C80">
        <w:rPr>
          <w:rFonts w:ascii="Times New Roman" w:hAnsi="Times New Roman" w:cs="Times New Roman"/>
          <w:sz w:val="28"/>
          <w:szCs w:val="28"/>
        </w:rPr>
        <w:t>’</w:t>
      </w:r>
      <w:r w:rsidR="008D128A" w:rsidRPr="00685C80">
        <w:rPr>
          <w:rFonts w:ascii="Times New Roman" w:hAnsi="Times New Roman" w:cs="Times New Roman"/>
          <w:sz w:val="28"/>
          <w:szCs w:val="28"/>
        </w:rPr>
        <w:t xml:space="preserve">єктів малого та середнього підприємництва </w:t>
      </w:r>
      <w:r w:rsidR="00430E65" w:rsidRPr="00685C80">
        <w:rPr>
          <w:rFonts w:ascii="Times New Roman" w:hAnsi="Times New Roman" w:cs="Times New Roman"/>
          <w:sz w:val="28"/>
          <w:szCs w:val="28"/>
        </w:rPr>
        <w:t>та</w:t>
      </w:r>
      <w:r w:rsidR="008D128A" w:rsidRPr="00685C80">
        <w:rPr>
          <w:rFonts w:ascii="Times New Roman" w:hAnsi="Times New Roman" w:cs="Times New Roman"/>
          <w:sz w:val="28"/>
          <w:szCs w:val="28"/>
        </w:rPr>
        <w:t xml:space="preserve"> визначено переваги та слабкі сторони, сприятливі можливості та загрози розвитку. </w:t>
      </w:r>
    </w:p>
    <w:p w14:paraId="2870E970" w14:textId="63B415B0"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Перевагами ведення бізнесу в області є багаторічний досвід співпраці місцевого бізнесу із європейськими представниками бізнесу (область межує з ч</w:t>
      </w:r>
      <w:r w:rsidR="00256A2A" w:rsidRPr="00685C80">
        <w:rPr>
          <w:rFonts w:ascii="Times New Roman" w:hAnsi="Times New Roman" w:cs="Times New Roman"/>
          <w:sz w:val="28"/>
          <w:szCs w:val="28"/>
        </w:rPr>
        <w:t xml:space="preserve">отирма європейськими країнами), </w:t>
      </w:r>
      <w:r w:rsidR="00430E65" w:rsidRPr="00685C80">
        <w:rPr>
          <w:rFonts w:ascii="Times New Roman" w:hAnsi="Times New Roman" w:cs="Times New Roman"/>
          <w:sz w:val="28"/>
          <w:szCs w:val="28"/>
        </w:rPr>
        <w:t xml:space="preserve">регіон </w:t>
      </w:r>
      <w:r w:rsidRPr="00685C80">
        <w:rPr>
          <w:rFonts w:ascii="Times New Roman" w:hAnsi="Times New Roman" w:cs="Times New Roman"/>
          <w:sz w:val="28"/>
          <w:szCs w:val="28"/>
        </w:rPr>
        <w:t xml:space="preserve">знаходиться у відносно спокійній </w:t>
      </w:r>
      <w:r w:rsidR="004B61F5" w:rsidRPr="00685C80">
        <w:rPr>
          <w:rFonts w:ascii="Times New Roman" w:hAnsi="Times New Roman" w:cs="Times New Roman"/>
          <w:sz w:val="28"/>
          <w:szCs w:val="28"/>
        </w:rPr>
        <w:t>під</w:t>
      </w:r>
      <w:r w:rsidRPr="00685C80">
        <w:rPr>
          <w:rFonts w:ascii="Times New Roman" w:hAnsi="Times New Roman" w:cs="Times New Roman"/>
          <w:sz w:val="28"/>
          <w:szCs w:val="28"/>
        </w:rPr>
        <w:t xml:space="preserve"> час війни зоні, </w:t>
      </w:r>
      <w:r w:rsidR="005C6F61" w:rsidRPr="00685C80">
        <w:rPr>
          <w:rFonts w:ascii="Times New Roman" w:hAnsi="Times New Roman" w:cs="Times New Roman"/>
          <w:sz w:val="28"/>
          <w:szCs w:val="28"/>
        </w:rPr>
        <w:t xml:space="preserve">низький рівень злочинності, </w:t>
      </w:r>
      <w:r w:rsidRPr="00685C80">
        <w:rPr>
          <w:rFonts w:ascii="Times New Roman" w:hAnsi="Times New Roman" w:cs="Times New Roman"/>
          <w:sz w:val="28"/>
          <w:szCs w:val="28"/>
        </w:rPr>
        <w:t xml:space="preserve">відсутність </w:t>
      </w:r>
      <w:r w:rsidR="00380978" w:rsidRPr="00685C80">
        <w:rPr>
          <w:rFonts w:ascii="Times New Roman" w:hAnsi="Times New Roman" w:cs="Times New Roman"/>
          <w:sz w:val="28"/>
          <w:szCs w:val="28"/>
        </w:rPr>
        <w:t>комендантської години.</w:t>
      </w:r>
      <w:r w:rsidR="005C6F61" w:rsidRPr="00685C80">
        <w:rPr>
          <w:rFonts w:ascii="Times New Roman" w:hAnsi="Times New Roman" w:cs="Times New Roman"/>
          <w:sz w:val="28"/>
          <w:szCs w:val="28"/>
        </w:rPr>
        <w:t xml:space="preserve"> </w:t>
      </w:r>
    </w:p>
    <w:p w14:paraId="0EB83506" w14:textId="595F236C" w:rsidR="008D128A" w:rsidRPr="00685C80" w:rsidRDefault="005C6F61"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 о</w:t>
      </w:r>
      <w:r w:rsidR="008D128A" w:rsidRPr="00685C80">
        <w:rPr>
          <w:rFonts w:ascii="Times New Roman" w:hAnsi="Times New Roman" w:cs="Times New Roman"/>
          <w:sz w:val="28"/>
          <w:szCs w:val="28"/>
        </w:rPr>
        <w:t>сновн</w:t>
      </w:r>
      <w:r w:rsidRPr="00685C80">
        <w:rPr>
          <w:rFonts w:ascii="Times New Roman" w:hAnsi="Times New Roman" w:cs="Times New Roman"/>
          <w:sz w:val="28"/>
          <w:szCs w:val="28"/>
        </w:rPr>
        <w:t>их</w:t>
      </w:r>
      <w:r w:rsidR="008D128A" w:rsidRPr="00685C80">
        <w:rPr>
          <w:rFonts w:ascii="Times New Roman" w:hAnsi="Times New Roman" w:cs="Times New Roman"/>
          <w:sz w:val="28"/>
          <w:szCs w:val="28"/>
        </w:rPr>
        <w:t xml:space="preserve"> чинник</w:t>
      </w:r>
      <w:r w:rsidRPr="00685C80">
        <w:rPr>
          <w:rFonts w:ascii="Times New Roman" w:hAnsi="Times New Roman" w:cs="Times New Roman"/>
          <w:sz w:val="28"/>
          <w:szCs w:val="28"/>
        </w:rPr>
        <w:t>ів</w:t>
      </w:r>
      <w:r w:rsidR="008D128A" w:rsidRPr="00685C80">
        <w:rPr>
          <w:rFonts w:ascii="Times New Roman" w:hAnsi="Times New Roman" w:cs="Times New Roman"/>
          <w:sz w:val="28"/>
          <w:szCs w:val="28"/>
        </w:rPr>
        <w:t>, що ускладнюють ведення бізнесу в умовах воєнного стану</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 xml:space="preserve"> належать</w:t>
      </w:r>
      <w:r w:rsidR="008D128A" w:rsidRPr="00685C80">
        <w:rPr>
          <w:rFonts w:ascii="Times New Roman" w:hAnsi="Times New Roman" w:cs="Times New Roman"/>
          <w:sz w:val="28"/>
          <w:szCs w:val="28"/>
        </w:rPr>
        <w:t xml:space="preserve">: тривалий вплив повномасштабної збройної агресії російської федерації проти України, </w:t>
      </w:r>
      <w:r w:rsidR="00430E65" w:rsidRPr="00685C80">
        <w:rPr>
          <w:rFonts w:ascii="Times New Roman" w:hAnsi="Times New Roman" w:cs="Times New Roman"/>
          <w:sz w:val="28"/>
          <w:szCs w:val="28"/>
        </w:rPr>
        <w:t>що</w:t>
      </w:r>
      <w:r w:rsidR="008D128A" w:rsidRPr="00685C80">
        <w:rPr>
          <w:rFonts w:ascii="Times New Roman" w:hAnsi="Times New Roman" w:cs="Times New Roman"/>
          <w:sz w:val="28"/>
          <w:szCs w:val="28"/>
        </w:rPr>
        <w:t xml:space="preserve"> залишається серйозним викликом</w:t>
      </w:r>
      <w:r w:rsidR="00430E65" w:rsidRPr="00685C80">
        <w:rPr>
          <w:rFonts w:ascii="Times New Roman" w:hAnsi="Times New Roman" w:cs="Times New Roman"/>
          <w:sz w:val="28"/>
          <w:szCs w:val="28"/>
        </w:rPr>
        <w:t xml:space="preserve"> та</w:t>
      </w:r>
      <w:r w:rsidR="008D128A" w:rsidRPr="00685C80">
        <w:rPr>
          <w:rFonts w:ascii="Times New Roman" w:hAnsi="Times New Roman" w:cs="Times New Roman"/>
          <w:sz w:val="28"/>
          <w:szCs w:val="28"/>
        </w:rPr>
        <w:t xml:space="preserve"> призводить до перебоїв у ланцюгах постачання та енергопостачання; відсутність достатньої кількості кваліфікованих працівників; фінансові обмеження, високі ринкові відсоткові ставки, жорсткі умови кредитування та загальний рівень ризиків, що не дає змоги малому і середньому підприємництву залучити фінансування для власного розвитку; інфляція і, як наслідок</w:t>
      </w:r>
      <w:r w:rsidR="00F1222B" w:rsidRPr="00685C80">
        <w:rPr>
          <w:rFonts w:ascii="Times New Roman" w:hAnsi="Times New Roman" w:cs="Times New Roman"/>
          <w:sz w:val="28"/>
          <w:szCs w:val="28"/>
        </w:rPr>
        <w:t>,</w:t>
      </w:r>
      <w:r w:rsidR="008D128A" w:rsidRPr="00685C80">
        <w:rPr>
          <w:rFonts w:ascii="Times New Roman" w:hAnsi="Times New Roman" w:cs="Times New Roman"/>
          <w:sz w:val="28"/>
          <w:szCs w:val="28"/>
        </w:rPr>
        <w:t xml:space="preserve"> – спад попиту та платоспроможності населення, зростання вартості сировини, матеріалів та енергоресурсів, брак обігових коштів. </w:t>
      </w:r>
    </w:p>
    <w:p w14:paraId="4BD6D7A8" w14:textId="3C68112D"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Слід звернути увагу на різні проблемні акценти у господарській діяльності вже діючих та підприємців-початківців. Для перших</w:t>
      </w:r>
      <w:r w:rsidR="007E55AC" w:rsidRPr="00685C80">
        <w:rPr>
          <w:rFonts w:ascii="Times New Roman" w:hAnsi="Times New Roman" w:cs="Times New Roman"/>
          <w:sz w:val="28"/>
          <w:szCs w:val="28"/>
        </w:rPr>
        <w:t>,</w:t>
      </w:r>
      <w:r w:rsidR="00256A2A" w:rsidRPr="00685C80">
        <w:rPr>
          <w:rFonts w:ascii="Times New Roman" w:hAnsi="Times New Roman" w:cs="Times New Roman"/>
          <w:sz w:val="28"/>
          <w:szCs w:val="28"/>
        </w:rPr>
        <w:t xml:space="preserve"> здебільшого</w:t>
      </w:r>
      <w:r w:rsidR="007E55AC" w:rsidRPr="00685C80">
        <w:rPr>
          <w:rFonts w:ascii="Times New Roman" w:hAnsi="Times New Roman" w:cs="Times New Roman"/>
          <w:sz w:val="28"/>
          <w:szCs w:val="28"/>
        </w:rPr>
        <w:t>,</w:t>
      </w:r>
      <w:r w:rsidRPr="00685C80">
        <w:rPr>
          <w:rFonts w:ascii="Times New Roman" w:hAnsi="Times New Roman" w:cs="Times New Roman"/>
          <w:sz w:val="28"/>
          <w:szCs w:val="28"/>
        </w:rPr>
        <w:t xml:space="preserve"> нагальним є здешевлення виробничих витрат та пошук нових ринків збуту, тоді як початківці потребують інформаційно-консультаційної </w:t>
      </w:r>
      <w:r w:rsidR="005C6F61" w:rsidRPr="00685C80">
        <w:rPr>
          <w:rFonts w:ascii="Times New Roman" w:hAnsi="Times New Roman" w:cs="Times New Roman"/>
          <w:sz w:val="28"/>
          <w:szCs w:val="28"/>
        </w:rPr>
        <w:t xml:space="preserve">та фінансової </w:t>
      </w:r>
      <w:r w:rsidRPr="00685C80">
        <w:rPr>
          <w:rFonts w:ascii="Times New Roman" w:hAnsi="Times New Roman" w:cs="Times New Roman"/>
          <w:sz w:val="28"/>
          <w:szCs w:val="28"/>
        </w:rPr>
        <w:t xml:space="preserve">підтримки. </w:t>
      </w:r>
    </w:p>
    <w:p w14:paraId="0C1C35E1" w14:textId="06527C2B"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Аналіз діяльності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єктів малого та середнього підприємництва засвідчує наявність не</w:t>
      </w:r>
      <w:r w:rsidR="003F600C" w:rsidRPr="00685C80">
        <w:rPr>
          <w:rFonts w:ascii="Times New Roman" w:hAnsi="Times New Roman" w:cs="Times New Roman"/>
          <w:sz w:val="28"/>
          <w:szCs w:val="28"/>
        </w:rPr>
        <w:t>розв’язаних</w:t>
      </w:r>
      <w:r w:rsidRPr="00685C80">
        <w:rPr>
          <w:rFonts w:ascii="Times New Roman" w:hAnsi="Times New Roman" w:cs="Times New Roman"/>
          <w:sz w:val="28"/>
          <w:szCs w:val="28"/>
        </w:rPr>
        <w:t xml:space="preserve"> системних проблем, які уповільнюють розвиток підприємництва на території області: </w:t>
      </w:r>
    </w:p>
    <w:p w14:paraId="314BB728"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 xml:space="preserve">брак кваліфікованих кадрів; </w:t>
      </w:r>
    </w:p>
    <w:p w14:paraId="40BE38C5"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відтік робітничих кадрів за кордон; </w:t>
      </w:r>
    </w:p>
    <w:p w14:paraId="5C94C318"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мобілізація працівників;</w:t>
      </w:r>
    </w:p>
    <w:p w14:paraId="520D4E47"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перебої з електропостачанням;</w:t>
      </w:r>
    </w:p>
    <w:p w14:paraId="6380DC79"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потреба в автоматизації виробничих процесів; </w:t>
      </w:r>
    </w:p>
    <w:p w14:paraId="6196F043"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низька купівельна спроможність населення; </w:t>
      </w:r>
    </w:p>
    <w:p w14:paraId="768C202A"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відсутність податкових пільг для новостворених підприємств; </w:t>
      </w:r>
    </w:p>
    <w:p w14:paraId="78BAE5B0" w14:textId="5E6A9D14"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складність конкуренції з </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тіньовим</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 xml:space="preserve"> бізнесом; </w:t>
      </w:r>
    </w:p>
    <w:p w14:paraId="350A8980" w14:textId="7643B609"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незадовільне забезпечення комунікаційної, інформаційної, консультативної сфери підприємницької діяльності; </w:t>
      </w:r>
    </w:p>
    <w:p w14:paraId="7049B103" w14:textId="7CA2C28E"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недосконала система підготовки та перепідготовки кадрів для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єктів малого і середнього підприємництва;</w:t>
      </w:r>
    </w:p>
    <w:p w14:paraId="5618C529"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постійні і непередбачувані зміни у законодавстві.</w:t>
      </w:r>
    </w:p>
    <w:p w14:paraId="0F50A684"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Пріоритетні завдання:</w:t>
      </w:r>
    </w:p>
    <w:p w14:paraId="2410C9A8" w14:textId="65D03B6D" w:rsidR="008D128A" w:rsidRPr="00685C80" w:rsidRDefault="00F4766C"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с</w:t>
      </w:r>
      <w:r w:rsidR="008D128A" w:rsidRPr="00685C80">
        <w:rPr>
          <w:rFonts w:ascii="Times New Roman" w:hAnsi="Times New Roman" w:cs="Times New Roman"/>
          <w:sz w:val="28"/>
          <w:szCs w:val="28"/>
        </w:rPr>
        <w:t>приятливий бізнес-клімат</w:t>
      </w:r>
      <w:r w:rsidR="004A1864" w:rsidRPr="00685C80">
        <w:rPr>
          <w:rFonts w:ascii="Times New Roman" w:hAnsi="Times New Roman" w:cs="Times New Roman"/>
          <w:sz w:val="28"/>
          <w:szCs w:val="28"/>
        </w:rPr>
        <w:t>,</w:t>
      </w:r>
      <w:r w:rsidR="00256A2A" w:rsidRPr="00685C80">
        <w:rPr>
          <w:rFonts w:ascii="Times New Roman" w:hAnsi="Times New Roman" w:cs="Times New Roman"/>
          <w:sz w:val="28"/>
          <w:szCs w:val="28"/>
        </w:rPr>
        <w:t xml:space="preserve"> </w:t>
      </w:r>
      <w:r w:rsidR="008D128A" w:rsidRPr="00685C80">
        <w:rPr>
          <w:rFonts w:ascii="Times New Roman" w:hAnsi="Times New Roman" w:cs="Times New Roman"/>
          <w:sz w:val="28"/>
          <w:szCs w:val="28"/>
        </w:rPr>
        <w:t xml:space="preserve">результат якого очікується досягти через реалізацію </w:t>
      </w:r>
      <w:r w:rsidR="00256A2A" w:rsidRPr="00685C80">
        <w:rPr>
          <w:rFonts w:ascii="Times New Roman" w:hAnsi="Times New Roman" w:cs="Times New Roman"/>
          <w:sz w:val="28"/>
          <w:szCs w:val="28"/>
        </w:rPr>
        <w:t>визначених</w:t>
      </w:r>
      <w:r w:rsidR="008D128A" w:rsidRPr="00685C80">
        <w:rPr>
          <w:rFonts w:ascii="Times New Roman" w:hAnsi="Times New Roman" w:cs="Times New Roman"/>
          <w:sz w:val="28"/>
          <w:szCs w:val="28"/>
        </w:rPr>
        <w:t xml:space="preserve"> завдань:</w:t>
      </w:r>
    </w:p>
    <w:p w14:paraId="3314F23F"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вдосконалення правового поля та діджиталізація бізнес-послуг; </w:t>
      </w:r>
    </w:p>
    <w:p w14:paraId="459E27EA" w14:textId="504FB294"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розширення доступу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єктів підприємництва до фінансових ресурсів та відновлення інвестиційної привабливості;</w:t>
      </w:r>
    </w:p>
    <w:p w14:paraId="5F6E0B5B" w14:textId="52335452"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забезпечення перспективного розвитку промислових зон </w:t>
      </w:r>
      <w:r w:rsidR="005C6F61" w:rsidRPr="00685C80">
        <w:rPr>
          <w:rFonts w:ascii="Times New Roman" w:hAnsi="Times New Roman" w:cs="Times New Roman"/>
          <w:sz w:val="28"/>
          <w:szCs w:val="28"/>
        </w:rPr>
        <w:t xml:space="preserve">та індустріальних парків, </w:t>
      </w:r>
      <w:r w:rsidRPr="00685C80">
        <w:rPr>
          <w:rFonts w:ascii="Times New Roman" w:hAnsi="Times New Roman" w:cs="Times New Roman"/>
          <w:sz w:val="28"/>
          <w:szCs w:val="28"/>
        </w:rPr>
        <w:t>розвиток інноваційної бізнес-інфраструктури;</w:t>
      </w:r>
    </w:p>
    <w:p w14:paraId="1BB6899D"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популяризація ідей підприємництва та підтримка місцевих виробників;</w:t>
      </w:r>
    </w:p>
    <w:p w14:paraId="44CA008F" w14:textId="0CBFE285"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розвиток ділового клімату, конкурентного середовища та сприяння професійному зростанню кадрів;</w:t>
      </w:r>
    </w:p>
    <w:p w14:paraId="14845474" w14:textId="3861B486"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активізація взаємодії місцевої влади з підприємницьким середовищем.</w:t>
      </w:r>
    </w:p>
    <w:p w14:paraId="33A8AC33"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p>
    <w:p w14:paraId="68E2F3FF" w14:textId="763088CC" w:rsidR="008D128A" w:rsidRPr="00685C80" w:rsidRDefault="000928C9" w:rsidP="00256A2A">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2</w:t>
      </w:r>
      <w:r w:rsidR="008D128A" w:rsidRPr="00685C80">
        <w:rPr>
          <w:rFonts w:ascii="Times New Roman" w:hAnsi="Times New Roman" w:cs="Times New Roman"/>
          <w:b/>
          <w:sz w:val="28"/>
          <w:szCs w:val="28"/>
        </w:rPr>
        <w:t>.</w:t>
      </w:r>
      <w:r w:rsidRPr="00685C80">
        <w:rPr>
          <w:rFonts w:ascii="Times New Roman" w:hAnsi="Times New Roman" w:cs="Times New Roman"/>
          <w:b/>
          <w:sz w:val="28"/>
          <w:szCs w:val="28"/>
        </w:rPr>
        <w:t> </w:t>
      </w:r>
      <w:r w:rsidR="008D128A" w:rsidRPr="00685C80">
        <w:rPr>
          <w:rFonts w:ascii="Times New Roman" w:hAnsi="Times New Roman" w:cs="Times New Roman"/>
          <w:b/>
          <w:sz w:val="28"/>
          <w:szCs w:val="28"/>
        </w:rPr>
        <w:t xml:space="preserve">Мета </w:t>
      </w:r>
      <w:r w:rsidR="00256A2A" w:rsidRPr="00685C80">
        <w:rPr>
          <w:rFonts w:ascii="Times New Roman" w:hAnsi="Times New Roman" w:cs="Times New Roman"/>
          <w:b/>
          <w:sz w:val="28"/>
          <w:szCs w:val="28"/>
        </w:rPr>
        <w:t>П</w:t>
      </w:r>
      <w:r w:rsidR="008D128A" w:rsidRPr="00685C80">
        <w:rPr>
          <w:rFonts w:ascii="Times New Roman" w:hAnsi="Times New Roman" w:cs="Times New Roman"/>
          <w:b/>
          <w:sz w:val="28"/>
          <w:szCs w:val="28"/>
        </w:rPr>
        <w:t>рограми</w:t>
      </w:r>
    </w:p>
    <w:p w14:paraId="1CD42688" w14:textId="77777777" w:rsidR="00256A2A" w:rsidRPr="00685C80" w:rsidRDefault="00256A2A" w:rsidP="00256A2A">
      <w:pPr>
        <w:numPr>
          <w:ilvl w:val="1"/>
          <w:numId w:val="1"/>
        </w:numPr>
        <w:tabs>
          <w:tab w:val="left" w:pos="1187"/>
        </w:tabs>
        <w:jc w:val="center"/>
        <w:rPr>
          <w:rFonts w:ascii="Times New Roman" w:hAnsi="Times New Roman" w:cs="Times New Roman"/>
          <w:b/>
          <w:sz w:val="28"/>
          <w:szCs w:val="28"/>
        </w:rPr>
      </w:pPr>
    </w:p>
    <w:p w14:paraId="65B764D0" w14:textId="7A6D9D78"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Основною метою Програми є створення сприятливого середовища для ведення бізнесу шляхом реалізації плану заходів, спрямован</w:t>
      </w:r>
      <w:r w:rsidR="007E55AC" w:rsidRPr="00685C80">
        <w:rPr>
          <w:rFonts w:ascii="Times New Roman" w:hAnsi="Times New Roman" w:cs="Times New Roman"/>
          <w:sz w:val="28"/>
          <w:szCs w:val="28"/>
        </w:rPr>
        <w:t>ого</w:t>
      </w:r>
      <w:r w:rsidRPr="00685C80">
        <w:rPr>
          <w:rFonts w:ascii="Times New Roman" w:hAnsi="Times New Roman" w:cs="Times New Roman"/>
          <w:sz w:val="28"/>
          <w:szCs w:val="28"/>
        </w:rPr>
        <w:t xml:space="preserve"> на динам</w:t>
      </w:r>
      <w:r w:rsidR="00256A2A" w:rsidRPr="00685C80">
        <w:rPr>
          <w:rFonts w:ascii="Times New Roman" w:hAnsi="Times New Roman" w:cs="Times New Roman"/>
          <w:sz w:val="28"/>
          <w:szCs w:val="28"/>
        </w:rPr>
        <w:t xml:space="preserve">ічний розвиток підприємництва </w:t>
      </w:r>
      <w:r w:rsidRPr="00685C80">
        <w:rPr>
          <w:rFonts w:ascii="Times New Roman" w:hAnsi="Times New Roman" w:cs="Times New Roman"/>
          <w:sz w:val="28"/>
          <w:szCs w:val="28"/>
        </w:rPr>
        <w:t>для:</w:t>
      </w:r>
    </w:p>
    <w:p w14:paraId="47A35DF9" w14:textId="0D749DA6"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по</w:t>
      </w:r>
      <w:r w:rsidR="00256A2A" w:rsidRPr="00685C80">
        <w:rPr>
          <w:rFonts w:ascii="Times New Roman" w:hAnsi="Times New Roman" w:cs="Times New Roman"/>
          <w:sz w:val="28"/>
          <w:szCs w:val="28"/>
        </w:rPr>
        <w:t>ліпшення</w:t>
      </w:r>
      <w:r w:rsidRPr="00685C80">
        <w:rPr>
          <w:rFonts w:ascii="Times New Roman" w:hAnsi="Times New Roman" w:cs="Times New Roman"/>
          <w:sz w:val="28"/>
          <w:szCs w:val="28"/>
        </w:rPr>
        <w:t xml:space="preserve"> бізнес-клімату; </w:t>
      </w:r>
    </w:p>
    <w:p w14:paraId="6158EE33" w14:textId="7B914AA5"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доступу до фінансових ресурсів; </w:t>
      </w:r>
    </w:p>
    <w:p w14:paraId="2BB70514" w14:textId="3EBB72C9"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залучення населення до підприємницької діяльності. </w:t>
      </w:r>
    </w:p>
    <w:p w14:paraId="274A8EFC" w14:textId="43DE55EF"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Кр</w:t>
      </w:r>
      <w:r w:rsidR="00CB634E" w:rsidRPr="00685C80">
        <w:rPr>
          <w:rFonts w:ascii="Times New Roman" w:hAnsi="Times New Roman" w:cs="Times New Roman"/>
          <w:sz w:val="28"/>
          <w:szCs w:val="28"/>
        </w:rPr>
        <w:t>і</w:t>
      </w:r>
      <w:r w:rsidRPr="00685C80">
        <w:rPr>
          <w:rFonts w:ascii="Times New Roman" w:hAnsi="Times New Roman" w:cs="Times New Roman"/>
          <w:sz w:val="28"/>
          <w:szCs w:val="28"/>
        </w:rPr>
        <w:t>м того, метою Програми є створення сприятливих умов для відновлення й розвитку малого і середнього підприємництва, нових форм ведення бізнесу, підтримки підприємницьких ініціатив, орієнтації молоді на започаткування власного бізнесу.</w:t>
      </w:r>
    </w:p>
    <w:p w14:paraId="725C0E4B" w14:textId="42C5E85D"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Досягнення цієї мети дозволяє реалізувати стратегічну ціль 2 </w:t>
      </w:r>
      <w:r w:rsidR="00256A2A" w:rsidRPr="00685C80">
        <w:rPr>
          <w:rFonts w:ascii="Times New Roman" w:hAnsi="Times New Roman" w:cs="Times New Roman"/>
          <w:sz w:val="28"/>
          <w:szCs w:val="28"/>
        </w:rPr>
        <w:t>„</w:t>
      </w:r>
      <w:r w:rsidR="00F01954" w:rsidRPr="00685C80">
        <w:rPr>
          <w:rFonts w:ascii="Times New Roman" w:hAnsi="Times New Roman" w:cs="Times New Roman"/>
          <w:sz w:val="28"/>
          <w:szCs w:val="28"/>
        </w:rPr>
        <w:t>Підвищенн</w:t>
      </w:r>
      <w:r w:rsidR="002A5F1B" w:rsidRPr="00685C80">
        <w:rPr>
          <w:rFonts w:ascii="Times New Roman" w:hAnsi="Times New Roman" w:cs="Times New Roman"/>
          <w:sz w:val="28"/>
          <w:szCs w:val="28"/>
        </w:rPr>
        <w:t>я конкурентоспроможності регіону</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 xml:space="preserve"> </w:t>
      </w:r>
      <w:r w:rsidR="008A14B0" w:rsidRPr="00685C80">
        <w:rPr>
          <w:rFonts w:ascii="Times New Roman" w:hAnsi="Times New Roman" w:cs="Times New Roman"/>
          <w:sz w:val="28"/>
          <w:szCs w:val="28"/>
        </w:rPr>
        <w:t xml:space="preserve">за оперативною </w:t>
      </w:r>
      <w:r w:rsidR="009967B5" w:rsidRPr="00685C80">
        <w:rPr>
          <w:rFonts w:ascii="Times New Roman" w:hAnsi="Times New Roman" w:cs="Times New Roman"/>
          <w:sz w:val="28"/>
          <w:szCs w:val="28"/>
        </w:rPr>
        <w:t xml:space="preserve">ціллю 2.2 </w:t>
      </w:r>
      <w:r w:rsidR="00F45C30" w:rsidRPr="00685C80">
        <w:rPr>
          <w:rFonts w:ascii="Times New Roman" w:hAnsi="Times New Roman" w:cs="Times New Roman"/>
          <w:sz w:val="28"/>
          <w:szCs w:val="28"/>
        </w:rPr>
        <w:t xml:space="preserve">„Підтримка унікальної економічної діяльності області” </w:t>
      </w:r>
      <w:r w:rsidRPr="00685C80">
        <w:rPr>
          <w:rFonts w:ascii="Times New Roman" w:hAnsi="Times New Roman" w:cs="Times New Roman"/>
          <w:sz w:val="28"/>
          <w:szCs w:val="28"/>
        </w:rPr>
        <w:t>та завданням 2.</w:t>
      </w:r>
      <w:r w:rsidR="00F45C30" w:rsidRPr="00685C80">
        <w:rPr>
          <w:rFonts w:ascii="Times New Roman" w:hAnsi="Times New Roman" w:cs="Times New Roman"/>
          <w:sz w:val="28"/>
          <w:szCs w:val="28"/>
        </w:rPr>
        <w:t>2.</w:t>
      </w:r>
      <w:r w:rsidRPr="00685C80">
        <w:rPr>
          <w:rFonts w:ascii="Times New Roman" w:hAnsi="Times New Roman" w:cs="Times New Roman"/>
          <w:sz w:val="28"/>
          <w:szCs w:val="28"/>
        </w:rPr>
        <w:t xml:space="preserve">3 – </w:t>
      </w:r>
      <w:r w:rsidR="003F600C" w:rsidRPr="00685C80">
        <w:rPr>
          <w:rFonts w:ascii="Times New Roman" w:hAnsi="Times New Roman" w:cs="Times New Roman"/>
          <w:sz w:val="28"/>
          <w:szCs w:val="28"/>
        </w:rPr>
        <w:t>Р</w:t>
      </w:r>
      <w:r w:rsidRPr="00685C80">
        <w:rPr>
          <w:rFonts w:ascii="Times New Roman" w:hAnsi="Times New Roman" w:cs="Times New Roman"/>
          <w:sz w:val="28"/>
          <w:szCs w:val="28"/>
        </w:rPr>
        <w:t xml:space="preserve">озвиток малого та середнього бізнесу, підтримка місцевого товаровиробника, визначених </w:t>
      </w:r>
      <w:r w:rsidR="001071C4" w:rsidRPr="00685C80">
        <w:rPr>
          <w:rFonts w:ascii="Times New Roman" w:hAnsi="Times New Roman" w:cs="Times New Roman"/>
          <w:sz w:val="28"/>
          <w:szCs w:val="28"/>
        </w:rPr>
        <w:t>Стратегією</w:t>
      </w:r>
      <w:r w:rsidRPr="00685C80">
        <w:rPr>
          <w:rFonts w:ascii="Times New Roman" w:hAnsi="Times New Roman" w:cs="Times New Roman"/>
          <w:sz w:val="28"/>
          <w:szCs w:val="28"/>
        </w:rPr>
        <w:t xml:space="preserve"> </w:t>
      </w:r>
      <w:r w:rsidR="00316070" w:rsidRPr="00685C80">
        <w:rPr>
          <w:rFonts w:ascii="Times New Roman" w:hAnsi="Times New Roman" w:cs="Times New Roman"/>
          <w:sz w:val="28"/>
          <w:szCs w:val="28"/>
        </w:rPr>
        <w:t>розвитку Закарпатської області на період до 2027 року</w:t>
      </w:r>
      <w:r w:rsidRPr="00685C80">
        <w:rPr>
          <w:rFonts w:ascii="Times New Roman" w:hAnsi="Times New Roman" w:cs="Times New Roman"/>
          <w:sz w:val="28"/>
          <w:szCs w:val="28"/>
        </w:rPr>
        <w:t>.</w:t>
      </w:r>
    </w:p>
    <w:p w14:paraId="4000C856" w14:textId="77777777" w:rsidR="007E55AC" w:rsidRPr="00685C80" w:rsidRDefault="000928C9" w:rsidP="00256A2A">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3</w:t>
      </w:r>
      <w:r w:rsidR="00256A2A" w:rsidRPr="00685C80">
        <w:rPr>
          <w:rFonts w:ascii="Times New Roman" w:hAnsi="Times New Roman" w:cs="Times New Roman"/>
          <w:b/>
          <w:sz w:val="28"/>
          <w:szCs w:val="28"/>
        </w:rPr>
        <w:t xml:space="preserve">. Шляхи і засоби розв’язання проблеми, </w:t>
      </w:r>
    </w:p>
    <w:p w14:paraId="12F3C488" w14:textId="5A3F0DC9" w:rsidR="00256A2A" w:rsidRPr="00685C80" w:rsidRDefault="00256A2A" w:rsidP="00256A2A">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обсяги та джерела фінансування</w:t>
      </w:r>
    </w:p>
    <w:p w14:paraId="2A9E905F" w14:textId="77777777" w:rsidR="00256A2A" w:rsidRPr="00685C80" w:rsidRDefault="00256A2A" w:rsidP="00256A2A">
      <w:pPr>
        <w:numPr>
          <w:ilvl w:val="1"/>
          <w:numId w:val="1"/>
        </w:numPr>
        <w:tabs>
          <w:tab w:val="left" w:pos="1187"/>
        </w:tabs>
        <w:jc w:val="center"/>
        <w:rPr>
          <w:rFonts w:ascii="Times New Roman" w:hAnsi="Times New Roman" w:cs="Times New Roman"/>
          <w:b/>
          <w:sz w:val="24"/>
          <w:szCs w:val="24"/>
        </w:rPr>
      </w:pPr>
    </w:p>
    <w:p w14:paraId="2CC7595E" w14:textId="5F5D94D5" w:rsidR="00256A2A" w:rsidRPr="00685C80" w:rsidRDefault="00256A2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Розв’язання існуючих проблем малого та середнього підприємництва відбуватиметься за рахунок ефективної координації зусиль органів влади та інституцій, що забезпечують підтримку підприємництва в області шляхом надання розвитку малого та середнього підприємництва статусу реального пріоритету в діяльності місцевих органів влади, формування механізму дієвого партнерства між органами влади й бізнесом, консолідації зусиль органів влади і громадських об</w:t>
      </w:r>
      <w:r w:rsidR="00F324EC" w:rsidRPr="00685C80">
        <w:rPr>
          <w:rFonts w:ascii="Times New Roman" w:hAnsi="Times New Roman" w:cs="Times New Roman"/>
          <w:sz w:val="28"/>
          <w:szCs w:val="28"/>
        </w:rPr>
        <w:t>’</w:t>
      </w:r>
      <w:r w:rsidRPr="00685C80">
        <w:rPr>
          <w:rFonts w:ascii="Times New Roman" w:hAnsi="Times New Roman" w:cs="Times New Roman"/>
          <w:sz w:val="28"/>
          <w:szCs w:val="28"/>
        </w:rPr>
        <w:t xml:space="preserve">єднань підприємців </w:t>
      </w:r>
      <w:r w:rsidR="00424F4E" w:rsidRPr="00685C80">
        <w:rPr>
          <w:rFonts w:ascii="Times New Roman" w:hAnsi="Times New Roman" w:cs="Times New Roman"/>
          <w:sz w:val="28"/>
          <w:szCs w:val="28"/>
        </w:rPr>
        <w:t>у</w:t>
      </w:r>
      <w:r w:rsidRPr="00685C80">
        <w:rPr>
          <w:rFonts w:ascii="Times New Roman" w:hAnsi="Times New Roman" w:cs="Times New Roman"/>
          <w:sz w:val="28"/>
          <w:szCs w:val="28"/>
        </w:rPr>
        <w:t xml:space="preserve"> питаннях підтримки, захисту прав та інтересів малого та середнього підприємництва, пошуку нових фінансових інструментів для розвитку підприємництва та залучення міжнародної донорської допомоги, створення умов для активізації його інвестиційно-інноваційної діяльності.</w:t>
      </w:r>
    </w:p>
    <w:p w14:paraId="76BC3B52" w14:textId="77777777"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Одним із вагомих чинників успішного розвитку підприємництва є швидкий пошук оптимальної стратегії виживання та негайне реагування на зміни у бізнес-кліматі. Реалізація цих конкурентних переваг потребує інформаційно-консультативної та ресурсної підтримки.</w:t>
      </w:r>
    </w:p>
    <w:p w14:paraId="2E3CA044" w14:textId="540EC9C9"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Значна частина суб’єктів підприємництва, особливо підприємців-початківців, ветеранів, учасників бойових дій та членів їх сімей, релокований бізнес</w:t>
      </w:r>
      <w:r w:rsidR="00F324EC" w:rsidRPr="00685C80">
        <w:rPr>
          <w:rFonts w:ascii="Times New Roman" w:hAnsi="Times New Roman" w:cs="Times New Roman"/>
          <w:sz w:val="28"/>
          <w:szCs w:val="28"/>
        </w:rPr>
        <w:t>,</w:t>
      </w:r>
      <w:r w:rsidRPr="00685C80">
        <w:rPr>
          <w:rFonts w:ascii="Times New Roman" w:hAnsi="Times New Roman" w:cs="Times New Roman"/>
          <w:sz w:val="28"/>
          <w:szCs w:val="28"/>
        </w:rPr>
        <w:t xml:space="preserve"> відчувають дефіцит у стартовому капіталі, комерційних площах, виробничих та службових приміщеннях, земельних ділянках для облаштування бізнесу.</w:t>
      </w:r>
    </w:p>
    <w:p w14:paraId="66DD24B2" w14:textId="77777777"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Доступ до фінансових, у тому числі кредитних ресурсів, є одним із найважливіших чинників розвитку малого та середнього підприємництва. </w:t>
      </w:r>
    </w:p>
    <w:p w14:paraId="4CD5B241" w14:textId="3700E43C"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Програмою передбачено заходи з фі</w:t>
      </w:r>
      <w:r w:rsidR="007F322A" w:rsidRPr="00685C80">
        <w:rPr>
          <w:rFonts w:ascii="Times New Roman" w:hAnsi="Times New Roman" w:cs="Times New Roman"/>
          <w:sz w:val="28"/>
          <w:szCs w:val="28"/>
        </w:rPr>
        <w:t>нансово-кредитної підтримки під</w:t>
      </w:r>
      <w:r w:rsidRPr="00685C80">
        <w:rPr>
          <w:rFonts w:ascii="Times New Roman" w:hAnsi="Times New Roman" w:cs="Times New Roman"/>
          <w:sz w:val="28"/>
          <w:szCs w:val="28"/>
        </w:rPr>
        <w:t xml:space="preserve">приємництва, зокрема: </w:t>
      </w:r>
    </w:p>
    <w:p w14:paraId="3D244F8A" w14:textId="54447E91"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 рахунок коштів </w:t>
      </w:r>
      <w:r w:rsidR="00017B0B" w:rsidRPr="00685C80">
        <w:rPr>
          <w:rFonts w:ascii="Times New Roman" w:hAnsi="Times New Roman" w:cs="Times New Roman"/>
          <w:sz w:val="28"/>
          <w:szCs w:val="28"/>
        </w:rPr>
        <w:t>місцевих</w:t>
      </w:r>
      <w:r w:rsidR="007F322A" w:rsidRPr="00685C80">
        <w:rPr>
          <w:rFonts w:ascii="Times New Roman" w:hAnsi="Times New Roman" w:cs="Times New Roman"/>
          <w:sz w:val="28"/>
          <w:szCs w:val="28"/>
        </w:rPr>
        <w:t xml:space="preserve"> бюджет</w:t>
      </w:r>
      <w:r w:rsidR="00017B0B" w:rsidRPr="00685C80">
        <w:rPr>
          <w:rFonts w:ascii="Times New Roman" w:hAnsi="Times New Roman" w:cs="Times New Roman"/>
          <w:sz w:val="28"/>
          <w:szCs w:val="28"/>
        </w:rPr>
        <w:t>ів (обласного та бюджетів територіальних громад)</w:t>
      </w:r>
      <w:r w:rsidR="007F322A" w:rsidRPr="00685C80">
        <w:rPr>
          <w:rFonts w:ascii="Times New Roman" w:hAnsi="Times New Roman" w:cs="Times New Roman"/>
          <w:sz w:val="28"/>
          <w:szCs w:val="28"/>
        </w:rPr>
        <w:t xml:space="preserve"> </w:t>
      </w:r>
      <w:r w:rsidRPr="00685C80">
        <w:rPr>
          <w:rFonts w:ascii="Times New Roman" w:hAnsi="Times New Roman" w:cs="Times New Roman"/>
          <w:sz w:val="28"/>
          <w:szCs w:val="28"/>
        </w:rPr>
        <w:t>часткове відшкодування відсоткових ставок за користування кредитами, залученими для реалізації інвестиційних про</w:t>
      </w:r>
      <w:r w:rsidR="007F322A" w:rsidRPr="00685C80">
        <w:rPr>
          <w:rFonts w:ascii="Times New Roman" w:hAnsi="Times New Roman" w:cs="Times New Roman"/>
          <w:sz w:val="28"/>
          <w:szCs w:val="28"/>
        </w:rPr>
        <w:t>є</w:t>
      </w:r>
      <w:r w:rsidRPr="00685C80">
        <w:rPr>
          <w:rFonts w:ascii="Times New Roman" w:hAnsi="Times New Roman" w:cs="Times New Roman"/>
          <w:sz w:val="28"/>
          <w:szCs w:val="28"/>
        </w:rPr>
        <w:t xml:space="preserve">ктів у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(Порядок використання коштів наведено у додатку 5 до Програми); </w:t>
      </w:r>
    </w:p>
    <w:p w14:paraId="350C3880" w14:textId="422D4F09" w:rsidR="00256A2A" w:rsidRPr="00685C80" w:rsidRDefault="00256A2A" w:rsidP="009266A7">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 рахунок коштів обласного бюджету надання фінансової підтримки підприємцям-початківцям для реалізації інвестиційних проєктів (стартапів)</w:t>
      </w:r>
      <w:r w:rsidR="006A65E8" w:rsidRPr="00685C80">
        <w:rPr>
          <w:rFonts w:ascii="Times New Roman" w:hAnsi="Times New Roman" w:cs="Times New Roman"/>
          <w:sz w:val="28"/>
          <w:szCs w:val="28"/>
        </w:rPr>
        <w:t xml:space="preserve"> (</w:t>
      </w:r>
      <w:r w:rsidRPr="00685C80">
        <w:rPr>
          <w:rFonts w:ascii="Times New Roman" w:hAnsi="Times New Roman" w:cs="Times New Roman"/>
          <w:sz w:val="28"/>
          <w:szCs w:val="28"/>
        </w:rPr>
        <w:t>Положення про порядок використання коштів обласного бюджету для організації та проведення конкурсу бізнес-проєктів для підприємців-початківців (стартапи) наведено у додатку 6 до Програми</w:t>
      </w:r>
      <w:r w:rsidR="004C7E6A" w:rsidRPr="00685C80">
        <w:rPr>
          <w:rFonts w:ascii="Times New Roman" w:hAnsi="Times New Roman" w:cs="Times New Roman"/>
          <w:sz w:val="28"/>
          <w:szCs w:val="28"/>
        </w:rPr>
        <w:t>)</w:t>
      </w:r>
      <w:r w:rsidRPr="00685C80">
        <w:rPr>
          <w:rFonts w:ascii="Times New Roman" w:hAnsi="Times New Roman" w:cs="Times New Roman"/>
          <w:sz w:val="28"/>
          <w:szCs w:val="28"/>
        </w:rPr>
        <w:t xml:space="preserve">; </w:t>
      </w:r>
    </w:p>
    <w:p w14:paraId="30E05866" w14:textId="13CB0891"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 рахунок коштів місцевих бюджетів (обласного</w:t>
      </w:r>
      <w:r w:rsidR="00292D5E" w:rsidRPr="00685C80">
        <w:rPr>
          <w:rFonts w:ascii="Times New Roman" w:hAnsi="Times New Roman" w:cs="Times New Roman"/>
          <w:sz w:val="28"/>
          <w:szCs w:val="28"/>
        </w:rPr>
        <w:t xml:space="preserve"> </w:t>
      </w:r>
      <w:r w:rsidRPr="00685C80">
        <w:rPr>
          <w:rFonts w:ascii="Times New Roman" w:hAnsi="Times New Roman" w:cs="Times New Roman"/>
          <w:sz w:val="28"/>
          <w:szCs w:val="28"/>
        </w:rPr>
        <w:t>та бюджетів територіальних громад)</w:t>
      </w:r>
      <w:r w:rsidRPr="00685C80">
        <w:rPr>
          <w:rFonts w:ascii="Times New Roman" w:hAnsi="Times New Roman" w:cs="Times New Roman"/>
          <w:color w:val="FF0000"/>
          <w:sz w:val="28"/>
          <w:szCs w:val="28"/>
        </w:rPr>
        <w:t xml:space="preserve"> </w:t>
      </w:r>
      <w:r w:rsidRPr="00685C80">
        <w:rPr>
          <w:rFonts w:ascii="Times New Roman" w:hAnsi="Times New Roman" w:cs="Times New Roman"/>
          <w:sz w:val="28"/>
          <w:szCs w:val="28"/>
        </w:rPr>
        <w:t>передбачено компенсацію частини вартості придбаних альтернативних джерел енергозабезпечення (</w:t>
      </w:r>
      <w:bookmarkStart w:id="0" w:name="_Hlk227226224"/>
      <w:r w:rsidRPr="00685C80">
        <w:rPr>
          <w:rFonts w:ascii="Times New Roman" w:hAnsi="Times New Roman" w:cs="Times New Roman"/>
          <w:sz w:val="28"/>
          <w:szCs w:val="28"/>
        </w:rPr>
        <w:t>Порядок використання коштів</w:t>
      </w:r>
      <w:bookmarkEnd w:id="0"/>
      <w:r w:rsidRPr="00685C80">
        <w:rPr>
          <w:rFonts w:ascii="Times New Roman" w:hAnsi="Times New Roman" w:cs="Times New Roman"/>
          <w:sz w:val="28"/>
          <w:szCs w:val="28"/>
        </w:rPr>
        <w:t xml:space="preserve"> на</w:t>
      </w:r>
      <w:r w:rsidR="00913F3B" w:rsidRPr="00685C80">
        <w:rPr>
          <w:rFonts w:ascii="Times New Roman" w:hAnsi="Times New Roman" w:cs="Times New Roman"/>
          <w:sz w:val="28"/>
          <w:szCs w:val="28"/>
        </w:rPr>
        <w:t>ведено у додатку 7 до Програми)</w:t>
      </w:r>
      <w:r w:rsidR="007B6F9E" w:rsidRPr="00685C80">
        <w:rPr>
          <w:rFonts w:ascii="Times New Roman" w:hAnsi="Times New Roman" w:cs="Times New Roman"/>
          <w:sz w:val="28"/>
          <w:szCs w:val="28"/>
        </w:rPr>
        <w:t>;</w:t>
      </w:r>
    </w:p>
    <w:p w14:paraId="70614B59" w14:textId="3E404383" w:rsidR="00277363" w:rsidRPr="00685C80" w:rsidRDefault="00277363"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 рахунок коштів обласного бюджету надання фінансової підтримки суб’єктам господарювання </w:t>
      </w:r>
      <w:r w:rsidR="00913F3B" w:rsidRPr="00685C80">
        <w:rPr>
          <w:rFonts w:ascii="Times New Roman" w:hAnsi="Times New Roman" w:cs="Times New Roman"/>
          <w:sz w:val="28"/>
          <w:szCs w:val="28"/>
        </w:rPr>
        <w:t>на офлайн</w:t>
      </w:r>
      <w:r w:rsidR="00424F4E" w:rsidRPr="00685C80">
        <w:rPr>
          <w:rFonts w:ascii="Times New Roman" w:hAnsi="Times New Roman" w:cs="Times New Roman"/>
          <w:sz w:val="28"/>
          <w:szCs w:val="28"/>
        </w:rPr>
        <w:t>-</w:t>
      </w:r>
      <w:r w:rsidR="00913F3B" w:rsidRPr="00685C80">
        <w:rPr>
          <w:rFonts w:ascii="Times New Roman" w:hAnsi="Times New Roman" w:cs="Times New Roman"/>
          <w:sz w:val="28"/>
          <w:szCs w:val="28"/>
        </w:rPr>
        <w:t>участь у закордонних виставково-ярмаркових заходах (Порядок використання коштів наведено у додатку 8 до Програми)</w:t>
      </w:r>
      <w:r w:rsidR="006A395E" w:rsidRPr="00685C80">
        <w:rPr>
          <w:rFonts w:ascii="Times New Roman" w:hAnsi="Times New Roman" w:cs="Times New Roman"/>
          <w:sz w:val="28"/>
          <w:szCs w:val="28"/>
        </w:rPr>
        <w:t>;</w:t>
      </w:r>
    </w:p>
    <w:p w14:paraId="581E411B" w14:textId="27EF9153" w:rsidR="006A395E" w:rsidRPr="00685C80" w:rsidRDefault="006A395E" w:rsidP="00D30532">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 xml:space="preserve">за рахунок коштів обласного бюджету </w:t>
      </w:r>
      <w:r w:rsidR="005F37DE" w:rsidRPr="00685C80">
        <w:rPr>
          <w:rFonts w:ascii="Times New Roman" w:hAnsi="Times New Roman" w:cs="Times New Roman"/>
          <w:sz w:val="28"/>
          <w:szCs w:val="28"/>
        </w:rPr>
        <w:t xml:space="preserve">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w:t>
      </w:r>
      <w:r w:rsidR="00C957FE" w:rsidRPr="00685C80">
        <w:rPr>
          <w:rFonts w:ascii="Times New Roman" w:hAnsi="Times New Roman" w:cs="Times New Roman"/>
          <w:sz w:val="28"/>
          <w:szCs w:val="28"/>
        </w:rPr>
        <w:t>(</w:t>
      </w:r>
      <w:r w:rsidR="0054404F" w:rsidRPr="00685C80">
        <w:rPr>
          <w:rFonts w:ascii="Times New Roman" w:hAnsi="Times New Roman" w:cs="Times New Roman"/>
          <w:sz w:val="28"/>
          <w:szCs w:val="28"/>
        </w:rPr>
        <w:t>Порядок використання коштів</w:t>
      </w:r>
      <w:r w:rsidRPr="00685C80">
        <w:rPr>
          <w:rFonts w:ascii="Times New Roman" w:hAnsi="Times New Roman" w:cs="Times New Roman"/>
          <w:sz w:val="28"/>
          <w:szCs w:val="28"/>
        </w:rPr>
        <w:t xml:space="preserve"> наведено у додатку 9 до Програми</w:t>
      </w:r>
      <w:r w:rsidR="00C957FE" w:rsidRPr="00685C80">
        <w:rPr>
          <w:rFonts w:ascii="Times New Roman" w:hAnsi="Times New Roman" w:cs="Times New Roman"/>
          <w:sz w:val="28"/>
          <w:szCs w:val="28"/>
        </w:rPr>
        <w:t>)</w:t>
      </w:r>
      <w:r w:rsidR="00772F53" w:rsidRPr="00685C80">
        <w:rPr>
          <w:rFonts w:ascii="Times New Roman" w:hAnsi="Times New Roman" w:cs="Times New Roman"/>
          <w:sz w:val="28"/>
          <w:szCs w:val="28"/>
        </w:rPr>
        <w:t>;</w:t>
      </w:r>
      <w:r w:rsidRPr="00685C80">
        <w:rPr>
          <w:rFonts w:ascii="Times New Roman" w:hAnsi="Times New Roman" w:cs="Times New Roman"/>
          <w:sz w:val="28"/>
          <w:szCs w:val="28"/>
        </w:rPr>
        <w:t xml:space="preserve"> </w:t>
      </w:r>
    </w:p>
    <w:p w14:paraId="13BFC571" w14:textId="65246C90" w:rsidR="00110855" w:rsidRPr="00685C80" w:rsidRDefault="00772F53" w:rsidP="00D30532">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та інформаційно-консультаційн</w:t>
      </w:r>
      <w:r w:rsidR="009327CC" w:rsidRPr="00685C80">
        <w:rPr>
          <w:rFonts w:ascii="Times New Roman" w:hAnsi="Times New Roman" w:cs="Times New Roman"/>
          <w:sz w:val="28"/>
          <w:szCs w:val="28"/>
        </w:rPr>
        <w:t>а</w:t>
      </w:r>
      <w:r w:rsidRPr="00685C80">
        <w:rPr>
          <w:rFonts w:ascii="Times New Roman" w:hAnsi="Times New Roman" w:cs="Times New Roman"/>
          <w:sz w:val="28"/>
          <w:szCs w:val="28"/>
        </w:rPr>
        <w:t xml:space="preserve"> підтримка</w:t>
      </w:r>
      <w:r w:rsidR="009327CC" w:rsidRPr="00685C80">
        <w:rPr>
          <w:rFonts w:ascii="Times New Roman" w:hAnsi="Times New Roman" w:cs="Times New Roman"/>
          <w:sz w:val="28"/>
          <w:szCs w:val="28"/>
        </w:rPr>
        <w:t xml:space="preserve">, у тому числі </w:t>
      </w:r>
      <w:r w:rsidR="00630B4E" w:rsidRPr="00685C80">
        <w:rPr>
          <w:rFonts w:ascii="Times New Roman" w:hAnsi="Times New Roman" w:cs="Times New Roman"/>
          <w:sz w:val="28"/>
          <w:szCs w:val="28"/>
        </w:rPr>
        <w:t>:</w:t>
      </w:r>
    </w:p>
    <w:p w14:paraId="462AD63F" w14:textId="7B62D139" w:rsidR="006A395E" w:rsidRPr="00685C80" w:rsidRDefault="006A395E" w:rsidP="00D30532">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 рахунок коштів обласного бюджету </w:t>
      </w:r>
      <w:r w:rsidR="00C312B1" w:rsidRPr="00685C80">
        <w:rPr>
          <w:rFonts w:ascii="Times New Roman" w:hAnsi="Times New Roman" w:cs="Times New Roman"/>
          <w:sz w:val="28"/>
          <w:szCs w:val="28"/>
        </w:rPr>
        <w:t>організаці</w:t>
      </w:r>
      <w:r w:rsidR="0082226C">
        <w:rPr>
          <w:rFonts w:ascii="Times New Roman" w:hAnsi="Times New Roman" w:cs="Times New Roman"/>
          <w:sz w:val="28"/>
          <w:szCs w:val="28"/>
        </w:rPr>
        <w:t>я</w:t>
      </w:r>
      <w:r w:rsidR="00C312B1" w:rsidRPr="00685C80">
        <w:rPr>
          <w:rFonts w:ascii="Times New Roman" w:hAnsi="Times New Roman" w:cs="Times New Roman"/>
          <w:sz w:val="28"/>
          <w:szCs w:val="28"/>
        </w:rPr>
        <w:t xml:space="preserve"> та проведення </w:t>
      </w:r>
      <w:r w:rsidR="008B3DEF">
        <w:rPr>
          <w:rFonts w:ascii="Times New Roman" w:hAnsi="Times New Roman" w:cs="Times New Roman"/>
          <w:sz w:val="28"/>
          <w:szCs w:val="28"/>
        </w:rPr>
        <w:t>„</w:t>
      </w:r>
      <w:r w:rsidR="00C312B1" w:rsidRPr="00685C80">
        <w:rPr>
          <w:rFonts w:ascii="Times New Roman" w:hAnsi="Times New Roman" w:cs="Times New Roman"/>
          <w:sz w:val="28"/>
          <w:szCs w:val="28"/>
        </w:rPr>
        <w:t>Школи підприємництва</w:t>
      </w:r>
      <w:r w:rsidR="008B3DEF">
        <w:rPr>
          <w:rFonts w:ascii="Times New Roman" w:hAnsi="Times New Roman" w:cs="Times New Roman"/>
          <w:sz w:val="28"/>
          <w:szCs w:val="28"/>
        </w:rPr>
        <w:t>”</w:t>
      </w:r>
      <w:r w:rsidR="00C312B1" w:rsidRPr="00685C80">
        <w:rPr>
          <w:rFonts w:ascii="Times New Roman" w:hAnsi="Times New Roman" w:cs="Times New Roman"/>
          <w:sz w:val="28"/>
          <w:szCs w:val="28"/>
        </w:rPr>
        <w:t xml:space="preserve"> </w:t>
      </w:r>
      <w:r w:rsidR="00C312B1" w:rsidRPr="0082226C">
        <w:rPr>
          <w:rFonts w:ascii="Times New Roman" w:hAnsi="Times New Roman" w:cs="Times New Roman"/>
          <w:sz w:val="28"/>
          <w:szCs w:val="28"/>
        </w:rPr>
        <w:t>для</w:t>
      </w:r>
      <w:r w:rsidR="00C312B1" w:rsidRPr="00685C80">
        <w:rPr>
          <w:rFonts w:ascii="Times New Roman" w:hAnsi="Times New Roman" w:cs="Times New Roman"/>
          <w:sz w:val="28"/>
          <w:szCs w:val="28"/>
        </w:rPr>
        <w:t xml:space="preserve"> ветеранів війни та членів їхніх сімей </w:t>
      </w:r>
      <w:r w:rsidR="00C957FE" w:rsidRPr="00685C80">
        <w:rPr>
          <w:rFonts w:ascii="Times New Roman" w:hAnsi="Times New Roman" w:cs="Times New Roman"/>
          <w:sz w:val="28"/>
          <w:szCs w:val="28"/>
        </w:rPr>
        <w:t xml:space="preserve">(Порядок використання коштів наведено </w:t>
      </w:r>
      <w:r w:rsidRPr="00685C80">
        <w:rPr>
          <w:rFonts w:ascii="Times New Roman" w:hAnsi="Times New Roman" w:cs="Times New Roman"/>
          <w:sz w:val="28"/>
          <w:szCs w:val="28"/>
        </w:rPr>
        <w:t>у додатку 10 до Програми</w:t>
      </w:r>
      <w:r w:rsidR="000227D0" w:rsidRPr="00685C80">
        <w:rPr>
          <w:rFonts w:ascii="Times New Roman" w:hAnsi="Times New Roman" w:cs="Times New Roman"/>
          <w:sz w:val="28"/>
          <w:szCs w:val="28"/>
        </w:rPr>
        <w:t>)</w:t>
      </w:r>
      <w:r w:rsidR="00936AAC" w:rsidRPr="00685C80">
        <w:rPr>
          <w:rFonts w:ascii="Times New Roman" w:hAnsi="Times New Roman" w:cs="Times New Roman"/>
          <w:sz w:val="28"/>
          <w:szCs w:val="28"/>
        </w:rPr>
        <w:t>.</w:t>
      </w:r>
      <w:r w:rsidRPr="00685C80">
        <w:rPr>
          <w:rFonts w:ascii="Times New Roman" w:hAnsi="Times New Roman" w:cs="Times New Roman"/>
          <w:sz w:val="28"/>
          <w:szCs w:val="28"/>
        </w:rPr>
        <w:t xml:space="preserve"> </w:t>
      </w:r>
    </w:p>
    <w:p w14:paraId="29AC08FD" w14:textId="256FF31B" w:rsidR="00256A2A" w:rsidRPr="00685C80" w:rsidRDefault="00256A2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План заходів Програми наведено у додатку 2 до Програми.</w:t>
      </w:r>
    </w:p>
    <w:p w14:paraId="4720DDDB" w14:textId="77777777" w:rsidR="00987349" w:rsidRPr="00685C80" w:rsidRDefault="00987349" w:rsidP="00987349">
      <w:pPr>
        <w:tabs>
          <w:tab w:val="left" w:pos="1187"/>
        </w:tabs>
        <w:jc w:val="center"/>
        <w:rPr>
          <w:rFonts w:ascii="Times New Roman" w:hAnsi="Times New Roman" w:cs="Times New Roman"/>
          <w:b/>
          <w:sz w:val="28"/>
          <w:szCs w:val="28"/>
        </w:rPr>
      </w:pPr>
    </w:p>
    <w:p w14:paraId="0336819D" w14:textId="1F3EBA6B" w:rsidR="008D128A" w:rsidRPr="00685C80" w:rsidRDefault="000928C9" w:rsidP="00145599">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4</w:t>
      </w:r>
      <w:r w:rsidR="008D128A" w:rsidRPr="00685C80">
        <w:rPr>
          <w:rFonts w:ascii="Times New Roman" w:hAnsi="Times New Roman" w:cs="Times New Roman"/>
          <w:b/>
          <w:sz w:val="28"/>
          <w:szCs w:val="28"/>
        </w:rPr>
        <w:t>.</w:t>
      </w:r>
      <w:r w:rsidR="00A14EBA" w:rsidRPr="00685C80">
        <w:rPr>
          <w:rFonts w:ascii="Times New Roman" w:hAnsi="Times New Roman" w:cs="Times New Roman"/>
          <w:b/>
          <w:sz w:val="28"/>
          <w:szCs w:val="28"/>
        </w:rPr>
        <w:t> </w:t>
      </w:r>
      <w:r w:rsidR="008D128A" w:rsidRPr="00685C80">
        <w:rPr>
          <w:rFonts w:ascii="Times New Roman" w:hAnsi="Times New Roman" w:cs="Times New Roman"/>
          <w:b/>
          <w:sz w:val="28"/>
          <w:szCs w:val="28"/>
        </w:rPr>
        <w:t>Фінансове забезпечення Програми</w:t>
      </w:r>
    </w:p>
    <w:p w14:paraId="2EF97D08" w14:textId="77777777" w:rsidR="00185285" w:rsidRPr="00685C80" w:rsidRDefault="00185285" w:rsidP="00145599">
      <w:pPr>
        <w:numPr>
          <w:ilvl w:val="1"/>
          <w:numId w:val="1"/>
        </w:numPr>
        <w:tabs>
          <w:tab w:val="left" w:pos="1187"/>
        </w:tabs>
        <w:ind w:firstLine="567"/>
        <w:jc w:val="center"/>
        <w:rPr>
          <w:rFonts w:ascii="Times New Roman" w:hAnsi="Times New Roman" w:cs="Times New Roman"/>
          <w:b/>
          <w:sz w:val="24"/>
          <w:szCs w:val="24"/>
        </w:rPr>
      </w:pPr>
    </w:p>
    <w:p w14:paraId="1908FE8D" w14:textId="77777777" w:rsidR="006C5ABD"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Видатки на виконання заходів </w:t>
      </w:r>
      <w:r w:rsidR="009A6B5D" w:rsidRPr="00685C80">
        <w:rPr>
          <w:rFonts w:ascii="Times New Roman" w:hAnsi="Times New Roman" w:cs="Times New Roman"/>
          <w:sz w:val="28"/>
          <w:szCs w:val="28"/>
        </w:rPr>
        <w:t>П</w:t>
      </w:r>
      <w:r w:rsidRPr="00685C80">
        <w:rPr>
          <w:rFonts w:ascii="Times New Roman" w:hAnsi="Times New Roman" w:cs="Times New Roman"/>
          <w:sz w:val="28"/>
          <w:szCs w:val="28"/>
        </w:rPr>
        <w:t xml:space="preserve">рограми щороку передбачатимуться </w:t>
      </w:r>
      <w:r w:rsidR="009A6B5D" w:rsidRPr="00685C80">
        <w:rPr>
          <w:rFonts w:ascii="Times New Roman" w:hAnsi="Times New Roman" w:cs="Times New Roman"/>
          <w:sz w:val="28"/>
          <w:szCs w:val="28"/>
        </w:rPr>
        <w:t>під час</w:t>
      </w:r>
      <w:r w:rsidRPr="00685C80">
        <w:rPr>
          <w:rFonts w:ascii="Times New Roman" w:hAnsi="Times New Roman" w:cs="Times New Roman"/>
          <w:sz w:val="28"/>
          <w:szCs w:val="28"/>
        </w:rPr>
        <w:t xml:space="preserve"> формуванн</w:t>
      </w:r>
      <w:r w:rsidR="009A6B5D" w:rsidRPr="00685C80">
        <w:rPr>
          <w:rFonts w:ascii="Times New Roman" w:hAnsi="Times New Roman" w:cs="Times New Roman"/>
          <w:sz w:val="28"/>
          <w:szCs w:val="28"/>
        </w:rPr>
        <w:t>я</w:t>
      </w:r>
      <w:r w:rsidRPr="00685C80">
        <w:rPr>
          <w:rFonts w:ascii="Times New Roman" w:hAnsi="Times New Roman" w:cs="Times New Roman"/>
          <w:sz w:val="28"/>
          <w:szCs w:val="28"/>
        </w:rPr>
        <w:t xml:space="preserve"> показників бюджету</w:t>
      </w:r>
      <w:r w:rsidR="009A6B5D" w:rsidRPr="00685C80">
        <w:rPr>
          <w:rFonts w:ascii="Times New Roman" w:hAnsi="Times New Roman" w:cs="Times New Roman"/>
          <w:sz w:val="28"/>
          <w:szCs w:val="28"/>
        </w:rPr>
        <w:t>, враховуючи</w:t>
      </w:r>
      <w:r w:rsidRPr="00685C80">
        <w:rPr>
          <w:rFonts w:ascii="Times New Roman" w:hAnsi="Times New Roman" w:cs="Times New Roman"/>
          <w:sz w:val="28"/>
          <w:szCs w:val="28"/>
        </w:rPr>
        <w:t xml:space="preserve"> реальн</w:t>
      </w:r>
      <w:r w:rsidR="009A6B5D" w:rsidRPr="00685C80">
        <w:rPr>
          <w:rFonts w:ascii="Times New Roman" w:hAnsi="Times New Roman" w:cs="Times New Roman"/>
          <w:sz w:val="28"/>
          <w:szCs w:val="28"/>
        </w:rPr>
        <w:t>і</w:t>
      </w:r>
      <w:r w:rsidRPr="00685C80">
        <w:rPr>
          <w:rFonts w:ascii="Times New Roman" w:hAnsi="Times New Roman" w:cs="Times New Roman"/>
          <w:sz w:val="28"/>
          <w:szCs w:val="28"/>
        </w:rPr>
        <w:t xml:space="preserve"> можливост</w:t>
      </w:r>
      <w:r w:rsidR="009A6B5D" w:rsidRPr="00685C80">
        <w:rPr>
          <w:rFonts w:ascii="Times New Roman" w:hAnsi="Times New Roman" w:cs="Times New Roman"/>
          <w:sz w:val="28"/>
          <w:szCs w:val="28"/>
        </w:rPr>
        <w:t>і</w:t>
      </w:r>
      <w:r w:rsidRPr="00685C80">
        <w:rPr>
          <w:rFonts w:ascii="Times New Roman" w:hAnsi="Times New Roman" w:cs="Times New Roman"/>
          <w:sz w:val="28"/>
          <w:szCs w:val="28"/>
        </w:rPr>
        <w:t xml:space="preserve">. Обсяг фінансування </w:t>
      </w:r>
      <w:r w:rsidR="009A6B5D" w:rsidRPr="00685C80">
        <w:rPr>
          <w:rFonts w:ascii="Times New Roman" w:hAnsi="Times New Roman" w:cs="Times New Roman"/>
          <w:sz w:val="28"/>
          <w:szCs w:val="28"/>
        </w:rPr>
        <w:t>П</w:t>
      </w:r>
      <w:r w:rsidRPr="00685C80">
        <w:rPr>
          <w:rFonts w:ascii="Times New Roman" w:hAnsi="Times New Roman" w:cs="Times New Roman"/>
          <w:sz w:val="28"/>
          <w:szCs w:val="28"/>
        </w:rPr>
        <w:t>рограми уточнюється щороку під час складання про</w:t>
      </w:r>
      <w:r w:rsidR="009A6B5D" w:rsidRPr="00685C80">
        <w:rPr>
          <w:rFonts w:ascii="Times New Roman" w:hAnsi="Times New Roman" w:cs="Times New Roman"/>
          <w:sz w:val="28"/>
          <w:szCs w:val="28"/>
        </w:rPr>
        <w:t>є</w:t>
      </w:r>
      <w:r w:rsidRPr="00685C80">
        <w:rPr>
          <w:rFonts w:ascii="Times New Roman" w:hAnsi="Times New Roman" w:cs="Times New Roman"/>
          <w:sz w:val="28"/>
          <w:szCs w:val="28"/>
        </w:rPr>
        <w:t>кту бюджету на відповідний рік. Фінансування Програми здійсн</w:t>
      </w:r>
      <w:r w:rsidR="009A6B5D" w:rsidRPr="00685C80">
        <w:rPr>
          <w:rFonts w:ascii="Times New Roman" w:hAnsi="Times New Roman" w:cs="Times New Roman"/>
          <w:sz w:val="28"/>
          <w:szCs w:val="28"/>
        </w:rPr>
        <w:t>юється за рахунок коштів обласн</w:t>
      </w:r>
      <w:r w:rsidRPr="00685C80">
        <w:rPr>
          <w:rFonts w:ascii="Times New Roman" w:hAnsi="Times New Roman" w:cs="Times New Roman"/>
          <w:sz w:val="28"/>
          <w:szCs w:val="28"/>
        </w:rPr>
        <w:t>ого бюджету, бюджет</w:t>
      </w:r>
      <w:r w:rsidR="00F8506D" w:rsidRPr="00685C80">
        <w:rPr>
          <w:rFonts w:ascii="Times New Roman" w:hAnsi="Times New Roman" w:cs="Times New Roman"/>
          <w:sz w:val="28"/>
          <w:szCs w:val="28"/>
        </w:rPr>
        <w:t>ів</w:t>
      </w:r>
      <w:r w:rsidRPr="00685C80">
        <w:rPr>
          <w:rFonts w:ascii="Times New Roman" w:hAnsi="Times New Roman" w:cs="Times New Roman"/>
          <w:sz w:val="28"/>
          <w:szCs w:val="28"/>
        </w:rPr>
        <w:t xml:space="preserve"> </w:t>
      </w:r>
      <w:r w:rsidR="00913F3B" w:rsidRPr="00685C80">
        <w:rPr>
          <w:rFonts w:ascii="Times New Roman" w:hAnsi="Times New Roman" w:cs="Times New Roman"/>
          <w:sz w:val="28"/>
          <w:szCs w:val="28"/>
        </w:rPr>
        <w:t xml:space="preserve">територіальних </w:t>
      </w:r>
      <w:r w:rsidRPr="00685C80">
        <w:rPr>
          <w:rFonts w:ascii="Times New Roman" w:hAnsi="Times New Roman" w:cs="Times New Roman"/>
          <w:sz w:val="28"/>
          <w:szCs w:val="28"/>
        </w:rPr>
        <w:t xml:space="preserve">громад та коштів інших джерел фінансування, не заборонених чинним законодавством. </w:t>
      </w:r>
    </w:p>
    <w:p w14:paraId="5D172333" w14:textId="2FB6F606"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Програма викону</w:t>
      </w:r>
      <w:r w:rsidR="009A6B5D" w:rsidRPr="00685C80">
        <w:rPr>
          <w:rFonts w:ascii="Times New Roman" w:hAnsi="Times New Roman" w:cs="Times New Roman"/>
          <w:sz w:val="28"/>
          <w:szCs w:val="28"/>
        </w:rPr>
        <w:t xml:space="preserve">ється </w:t>
      </w:r>
      <w:r w:rsidR="00424F4E" w:rsidRPr="00685C80">
        <w:rPr>
          <w:rFonts w:ascii="Times New Roman" w:hAnsi="Times New Roman" w:cs="Times New Roman"/>
          <w:sz w:val="28"/>
          <w:szCs w:val="28"/>
        </w:rPr>
        <w:t>у</w:t>
      </w:r>
      <w:r w:rsidR="009A6B5D" w:rsidRPr="00685C80">
        <w:rPr>
          <w:rFonts w:ascii="Times New Roman" w:hAnsi="Times New Roman" w:cs="Times New Roman"/>
          <w:sz w:val="28"/>
          <w:szCs w:val="28"/>
        </w:rPr>
        <w:t xml:space="preserve"> три етапи протягом 2025 – </w:t>
      </w:r>
      <w:r w:rsidRPr="00685C80">
        <w:rPr>
          <w:rFonts w:ascii="Times New Roman" w:hAnsi="Times New Roman" w:cs="Times New Roman"/>
          <w:sz w:val="28"/>
          <w:szCs w:val="28"/>
        </w:rPr>
        <w:t>2027 років.</w:t>
      </w:r>
    </w:p>
    <w:p w14:paraId="5BAE3A16" w14:textId="77777777"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Обсяги та джерела фінансування Програми наведено у додатку 3 до Програми.</w:t>
      </w:r>
    </w:p>
    <w:p w14:paraId="45F757AD" w14:textId="6A9B497F" w:rsidR="008D128A" w:rsidRPr="00685C80" w:rsidRDefault="008D128A" w:rsidP="00424F4E">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Передбачено можливість коригування Програми з метою внесення змін чи доповнень</w:t>
      </w:r>
      <w:r w:rsidR="00424F4E" w:rsidRPr="00685C80">
        <w:rPr>
          <w:rFonts w:ascii="Times New Roman" w:hAnsi="Times New Roman" w:cs="Times New Roman"/>
          <w:sz w:val="28"/>
          <w:szCs w:val="28"/>
        </w:rPr>
        <w:t>,</w:t>
      </w:r>
      <w:r w:rsidRPr="00685C80">
        <w:rPr>
          <w:rFonts w:ascii="Times New Roman" w:hAnsi="Times New Roman" w:cs="Times New Roman"/>
          <w:sz w:val="28"/>
          <w:szCs w:val="28"/>
        </w:rPr>
        <w:t xml:space="preserve"> залежно від внутрішніх та зовнішніх факторів.</w:t>
      </w:r>
    </w:p>
    <w:p w14:paraId="3CEB6116"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4"/>
          <w:szCs w:val="24"/>
        </w:rPr>
      </w:pPr>
    </w:p>
    <w:p w14:paraId="2CF86FA5" w14:textId="4E9E2CAE" w:rsidR="008D128A" w:rsidRPr="00685C80" w:rsidRDefault="008E3A0D" w:rsidP="008E3A0D">
      <w:pPr>
        <w:numPr>
          <w:ilvl w:val="1"/>
          <w:numId w:val="1"/>
        </w:numPr>
        <w:tabs>
          <w:tab w:val="left" w:pos="1187"/>
        </w:tabs>
        <w:jc w:val="center"/>
        <w:rPr>
          <w:rFonts w:ascii="Times New Roman" w:hAnsi="Times New Roman" w:cs="Times New Roman"/>
          <w:b/>
          <w:sz w:val="28"/>
          <w:szCs w:val="28"/>
        </w:rPr>
      </w:pPr>
      <w:r w:rsidRPr="00685C80">
        <w:rPr>
          <w:rFonts w:ascii="Times New Roman" w:hAnsi="Times New Roman" w:cs="Times New Roman"/>
          <w:b/>
          <w:sz w:val="28"/>
          <w:szCs w:val="28"/>
        </w:rPr>
        <w:t>5</w:t>
      </w:r>
      <w:r w:rsidR="009A6B5D" w:rsidRPr="00685C80">
        <w:rPr>
          <w:rFonts w:ascii="Times New Roman" w:hAnsi="Times New Roman" w:cs="Times New Roman"/>
          <w:b/>
          <w:sz w:val="28"/>
          <w:szCs w:val="28"/>
        </w:rPr>
        <w:t>. </w:t>
      </w:r>
      <w:r w:rsidR="008D128A" w:rsidRPr="00685C80">
        <w:rPr>
          <w:rFonts w:ascii="Times New Roman" w:hAnsi="Times New Roman" w:cs="Times New Roman"/>
          <w:b/>
          <w:sz w:val="28"/>
          <w:szCs w:val="28"/>
        </w:rPr>
        <w:t>Координація та контроль за ходом виконання Програми</w:t>
      </w:r>
    </w:p>
    <w:p w14:paraId="25FBC47A" w14:textId="77777777" w:rsidR="008E3A0D" w:rsidRPr="00685C80" w:rsidRDefault="008E3A0D" w:rsidP="008E3A0D">
      <w:pPr>
        <w:pStyle w:val="af4"/>
        <w:spacing w:after="0" w:line="240" w:lineRule="auto"/>
        <w:ind w:left="0"/>
        <w:rPr>
          <w:rFonts w:ascii="Times New Roman" w:hAnsi="Times New Roman"/>
          <w:b/>
          <w:sz w:val="24"/>
          <w:szCs w:val="24"/>
        </w:rPr>
      </w:pPr>
    </w:p>
    <w:p w14:paraId="51DFE0EF" w14:textId="77777777" w:rsidR="008D128A" w:rsidRPr="00685C80" w:rsidRDefault="008D128A" w:rsidP="008E3A0D">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Виконання Програми здійснюється за обсягами та джерелами фінансування шляхом реалізації виконавцями заходів, зазначених у цій Програмі.</w:t>
      </w:r>
    </w:p>
    <w:p w14:paraId="14C5226B" w14:textId="44826B7E"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Головним розпорядником коштів обласного бюджету, спрямованих на виконання заходів Програми</w:t>
      </w:r>
      <w:r w:rsidR="009A6B5D" w:rsidRPr="00685C80">
        <w:rPr>
          <w:rFonts w:ascii="Times New Roman" w:hAnsi="Times New Roman" w:cs="Times New Roman"/>
          <w:sz w:val="28"/>
          <w:szCs w:val="28"/>
        </w:rPr>
        <w:t>,</w:t>
      </w:r>
      <w:r w:rsidRPr="00685C80">
        <w:rPr>
          <w:rFonts w:ascii="Times New Roman" w:hAnsi="Times New Roman" w:cs="Times New Roman"/>
          <w:sz w:val="28"/>
          <w:szCs w:val="28"/>
        </w:rPr>
        <w:t xml:space="preserve"> є департамент економічного та регіонального розвитку обласної державної адміністрації – обласної військової адміністрації.</w:t>
      </w:r>
    </w:p>
    <w:p w14:paraId="69C6246E" w14:textId="77777777"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Основними формами контролю за реалізацією заходів та досягненням показників Програми є:</w:t>
      </w:r>
    </w:p>
    <w:p w14:paraId="71708DB0" w14:textId="37AD67A1"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аналіз державної статистичної та податкової звітност</w:t>
      </w:r>
      <w:r w:rsidR="00424F4E" w:rsidRPr="00685C80">
        <w:rPr>
          <w:rFonts w:ascii="Times New Roman" w:hAnsi="Times New Roman" w:cs="Times New Roman"/>
          <w:sz w:val="28"/>
          <w:szCs w:val="28"/>
        </w:rPr>
        <w:t>ей</w:t>
      </w:r>
      <w:r w:rsidRPr="00685C80">
        <w:rPr>
          <w:rFonts w:ascii="Times New Roman" w:hAnsi="Times New Roman" w:cs="Times New Roman"/>
          <w:sz w:val="28"/>
          <w:szCs w:val="28"/>
        </w:rPr>
        <w:t xml:space="preserve">; </w:t>
      </w:r>
    </w:p>
    <w:p w14:paraId="05F89134" w14:textId="610CD30B" w:rsidR="008D128A" w:rsidRPr="00685C80" w:rsidRDefault="008D128A" w:rsidP="00256A2A">
      <w:pPr>
        <w:numPr>
          <w:ilvl w:val="1"/>
          <w:numId w:val="1"/>
        </w:numPr>
        <w:tabs>
          <w:tab w:val="left" w:pos="1187"/>
        </w:tabs>
        <w:ind w:firstLine="567"/>
        <w:jc w:val="both"/>
        <w:rPr>
          <w:rFonts w:ascii="Times New Roman" w:hAnsi="Times New Roman" w:cs="Times New Roman"/>
          <w:sz w:val="28"/>
          <w:szCs w:val="28"/>
        </w:rPr>
      </w:pPr>
      <w:r w:rsidRPr="00685C80">
        <w:rPr>
          <w:rFonts w:ascii="Times New Roman" w:hAnsi="Times New Roman" w:cs="Times New Roman"/>
          <w:sz w:val="28"/>
          <w:szCs w:val="28"/>
        </w:rPr>
        <w:t>обговорення</w:t>
      </w:r>
      <w:r w:rsidR="00424F4E" w:rsidRPr="00685C80">
        <w:rPr>
          <w:rFonts w:ascii="Times New Roman" w:hAnsi="Times New Roman" w:cs="Times New Roman"/>
          <w:sz w:val="28"/>
          <w:szCs w:val="28"/>
        </w:rPr>
        <w:t>,</w:t>
      </w:r>
      <w:r w:rsidRPr="00685C80">
        <w:rPr>
          <w:rFonts w:ascii="Times New Roman" w:hAnsi="Times New Roman" w:cs="Times New Roman"/>
          <w:sz w:val="28"/>
          <w:szCs w:val="28"/>
        </w:rPr>
        <w:t xml:space="preserve"> за потреби</w:t>
      </w:r>
      <w:r w:rsidR="00424F4E" w:rsidRPr="00685C80">
        <w:rPr>
          <w:rFonts w:ascii="Times New Roman" w:hAnsi="Times New Roman" w:cs="Times New Roman"/>
          <w:sz w:val="28"/>
          <w:szCs w:val="28"/>
        </w:rPr>
        <w:t>,</w:t>
      </w:r>
      <w:r w:rsidRPr="00685C80">
        <w:rPr>
          <w:rFonts w:ascii="Times New Roman" w:hAnsi="Times New Roman" w:cs="Times New Roman"/>
          <w:sz w:val="28"/>
          <w:szCs w:val="28"/>
        </w:rPr>
        <w:t xml:space="preserve"> стану та проблем її реалізації на сесіях обласної ради, засіданнях постійних комісій обласної ради, громадських об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єднань підприємців тощо</w:t>
      </w:r>
      <w:r w:rsidR="00424F4E" w:rsidRPr="00685C80">
        <w:rPr>
          <w:rFonts w:ascii="Times New Roman" w:hAnsi="Times New Roman" w:cs="Times New Roman"/>
          <w:sz w:val="28"/>
          <w:szCs w:val="28"/>
        </w:rPr>
        <w:t>.</w:t>
      </w:r>
    </w:p>
    <w:p w14:paraId="05FCB68E" w14:textId="13BDFAEC" w:rsidR="0062782D" w:rsidRPr="00685C80" w:rsidRDefault="008D128A" w:rsidP="00256A2A">
      <w:pPr>
        <w:numPr>
          <w:ilvl w:val="1"/>
          <w:numId w:val="1"/>
        </w:numPr>
        <w:tabs>
          <w:tab w:val="left" w:pos="1187"/>
        </w:tabs>
        <w:ind w:firstLine="567"/>
        <w:jc w:val="both"/>
        <w:rPr>
          <w:rFonts w:ascii="Times New Roman" w:hAnsi="Times New Roman" w:cs="Times New Roman"/>
        </w:rPr>
      </w:pPr>
      <w:r w:rsidRPr="00685C80">
        <w:rPr>
          <w:rFonts w:ascii="Times New Roman" w:hAnsi="Times New Roman" w:cs="Times New Roman"/>
          <w:sz w:val="28"/>
          <w:szCs w:val="28"/>
        </w:rPr>
        <w:t>Результативні показники Програми наведено у додатку 4 до Програми.</w:t>
      </w:r>
    </w:p>
    <w:p w14:paraId="181D27D9" w14:textId="77777777" w:rsidR="003178BF" w:rsidRPr="00685C80" w:rsidRDefault="003178BF" w:rsidP="00256A2A">
      <w:pPr>
        <w:ind w:firstLine="567"/>
        <w:jc w:val="both"/>
        <w:rPr>
          <w:rFonts w:ascii="Times New Roman" w:hAnsi="Times New Roman" w:cs="Times New Roman"/>
          <w:b/>
          <w:sz w:val="28"/>
          <w:szCs w:val="28"/>
        </w:rPr>
        <w:sectPr w:rsidR="003178BF" w:rsidRPr="00685C80" w:rsidSect="007E55AC">
          <w:pgSz w:w="11906" w:h="16838" w:code="9"/>
          <w:pgMar w:top="567" w:right="567" w:bottom="567" w:left="1701" w:header="567" w:footer="720" w:gutter="0"/>
          <w:pgNumType w:start="1"/>
          <w:cols w:space="720"/>
          <w:titlePg/>
          <w:docGrid w:linePitch="360"/>
        </w:sectPr>
      </w:pPr>
    </w:p>
    <w:tbl>
      <w:tblPr>
        <w:tblStyle w:val="af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543"/>
      </w:tblGrid>
      <w:tr w:rsidR="00C96AE8" w14:paraId="661945A0" w14:textId="77777777" w:rsidTr="00C96AE8">
        <w:tc>
          <w:tcPr>
            <w:tcW w:w="6204" w:type="dxa"/>
          </w:tcPr>
          <w:p w14:paraId="61BA3CA2" w14:textId="77777777" w:rsidR="00C96AE8" w:rsidRDefault="00C96AE8" w:rsidP="00D7482E">
            <w:bookmarkStart w:id="1" w:name="page8"/>
            <w:bookmarkStart w:id="2" w:name="page7"/>
            <w:bookmarkStart w:id="3" w:name="page6"/>
            <w:bookmarkEnd w:id="1"/>
            <w:bookmarkEnd w:id="2"/>
            <w:bookmarkEnd w:id="3"/>
          </w:p>
        </w:tc>
        <w:tc>
          <w:tcPr>
            <w:tcW w:w="3543" w:type="dxa"/>
          </w:tcPr>
          <w:p w14:paraId="40B5026C" w14:textId="77777777" w:rsidR="00C96AE8" w:rsidRPr="00223B9A" w:rsidRDefault="00C96AE8" w:rsidP="00D7482E">
            <w:pPr>
              <w:jc w:val="both"/>
              <w:rPr>
                <w:rFonts w:ascii="Times New Roman" w:hAnsi="Times New Roman" w:cs="Times New Roman"/>
                <w:sz w:val="28"/>
                <w:szCs w:val="28"/>
              </w:rPr>
            </w:pPr>
            <w:r w:rsidRPr="00223B9A">
              <w:rPr>
                <w:rFonts w:ascii="Times New Roman" w:hAnsi="Times New Roman" w:cs="Times New Roman"/>
                <w:sz w:val="28"/>
                <w:szCs w:val="28"/>
              </w:rPr>
              <w:t>Додаток 1</w:t>
            </w:r>
          </w:p>
          <w:p w14:paraId="7B2AAE77" w14:textId="77777777" w:rsidR="00C96AE8" w:rsidRDefault="00C96AE8"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до Програми</w:t>
            </w:r>
          </w:p>
          <w:p w14:paraId="2F740524" w14:textId="77777777" w:rsidR="00C96AE8" w:rsidRDefault="00C96AE8"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 xml:space="preserve">(у редакції розпорядження </w:t>
            </w:r>
          </w:p>
          <w:p w14:paraId="10F5FDF0" w14:textId="5F92AB9F" w:rsidR="00C96AE8" w:rsidRDefault="00CC21E5" w:rsidP="00D7482E">
            <w:pPr>
              <w:rPr>
                <w:rFonts w:ascii="Times New Roman" w:hAnsi="Times New Roman" w:cs="Times New Roman"/>
                <w:sz w:val="28"/>
                <w:szCs w:val="28"/>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sidR="00C96AE8" w:rsidRPr="00223B9A">
              <w:rPr>
                <w:rFonts w:ascii="Times New Roman" w:hAnsi="Times New Roman" w:cs="Times New Roman"/>
                <w:sz w:val="28"/>
                <w:szCs w:val="28"/>
              </w:rPr>
              <w:t>)</w:t>
            </w:r>
          </w:p>
          <w:p w14:paraId="481B9B15" w14:textId="77777777" w:rsidR="00C96AE8" w:rsidRDefault="00C96AE8" w:rsidP="00D7482E"/>
        </w:tc>
      </w:tr>
    </w:tbl>
    <w:p w14:paraId="7BEB1196" w14:textId="77777777" w:rsidR="00C96AE8" w:rsidRDefault="00C96AE8" w:rsidP="00DB720A">
      <w:pPr>
        <w:jc w:val="center"/>
        <w:rPr>
          <w:rFonts w:ascii="Times New Roman" w:eastAsia="Times New Roman" w:hAnsi="Times New Roman" w:cs="Times New Roman"/>
          <w:sz w:val="28"/>
          <w:szCs w:val="28"/>
        </w:rPr>
      </w:pPr>
    </w:p>
    <w:p w14:paraId="3F168280" w14:textId="77777777" w:rsidR="00C96AE8" w:rsidRDefault="00C96AE8" w:rsidP="00DB720A">
      <w:pPr>
        <w:jc w:val="center"/>
        <w:rPr>
          <w:rFonts w:ascii="Times New Roman" w:eastAsia="Times New Roman" w:hAnsi="Times New Roman" w:cs="Times New Roman"/>
          <w:sz w:val="28"/>
          <w:szCs w:val="28"/>
        </w:rPr>
      </w:pPr>
    </w:p>
    <w:p w14:paraId="1013EFB5" w14:textId="040E992A" w:rsidR="00DB720A" w:rsidRPr="00685C80" w:rsidRDefault="00DB720A" w:rsidP="00DB720A">
      <w:pPr>
        <w:jc w:val="center"/>
        <w:rPr>
          <w:rFonts w:ascii="Times New Roman" w:eastAsia="Times New Roman" w:hAnsi="Times New Roman" w:cs="Times New Roman"/>
          <w:sz w:val="28"/>
          <w:szCs w:val="28"/>
        </w:rPr>
      </w:pPr>
      <w:r w:rsidRPr="00685C80">
        <w:rPr>
          <w:rFonts w:ascii="Times New Roman" w:eastAsia="Times New Roman" w:hAnsi="Times New Roman" w:cs="Times New Roman"/>
          <w:sz w:val="28"/>
          <w:szCs w:val="28"/>
        </w:rPr>
        <w:t>ПАСПОРТ</w:t>
      </w:r>
    </w:p>
    <w:p w14:paraId="67DFA9F9" w14:textId="77777777" w:rsidR="00DB720A" w:rsidRPr="00685C80" w:rsidRDefault="00DB720A" w:rsidP="00DB720A">
      <w:pPr>
        <w:jc w:val="center"/>
        <w:rPr>
          <w:rFonts w:ascii="Times New Roman" w:eastAsia="Times New Roman" w:hAnsi="Times New Roman" w:cs="Times New Roman"/>
          <w:sz w:val="28"/>
          <w:szCs w:val="28"/>
        </w:rPr>
      </w:pPr>
      <w:r w:rsidRPr="00685C80">
        <w:rPr>
          <w:rFonts w:ascii="Times New Roman" w:eastAsia="Times New Roman" w:hAnsi="Times New Roman" w:cs="Times New Roman"/>
          <w:sz w:val="28"/>
          <w:szCs w:val="28"/>
        </w:rPr>
        <w:t>Програми розвитку малого та середнього підприємництва</w:t>
      </w:r>
    </w:p>
    <w:p w14:paraId="0A88B0A5" w14:textId="77777777" w:rsidR="00DB720A" w:rsidRPr="00685C80" w:rsidRDefault="00DB720A" w:rsidP="00DB720A">
      <w:pPr>
        <w:jc w:val="center"/>
        <w:rPr>
          <w:rFonts w:ascii="Times New Roman" w:hAnsi="Times New Roman" w:cs="Times New Roman"/>
          <w:sz w:val="28"/>
          <w:szCs w:val="28"/>
        </w:rPr>
      </w:pPr>
      <w:r w:rsidRPr="00685C80">
        <w:rPr>
          <w:rFonts w:ascii="Times New Roman" w:eastAsia="Times New Roman" w:hAnsi="Times New Roman" w:cs="Times New Roman"/>
          <w:sz w:val="28"/>
          <w:szCs w:val="28"/>
        </w:rPr>
        <w:t>у Закарпатській області на 2025 – 2027 роки</w:t>
      </w:r>
    </w:p>
    <w:p w14:paraId="38ED4EBB" w14:textId="271689C0" w:rsidR="00DB720A" w:rsidRPr="00685C80" w:rsidRDefault="00DB720A" w:rsidP="00DB720A">
      <w:pPr>
        <w:rPr>
          <w:rFonts w:ascii="Times New Roman" w:eastAsia="Times New Roman" w:hAnsi="Times New Roman" w:cs="Times New Roman"/>
          <w:b/>
          <w:sz w:val="24"/>
          <w:szCs w:val="24"/>
        </w:rPr>
      </w:pPr>
    </w:p>
    <w:tbl>
      <w:tblPr>
        <w:tblW w:w="9498" w:type="dxa"/>
        <w:tblInd w:w="108" w:type="dxa"/>
        <w:tblLayout w:type="fixed"/>
        <w:tblLook w:val="0000" w:firstRow="0" w:lastRow="0" w:firstColumn="0" w:lastColumn="0" w:noHBand="0" w:noVBand="0"/>
      </w:tblPr>
      <w:tblGrid>
        <w:gridCol w:w="567"/>
        <w:gridCol w:w="2552"/>
        <w:gridCol w:w="6379"/>
      </w:tblGrid>
      <w:tr w:rsidR="007A4820" w:rsidRPr="00685C80" w14:paraId="00551DCE" w14:textId="77777777" w:rsidTr="0082226C">
        <w:tc>
          <w:tcPr>
            <w:tcW w:w="567" w:type="dxa"/>
            <w:tcBorders>
              <w:top w:val="single" w:sz="4" w:space="0" w:color="000000"/>
              <w:left w:val="single" w:sz="4" w:space="0" w:color="000000"/>
              <w:bottom w:val="single" w:sz="4" w:space="0" w:color="000000"/>
              <w:right w:val="single" w:sz="4" w:space="0" w:color="000000"/>
            </w:tcBorders>
          </w:tcPr>
          <w:p w14:paraId="1A9711A4"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1.</w:t>
            </w:r>
          </w:p>
        </w:tc>
        <w:tc>
          <w:tcPr>
            <w:tcW w:w="2552" w:type="dxa"/>
            <w:tcBorders>
              <w:top w:val="single" w:sz="4" w:space="0" w:color="000000"/>
              <w:left w:val="single" w:sz="4" w:space="0" w:color="000000"/>
              <w:bottom w:val="single" w:sz="4" w:space="0" w:color="000000"/>
              <w:right w:val="single" w:sz="4" w:space="0" w:color="000000"/>
            </w:tcBorders>
          </w:tcPr>
          <w:p w14:paraId="308C715C"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Ініціатор розроб-лення Програми</w:t>
            </w:r>
          </w:p>
        </w:tc>
        <w:tc>
          <w:tcPr>
            <w:tcW w:w="6379" w:type="dxa"/>
            <w:tcBorders>
              <w:top w:val="single" w:sz="4" w:space="0" w:color="000000"/>
              <w:left w:val="single" w:sz="4" w:space="0" w:color="000000"/>
              <w:bottom w:val="single" w:sz="4" w:space="0" w:color="000000"/>
              <w:right w:val="single" w:sz="4" w:space="0" w:color="000000"/>
            </w:tcBorders>
          </w:tcPr>
          <w:p w14:paraId="16E5936B"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Департамент економічного та регіонального розвитку обласної державної адміністрації – обласної військової адміністрації</w:t>
            </w:r>
          </w:p>
        </w:tc>
      </w:tr>
      <w:tr w:rsidR="007A4820" w:rsidRPr="00685C80" w14:paraId="2E589F39" w14:textId="77777777" w:rsidTr="0082226C">
        <w:tc>
          <w:tcPr>
            <w:tcW w:w="567" w:type="dxa"/>
            <w:tcBorders>
              <w:top w:val="single" w:sz="4" w:space="0" w:color="000000"/>
              <w:left w:val="single" w:sz="4" w:space="0" w:color="000000"/>
              <w:bottom w:val="single" w:sz="4" w:space="0" w:color="000000"/>
              <w:right w:val="single" w:sz="4" w:space="0" w:color="000000"/>
            </w:tcBorders>
          </w:tcPr>
          <w:p w14:paraId="5C652893"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2.</w:t>
            </w:r>
          </w:p>
        </w:tc>
        <w:tc>
          <w:tcPr>
            <w:tcW w:w="2552" w:type="dxa"/>
            <w:tcBorders>
              <w:top w:val="single" w:sz="4" w:space="0" w:color="000000"/>
              <w:left w:val="single" w:sz="4" w:space="0" w:color="000000"/>
              <w:bottom w:val="single" w:sz="4" w:space="0" w:color="000000"/>
              <w:right w:val="single" w:sz="4" w:space="0" w:color="000000"/>
            </w:tcBorders>
          </w:tcPr>
          <w:p w14:paraId="2FD266D9"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Підстава для розроблення Програми</w:t>
            </w:r>
          </w:p>
        </w:tc>
        <w:tc>
          <w:tcPr>
            <w:tcW w:w="6379" w:type="dxa"/>
            <w:tcBorders>
              <w:top w:val="single" w:sz="4" w:space="0" w:color="000000"/>
              <w:left w:val="single" w:sz="4" w:space="0" w:color="000000"/>
              <w:bottom w:val="single" w:sz="4" w:space="0" w:color="000000"/>
              <w:right w:val="single" w:sz="4" w:space="0" w:color="000000"/>
            </w:tcBorders>
          </w:tcPr>
          <w:p w14:paraId="35C053B9"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 xml:space="preserve">Закони України „Про розвиток та державну підтримку малого та середнього підприємництва в Україні”, „Про державну допомогу суб’єктам господарювання”, розпорядження Кабінету Міністрів України від 30 серпня 2024 року № 821-р „Про схвалення Стратегії відновлення, сталого розвитку та цифрової трансформації малого і середнього підприємництва на період до 2027 року та затвердження операційного плану заходів з її реалізації у 2024 – 2027 роках”, Стратегія розвитку Закарпатської області на період до 2027 року </w:t>
            </w:r>
          </w:p>
        </w:tc>
      </w:tr>
      <w:tr w:rsidR="007A4820" w:rsidRPr="00685C80" w14:paraId="4C31D865" w14:textId="77777777" w:rsidTr="0082226C">
        <w:tc>
          <w:tcPr>
            <w:tcW w:w="567" w:type="dxa"/>
            <w:tcBorders>
              <w:top w:val="single" w:sz="4" w:space="0" w:color="000000"/>
              <w:left w:val="single" w:sz="4" w:space="0" w:color="000000"/>
              <w:bottom w:val="single" w:sz="4" w:space="0" w:color="000000"/>
              <w:right w:val="single" w:sz="4" w:space="0" w:color="000000"/>
            </w:tcBorders>
          </w:tcPr>
          <w:p w14:paraId="18E11E55"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3.</w:t>
            </w:r>
          </w:p>
        </w:tc>
        <w:tc>
          <w:tcPr>
            <w:tcW w:w="2552" w:type="dxa"/>
            <w:tcBorders>
              <w:top w:val="single" w:sz="4" w:space="0" w:color="000000"/>
              <w:left w:val="single" w:sz="4" w:space="0" w:color="000000"/>
              <w:bottom w:val="single" w:sz="4" w:space="0" w:color="000000"/>
              <w:right w:val="single" w:sz="4" w:space="0" w:color="000000"/>
            </w:tcBorders>
          </w:tcPr>
          <w:p w14:paraId="0F556771"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Розробник Програми</w:t>
            </w:r>
          </w:p>
        </w:tc>
        <w:tc>
          <w:tcPr>
            <w:tcW w:w="6379" w:type="dxa"/>
            <w:tcBorders>
              <w:top w:val="single" w:sz="4" w:space="0" w:color="000000"/>
              <w:left w:val="single" w:sz="4" w:space="0" w:color="000000"/>
              <w:bottom w:val="single" w:sz="4" w:space="0" w:color="000000"/>
              <w:right w:val="single" w:sz="4" w:space="0" w:color="000000"/>
            </w:tcBorders>
          </w:tcPr>
          <w:p w14:paraId="5A6E153E"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Департамент економічного та регіонального розвитку обласної державної адміністрації – обласної військової адміністрації</w:t>
            </w:r>
          </w:p>
        </w:tc>
      </w:tr>
      <w:tr w:rsidR="007A4820" w:rsidRPr="00685C80" w14:paraId="01148A5A" w14:textId="77777777" w:rsidTr="0082226C">
        <w:tc>
          <w:tcPr>
            <w:tcW w:w="567" w:type="dxa"/>
            <w:tcBorders>
              <w:top w:val="single" w:sz="4" w:space="0" w:color="000000"/>
              <w:left w:val="single" w:sz="4" w:space="0" w:color="000000"/>
              <w:bottom w:val="single" w:sz="4" w:space="0" w:color="000000"/>
              <w:right w:val="single" w:sz="4" w:space="0" w:color="000000"/>
            </w:tcBorders>
          </w:tcPr>
          <w:p w14:paraId="2F47719C"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4.</w:t>
            </w:r>
          </w:p>
        </w:tc>
        <w:tc>
          <w:tcPr>
            <w:tcW w:w="2552" w:type="dxa"/>
            <w:tcBorders>
              <w:top w:val="single" w:sz="4" w:space="0" w:color="000000"/>
              <w:left w:val="single" w:sz="4" w:space="0" w:color="000000"/>
              <w:bottom w:val="single" w:sz="4" w:space="0" w:color="000000"/>
              <w:right w:val="single" w:sz="4" w:space="0" w:color="000000"/>
            </w:tcBorders>
          </w:tcPr>
          <w:p w14:paraId="62DE3C1F"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Співрозробники Програми</w:t>
            </w:r>
          </w:p>
        </w:tc>
        <w:tc>
          <w:tcPr>
            <w:tcW w:w="6379" w:type="dxa"/>
            <w:tcBorders>
              <w:top w:val="single" w:sz="4" w:space="0" w:color="000000"/>
              <w:left w:val="single" w:sz="4" w:space="0" w:color="000000"/>
              <w:bottom w:val="single" w:sz="4" w:space="0" w:color="000000"/>
              <w:right w:val="single" w:sz="4" w:space="0" w:color="000000"/>
            </w:tcBorders>
          </w:tcPr>
          <w:p w14:paraId="02B551EC" w14:textId="759EEE02"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 xml:space="preserve">Департамент економічного та регіонального розвитку обласної державної адміністрації – обласної військової адміністрації, представники громадських об’єднань, які представляють інтереси суб’єктів малого і середнього бізнесу </w:t>
            </w:r>
          </w:p>
        </w:tc>
      </w:tr>
      <w:tr w:rsidR="007A4820" w:rsidRPr="00685C80" w14:paraId="1A32E43E" w14:textId="77777777" w:rsidTr="0082226C">
        <w:tc>
          <w:tcPr>
            <w:tcW w:w="567" w:type="dxa"/>
            <w:tcBorders>
              <w:top w:val="single" w:sz="4" w:space="0" w:color="000000"/>
              <w:left w:val="single" w:sz="4" w:space="0" w:color="000000"/>
              <w:bottom w:val="single" w:sz="4" w:space="0" w:color="000000"/>
              <w:right w:val="single" w:sz="4" w:space="0" w:color="000000"/>
            </w:tcBorders>
          </w:tcPr>
          <w:p w14:paraId="0C0C5A58"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5.</w:t>
            </w:r>
          </w:p>
        </w:tc>
        <w:tc>
          <w:tcPr>
            <w:tcW w:w="2552" w:type="dxa"/>
            <w:tcBorders>
              <w:top w:val="single" w:sz="4" w:space="0" w:color="000000"/>
              <w:left w:val="single" w:sz="4" w:space="0" w:color="000000"/>
              <w:bottom w:val="single" w:sz="4" w:space="0" w:color="000000"/>
              <w:right w:val="single" w:sz="4" w:space="0" w:color="000000"/>
            </w:tcBorders>
          </w:tcPr>
          <w:p w14:paraId="50F29C8E"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Відповідальний виконавець Програми</w:t>
            </w:r>
          </w:p>
        </w:tc>
        <w:tc>
          <w:tcPr>
            <w:tcW w:w="6379" w:type="dxa"/>
            <w:tcBorders>
              <w:top w:val="single" w:sz="4" w:space="0" w:color="000000"/>
              <w:left w:val="single" w:sz="4" w:space="0" w:color="000000"/>
              <w:bottom w:val="single" w:sz="4" w:space="0" w:color="000000"/>
              <w:right w:val="single" w:sz="4" w:space="0" w:color="000000"/>
            </w:tcBorders>
          </w:tcPr>
          <w:p w14:paraId="066CE251"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Департамент економічного та регіонального розвитку обласної державної адміністрації – обласної військової адміністрації</w:t>
            </w:r>
          </w:p>
        </w:tc>
      </w:tr>
      <w:tr w:rsidR="007A4820" w:rsidRPr="00685C80" w14:paraId="5B09BF00" w14:textId="77777777" w:rsidTr="0082226C">
        <w:tc>
          <w:tcPr>
            <w:tcW w:w="567" w:type="dxa"/>
            <w:tcBorders>
              <w:top w:val="single" w:sz="4" w:space="0" w:color="000000"/>
              <w:left w:val="single" w:sz="4" w:space="0" w:color="000000"/>
              <w:bottom w:val="single" w:sz="4" w:space="0" w:color="000000"/>
              <w:right w:val="single" w:sz="4" w:space="0" w:color="000000"/>
            </w:tcBorders>
          </w:tcPr>
          <w:p w14:paraId="2D6AD573"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6.</w:t>
            </w:r>
          </w:p>
        </w:tc>
        <w:tc>
          <w:tcPr>
            <w:tcW w:w="2552" w:type="dxa"/>
            <w:tcBorders>
              <w:top w:val="single" w:sz="4" w:space="0" w:color="000000"/>
              <w:left w:val="single" w:sz="4" w:space="0" w:color="000000"/>
              <w:bottom w:val="single" w:sz="4" w:space="0" w:color="000000"/>
              <w:right w:val="single" w:sz="4" w:space="0" w:color="000000"/>
            </w:tcBorders>
          </w:tcPr>
          <w:p w14:paraId="768B55B8"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Учасники Програми</w:t>
            </w:r>
          </w:p>
        </w:tc>
        <w:tc>
          <w:tcPr>
            <w:tcW w:w="6379" w:type="dxa"/>
            <w:tcBorders>
              <w:top w:val="single" w:sz="4" w:space="0" w:color="000000"/>
              <w:left w:val="single" w:sz="4" w:space="0" w:color="000000"/>
              <w:bottom w:val="single" w:sz="4" w:space="0" w:color="000000"/>
              <w:right w:val="single" w:sz="4" w:space="0" w:color="000000"/>
            </w:tcBorders>
          </w:tcPr>
          <w:p w14:paraId="5A6475D8" w14:textId="6D1DC95F"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 xml:space="preserve">Структурні підрозділи облдержадміністрації – обласної військової адміністрації, райдерж-адміністрації – районні військові адміністрації, органи місцевого самоврядування, представники громадських об’єднань </w:t>
            </w:r>
          </w:p>
        </w:tc>
      </w:tr>
      <w:tr w:rsidR="007A4820" w:rsidRPr="00685C80" w14:paraId="0DF3513E" w14:textId="77777777" w:rsidTr="0082226C">
        <w:tc>
          <w:tcPr>
            <w:tcW w:w="567" w:type="dxa"/>
            <w:tcBorders>
              <w:top w:val="single" w:sz="4" w:space="0" w:color="000000"/>
              <w:left w:val="single" w:sz="4" w:space="0" w:color="000000"/>
              <w:bottom w:val="single" w:sz="4" w:space="0" w:color="000000"/>
              <w:right w:val="single" w:sz="4" w:space="0" w:color="000000"/>
            </w:tcBorders>
          </w:tcPr>
          <w:p w14:paraId="1FF1538B"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7.</w:t>
            </w:r>
          </w:p>
        </w:tc>
        <w:tc>
          <w:tcPr>
            <w:tcW w:w="2552" w:type="dxa"/>
            <w:tcBorders>
              <w:top w:val="single" w:sz="4" w:space="0" w:color="000000"/>
              <w:left w:val="single" w:sz="4" w:space="0" w:color="000000"/>
              <w:bottom w:val="single" w:sz="4" w:space="0" w:color="000000"/>
              <w:right w:val="single" w:sz="4" w:space="0" w:color="000000"/>
            </w:tcBorders>
          </w:tcPr>
          <w:p w14:paraId="081ECE98"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Термін реалізації Програми</w:t>
            </w:r>
          </w:p>
        </w:tc>
        <w:tc>
          <w:tcPr>
            <w:tcW w:w="6379" w:type="dxa"/>
            <w:tcBorders>
              <w:top w:val="single" w:sz="4" w:space="0" w:color="000000"/>
              <w:left w:val="single" w:sz="4" w:space="0" w:color="000000"/>
              <w:bottom w:val="single" w:sz="4" w:space="0" w:color="000000"/>
              <w:right w:val="single" w:sz="4" w:space="0" w:color="000000"/>
            </w:tcBorders>
          </w:tcPr>
          <w:p w14:paraId="20E8618E"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2025 – 2027 роки</w:t>
            </w:r>
          </w:p>
        </w:tc>
      </w:tr>
      <w:tr w:rsidR="007A4820" w:rsidRPr="00685C80" w14:paraId="1C8E2FBF" w14:textId="77777777" w:rsidTr="0082226C">
        <w:tc>
          <w:tcPr>
            <w:tcW w:w="567" w:type="dxa"/>
            <w:tcBorders>
              <w:top w:val="single" w:sz="4" w:space="0" w:color="000000"/>
              <w:left w:val="single" w:sz="4" w:space="0" w:color="000000"/>
              <w:bottom w:val="single" w:sz="4" w:space="0" w:color="000000"/>
              <w:right w:val="single" w:sz="4" w:space="0" w:color="000000"/>
            </w:tcBorders>
          </w:tcPr>
          <w:p w14:paraId="4A806408"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t>8.</w:t>
            </w:r>
          </w:p>
        </w:tc>
        <w:tc>
          <w:tcPr>
            <w:tcW w:w="2552" w:type="dxa"/>
            <w:tcBorders>
              <w:top w:val="single" w:sz="4" w:space="0" w:color="000000"/>
              <w:left w:val="single" w:sz="4" w:space="0" w:color="000000"/>
              <w:bottom w:val="single" w:sz="4" w:space="0" w:color="000000"/>
              <w:right w:val="single" w:sz="4" w:space="0" w:color="000000"/>
            </w:tcBorders>
          </w:tcPr>
          <w:p w14:paraId="3A8A5CB3"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Перелік місцевих бюджетів, які беруть участь у виконанні Програми</w:t>
            </w:r>
          </w:p>
        </w:tc>
        <w:tc>
          <w:tcPr>
            <w:tcW w:w="6379" w:type="dxa"/>
            <w:tcBorders>
              <w:top w:val="single" w:sz="4" w:space="0" w:color="000000"/>
              <w:left w:val="single" w:sz="4" w:space="0" w:color="000000"/>
              <w:bottom w:val="single" w:sz="4" w:space="0" w:color="000000"/>
              <w:right w:val="single" w:sz="4" w:space="0" w:color="000000"/>
            </w:tcBorders>
          </w:tcPr>
          <w:p w14:paraId="6913180A"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Обласний бюджет, бюджети територіальних громад</w:t>
            </w:r>
          </w:p>
        </w:tc>
      </w:tr>
      <w:tr w:rsidR="007A4820" w:rsidRPr="00685C80" w14:paraId="20814B77" w14:textId="77777777" w:rsidTr="0082226C">
        <w:tc>
          <w:tcPr>
            <w:tcW w:w="567" w:type="dxa"/>
            <w:tcBorders>
              <w:top w:val="single" w:sz="4" w:space="0" w:color="000000"/>
              <w:left w:val="single" w:sz="4" w:space="0" w:color="000000"/>
              <w:bottom w:val="single" w:sz="4" w:space="0" w:color="000000"/>
              <w:right w:val="single" w:sz="4" w:space="0" w:color="000000"/>
            </w:tcBorders>
          </w:tcPr>
          <w:p w14:paraId="15CA6C62" w14:textId="77777777" w:rsidR="007A4820" w:rsidRPr="00685C80" w:rsidRDefault="007A4820" w:rsidP="001C6A0E">
            <w:pPr>
              <w:jc w:val="center"/>
              <w:rPr>
                <w:rFonts w:ascii="Times New Roman" w:hAnsi="Times New Roman" w:cs="Times New Roman"/>
                <w:sz w:val="28"/>
                <w:szCs w:val="28"/>
              </w:rPr>
            </w:pPr>
            <w:r w:rsidRPr="00685C80">
              <w:rPr>
                <w:rFonts w:ascii="Times New Roman" w:hAnsi="Times New Roman" w:cs="Times New Roman"/>
                <w:sz w:val="28"/>
                <w:szCs w:val="28"/>
              </w:rPr>
              <w:lastRenderedPageBreak/>
              <w:t>9.</w:t>
            </w:r>
          </w:p>
        </w:tc>
        <w:tc>
          <w:tcPr>
            <w:tcW w:w="2552" w:type="dxa"/>
            <w:tcBorders>
              <w:top w:val="single" w:sz="4" w:space="0" w:color="000000"/>
              <w:left w:val="single" w:sz="4" w:space="0" w:color="000000"/>
              <w:bottom w:val="single" w:sz="4" w:space="0" w:color="000000"/>
              <w:right w:val="single" w:sz="4" w:space="0" w:color="000000"/>
            </w:tcBorders>
          </w:tcPr>
          <w:p w14:paraId="11ACB5B5"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Загальний обсяг фінансових ресур-сів, необхідних для реалізації Про-грами, всього, у тому числі:</w:t>
            </w:r>
          </w:p>
        </w:tc>
        <w:tc>
          <w:tcPr>
            <w:tcW w:w="6379" w:type="dxa"/>
            <w:tcBorders>
              <w:top w:val="single" w:sz="4" w:space="0" w:color="000000"/>
              <w:left w:val="single" w:sz="4" w:space="0" w:color="000000"/>
              <w:bottom w:val="single" w:sz="4" w:space="0" w:color="000000"/>
              <w:right w:val="single" w:sz="4" w:space="0" w:color="000000"/>
            </w:tcBorders>
          </w:tcPr>
          <w:p w14:paraId="29C3ACE2"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2025 рік – 37 225,0 тис. грн;</w:t>
            </w:r>
          </w:p>
          <w:p w14:paraId="52CC228E"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2026 рік – 24 625,0 тис. грн;</w:t>
            </w:r>
          </w:p>
          <w:p w14:paraId="7C569439"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2027 рік – 18 900,0 тис. гривень</w:t>
            </w:r>
          </w:p>
        </w:tc>
      </w:tr>
      <w:tr w:rsidR="007A4820" w:rsidRPr="00685C80" w14:paraId="2C9032B1" w14:textId="77777777" w:rsidTr="0082226C">
        <w:tc>
          <w:tcPr>
            <w:tcW w:w="567" w:type="dxa"/>
            <w:tcBorders>
              <w:top w:val="single" w:sz="4" w:space="0" w:color="000000"/>
              <w:left w:val="single" w:sz="4" w:space="0" w:color="000000"/>
              <w:bottom w:val="single" w:sz="4" w:space="0" w:color="000000"/>
              <w:right w:val="single" w:sz="4" w:space="0" w:color="000000"/>
            </w:tcBorders>
          </w:tcPr>
          <w:p w14:paraId="1B38D858" w14:textId="77777777" w:rsidR="007A4820" w:rsidRPr="00685C80" w:rsidRDefault="007A4820" w:rsidP="001C6A0E">
            <w:pPr>
              <w:jc w:val="center"/>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6ED05FB6"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кошти обласного бюджету</w:t>
            </w:r>
          </w:p>
        </w:tc>
        <w:tc>
          <w:tcPr>
            <w:tcW w:w="6379" w:type="dxa"/>
            <w:tcBorders>
              <w:top w:val="single" w:sz="4" w:space="0" w:color="000000"/>
              <w:left w:val="single" w:sz="4" w:space="0" w:color="000000"/>
              <w:bottom w:val="single" w:sz="4" w:space="0" w:color="000000"/>
              <w:right w:val="single" w:sz="4" w:space="0" w:color="000000"/>
            </w:tcBorders>
          </w:tcPr>
          <w:p w14:paraId="4AF4CEB7"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2025 рік – 18 400,0 тис. грн;</w:t>
            </w:r>
          </w:p>
          <w:p w14:paraId="2CAB173A"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2026 рік – 16 750,0 тис. грн;</w:t>
            </w:r>
          </w:p>
          <w:p w14:paraId="3AA6D041"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2027 рік – 14 100,0 тис. гривень</w:t>
            </w:r>
          </w:p>
        </w:tc>
      </w:tr>
      <w:tr w:rsidR="007A4820" w:rsidRPr="00685C80" w14:paraId="3361B9BE" w14:textId="77777777" w:rsidTr="0082226C">
        <w:tc>
          <w:tcPr>
            <w:tcW w:w="567" w:type="dxa"/>
            <w:tcBorders>
              <w:top w:val="single" w:sz="4" w:space="0" w:color="000000"/>
              <w:left w:val="single" w:sz="4" w:space="0" w:color="000000"/>
              <w:bottom w:val="single" w:sz="4" w:space="0" w:color="000000"/>
              <w:right w:val="single" w:sz="4" w:space="0" w:color="000000"/>
            </w:tcBorders>
          </w:tcPr>
          <w:p w14:paraId="32F58B6A" w14:textId="77777777" w:rsidR="007A4820" w:rsidRPr="00685C80" w:rsidRDefault="007A4820" w:rsidP="001C6A0E">
            <w:pPr>
              <w:jc w:val="center"/>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10F2368E" w14:textId="77777777" w:rsidR="007A4820" w:rsidRPr="00685C80" w:rsidRDefault="007A4820" w:rsidP="001C6A0E">
            <w:pPr>
              <w:jc w:val="both"/>
              <w:rPr>
                <w:rFonts w:ascii="Times New Roman" w:hAnsi="Times New Roman" w:cs="Times New Roman"/>
                <w:sz w:val="28"/>
                <w:szCs w:val="28"/>
                <w:lang w:bidi="ar-SA"/>
              </w:rPr>
            </w:pPr>
            <w:r w:rsidRPr="00685C80">
              <w:rPr>
                <w:rFonts w:ascii="Times New Roman" w:hAnsi="Times New Roman" w:cs="Times New Roman"/>
                <w:sz w:val="28"/>
                <w:szCs w:val="28"/>
              </w:rPr>
              <w:t xml:space="preserve">бюджети терито-ріальних громад сіл, селищ, міст </w:t>
            </w:r>
          </w:p>
        </w:tc>
        <w:tc>
          <w:tcPr>
            <w:tcW w:w="6379" w:type="dxa"/>
            <w:tcBorders>
              <w:top w:val="single" w:sz="4" w:space="0" w:color="000000"/>
              <w:left w:val="single" w:sz="4" w:space="0" w:color="000000"/>
              <w:bottom w:val="single" w:sz="4" w:space="0" w:color="000000"/>
              <w:right w:val="single" w:sz="4" w:space="0" w:color="000000"/>
            </w:tcBorders>
          </w:tcPr>
          <w:p w14:paraId="37239F48"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2025 рік – 18 825,0 тис. грн;</w:t>
            </w:r>
          </w:p>
          <w:p w14:paraId="6CA261BF" w14:textId="77777777" w:rsidR="007A4820" w:rsidRPr="00685C80" w:rsidRDefault="007A4820" w:rsidP="001C6A0E">
            <w:pPr>
              <w:jc w:val="both"/>
              <w:rPr>
                <w:rFonts w:ascii="Times New Roman" w:hAnsi="Times New Roman" w:cs="Times New Roman"/>
                <w:sz w:val="28"/>
                <w:szCs w:val="28"/>
              </w:rPr>
            </w:pPr>
            <w:r w:rsidRPr="00685C80">
              <w:rPr>
                <w:rFonts w:ascii="Times New Roman" w:hAnsi="Times New Roman" w:cs="Times New Roman"/>
                <w:sz w:val="28"/>
                <w:szCs w:val="28"/>
              </w:rPr>
              <w:t>2026 рік –   7 875,0 тис. грн;</w:t>
            </w:r>
          </w:p>
          <w:p w14:paraId="2C8CDF5D" w14:textId="77777777" w:rsidR="007A4820" w:rsidRPr="00685C80" w:rsidRDefault="007A4820" w:rsidP="001C6A0E">
            <w:pPr>
              <w:jc w:val="both"/>
              <w:rPr>
                <w:rFonts w:ascii="Times New Roman" w:eastAsia="Times New Roman" w:hAnsi="Times New Roman" w:cs="Times New Roman"/>
                <w:sz w:val="28"/>
                <w:szCs w:val="28"/>
              </w:rPr>
            </w:pPr>
            <w:r w:rsidRPr="00685C80">
              <w:rPr>
                <w:rFonts w:ascii="Times New Roman" w:hAnsi="Times New Roman" w:cs="Times New Roman"/>
                <w:sz w:val="28"/>
                <w:szCs w:val="28"/>
              </w:rPr>
              <w:t>2027 рік –   4 800,0 тис. гривень</w:t>
            </w:r>
          </w:p>
        </w:tc>
      </w:tr>
    </w:tbl>
    <w:p w14:paraId="17E275A3" w14:textId="77777777" w:rsidR="00DB720A" w:rsidRPr="00685C80" w:rsidRDefault="00DB720A" w:rsidP="00DB720A">
      <w:pPr>
        <w:tabs>
          <w:tab w:val="left" w:pos="1187"/>
        </w:tabs>
        <w:rPr>
          <w:rFonts w:ascii="Times New Roman" w:hAnsi="Times New Roman" w:cs="Times New Roman"/>
          <w:sz w:val="2"/>
          <w:szCs w:val="2"/>
        </w:rPr>
      </w:pPr>
    </w:p>
    <w:p w14:paraId="65C7AD61" w14:textId="77777777" w:rsidR="00DB720A" w:rsidRPr="00685C80" w:rsidRDefault="00DB720A" w:rsidP="00DB720A">
      <w:pPr>
        <w:ind w:firstLine="566"/>
        <w:jc w:val="both"/>
        <w:rPr>
          <w:rFonts w:ascii="Times New Roman" w:hAnsi="Times New Roman" w:cs="Times New Roman"/>
          <w:sz w:val="28"/>
          <w:szCs w:val="28"/>
        </w:rPr>
      </w:pPr>
    </w:p>
    <w:p w14:paraId="385340CC" w14:textId="77777777" w:rsidR="00DB720A" w:rsidRDefault="00DB720A" w:rsidP="00DB720A">
      <w:pPr>
        <w:ind w:firstLine="566"/>
        <w:jc w:val="both"/>
        <w:rPr>
          <w:rFonts w:ascii="Times New Roman" w:hAnsi="Times New Roman" w:cs="Times New Roman"/>
          <w:sz w:val="28"/>
          <w:szCs w:val="28"/>
        </w:rPr>
      </w:pPr>
    </w:p>
    <w:p w14:paraId="198210E0" w14:textId="77777777" w:rsidR="00C96AE8" w:rsidRPr="00685C80" w:rsidRDefault="00C96AE8" w:rsidP="00DB720A">
      <w:pPr>
        <w:ind w:firstLine="566"/>
        <w:jc w:val="both"/>
        <w:rPr>
          <w:rFonts w:ascii="Times New Roman" w:hAnsi="Times New Roman" w:cs="Times New Roman"/>
          <w:sz w:val="28"/>
          <w:szCs w:val="28"/>
        </w:rPr>
      </w:pPr>
    </w:p>
    <w:p w14:paraId="6CE9B4CA" w14:textId="77777777" w:rsidR="00DB720A" w:rsidRPr="00685C80" w:rsidRDefault="00DB720A" w:rsidP="00DB720A">
      <w:pPr>
        <w:ind w:firstLine="566"/>
        <w:jc w:val="both"/>
        <w:rPr>
          <w:rFonts w:ascii="Times New Roman" w:hAnsi="Times New Roman" w:cs="Times New Roman"/>
          <w:sz w:val="28"/>
          <w:szCs w:val="28"/>
        </w:rPr>
      </w:pPr>
    </w:p>
    <w:tbl>
      <w:tblPr>
        <w:tblW w:w="9673" w:type="dxa"/>
        <w:tblInd w:w="-34" w:type="dxa"/>
        <w:tblLayout w:type="fixed"/>
        <w:tblLook w:val="0000" w:firstRow="0" w:lastRow="0" w:firstColumn="0" w:lastColumn="0" w:noHBand="0" w:noVBand="0"/>
      </w:tblPr>
      <w:tblGrid>
        <w:gridCol w:w="5137"/>
        <w:gridCol w:w="4536"/>
      </w:tblGrid>
      <w:tr w:rsidR="00DB720A" w:rsidRPr="00685C80" w14:paraId="3D436FEE" w14:textId="77777777" w:rsidTr="00EB503C">
        <w:tc>
          <w:tcPr>
            <w:tcW w:w="5137" w:type="dxa"/>
          </w:tcPr>
          <w:p w14:paraId="5CC98BB0" w14:textId="4BBB1FC1" w:rsidR="00DB720A" w:rsidRPr="00685C80" w:rsidRDefault="00DB720A" w:rsidP="00DB720A">
            <w:pPr>
              <w:jc w:val="both"/>
              <w:rPr>
                <w:rFonts w:ascii="Times New Roman" w:hAnsi="Times New Roman" w:cs="Times New Roman"/>
                <w:b/>
                <w:sz w:val="28"/>
                <w:szCs w:val="28"/>
                <w:lang w:bidi="ar-SA"/>
              </w:rPr>
            </w:pPr>
            <w:bookmarkStart w:id="4" w:name="_Hlk198903443"/>
            <w:r w:rsidRPr="00685C80">
              <w:rPr>
                <w:rFonts w:ascii="Times New Roman" w:hAnsi="Times New Roman" w:cs="Times New Roman"/>
                <w:b/>
                <w:sz w:val="28"/>
                <w:szCs w:val="28"/>
              </w:rPr>
              <w:t>Директор департаменту економічного та регіонального розвитку обласної</w:t>
            </w:r>
            <w:r w:rsidR="00424F4E" w:rsidRPr="00685C80">
              <w:rPr>
                <w:rFonts w:ascii="Times New Roman" w:hAnsi="Times New Roman" w:cs="Times New Roman"/>
                <w:b/>
                <w:sz w:val="28"/>
                <w:szCs w:val="28"/>
              </w:rPr>
              <w:t xml:space="preserve"> </w:t>
            </w:r>
            <w:r w:rsidRPr="00685C80">
              <w:rPr>
                <w:rFonts w:ascii="Times New Roman" w:hAnsi="Times New Roman" w:cs="Times New Roman"/>
                <w:b/>
                <w:sz w:val="28"/>
                <w:szCs w:val="28"/>
              </w:rPr>
              <w:t xml:space="preserve"> військової</w:t>
            </w:r>
            <w:r w:rsidR="00424F4E" w:rsidRPr="00685C80">
              <w:rPr>
                <w:rFonts w:ascii="Times New Roman" w:hAnsi="Times New Roman" w:cs="Times New Roman"/>
                <w:b/>
                <w:sz w:val="28"/>
                <w:szCs w:val="28"/>
              </w:rPr>
              <w:t xml:space="preserve"> </w:t>
            </w:r>
            <w:r w:rsidRPr="00685C80">
              <w:rPr>
                <w:rFonts w:ascii="Times New Roman" w:hAnsi="Times New Roman" w:cs="Times New Roman"/>
                <w:b/>
                <w:sz w:val="28"/>
                <w:szCs w:val="28"/>
              </w:rPr>
              <w:t xml:space="preserve"> адміністрації</w:t>
            </w:r>
          </w:p>
        </w:tc>
        <w:tc>
          <w:tcPr>
            <w:tcW w:w="4536" w:type="dxa"/>
          </w:tcPr>
          <w:p w14:paraId="3B00C4C4" w14:textId="77777777" w:rsidR="00DB720A" w:rsidRPr="00685C80" w:rsidRDefault="00DB720A" w:rsidP="00DB720A">
            <w:pPr>
              <w:jc w:val="both"/>
              <w:rPr>
                <w:rFonts w:ascii="Times New Roman" w:hAnsi="Times New Roman" w:cs="Times New Roman"/>
                <w:b/>
                <w:sz w:val="28"/>
                <w:szCs w:val="28"/>
              </w:rPr>
            </w:pPr>
          </w:p>
          <w:p w14:paraId="27896746" w14:textId="77777777" w:rsidR="00DB720A" w:rsidRPr="00685C80" w:rsidRDefault="00DB720A" w:rsidP="00DB720A">
            <w:pPr>
              <w:jc w:val="both"/>
              <w:rPr>
                <w:rFonts w:ascii="Times New Roman" w:hAnsi="Times New Roman" w:cs="Times New Roman"/>
                <w:b/>
                <w:sz w:val="28"/>
                <w:szCs w:val="28"/>
              </w:rPr>
            </w:pPr>
          </w:p>
          <w:p w14:paraId="5D4BBAA0" w14:textId="77777777" w:rsidR="00DB720A" w:rsidRPr="00685C80" w:rsidRDefault="00DB720A" w:rsidP="00DB720A">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bookmarkEnd w:id="4"/>
    </w:tbl>
    <w:p w14:paraId="5F29D533" w14:textId="77777777" w:rsidR="00DB720A" w:rsidRPr="00685C80" w:rsidRDefault="00DB720A" w:rsidP="00DB720A">
      <w:pPr>
        <w:ind w:firstLine="566"/>
        <w:jc w:val="both"/>
        <w:rPr>
          <w:rFonts w:ascii="Times New Roman" w:hAnsi="Times New Roman" w:cs="Times New Roman"/>
        </w:rPr>
      </w:pPr>
    </w:p>
    <w:p w14:paraId="1591504C" w14:textId="77777777" w:rsidR="00FD77B0" w:rsidRPr="00685C80" w:rsidRDefault="00FD77B0" w:rsidP="00256A2A">
      <w:pPr>
        <w:ind w:firstLine="566"/>
        <w:jc w:val="both"/>
        <w:rPr>
          <w:rFonts w:ascii="Times New Roman" w:hAnsi="Times New Roman" w:cs="Times New Roman"/>
        </w:rPr>
      </w:pPr>
    </w:p>
    <w:p w14:paraId="02C226F0" w14:textId="77777777" w:rsidR="00DD7008" w:rsidRPr="00685C80" w:rsidRDefault="00BB055D" w:rsidP="00256A2A">
      <w:pPr>
        <w:rPr>
          <w:rFonts w:ascii="Times New Roman" w:hAnsi="Times New Roman" w:cs="Times New Roman"/>
        </w:rPr>
        <w:sectPr w:rsidR="00DD7008" w:rsidRPr="00685C80" w:rsidSect="006C5ABD">
          <w:pgSz w:w="11906" w:h="16838" w:code="9"/>
          <w:pgMar w:top="567" w:right="567" w:bottom="709" w:left="1701" w:header="720" w:footer="720" w:gutter="0"/>
          <w:pgNumType w:start="1"/>
          <w:cols w:space="720"/>
          <w:titlePg/>
          <w:docGrid w:linePitch="360"/>
        </w:sectPr>
      </w:pPr>
      <w:r w:rsidRPr="00685C80">
        <w:rPr>
          <w:rFonts w:ascii="Times New Roman" w:hAnsi="Times New Roman" w:cs="Times New Roman"/>
        </w:rPr>
        <w:t xml:space="preserve"> </w:t>
      </w:r>
    </w:p>
    <w:tbl>
      <w:tblPr>
        <w:tblStyle w:val="af5"/>
        <w:tblW w:w="15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7"/>
        <w:gridCol w:w="3686"/>
      </w:tblGrid>
      <w:tr w:rsidR="00C96AE8" w14:paraId="1F3D512F" w14:textId="77777777" w:rsidTr="00C96AE8">
        <w:tc>
          <w:tcPr>
            <w:tcW w:w="12157" w:type="dxa"/>
          </w:tcPr>
          <w:p w14:paraId="53E3B93D" w14:textId="77777777" w:rsidR="00C96AE8" w:rsidRDefault="00C96AE8" w:rsidP="00D7482E"/>
        </w:tc>
        <w:tc>
          <w:tcPr>
            <w:tcW w:w="3686" w:type="dxa"/>
          </w:tcPr>
          <w:p w14:paraId="62464967" w14:textId="73C3B7A0" w:rsidR="00C96AE8" w:rsidRPr="00223B9A" w:rsidRDefault="00C96AE8" w:rsidP="00D7482E">
            <w:pPr>
              <w:jc w:val="both"/>
              <w:rPr>
                <w:rFonts w:ascii="Times New Roman" w:hAnsi="Times New Roman" w:cs="Times New Roman"/>
                <w:sz w:val="28"/>
                <w:szCs w:val="28"/>
              </w:rPr>
            </w:pPr>
            <w:r w:rsidRPr="00223B9A">
              <w:rPr>
                <w:rFonts w:ascii="Times New Roman" w:hAnsi="Times New Roman" w:cs="Times New Roman"/>
                <w:sz w:val="28"/>
                <w:szCs w:val="28"/>
              </w:rPr>
              <w:t xml:space="preserve">Додаток </w:t>
            </w:r>
            <w:r>
              <w:rPr>
                <w:rFonts w:ascii="Times New Roman" w:hAnsi="Times New Roman" w:cs="Times New Roman"/>
                <w:sz w:val="28"/>
                <w:szCs w:val="28"/>
              </w:rPr>
              <w:t>2</w:t>
            </w:r>
          </w:p>
          <w:p w14:paraId="3D7AD201" w14:textId="77777777" w:rsidR="00C96AE8" w:rsidRDefault="00C96AE8"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до Програми</w:t>
            </w:r>
          </w:p>
          <w:p w14:paraId="2BD7452F" w14:textId="77777777" w:rsidR="00C96AE8" w:rsidRDefault="00C96AE8"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 xml:space="preserve">(у редакції розпорядження </w:t>
            </w:r>
          </w:p>
          <w:p w14:paraId="38047D07" w14:textId="0DA44FA9" w:rsidR="00C96AE8" w:rsidRDefault="00CC21E5" w:rsidP="00D7482E">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tc>
      </w:tr>
    </w:tbl>
    <w:p w14:paraId="59FCD77D" w14:textId="77777777" w:rsidR="00C96AE8" w:rsidRDefault="00C96AE8" w:rsidP="002E5EAB">
      <w:pPr>
        <w:jc w:val="center"/>
        <w:rPr>
          <w:rFonts w:ascii="Times New Roman" w:eastAsia="Times New Roman" w:hAnsi="Times New Roman" w:cs="Times New Roman"/>
          <w:sz w:val="28"/>
          <w:szCs w:val="28"/>
        </w:rPr>
      </w:pPr>
    </w:p>
    <w:p w14:paraId="4869E979" w14:textId="7BE6A2B4" w:rsidR="002E5EAB" w:rsidRPr="00685C80" w:rsidRDefault="002E5EAB" w:rsidP="002E5EAB">
      <w:pPr>
        <w:jc w:val="center"/>
        <w:rPr>
          <w:rFonts w:ascii="Times New Roman" w:eastAsia="Times New Roman" w:hAnsi="Times New Roman" w:cs="Times New Roman"/>
          <w:sz w:val="28"/>
          <w:szCs w:val="28"/>
        </w:rPr>
      </w:pPr>
      <w:r w:rsidRPr="00685C80">
        <w:rPr>
          <w:rFonts w:ascii="Times New Roman" w:eastAsia="Times New Roman" w:hAnsi="Times New Roman" w:cs="Times New Roman"/>
          <w:sz w:val="28"/>
          <w:szCs w:val="28"/>
        </w:rPr>
        <w:t>ПЛАН ЗАХОДІВ</w:t>
      </w:r>
    </w:p>
    <w:p w14:paraId="222EA67E" w14:textId="77777777" w:rsidR="002E5EAB" w:rsidRPr="00685C80" w:rsidRDefault="002E5EAB" w:rsidP="002E5EAB">
      <w:pPr>
        <w:tabs>
          <w:tab w:val="left" w:pos="0"/>
        </w:tabs>
        <w:jc w:val="center"/>
        <w:rPr>
          <w:rFonts w:ascii="Times New Roman" w:eastAsia="Times New Roman" w:hAnsi="Times New Roman" w:cs="Times New Roman"/>
          <w:sz w:val="28"/>
          <w:szCs w:val="28"/>
        </w:rPr>
      </w:pPr>
      <w:r w:rsidRPr="00685C80">
        <w:rPr>
          <w:rFonts w:ascii="Times New Roman" w:eastAsia="Times New Roman" w:hAnsi="Times New Roman" w:cs="Times New Roman"/>
          <w:sz w:val="28"/>
          <w:szCs w:val="28"/>
        </w:rPr>
        <w:t>Програми розвитку малого та середнього підприємництва у Закарпатській області на 2025 – 2027 роки</w:t>
      </w:r>
    </w:p>
    <w:p w14:paraId="4D00293D" w14:textId="115AF01D" w:rsidR="0080296C" w:rsidRPr="00685C80" w:rsidRDefault="0080296C" w:rsidP="002E5EAB">
      <w:pPr>
        <w:tabs>
          <w:tab w:val="left" w:pos="0"/>
        </w:tabs>
        <w:jc w:val="center"/>
        <w:rPr>
          <w:rFonts w:ascii="Times New Roman" w:eastAsia="Times New Roman" w:hAnsi="Times New Roman" w:cs="Times New Roman"/>
          <w:sz w:val="28"/>
          <w:szCs w:val="28"/>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2142"/>
        <w:gridCol w:w="1191"/>
        <w:gridCol w:w="1800"/>
        <w:gridCol w:w="1116"/>
        <w:gridCol w:w="1120"/>
        <w:gridCol w:w="1134"/>
        <w:gridCol w:w="1134"/>
        <w:gridCol w:w="3549"/>
      </w:tblGrid>
      <w:tr w:rsidR="005D4970" w:rsidRPr="00685C80" w14:paraId="3528E1F0" w14:textId="77777777" w:rsidTr="001C6A0E">
        <w:tc>
          <w:tcPr>
            <w:tcW w:w="2657" w:type="dxa"/>
            <w:vMerge w:val="restart"/>
            <w:tcBorders>
              <w:top w:val="single" w:sz="4" w:space="0" w:color="auto"/>
              <w:left w:val="single" w:sz="4" w:space="0" w:color="auto"/>
              <w:bottom w:val="single" w:sz="4" w:space="0" w:color="auto"/>
              <w:right w:val="single" w:sz="4" w:space="0" w:color="auto"/>
            </w:tcBorders>
          </w:tcPr>
          <w:p w14:paraId="44EF5BC6"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Найменування заходу</w:t>
            </w:r>
          </w:p>
          <w:p w14:paraId="2DA0A328" w14:textId="77777777" w:rsidR="005D4970" w:rsidRPr="00685C80" w:rsidRDefault="005D4970" w:rsidP="001C6A0E">
            <w:pPr>
              <w:jc w:val="center"/>
              <w:rPr>
                <w:rFonts w:ascii="Times New Roman" w:hAnsi="Times New Roman"/>
                <w:sz w:val="24"/>
                <w:szCs w:val="24"/>
              </w:rPr>
            </w:pPr>
          </w:p>
        </w:tc>
        <w:tc>
          <w:tcPr>
            <w:tcW w:w="2142" w:type="dxa"/>
            <w:vMerge w:val="restart"/>
            <w:tcBorders>
              <w:top w:val="single" w:sz="4" w:space="0" w:color="auto"/>
              <w:left w:val="single" w:sz="4" w:space="0" w:color="auto"/>
              <w:bottom w:val="single" w:sz="4" w:space="0" w:color="auto"/>
              <w:right w:val="single" w:sz="4" w:space="0" w:color="auto"/>
            </w:tcBorders>
            <w:hideMark/>
          </w:tcPr>
          <w:p w14:paraId="06A00269" w14:textId="77777777" w:rsidR="005D4970" w:rsidRPr="00685C80" w:rsidRDefault="005D4970" w:rsidP="001C6A0E">
            <w:pPr>
              <w:jc w:val="center"/>
              <w:rPr>
                <w:rFonts w:ascii="Times New Roman" w:eastAsia="SimSun" w:hAnsi="Times New Roman"/>
                <w:sz w:val="24"/>
                <w:szCs w:val="24"/>
              </w:rPr>
            </w:pPr>
            <w:r w:rsidRPr="00685C80">
              <w:rPr>
                <w:rFonts w:ascii="Times New Roman" w:hAnsi="Times New Roman"/>
                <w:sz w:val="24"/>
                <w:szCs w:val="24"/>
              </w:rPr>
              <w:t>Виконавець</w:t>
            </w:r>
          </w:p>
        </w:tc>
        <w:tc>
          <w:tcPr>
            <w:tcW w:w="1191" w:type="dxa"/>
            <w:vMerge w:val="restart"/>
            <w:tcBorders>
              <w:top w:val="single" w:sz="4" w:space="0" w:color="auto"/>
              <w:left w:val="single" w:sz="4" w:space="0" w:color="auto"/>
              <w:bottom w:val="single" w:sz="4" w:space="0" w:color="auto"/>
              <w:right w:val="single" w:sz="4" w:space="0" w:color="auto"/>
            </w:tcBorders>
            <w:hideMark/>
          </w:tcPr>
          <w:p w14:paraId="02253262" w14:textId="0E0AC3C6" w:rsidR="005D4970" w:rsidRPr="00685C80" w:rsidRDefault="005D4970" w:rsidP="006157E9">
            <w:pPr>
              <w:jc w:val="center"/>
              <w:rPr>
                <w:rFonts w:ascii="Times New Roman" w:hAnsi="Times New Roman"/>
                <w:sz w:val="24"/>
                <w:szCs w:val="24"/>
              </w:rPr>
            </w:pPr>
            <w:r w:rsidRPr="00685C80">
              <w:rPr>
                <w:rFonts w:ascii="Times New Roman" w:hAnsi="Times New Roman"/>
                <w:sz w:val="24"/>
                <w:szCs w:val="24"/>
              </w:rPr>
              <w:t>Термін вико-нання</w:t>
            </w:r>
          </w:p>
        </w:tc>
        <w:tc>
          <w:tcPr>
            <w:tcW w:w="1800" w:type="dxa"/>
            <w:vMerge w:val="restart"/>
            <w:tcBorders>
              <w:top w:val="single" w:sz="4" w:space="0" w:color="auto"/>
              <w:left w:val="single" w:sz="4" w:space="0" w:color="auto"/>
              <w:bottom w:val="single" w:sz="4" w:space="0" w:color="auto"/>
              <w:right w:val="single" w:sz="4" w:space="0" w:color="auto"/>
            </w:tcBorders>
          </w:tcPr>
          <w:p w14:paraId="680A8D60"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Джерела фінансування</w:t>
            </w:r>
          </w:p>
          <w:p w14:paraId="77DE896B" w14:textId="77777777" w:rsidR="005D4970" w:rsidRPr="00685C80" w:rsidRDefault="005D4970" w:rsidP="001C6A0E">
            <w:pPr>
              <w:jc w:val="center"/>
              <w:rPr>
                <w:rFonts w:ascii="Times New Roman" w:hAnsi="Times New Roman"/>
                <w:sz w:val="24"/>
                <w:szCs w:val="24"/>
              </w:rPr>
            </w:pPr>
          </w:p>
        </w:tc>
        <w:tc>
          <w:tcPr>
            <w:tcW w:w="4504" w:type="dxa"/>
            <w:gridSpan w:val="4"/>
            <w:tcBorders>
              <w:top w:val="single" w:sz="4" w:space="0" w:color="auto"/>
              <w:left w:val="single" w:sz="4" w:space="0" w:color="auto"/>
              <w:bottom w:val="single" w:sz="4" w:space="0" w:color="auto"/>
              <w:right w:val="single" w:sz="4" w:space="0" w:color="auto"/>
            </w:tcBorders>
            <w:hideMark/>
          </w:tcPr>
          <w:p w14:paraId="2F4AD425" w14:textId="77777777" w:rsidR="005D4970" w:rsidRPr="00685C80" w:rsidRDefault="005D4970" w:rsidP="001C6A0E">
            <w:pPr>
              <w:tabs>
                <w:tab w:val="left" w:pos="2565"/>
                <w:tab w:val="left" w:pos="5016"/>
              </w:tabs>
              <w:suppressAutoHyphens w:val="0"/>
              <w:jc w:val="center"/>
              <w:rPr>
                <w:rFonts w:ascii="Times New Roman" w:eastAsia="SimSun" w:hAnsi="Times New Roman" w:cs="Times New Roman"/>
                <w:bCs/>
                <w:sz w:val="24"/>
                <w:szCs w:val="24"/>
                <w:lang w:eastAsia="en-US" w:bidi="ar-SA"/>
              </w:rPr>
            </w:pPr>
            <w:r w:rsidRPr="00685C80">
              <w:rPr>
                <w:rFonts w:ascii="Times New Roman" w:eastAsia="SimSun" w:hAnsi="Times New Roman" w:cs="Times New Roman"/>
                <w:sz w:val="24"/>
                <w:szCs w:val="24"/>
                <w:lang w:eastAsia="en-US" w:bidi="ar-SA"/>
              </w:rPr>
              <w:t>Обсяги фінансування, тис. грн</w:t>
            </w:r>
          </w:p>
        </w:tc>
        <w:tc>
          <w:tcPr>
            <w:tcW w:w="3549" w:type="dxa"/>
            <w:vMerge w:val="restart"/>
            <w:tcBorders>
              <w:top w:val="single" w:sz="4" w:space="0" w:color="auto"/>
              <w:left w:val="single" w:sz="4" w:space="0" w:color="auto"/>
              <w:bottom w:val="single" w:sz="4" w:space="0" w:color="auto"/>
              <w:right w:val="single" w:sz="4" w:space="0" w:color="auto"/>
            </w:tcBorders>
            <w:hideMark/>
          </w:tcPr>
          <w:p w14:paraId="64B95619"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Очікуваний результат та результативні показники виконання Програми</w:t>
            </w:r>
          </w:p>
        </w:tc>
      </w:tr>
      <w:tr w:rsidR="005D4970" w:rsidRPr="00685C80" w14:paraId="70338177" w14:textId="77777777" w:rsidTr="001C6A0E">
        <w:tc>
          <w:tcPr>
            <w:tcW w:w="2657" w:type="dxa"/>
            <w:vMerge/>
            <w:tcBorders>
              <w:top w:val="single" w:sz="4" w:space="0" w:color="auto"/>
              <w:left w:val="single" w:sz="4" w:space="0" w:color="auto"/>
              <w:bottom w:val="single" w:sz="4" w:space="0" w:color="auto"/>
              <w:right w:val="single" w:sz="4" w:space="0" w:color="auto"/>
            </w:tcBorders>
            <w:vAlign w:val="center"/>
            <w:hideMark/>
          </w:tcPr>
          <w:p w14:paraId="7C707A64" w14:textId="77777777" w:rsidR="005D4970" w:rsidRPr="00685C80" w:rsidRDefault="005D4970" w:rsidP="001C6A0E">
            <w:pPr>
              <w:suppressAutoHyphens w:val="0"/>
              <w:rPr>
                <w:rFonts w:ascii="Times New Roman" w:hAnsi="Times New Roman"/>
                <w:sz w:val="24"/>
                <w:szCs w:val="24"/>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0214561A" w14:textId="77777777" w:rsidR="005D4970" w:rsidRPr="00685C80" w:rsidRDefault="005D4970" w:rsidP="001C6A0E">
            <w:pPr>
              <w:suppressAutoHyphens w:val="0"/>
              <w:rPr>
                <w:rFonts w:ascii="Times New Roman" w:eastAsia="SimSu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137DC04" w14:textId="77777777" w:rsidR="005D4970" w:rsidRPr="00685C80" w:rsidRDefault="005D4970" w:rsidP="001C6A0E">
            <w:pPr>
              <w:suppressAutoHyphens w:val="0"/>
              <w:rPr>
                <w:rFonts w:ascii="Times New Roman" w:hAnsi="Times New Roman"/>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700649E" w14:textId="77777777" w:rsidR="005D4970" w:rsidRPr="00685C80" w:rsidRDefault="005D4970" w:rsidP="001C6A0E">
            <w:pPr>
              <w:suppressAutoHyphens w:val="0"/>
              <w:rPr>
                <w:rFonts w:ascii="Times New Roman" w:hAnsi="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14:paraId="2520BFBE"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усього, тис. грн</w:t>
            </w:r>
          </w:p>
        </w:tc>
        <w:tc>
          <w:tcPr>
            <w:tcW w:w="1120" w:type="dxa"/>
            <w:tcBorders>
              <w:top w:val="single" w:sz="4" w:space="0" w:color="auto"/>
              <w:left w:val="single" w:sz="4" w:space="0" w:color="auto"/>
              <w:bottom w:val="single" w:sz="4" w:space="0" w:color="auto"/>
              <w:right w:val="single" w:sz="4" w:space="0" w:color="auto"/>
            </w:tcBorders>
            <w:hideMark/>
          </w:tcPr>
          <w:p w14:paraId="394162BD" w14:textId="77777777" w:rsidR="006157E9" w:rsidRDefault="005D4970" w:rsidP="001C6A0E">
            <w:pPr>
              <w:jc w:val="center"/>
              <w:rPr>
                <w:rFonts w:ascii="Times New Roman" w:hAnsi="Times New Roman"/>
                <w:sz w:val="24"/>
                <w:szCs w:val="24"/>
              </w:rPr>
            </w:pPr>
            <w:r w:rsidRPr="00685C80">
              <w:rPr>
                <w:rFonts w:ascii="Times New Roman" w:hAnsi="Times New Roman"/>
                <w:sz w:val="24"/>
                <w:szCs w:val="24"/>
              </w:rPr>
              <w:t xml:space="preserve">2025 </w:t>
            </w:r>
          </w:p>
          <w:p w14:paraId="7468944B" w14:textId="4E0537FA"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рік</w:t>
            </w:r>
          </w:p>
        </w:tc>
        <w:tc>
          <w:tcPr>
            <w:tcW w:w="1134" w:type="dxa"/>
            <w:tcBorders>
              <w:top w:val="single" w:sz="4" w:space="0" w:color="auto"/>
              <w:left w:val="single" w:sz="4" w:space="0" w:color="auto"/>
              <w:bottom w:val="single" w:sz="4" w:space="0" w:color="auto"/>
              <w:right w:val="single" w:sz="4" w:space="0" w:color="auto"/>
            </w:tcBorders>
            <w:hideMark/>
          </w:tcPr>
          <w:p w14:paraId="6BC31FE3" w14:textId="77777777" w:rsidR="006157E9" w:rsidRDefault="005D4970" w:rsidP="001C6A0E">
            <w:pPr>
              <w:jc w:val="center"/>
              <w:rPr>
                <w:rFonts w:ascii="Times New Roman" w:hAnsi="Times New Roman"/>
                <w:sz w:val="24"/>
                <w:szCs w:val="24"/>
              </w:rPr>
            </w:pPr>
            <w:r w:rsidRPr="00685C80">
              <w:rPr>
                <w:rFonts w:ascii="Times New Roman" w:hAnsi="Times New Roman"/>
                <w:sz w:val="24"/>
                <w:szCs w:val="24"/>
              </w:rPr>
              <w:t xml:space="preserve">2026 </w:t>
            </w:r>
          </w:p>
          <w:p w14:paraId="6B0DEAE5" w14:textId="1C75BC3D"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рік</w:t>
            </w:r>
          </w:p>
        </w:tc>
        <w:tc>
          <w:tcPr>
            <w:tcW w:w="1134" w:type="dxa"/>
            <w:tcBorders>
              <w:top w:val="single" w:sz="4" w:space="0" w:color="auto"/>
              <w:left w:val="single" w:sz="4" w:space="0" w:color="auto"/>
              <w:bottom w:val="single" w:sz="4" w:space="0" w:color="auto"/>
              <w:right w:val="single" w:sz="4" w:space="0" w:color="auto"/>
            </w:tcBorders>
            <w:hideMark/>
          </w:tcPr>
          <w:p w14:paraId="3F373052" w14:textId="77777777" w:rsidR="006157E9" w:rsidRDefault="005D4970" w:rsidP="001C6A0E">
            <w:pPr>
              <w:jc w:val="center"/>
              <w:rPr>
                <w:rFonts w:ascii="Times New Roman" w:hAnsi="Times New Roman"/>
                <w:sz w:val="24"/>
                <w:szCs w:val="24"/>
              </w:rPr>
            </w:pPr>
            <w:r w:rsidRPr="00685C80">
              <w:rPr>
                <w:rFonts w:ascii="Times New Roman" w:hAnsi="Times New Roman"/>
                <w:sz w:val="24"/>
                <w:szCs w:val="24"/>
              </w:rPr>
              <w:t xml:space="preserve">2027 </w:t>
            </w:r>
          </w:p>
          <w:p w14:paraId="0FF93188" w14:textId="37AB3C5B"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рік</w:t>
            </w:r>
          </w:p>
        </w:tc>
        <w:tc>
          <w:tcPr>
            <w:tcW w:w="3549" w:type="dxa"/>
            <w:vMerge/>
            <w:tcBorders>
              <w:top w:val="single" w:sz="4" w:space="0" w:color="auto"/>
              <w:left w:val="single" w:sz="4" w:space="0" w:color="auto"/>
              <w:bottom w:val="single" w:sz="4" w:space="0" w:color="auto"/>
              <w:right w:val="single" w:sz="4" w:space="0" w:color="auto"/>
            </w:tcBorders>
            <w:vAlign w:val="center"/>
            <w:hideMark/>
          </w:tcPr>
          <w:p w14:paraId="65EDD5E4" w14:textId="77777777" w:rsidR="005D4970" w:rsidRPr="00685C80" w:rsidRDefault="005D4970" w:rsidP="001C6A0E">
            <w:pPr>
              <w:suppressAutoHyphens w:val="0"/>
              <w:rPr>
                <w:rFonts w:ascii="Times New Roman" w:hAnsi="Times New Roman"/>
                <w:sz w:val="24"/>
                <w:szCs w:val="24"/>
              </w:rPr>
            </w:pPr>
          </w:p>
        </w:tc>
      </w:tr>
    </w:tbl>
    <w:p w14:paraId="12E60087" w14:textId="77777777" w:rsidR="006157E9" w:rsidRPr="006157E9" w:rsidRDefault="006157E9">
      <w:pPr>
        <w:rPr>
          <w:sz w:val="4"/>
          <w:szCs w:val="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2142"/>
        <w:gridCol w:w="1191"/>
        <w:gridCol w:w="1800"/>
        <w:gridCol w:w="1102"/>
        <w:gridCol w:w="14"/>
        <w:gridCol w:w="10"/>
        <w:gridCol w:w="1110"/>
        <w:gridCol w:w="16"/>
        <w:gridCol w:w="1118"/>
        <w:gridCol w:w="8"/>
        <w:gridCol w:w="1126"/>
        <w:gridCol w:w="3549"/>
      </w:tblGrid>
      <w:tr w:rsidR="00C96AE8" w:rsidRPr="00685C80" w14:paraId="522B695F" w14:textId="77777777" w:rsidTr="006157E9">
        <w:trPr>
          <w:tblHeader/>
        </w:trPr>
        <w:tc>
          <w:tcPr>
            <w:tcW w:w="2657" w:type="dxa"/>
            <w:tcBorders>
              <w:top w:val="single" w:sz="4" w:space="0" w:color="auto"/>
              <w:left w:val="single" w:sz="4" w:space="0" w:color="auto"/>
              <w:bottom w:val="single" w:sz="4" w:space="0" w:color="auto"/>
              <w:right w:val="single" w:sz="4" w:space="0" w:color="auto"/>
            </w:tcBorders>
            <w:vAlign w:val="center"/>
          </w:tcPr>
          <w:p w14:paraId="6058AA64" w14:textId="66764623" w:rsidR="00C96AE8" w:rsidRPr="00685C80" w:rsidRDefault="00C96AE8" w:rsidP="00C96AE8">
            <w:pPr>
              <w:suppressAutoHyphens w:val="0"/>
              <w:jc w:val="center"/>
              <w:rPr>
                <w:rFonts w:ascii="Times New Roman" w:hAnsi="Times New Roman"/>
                <w:sz w:val="24"/>
                <w:szCs w:val="24"/>
              </w:rPr>
            </w:pPr>
            <w:r>
              <w:rPr>
                <w:rFonts w:ascii="Times New Roman" w:hAnsi="Times New Roman"/>
                <w:sz w:val="24"/>
                <w:szCs w:val="24"/>
              </w:rPr>
              <w:t>1</w:t>
            </w:r>
          </w:p>
        </w:tc>
        <w:tc>
          <w:tcPr>
            <w:tcW w:w="2142" w:type="dxa"/>
            <w:tcBorders>
              <w:top w:val="single" w:sz="4" w:space="0" w:color="auto"/>
              <w:left w:val="single" w:sz="4" w:space="0" w:color="auto"/>
              <w:bottom w:val="single" w:sz="4" w:space="0" w:color="auto"/>
              <w:right w:val="single" w:sz="4" w:space="0" w:color="auto"/>
            </w:tcBorders>
            <w:vAlign w:val="center"/>
          </w:tcPr>
          <w:p w14:paraId="448DA940" w14:textId="626DAABE" w:rsidR="00C96AE8" w:rsidRPr="00685C80" w:rsidRDefault="00C96AE8" w:rsidP="00C96AE8">
            <w:pPr>
              <w:suppressAutoHyphens w:val="0"/>
              <w:jc w:val="center"/>
              <w:rPr>
                <w:rFonts w:ascii="Times New Roman" w:eastAsia="SimSun" w:hAnsi="Times New Roman"/>
                <w:sz w:val="24"/>
                <w:szCs w:val="24"/>
              </w:rPr>
            </w:pPr>
            <w:r>
              <w:rPr>
                <w:rFonts w:ascii="Times New Roman" w:eastAsia="SimSun" w:hAnsi="Times New Roman"/>
                <w:sz w:val="24"/>
                <w:szCs w:val="24"/>
              </w:rPr>
              <w:t>2</w:t>
            </w:r>
          </w:p>
        </w:tc>
        <w:tc>
          <w:tcPr>
            <w:tcW w:w="1191" w:type="dxa"/>
            <w:tcBorders>
              <w:top w:val="single" w:sz="4" w:space="0" w:color="auto"/>
              <w:left w:val="single" w:sz="4" w:space="0" w:color="auto"/>
              <w:bottom w:val="single" w:sz="4" w:space="0" w:color="auto"/>
              <w:right w:val="single" w:sz="4" w:space="0" w:color="auto"/>
            </w:tcBorders>
            <w:vAlign w:val="center"/>
          </w:tcPr>
          <w:p w14:paraId="09A2DDCF" w14:textId="243C28CC" w:rsidR="00C96AE8" w:rsidRPr="00685C80" w:rsidRDefault="00C96AE8" w:rsidP="00C96AE8">
            <w:pPr>
              <w:suppressAutoHyphens w:val="0"/>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auto"/>
              <w:left w:val="single" w:sz="4" w:space="0" w:color="auto"/>
              <w:bottom w:val="single" w:sz="4" w:space="0" w:color="auto"/>
              <w:right w:val="single" w:sz="4" w:space="0" w:color="auto"/>
            </w:tcBorders>
            <w:vAlign w:val="center"/>
          </w:tcPr>
          <w:p w14:paraId="482414B5" w14:textId="32F5D18F" w:rsidR="00C96AE8" w:rsidRPr="00685C80" w:rsidRDefault="00C96AE8" w:rsidP="00C96AE8">
            <w:pPr>
              <w:suppressAutoHyphens w:val="0"/>
              <w:jc w:val="center"/>
              <w:rPr>
                <w:rFonts w:ascii="Times New Roman" w:hAnsi="Times New Roman"/>
                <w:sz w:val="24"/>
                <w:szCs w:val="24"/>
              </w:rPr>
            </w:pPr>
            <w:r>
              <w:rPr>
                <w:rFonts w:ascii="Times New Roman" w:hAnsi="Times New Roman"/>
                <w:sz w:val="24"/>
                <w:szCs w:val="24"/>
              </w:rPr>
              <w:t>4</w:t>
            </w:r>
          </w:p>
        </w:tc>
        <w:tc>
          <w:tcPr>
            <w:tcW w:w="1116" w:type="dxa"/>
            <w:gridSpan w:val="2"/>
            <w:tcBorders>
              <w:top w:val="single" w:sz="4" w:space="0" w:color="auto"/>
              <w:left w:val="single" w:sz="4" w:space="0" w:color="auto"/>
              <w:bottom w:val="single" w:sz="4" w:space="0" w:color="auto"/>
              <w:right w:val="single" w:sz="4" w:space="0" w:color="auto"/>
            </w:tcBorders>
          </w:tcPr>
          <w:p w14:paraId="2B3B3AAC" w14:textId="1B751E50" w:rsidR="00C96AE8" w:rsidRPr="00685C80" w:rsidRDefault="00C96AE8" w:rsidP="00C96AE8">
            <w:pPr>
              <w:jc w:val="center"/>
              <w:rPr>
                <w:rFonts w:ascii="Times New Roman" w:hAnsi="Times New Roman"/>
                <w:sz w:val="24"/>
                <w:szCs w:val="24"/>
              </w:rPr>
            </w:pPr>
            <w:r>
              <w:rPr>
                <w:rFonts w:ascii="Times New Roman" w:hAnsi="Times New Roman"/>
                <w:sz w:val="24"/>
                <w:szCs w:val="24"/>
              </w:rPr>
              <w:t>5</w:t>
            </w:r>
          </w:p>
        </w:tc>
        <w:tc>
          <w:tcPr>
            <w:tcW w:w="1120" w:type="dxa"/>
            <w:gridSpan w:val="2"/>
            <w:tcBorders>
              <w:top w:val="single" w:sz="4" w:space="0" w:color="auto"/>
              <w:left w:val="single" w:sz="4" w:space="0" w:color="auto"/>
              <w:bottom w:val="single" w:sz="4" w:space="0" w:color="auto"/>
              <w:right w:val="single" w:sz="4" w:space="0" w:color="auto"/>
            </w:tcBorders>
          </w:tcPr>
          <w:p w14:paraId="1A46A6F0" w14:textId="7718A1D9" w:rsidR="00C96AE8" w:rsidRPr="00685C80" w:rsidRDefault="00C96AE8" w:rsidP="00C96AE8">
            <w:pPr>
              <w:jc w:val="center"/>
              <w:rPr>
                <w:rFonts w:ascii="Times New Roman" w:hAnsi="Times New Roman"/>
                <w:sz w:val="24"/>
                <w:szCs w:val="24"/>
              </w:rPr>
            </w:pPr>
            <w:r>
              <w:rPr>
                <w:rFonts w:ascii="Times New Roman" w:hAnsi="Times New Roman"/>
                <w:sz w:val="24"/>
                <w:szCs w:val="24"/>
              </w:rPr>
              <w:t>6</w:t>
            </w:r>
          </w:p>
        </w:tc>
        <w:tc>
          <w:tcPr>
            <w:tcW w:w="1134" w:type="dxa"/>
            <w:gridSpan w:val="2"/>
            <w:tcBorders>
              <w:top w:val="single" w:sz="4" w:space="0" w:color="auto"/>
              <w:left w:val="single" w:sz="4" w:space="0" w:color="auto"/>
              <w:bottom w:val="single" w:sz="4" w:space="0" w:color="auto"/>
              <w:right w:val="single" w:sz="4" w:space="0" w:color="auto"/>
            </w:tcBorders>
          </w:tcPr>
          <w:p w14:paraId="237EFF7C" w14:textId="5D082AC8" w:rsidR="00C96AE8" w:rsidRPr="00685C80" w:rsidRDefault="00C96AE8" w:rsidP="00C96AE8">
            <w:pPr>
              <w:jc w:val="center"/>
              <w:rPr>
                <w:rFonts w:ascii="Times New Roman" w:hAnsi="Times New Roman"/>
                <w:sz w:val="24"/>
                <w:szCs w:val="24"/>
              </w:rPr>
            </w:pPr>
            <w:r>
              <w:rPr>
                <w:rFonts w:ascii="Times New Roman" w:hAnsi="Times New Roman"/>
                <w:sz w:val="24"/>
                <w:szCs w:val="24"/>
              </w:rPr>
              <w:t>7</w:t>
            </w:r>
          </w:p>
        </w:tc>
        <w:tc>
          <w:tcPr>
            <w:tcW w:w="1134" w:type="dxa"/>
            <w:gridSpan w:val="2"/>
            <w:tcBorders>
              <w:top w:val="single" w:sz="4" w:space="0" w:color="auto"/>
              <w:left w:val="single" w:sz="4" w:space="0" w:color="auto"/>
              <w:bottom w:val="single" w:sz="4" w:space="0" w:color="auto"/>
              <w:right w:val="single" w:sz="4" w:space="0" w:color="auto"/>
            </w:tcBorders>
          </w:tcPr>
          <w:p w14:paraId="5A1BF7A9" w14:textId="1D5E2DF9" w:rsidR="00C96AE8" w:rsidRPr="00685C80" w:rsidRDefault="00C96AE8" w:rsidP="00C96AE8">
            <w:pPr>
              <w:jc w:val="center"/>
              <w:rPr>
                <w:rFonts w:ascii="Times New Roman" w:hAnsi="Times New Roman"/>
                <w:sz w:val="24"/>
                <w:szCs w:val="24"/>
              </w:rPr>
            </w:pPr>
            <w:r>
              <w:rPr>
                <w:rFonts w:ascii="Times New Roman" w:hAnsi="Times New Roman"/>
                <w:sz w:val="24"/>
                <w:szCs w:val="24"/>
              </w:rPr>
              <w:t>8</w:t>
            </w:r>
          </w:p>
        </w:tc>
        <w:tc>
          <w:tcPr>
            <w:tcW w:w="3549" w:type="dxa"/>
            <w:tcBorders>
              <w:top w:val="single" w:sz="4" w:space="0" w:color="auto"/>
              <w:left w:val="single" w:sz="4" w:space="0" w:color="auto"/>
              <w:bottom w:val="single" w:sz="4" w:space="0" w:color="auto"/>
              <w:right w:val="single" w:sz="4" w:space="0" w:color="auto"/>
            </w:tcBorders>
            <w:vAlign w:val="center"/>
          </w:tcPr>
          <w:p w14:paraId="7DF8F066" w14:textId="411671D7" w:rsidR="00C96AE8" w:rsidRPr="00685C80" w:rsidRDefault="00C96AE8" w:rsidP="00C96AE8">
            <w:pPr>
              <w:suppressAutoHyphens w:val="0"/>
              <w:jc w:val="center"/>
              <w:rPr>
                <w:rFonts w:ascii="Times New Roman" w:hAnsi="Times New Roman"/>
                <w:sz w:val="24"/>
                <w:szCs w:val="24"/>
              </w:rPr>
            </w:pPr>
            <w:r>
              <w:rPr>
                <w:rFonts w:ascii="Times New Roman" w:hAnsi="Times New Roman"/>
                <w:sz w:val="24"/>
                <w:szCs w:val="24"/>
              </w:rPr>
              <w:t>9</w:t>
            </w:r>
          </w:p>
        </w:tc>
      </w:tr>
      <w:tr w:rsidR="005D4970" w:rsidRPr="00685C80" w14:paraId="61DF14A5" w14:textId="77777777" w:rsidTr="001C6A0E">
        <w:tc>
          <w:tcPr>
            <w:tcW w:w="15843" w:type="dxa"/>
            <w:gridSpan w:val="13"/>
            <w:tcBorders>
              <w:top w:val="single" w:sz="4" w:space="0" w:color="auto"/>
              <w:left w:val="single" w:sz="4" w:space="0" w:color="auto"/>
              <w:bottom w:val="single" w:sz="4" w:space="0" w:color="auto"/>
              <w:right w:val="single" w:sz="4" w:space="0" w:color="auto"/>
            </w:tcBorders>
            <w:hideMark/>
          </w:tcPr>
          <w:p w14:paraId="02FA92D1" w14:textId="77777777" w:rsidR="005D4970" w:rsidRPr="00685C80" w:rsidRDefault="005D4970" w:rsidP="001C6A0E">
            <w:pPr>
              <w:suppressAutoHyphens w:val="0"/>
              <w:contextualSpacing/>
              <w:jc w:val="center"/>
              <w:rPr>
                <w:rFonts w:ascii="Times New Roman" w:hAnsi="Times New Roman" w:cs="Times New Roman"/>
                <w:color w:val="FF0000"/>
                <w:sz w:val="24"/>
                <w:szCs w:val="24"/>
                <w:lang w:eastAsia="en-US" w:bidi="ar-SA"/>
              </w:rPr>
            </w:pPr>
            <w:r w:rsidRPr="00685C80">
              <w:rPr>
                <w:rFonts w:ascii="Times New Roman" w:hAnsi="Times New Roman" w:cs="Times New Roman"/>
                <w:b/>
                <w:sz w:val="24"/>
                <w:szCs w:val="24"/>
                <w:lang w:eastAsia="en-US" w:bidi="ar-SA"/>
              </w:rPr>
              <w:t>1. Фінансово-кредитна та матеріально-технічна підтримка підприємництва</w:t>
            </w:r>
          </w:p>
        </w:tc>
      </w:tr>
      <w:tr w:rsidR="005D4970" w:rsidRPr="00685C80" w14:paraId="10D6FAC2"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4627EB0A" w14:textId="5A419394"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1.1. Організація та про-ведення конкурсу стар</w:t>
            </w:r>
            <w:r w:rsidR="00C96AE8">
              <w:rPr>
                <w:rFonts w:ascii="Times New Roman" w:hAnsi="Times New Roman"/>
                <w:sz w:val="24"/>
                <w:szCs w:val="24"/>
              </w:rPr>
              <w:t>-</w:t>
            </w:r>
            <w:r w:rsidRPr="00685C80">
              <w:rPr>
                <w:rFonts w:ascii="Times New Roman" w:hAnsi="Times New Roman"/>
                <w:sz w:val="24"/>
                <w:szCs w:val="24"/>
              </w:rPr>
              <w:t>тапів, надання безпово</w:t>
            </w:r>
            <w:r w:rsidR="00C96AE8">
              <w:rPr>
                <w:rFonts w:ascii="Times New Roman" w:hAnsi="Times New Roman"/>
                <w:sz w:val="24"/>
                <w:szCs w:val="24"/>
              </w:rPr>
              <w:t>-</w:t>
            </w:r>
            <w:r w:rsidRPr="00685C80">
              <w:rPr>
                <w:rFonts w:ascii="Times New Roman" w:hAnsi="Times New Roman"/>
                <w:sz w:val="24"/>
                <w:szCs w:val="24"/>
              </w:rPr>
              <w:t>ротної фінансової до</w:t>
            </w:r>
            <w:r w:rsidR="00C96AE8">
              <w:rPr>
                <w:rFonts w:ascii="Times New Roman" w:hAnsi="Times New Roman"/>
                <w:sz w:val="24"/>
                <w:szCs w:val="24"/>
              </w:rPr>
              <w:t>-</w:t>
            </w:r>
            <w:r w:rsidRPr="00685C80">
              <w:rPr>
                <w:rFonts w:ascii="Times New Roman" w:hAnsi="Times New Roman"/>
                <w:sz w:val="24"/>
                <w:szCs w:val="24"/>
              </w:rPr>
              <w:t>помоги суб’єктам під</w:t>
            </w:r>
            <w:r w:rsidR="00C96AE8">
              <w:rPr>
                <w:rFonts w:ascii="Times New Roman" w:hAnsi="Times New Roman"/>
                <w:sz w:val="24"/>
                <w:szCs w:val="24"/>
              </w:rPr>
              <w:t>-</w:t>
            </w:r>
            <w:r w:rsidRPr="00685C80">
              <w:rPr>
                <w:rFonts w:ascii="Times New Roman" w:hAnsi="Times New Roman"/>
                <w:sz w:val="24"/>
                <w:szCs w:val="24"/>
              </w:rPr>
              <w:t>приємництва на реа</w:t>
            </w:r>
            <w:r w:rsidR="00C96AE8">
              <w:rPr>
                <w:rFonts w:ascii="Times New Roman" w:hAnsi="Times New Roman"/>
                <w:sz w:val="24"/>
                <w:szCs w:val="24"/>
              </w:rPr>
              <w:t>-</w:t>
            </w:r>
            <w:r w:rsidRPr="00685C80">
              <w:rPr>
                <w:rFonts w:ascii="Times New Roman" w:hAnsi="Times New Roman"/>
                <w:sz w:val="24"/>
                <w:szCs w:val="24"/>
              </w:rPr>
              <w:t>лізацію інноваційних проєктів, підтримку стартапів за бізнес-проєктами</w:t>
            </w:r>
          </w:p>
        </w:tc>
        <w:tc>
          <w:tcPr>
            <w:tcW w:w="2142" w:type="dxa"/>
            <w:tcBorders>
              <w:top w:val="single" w:sz="4" w:space="0" w:color="auto"/>
              <w:left w:val="single" w:sz="4" w:space="0" w:color="auto"/>
              <w:bottom w:val="single" w:sz="4" w:space="0" w:color="auto"/>
              <w:right w:val="single" w:sz="4" w:space="0" w:color="auto"/>
            </w:tcBorders>
            <w:hideMark/>
          </w:tcPr>
          <w:p w14:paraId="0470BB19" w14:textId="20F5FEEF"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lang w:eastAsia="ru-RU"/>
              </w:rPr>
              <w:t>Департамент економічного та регіонального розвитку облдержадміні</w:t>
            </w:r>
            <w:r w:rsidR="00C96AE8">
              <w:rPr>
                <w:rFonts w:ascii="Times New Roman" w:hAnsi="Times New Roman"/>
                <w:sz w:val="24"/>
                <w:szCs w:val="24"/>
                <w:lang w:eastAsia="ru-RU"/>
              </w:rPr>
              <w:t>-</w:t>
            </w:r>
            <w:r w:rsidRPr="00685C80">
              <w:rPr>
                <w:rFonts w:ascii="Times New Roman" w:hAnsi="Times New Roman"/>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73C6671A" w14:textId="77777777" w:rsidR="005D4970" w:rsidRPr="00685C80" w:rsidRDefault="005D4970" w:rsidP="001C6A0E">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1D6E330E" w14:textId="77777777" w:rsidR="005D4970" w:rsidRPr="00685C80" w:rsidRDefault="005D4970" w:rsidP="001C6A0E">
            <w:pPr>
              <w:jc w:val="center"/>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27A95510"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02" w:type="dxa"/>
            <w:tcBorders>
              <w:top w:val="single" w:sz="4" w:space="0" w:color="auto"/>
              <w:left w:val="single" w:sz="4" w:space="0" w:color="auto"/>
              <w:bottom w:val="single" w:sz="4" w:space="0" w:color="auto"/>
              <w:right w:val="single" w:sz="4" w:space="0" w:color="auto"/>
            </w:tcBorders>
            <w:hideMark/>
          </w:tcPr>
          <w:p w14:paraId="26310A66"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13 312,0</w:t>
            </w:r>
          </w:p>
        </w:tc>
        <w:tc>
          <w:tcPr>
            <w:tcW w:w="1134" w:type="dxa"/>
            <w:gridSpan w:val="3"/>
            <w:tcBorders>
              <w:top w:val="single" w:sz="4" w:space="0" w:color="auto"/>
              <w:left w:val="single" w:sz="4" w:space="0" w:color="auto"/>
              <w:bottom w:val="single" w:sz="4" w:space="0" w:color="auto"/>
              <w:right w:val="single" w:sz="4" w:space="0" w:color="auto"/>
            </w:tcBorders>
            <w:hideMark/>
          </w:tcPr>
          <w:p w14:paraId="4268BEC0"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3 312,0</w:t>
            </w:r>
          </w:p>
        </w:tc>
        <w:tc>
          <w:tcPr>
            <w:tcW w:w="1134" w:type="dxa"/>
            <w:gridSpan w:val="2"/>
            <w:tcBorders>
              <w:top w:val="single" w:sz="4" w:space="0" w:color="auto"/>
              <w:left w:val="single" w:sz="4" w:space="0" w:color="auto"/>
              <w:bottom w:val="single" w:sz="4" w:space="0" w:color="auto"/>
              <w:right w:val="single" w:sz="4" w:space="0" w:color="auto"/>
            </w:tcBorders>
            <w:hideMark/>
          </w:tcPr>
          <w:p w14:paraId="476AA178"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5 000,0</w:t>
            </w:r>
          </w:p>
        </w:tc>
        <w:tc>
          <w:tcPr>
            <w:tcW w:w="1134" w:type="dxa"/>
            <w:gridSpan w:val="2"/>
            <w:tcBorders>
              <w:top w:val="single" w:sz="4" w:space="0" w:color="auto"/>
              <w:left w:val="single" w:sz="4" w:space="0" w:color="auto"/>
              <w:bottom w:val="single" w:sz="4" w:space="0" w:color="auto"/>
              <w:right w:val="single" w:sz="4" w:space="0" w:color="auto"/>
            </w:tcBorders>
            <w:hideMark/>
          </w:tcPr>
          <w:p w14:paraId="60C14AA3"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5 000,0</w:t>
            </w:r>
          </w:p>
        </w:tc>
        <w:tc>
          <w:tcPr>
            <w:tcW w:w="3549" w:type="dxa"/>
            <w:tcBorders>
              <w:top w:val="single" w:sz="4" w:space="0" w:color="auto"/>
              <w:left w:val="single" w:sz="4" w:space="0" w:color="auto"/>
              <w:bottom w:val="single" w:sz="4" w:space="0" w:color="auto"/>
              <w:right w:val="single" w:sz="4" w:space="0" w:color="auto"/>
            </w:tcBorders>
            <w:hideMark/>
          </w:tcPr>
          <w:p w14:paraId="72594B71" w14:textId="77777777"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Залучення молоді до сфери підприємництва, створення нових робочих місць (створення не менше 50 нових робочих місць)</w:t>
            </w:r>
          </w:p>
          <w:p w14:paraId="66B03465" w14:textId="77777777" w:rsidR="005D4970" w:rsidRPr="00685C80" w:rsidRDefault="005D4970" w:rsidP="001C6A0E">
            <w:pPr>
              <w:jc w:val="both"/>
              <w:rPr>
                <w:rFonts w:ascii="Times New Roman" w:hAnsi="Times New Roman"/>
                <w:color w:val="FFFFFF" w:themeColor="background1"/>
                <w:sz w:val="24"/>
                <w:szCs w:val="24"/>
              </w:rPr>
            </w:pPr>
            <w:r w:rsidRPr="00685C80">
              <w:rPr>
                <w:rFonts w:ascii="Times New Roman" w:hAnsi="Times New Roman"/>
                <w:color w:val="FFFFFF" w:themeColor="background1"/>
                <w:sz w:val="24"/>
                <w:szCs w:val="24"/>
              </w:rPr>
              <w:t>(підтримка</w:t>
            </w:r>
          </w:p>
        </w:tc>
      </w:tr>
      <w:tr w:rsidR="005D4970" w:rsidRPr="00685C80" w14:paraId="2BE1450B" w14:textId="77777777" w:rsidTr="001C52B7">
        <w:trPr>
          <w:trHeight w:val="293"/>
        </w:trPr>
        <w:tc>
          <w:tcPr>
            <w:tcW w:w="2657" w:type="dxa"/>
            <w:vMerge w:val="restart"/>
            <w:tcBorders>
              <w:top w:val="single" w:sz="4" w:space="0" w:color="auto"/>
              <w:left w:val="single" w:sz="4" w:space="0" w:color="auto"/>
              <w:bottom w:val="single" w:sz="4" w:space="0" w:color="auto"/>
              <w:right w:val="single" w:sz="4" w:space="0" w:color="auto"/>
            </w:tcBorders>
            <w:hideMark/>
          </w:tcPr>
          <w:p w14:paraId="225EA5D1" w14:textId="3FBD35C5"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1.2. Компенсація від-соткових ставок за кре</w:t>
            </w:r>
            <w:r w:rsidR="00C96AE8">
              <w:rPr>
                <w:rFonts w:ascii="Times New Roman" w:hAnsi="Times New Roman"/>
                <w:sz w:val="24"/>
                <w:szCs w:val="24"/>
              </w:rPr>
              <w:t>-</w:t>
            </w:r>
            <w:r w:rsidRPr="00685C80">
              <w:rPr>
                <w:rFonts w:ascii="Times New Roman" w:hAnsi="Times New Roman"/>
                <w:sz w:val="24"/>
                <w:szCs w:val="24"/>
              </w:rPr>
              <w:t>дитами, отриманими суб’єктами малого та середнього підприєм</w:t>
            </w:r>
            <w:r w:rsidR="00C96AE8">
              <w:rPr>
                <w:rFonts w:ascii="Times New Roman" w:hAnsi="Times New Roman"/>
                <w:sz w:val="24"/>
                <w:szCs w:val="24"/>
              </w:rPr>
              <w:t>-</w:t>
            </w:r>
            <w:r w:rsidRPr="00685C80">
              <w:rPr>
                <w:rFonts w:ascii="Times New Roman" w:hAnsi="Times New Roman"/>
                <w:sz w:val="24"/>
                <w:szCs w:val="24"/>
              </w:rPr>
              <w:t>ництва переробної про</w:t>
            </w:r>
            <w:r w:rsidR="00C96AE8">
              <w:rPr>
                <w:rFonts w:ascii="Times New Roman" w:hAnsi="Times New Roman"/>
                <w:sz w:val="24"/>
                <w:szCs w:val="24"/>
              </w:rPr>
              <w:t>-</w:t>
            </w:r>
            <w:r w:rsidRPr="00685C80">
              <w:rPr>
                <w:rFonts w:ascii="Times New Roman" w:hAnsi="Times New Roman"/>
                <w:sz w:val="24"/>
                <w:szCs w:val="24"/>
              </w:rPr>
              <w:lastRenderedPageBreak/>
              <w:t>мисловості, які здій</w:t>
            </w:r>
            <w:r w:rsidR="00C96AE8">
              <w:rPr>
                <w:rFonts w:ascii="Times New Roman" w:hAnsi="Times New Roman"/>
                <w:sz w:val="24"/>
                <w:szCs w:val="24"/>
              </w:rPr>
              <w:t>-</w:t>
            </w:r>
            <w:r w:rsidRPr="00685C80">
              <w:rPr>
                <w:rFonts w:ascii="Times New Roman" w:hAnsi="Times New Roman"/>
                <w:sz w:val="24"/>
                <w:szCs w:val="24"/>
              </w:rPr>
              <w:t>снюють виробництво кінцевої продукції, та/або сільгоспвироб</w:t>
            </w:r>
            <w:r w:rsidR="002F7F44">
              <w:rPr>
                <w:rFonts w:ascii="Times New Roman" w:hAnsi="Times New Roman"/>
                <w:sz w:val="24"/>
                <w:szCs w:val="24"/>
              </w:rPr>
              <w:t>-</w:t>
            </w:r>
            <w:r w:rsidRPr="00685C80">
              <w:rPr>
                <w:rFonts w:ascii="Times New Roman" w:hAnsi="Times New Roman"/>
                <w:sz w:val="24"/>
                <w:szCs w:val="24"/>
              </w:rPr>
              <w:t xml:space="preserve">никами (у рамках Державної програми </w:t>
            </w:r>
            <w:r w:rsidRPr="00685C80">
              <w:rPr>
                <w:rFonts w:ascii="Times New Roman" w:hAnsi="Times New Roman" w:cs="Times New Roman"/>
                <w:sz w:val="24"/>
                <w:szCs w:val="24"/>
              </w:rPr>
              <w:t>„</w:t>
            </w:r>
            <w:r w:rsidRPr="00685C80">
              <w:rPr>
                <w:rFonts w:ascii="Times New Roman" w:hAnsi="Times New Roman"/>
                <w:sz w:val="24"/>
                <w:szCs w:val="24"/>
              </w:rPr>
              <w:t>Доступні кредити                   5-7-9</w:t>
            </w:r>
            <w:r w:rsidRPr="00685C80">
              <w:rPr>
                <w:rFonts w:ascii="Times New Roman" w:hAnsi="Times New Roman" w:cs="Times New Roman"/>
                <w:sz w:val="24"/>
                <w:szCs w:val="24"/>
              </w:rPr>
              <w:t>%</w:t>
            </w:r>
            <w:r w:rsidRPr="00685C80">
              <w:rPr>
                <w:rFonts w:ascii="Times New Roman" w:hAnsi="Times New Roman"/>
                <w:sz w:val="24"/>
                <w:szCs w:val="24"/>
              </w:rPr>
              <w:t>)</w:t>
            </w:r>
          </w:p>
        </w:tc>
        <w:tc>
          <w:tcPr>
            <w:tcW w:w="2142" w:type="dxa"/>
            <w:vMerge w:val="restart"/>
            <w:tcBorders>
              <w:top w:val="single" w:sz="4" w:space="0" w:color="auto"/>
              <w:left w:val="single" w:sz="4" w:space="0" w:color="auto"/>
              <w:bottom w:val="single" w:sz="4" w:space="0" w:color="auto"/>
              <w:right w:val="single" w:sz="4" w:space="0" w:color="auto"/>
            </w:tcBorders>
            <w:hideMark/>
          </w:tcPr>
          <w:p w14:paraId="240C0564" w14:textId="0776280C"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lang w:eastAsia="ru-RU"/>
              </w:rPr>
              <w:lastRenderedPageBreak/>
              <w:t>Департамент економічного та регіонального розвитку облдержадміні</w:t>
            </w:r>
            <w:r w:rsidR="002F7F44">
              <w:rPr>
                <w:rFonts w:ascii="Times New Roman" w:hAnsi="Times New Roman"/>
                <w:sz w:val="24"/>
                <w:szCs w:val="24"/>
                <w:lang w:eastAsia="ru-RU"/>
              </w:rPr>
              <w:t>-</w:t>
            </w:r>
            <w:r w:rsidRPr="00685C80">
              <w:rPr>
                <w:rFonts w:ascii="Times New Roman" w:hAnsi="Times New Roman"/>
                <w:sz w:val="24"/>
                <w:szCs w:val="24"/>
                <w:lang w:eastAsia="ru-RU"/>
              </w:rPr>
              <w:t xml:space="preserve">страції – обласної </w:t>
            </w:r>
            <w:r w:rsidRPr="00685C80">
              <w:rPr>
                <w:rFonts w:ascii="Times New Roman" w:hAnsi="Times New Roman"/>
                <w:sz w:val="24"/>
                <w:szCs w:val="24"/>
                <w:lang w:eastAsia="ru-RU"/>
              </w:rPr>
              <w:lastRenderedPageBreak/>
              <w:t>військової адміністрації, виконавчі органи міських, селищних, сільських рад (ТГ) (за згодою)</w:t>
            </w:r>
          </w:p>
        </w:tc>
        <w:tc>
          <w:tcPr>
            <w:tcW w:w="1191" w:type="dxa"/>
            <w:vMerge w:val="restart"/>
            <w:tcBorders>
              <w:top w:val="single" w:sz="4" w:space="0" w:color="auto"/>
              <w:left w:val="single" w:sz="4" w:space="0" w:color="auto"/>
              <w:bottom w:val="single" w:sz="4" w:space="0" w:color="auto"/>
              <w:right w:val="single" w:sz="4" w:space="0" w:color="auto"/>
            </w:tcBorders>
            <w:hideMark/>
          </w:tcPr>
          <w:p w14:paraId="7C378539" w14:textId="77777777" w:rsidR="005D4970" w:rsidRPr="00685C80" w:rsidRDefault="005D4970" w:rsidP="001C6A0E">
            <w:pPr>
              <w:jc w:val="center"/>
              <w:rPr>
                <w:rFonts w:ascii="Times New Roman" w:hAnsi="Times New Roman"/>
                <w:color w:val="FF0000"/>
                <w:sz w:val="24"/>
                <w:szCs w:val="24"/>
              </w:rPr>
            </w:pPr>
            <w:r w:rsidRPr="00685C80">
              <w:rPr>
                <w:rFonts w:ascii="Times New Roman" w:hAnsi="Times New Roman"/>
                <w:sz w:val="24"/>
                <w:szCs w:val="24"/>
                <w:lang w:eastAsia="ru-RU"/>
              </w:rPr>
              <w:lastRenderedPageBreak/>
              <w:t xml:space="preserve">2025 – </w:t>
            </w:r>
            <w:r w:rsidRPr="00685C80">
              <w:rPr>
                <w:rFonts w:ascii="Times New Roman" w:hAnsi="Times New Roman"/>
                <w:sz w:val="24"/>
                <w:szCs w:val="24"/>
                <w:lang w:eastAsia="ru-RU"/>
              </w:rPr>
              <w:br/>
              <w:t>2027 роки</w:t>
            </w:r>
          </w:p>
        </w:tc>
        <w:tc>
          <w:tcPr>
            <w:tcW w:w="1800" w:type="dxa"/>
            <w:tcBorders>
              <w:top w:val="single" w:sz="4" w:space="0" w:color="auto"/>
              <w:left w:val="single" w:sz="4" w:space="0" w:color="auto"/>
              <w:bottom w:val="single" w:sz="4" w:space="0" w:color="auto"/>
              <w:right w:val="single" w:sz="4" w:space="0" w:color="auto"/>
            </w:tcBorders>
            <w:hideMark/>
          </w:tcPr>
          <w:p w14:paraId="78FEC8E0"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РАЗОМ:</w:t>
            </w:r>
          </w:p>
        </w:tc>
        <w:tc>
          <w:tcPr>
            <w:tcW w:w="1102" w:type="dxa"/>
            <w:tcBorders>
              <w:top w:val="single" w:sz="4" w:space="0" w:color="auto"/>
              <w:left w:val="single" w:sz="4" w:space="0" w:color="auto"/>
              <w:bottom w:val="single" w:sz="4" w:space="0" w:color="auto"/>
              <w:right w:val="single" w:sz="4" w:space="0" w:color="auto"/>
            </w:tcBorders>
            <w:hideMark/>
          </w:tcPr>
          <w:p w14:paraId="616D2C3D"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31 375,0</w:t>
            </w:r>
          </w:p>
        </w:tc>
        <w:tc>
          <w:tcPr>
            <w:tcW w:w="1134" w:type="dxa"/>
            <w:gridSpan w:val="3"/>
            <w:tcBorders>
              <w:top w:val="single" w:sz="4" w:space="0" w:color="auto"/>
              <w:left w:val="single" w:sz="4" w:space="0" w:color="auto"/>
              <w:bottom w:val="single" w:sz="4" w:space="0" w:color="auto"/>
              <w:right w:val="single" w:sz="4" w:space="0" w:color="auto"/>
            </w:tcBorders>
            <w:hideMark/>
          </w:tcPr>
          <w:p w14:paraId="34470B89"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13 750,0</w:t>
            </w:r>
          </w:p>
        </w:tc>
        <w:tc>
          <w:tcPr>
            <w:tcW w:w="1134" w:type="dxa"/>
            <w:gridSpan w:val="2"/>
            <w:tcBorders>
              <w:top w:val="single" w:sz="4" w:space="0" w:color="auto"/>
              <w:left w:val="single" w:sz="4" w:space="0" w:color="auto"/>
              <w:bottom w:val="single" w:sz="4" w:space="0" w:color="auto"/>
              <w:right w:val="single" w:sz="4" w:space="0" w:color="auto"/>
            </w:tcBorders>
            <w:hideMark/>
          </w:tcPr>
          <w:p w14:paraId="24924569"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11 375,0</w:t>
            </w:r>
          </w:p>
        </w:tc>
        <w:tc>
          <w:tcPr>
            <w:tcW w:w="1134" w:type="dxa"/>
            <w:gridSpan w:val="2"/>
            <w:tcBorders>
              <w:top w:val="single" w:sz="4" w:space="0" w:color="auto"/>
              <w:left w:val="single" w:sz="4" w:space="0" w:color="auto"/>
              <w:bottom w:val="single" w:sz="4" w:space="0" w:color="auto"/>
              <w:right w:val="single" w:sz="4" w:space="0" w:color="auto"/>
            </w:tcBorders>
            <w:hideMark/>
          </w:tcPr>
          <w:p w14:paraId="1A7DA14B"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6 250,0</w:t>
            </w:r>
          </w:p>
        </w:tc>
        <w:tc>
          <w:tcPr>
            <w:tcW w:w="3549" w:type="dxa"/>
            <w:vMerge w:val="restart"/>
            <w:tcBorders>
              <w:top w:val="single" w:sz="4" w:space="0" w:color="auto"/>
              <w:left w:val="single" w:sz="4" w:space="0" w:color="auto"/>
              <w:bottom w:val="single" w:sz="4" w:space="0" w:color="auto"/>
              <w:right w:val="single" w:sz="4" w:space="0" w:color="auto"/>
            </w:tcBorders>
            <w:hideMark/>
          </w:tcPr>
          <w:p w14:paraId="60A16D0C" w14:textId="77777777"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Зменшення вартості кредитних ресурсів. Збільшення кількості робочих місць, розширення виробничих потужностей, онов-лення виробничої бази, зростання рівня конкуренто-</w:t>
            </w:r>
            <w:r w:rsidRPr="00685C80">
              <w:rPr>
                <w:rFonts w:ascii="Times New Roman" w:hAnsi="Times New Roman"/>
                <w:sz w:val="24"/>
                <w:szCs w:val="24"/>
              </w:rPr>
              <w:lastRenderedPageBreak/>
              <w:t>спроможності (компенсовано не менше 12 суб’єктам госпо-дарської діяльності (далі – СГД)</w:t>
            </w:r>
          </w:p>
        </w:tc>
      </w:tr>
      <w:tr w:rsidR="005D4970" w:rsidRPr="00685C80" w14:paraId="5146D532" w14:textId="77777777" w:rsidTr="001C6A0E">
        <w:trPr>
          <w:trHeight w:val="1393"/>
        </w:trPr>
        <w:tc>
          <w:tcPr>
            <w:tcW w:w="2657" w:type="dxa"/>
            <w:vMerge/>
            <w:tcBorders>
              <w:top w:val="single" w:sz="4" w:space="0" w:color="auto"/>
              <w:left w:val="single" w:sz="4" w:space="0" w:color="auto"/>
              <w:bottom w:val="single" w:sz="4" w:space="0" w:color="auto"/>
              <w:right w:val="single" w:sz="4" w:space="0" w:color="auto"/>
            </w:tcBorders>
            <w:vAlign w:val="center"/>
            <w:hideMark/>
          </w:tcPr>
          <w:p w14:paraId="7C228F1C" w14:textId="77777777" w:rsidR="005D4970" w:rsidRPr="00685C80" w:rsidRDefault="005D4970" w:rsidP="001C6A0E">
            <w:pPr>
              <w:suppressAutoHyphens w:val="0"/>
              <w:rPr>
                <w:rFonts w:ascii="Times New Roman" w:hAnsi="Times New Roman"/>
                <w:sz w:val="24"/>
                <w:szCs w:val="24"/>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54D91663" w14:textId="77777777" w:rsidR="005D4970" w:rsidRPr="00685C80" w:rsidRDefault="005D4970" w:rsidP="001C6A0E">
            <w:pPr>
              <w:suppressAutoHyphens w:val="0"/>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73CBF7D" w14:textId="77777777" w:rsidR="005D4970" w:rsidRPr="00685C80" w:rsidRDefault="005D4970" w:rsidP="001C6A0E">
            <w:pPr>
              <w:suppressAutoHyphens w:val="0"/>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608AEAFC"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у тому числі: обласний бюджет</w:t>
            </w:r>
          </w:p>
        </w:tc>
        <w:tc>
          <w:tcPr>
            <w:tcW w:w="1102" w:type="dxa"/>
            <w:tcBorders>
              <w:top w:val="single" w:sz="4" w:space="0" w:color="auto"/>
              <w:left w:val="single" w:sz="4" w:space="0" w:color="auto"/>
              <w:bottom w:val="single" w:sz="4" w:space="0" w:color="auto"/>
              <w:right w:val="single" w:sz="4" w:space="0" w:color="auto"/>
            </w:tcBorders>
            <w:hideMark/>
          </w:tcPr>
          <w:p w14:paraId="4C65B7D0"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12 550,0</w:t>
            </w:r>
          </w:p>
        </w:tc>
        <w:tc>
          <w:tcPr>
            <w:tcW w:w="1134" w:type="dxa"/>
            <w:gridSpan w:val="3"/>
            <w:tcBorders>
              <w:top w:val="single" w:sz="4" w:space="0" w:color="auto"/>
              <w:left w:val="single" w:sz="4" w:space="0" w:color="auto"/>
              <w:bottom w:val="single" w:sz="4" w:space="0" w:color="auto"/>
              <w:right w:val="single" w:sz="4" w:space="0" w:color="auto"/>
            </w:tcBorders>
            <w:hideMark/>
          </w:tcPr>
          <w:p w14:paraId="75498079"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5 500,0</w:t>
            </w:r>
          </w:p>
        </w:tc>
        <w:tc>
          <w:tcPr>
            <w:tcW w:w="1134" w:type="dxa"/>
            <w:gridSpan w:val="2"/>
            <w:tcBorders>
              <w:top w:val="single" w:sz="4" w:space="0" w:color="auto"/>
              <w:left w:val="single" w:sz="4" w:space="0" w:color="auto"/>
              <w:bottom w:val="single" w:sz="4" w:space="0" w:color="auto"/>
              <w:right w:val="single" w:sz="4" w:space="0" w:color="auto"/>
            </w:tcBorders>
            <w:hideMark/>
          </w:tcPr>
          <w:p w14:paraId="1FD2A0F6"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4 550,0</w:t>
            </w:r>
          </w:p>
        </w:tc>
        <w:tc>
          <w:tcPr>
            <w:tcW w:w="1134" w:type="dxa"/>
            <w:gridSpan w:val="2"/>
            <w:tcBorders>
              <w:top w:val="single" w:sz="4" w:space="0" w:color="auto"/>
              <w:left w:val="single" w:sz="4" w:space="0" w:color="auto"/>
              <w:bottom w:val="single" w:sz="4" w:space="0" w:color="auto"/>
              <w:right w:val="single" w:sz="4" w:space="0" w:color="auto"/>
            </w:tcBorders>
            <w:hideMark/>
          </w:tcPr>
          <w:p w14:paraId="6E75D2B5"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2 500,0</w:t>
            </w:r>
          </w:p>
        </w:tc>
        <w:tc>
          <w:tcPr>
            <w:tcW w:w="3549" w:type="dxa"/>
            <w:vMerge/>
            <w:tcBorders>
              <w:top w:val="single" w:sz="4" w:space="0" w:color="auto"/>
              <w:left w:val="single" w:sz="4" w:space="0" w:color="auto"/>
              <w:bottom w:val="single" w:sz="4" w:space="0" w:color="auto"/>
              <w:right w:val="single" w:sz="4" w:space="0" w:color="auto"/>
            </w:tcBorders>
            <w:vAlign w:val="center"/>
            <w:hideMark/>
          </w:tcPr>
          <w:p w14:paraId="392165B0" w14:textId="77777777" w:rsidR="005D4970" w:rsidRPr="00685C80" w:rsidRDefault="005D4970" w:rsidP="001C6A0E">
            <w:pPr>
              <w:suppressAutoHyphens w:val="0"/>
              <w:rPr>
                <w:rFonts w:ascii="Times New Roman" w:hAnsi="Times New Roman"/>
                <w:sz w:val="24"/>
                <w:szCs w:val="24"/>
              </w:rPr>
            </w:pPr>
          </w:p>
        </w:tc>
      </w:tr>
      <w:tr w:rsidR="005D4970" w:rsidRPr="00685C80" w14:paraId="58B30516" w14:textId="77777777" w:rsidTr="001C6A0E">
        <w:trPr>
          <w:trHeight w:val="993"/>
        </w:trPr>
        <w:tc>
          <w:tcPr>
            <w:tcW w:w="2657" w:type="dxa"/>
            <w:vMerge/>
            <w:tcBorders>
              <w:top w:val="single" w:sz="4" w:space="0" w:color="auto"/>
              <w:left w:val="single" w:sz="4" w:space="0" w:color="auto"/>
              <w:bottom w:val="single" w:sz="4" w:space="0" w:color="auto"/>
              <w:right w:val="single" w:sz="4" w:space="0" w:color="auto"/>
            </w:tcBorders>
            <w:vAlign w:val="center"/>
            <w:hideMark/>
          </w:tcPr>
          <w:p w14:paraId="256DCB36" w14:textId="77777777" w:rsidR="005D4970" w:rsidRPr="00685C80" w:rsidRDefault="005D4970" w:rsidP="001C6A0E">
            <w:pPr>
              <w:suppressAutoHyphens w:val="0"/>
              <w:rPr>
                <w:rFonts w:ascii="Times New Roman" w:hAnsi="Times New Roman"/>
                <w:sz w:val="24"/>
                <w:szCs w:val="24"/>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0019AD9D" w14:textId="77777777" w:rsidR="005D4970" w:rsidRPr="00685C80" w:rsidRDefault="005D4970" w:rsidP="001C6A0E">
            <w:pPr>
              <w:suppressAutoHyphens w:val="0"/>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4260F16" w14:textId="77777777" w:rsidR="005D4970" w:rsidRPr="00685C80" w:rsidRDefault="005D4970" w:rsidP="001C6A0E">
            <w:pPr>
              <w:suppressAutoHyphens w:val="0"/>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731DC1E4"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бюджети територіаль-них громад</w:t>
            </w:r>
          </w:p>
        </w:tc>
        <w:tc>
          <w:tcPr>
            <w:tcW w:w="1102" w:type="dxa"/>
            <w:tcBorders>
              <w:top w:val="single" w:sz="4" w:space="0" w:color="auto"/>
              <w:left w:val="single" w:sz="4" w:space="0" w:color="auto"/>
              <w:bottom w:val="single" w:sz="4" w:space="0" w:color="auto"/>
              <w:right w:val="single" w:sz="4" w:space="0" w:color="auto"/>
            </w:tcBorders>
            <w:hideMark/>
          </w:tcPr>
          <w:p w14:paraId="57A43BE4"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18 825,0</w:t>
            </w:r>
          </w:p>
        </w:tc>
        <w:tc>
          <w:tcPr>
            <w:tcW w:w="1134" w:type="dxa"/>
            <w:gridSpan w:val="3"/>
            <w:tcBorders>
              <w:top w:val="single" w:sz="4" w:space="0" w:color="auto"/>
              <w:left w:val="single" w:sz="4" w:space="0" w:color="auto"/>
              <w:bottom w:val="single" w:sz="4" w:space="0" w:color="auto"/>
              <w:right w:val="single" w:sz="4" w:space="0" w:color="auto"/>
            </w:tcBorders>
            <w:hideMark/>
          </w:tcPr>
          <w:p w14:paraId="529A819A"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8 250,0</w:t>
            </w:r>
          </w:p>
        </w:tc>
        <w:tc>
          <w:tcPr>
            <w:tcW w:w="1134" w:type="dxa"/>
            <w:gridSpan w:val="2"/>
            <w:tcBorders>
              <w:top w:val="single" w:sz="4" w:space="0" w:color="auto"/>
              <w:left w:val="single" w:sz="4" w:space="0" w:color="auto"/>
              <w:bottom w:val="single" w:sz="4" w:space="0" w:color="auto"/>
              <w:right w:val="single" w:sz="4" w:space="0" w:color="auto"/>
            </w:tcBorders>
            <w:hideMark/>
          </w:tcPr>
          <w:p w14:paraId="0C6AE0BE"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6 825,0</w:t>
            </w:r>
          </w:p>
        </w:tc>
        <w:tc>
          <w:tcPr>
            <w:tcW w:w="1134" w:type="dxa"/>
            <w:gridSpan w:val="2"/>
            <w:tcBorders>
              <w:top w:val="single" w:sz="4" w:space="0" w:color="auto"/>
              <w:left w:val="single" w:sz="4" w:space="0" w:color="auto"/>
              <w:bottom w:val="single" w:sz="4" w:space="0" w:color="auto"/>
              <w:right w:val="single" w:sz="4" w:space="0" w:color="auto"/>
            </w:tcBorders>
            <w:hideMark/>
          </w:tcPr>
          <w:p w14:paraId="7B3C8CCC"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3 750,0</w:t>
            </w:r>
          </w:p>
        </w:tc>
        <w:tc>
          <w:tcPr>
            <w:tcW w:w="3549" w:type="dxa"/>
            <w:vMerge/>
            <w:tcBorders>
              <w:top w:val="single" w:sz="4" w:space="0" w:color="auto"/>
              <w:left w:val="single" w:sz="4" w:space="0" w:color="auto"/>
              <w:bottom w:val="single" w:sz="4" w:space="0" w:color="auto"/>
              <w:right w:val="single" w:sz="4" w:space="0" w:color="auto"/>
            </w:tcBorders>
            <w:vAlign w:val="center"/>
            <w:hideMark/>
          </w:tcPr>
          <w:p w14:paraId="5CF25BA7" w14:textId="77777777" w:rsidR="005D4970" w:rsidRPr="00685C80" w:rsidRDefault="005D4970" w:rsidP="001C6A0E">
            <w:pPr>
              <w:suppressAutoHyphens w:val="0"/>
              <w:rPr>
                <w:rFonts w:ascii="Times New Roman" w:hAnsi="Times New Roman"/>
                <w:sz w:val="24"/>
                <w:szCs w:val="24"/>
              </w:rPr>
            </w:pPr>
          </w:p>
        </w:tc>
      </w:tr>
      <w:tr w:rsidR="005D4970" w:rsidRPr="00685C80" w14:paraId="37CD7297" w14:textId="77777777" w:rsidTr="001C52B7">
        <w:trPr>
          <w:trHeight w:val="186"/>
        </w:trPr>
        <w:tc>
          <w:tcPr>
            <w:tcW w:w="2657" w:type="dxa"/>
            <w:vMerge w:val="restart"/>
            <w:tcBorders>
              <w:top w:val="single" w:sz="4" w:space="0" w:color="auto"/>
              <w:left w:val="single" w:sz="4" w:space="0" w:color="auto"/>
              <w:bottom w:val="single" w:sz="4" w:space="0" w:color="auto"/>
              <w:right w:val="single" w:sz="4" w:space="0" w:color="auto"/>
            </w:tcBorders>
            <w:hideMark/>
          </w:tcPr>
          <w:p w14:paraId="66D6FAA7" w14:textId="5B0ECF40" w:rsidR="005D4970" w:rsidRPr="00685C80" w:rsidRDefault="005D4970" w:rsidP="001C6A0E">
            <w:pPr>
              <w:jc w:val="both"/>
              <w:rPr>
                <w:rFonts w:ascii="Times New Roman" w:hAnsi="Times New Roman"/>
                <w:color w:val="FF0000"/>
                <w:sz w:val="24"/>
                <w:szCs w:val="24"/>
              </w:rPr>
            </w:pPr>
            <w:r w:rsidRPr="00685C80">
              <w:rPr>
                <w:rFonts w:ascii="Times New Roman" w:hAnsi="Times New Roman"/>
                <w:sz w:val="24"/>
                <w:szCs w:val="24"/>
              </w:rPr>
              <w:lastRenderedPageBreak/>
              <w:t>1.3. Компенсація суб’-єктам господарської діяльності частини вар</w:t>
            </w:r>
            <w:r w:rsidR="002F7F44">
              <w:rPr>
                <w:rFonts w:ascii="Times New Roman" w:hAnsi="Times New Roman"/>
                <w:sz w:val="24"/>
                <w:szCs w:val="24"/>
              </w:rPr>
              <w:t>-</w:t>
            </w:r>
            <w:r w:rsidRPr="00685C80">
              <w:rPr>
                <w:rFonts w:ascii="Times New Roman" w:hAnsi="Times New Roman"/>
                <w:sz w:val="24"/>
                <w:szCs w:val="24"/>
              </w:rPr>
              <w:t>тості придбаних аль</w:t>
            </w:r>
            <w:r w:rsidR="002F7F44">
              <w:rPr>
                <w:rFonts w:ascii="Times New Roman" w:hAnsi="Times New Roman"/>
                <w:sz w:val="24"/>
                <w:szCs w:val="24"/>
              </w:rPr>
              <w:t>-</w:t>
            </w:r>
            <w:r w:rsidRPr="00685C80">
              <w:rPr>
                <w:rFonts w:ascii="Times New Roman" w:hAnsi="Times New Roman"/>
                <w:sz w:val="24"/>
                <w:szCs w:val="24"/>
              </w:rPr>
              <w:t xml:space="preserve">тернативних джерел енергозабезпечення </w:t>
            </w:r>
          </w:p>
        </w:tc>
        <w:tc>
          <w:tcPr>
            <w:tcW w:w="2142" w:type="dxa"/>
            <w:vMerge w:val="restart"/>
            <w:tcBorders>
              <w:top w:val="single" w:sz="4" w:space="0" w:color="auto"/>
              <w:left w:val="single" w:sz="4" w:space="0" w:color="auto"/>
              <w:bottom w:val="single" w:sz="4" w:space="0" w:color="auto"/>
              <w:right w:val="single" w:sz="4" w:space="0" w:color="auto"/>
            </w:tcBorders>
            <w:hideMark/>
          </w:tcPr>
          <w:p w14:paraId="605AB474" w14:textId="28EECFCF"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lang w:eastAsia="ru-RU"/>
              </w:rPr>
              <w:t>Департамент економічного та регіонального розвитку облдержадміні</w:t>
            </w:r>
            <w:r w:rsidR="002F7F44">
              <w:rPr>
                <w:rFonts w:ascii="Times New Roman" w:hAnsi="Times New Roman"/>
                <w:sz w:val="24"/>
                <w:szCs w:val="24"/>
                <w:lang w:eastAsia="ru-RU"/>
              </w:rPr>
              <w:t>-</w:t>
            </w:r>
            <w:r w:rsidRPr="00685C80">
              <w:rPr>
                <w:rFonts w:ascii="Times New Roman" w:hAnsi="Times New Roman"/>
                <w:sz w:val="24"/>
                <w:szCs w:val="24"/>
                <w:lang w:eastAsia="ru-RU"/>
              </w:rPr>
              <w:t xml:space="preserve">страції – обласної військової адміністрації, </w:t>
            </w:r>
            <w:r w:rsidRPr="00685C80">
              <w:rPr>
                <w:rFonts w:ascii="Times New Roman" w:hAnsi="Times New Roman"/>
                <w:sz w:val="24"/>
                <w:szCs w:val="24"/>
              </w:rPr>
              <w:t>виконавчі органи міських, селищних, сільських рад (ТГ) (за згодою)</w:t>
            </w:r>
          </w:p>
        </w:tc>
        <w:tc>
          <w:tcPr>
            <w:tcW w:w="1191" w:type="dxa"/>
            <w:vMerge w:val="restart"/>
            <w:tcBorders>
              <w:top w:val="single" w:sz="4" w:space="0" w:color="auto"/>
              <w:left w:val="single" w:sz="4" w:space="0" w:color="auto"/>
              <w:bottom w:val="single" w:sz="4" w:space="0" w:color="auto"/>
              <w:right w:val="single" w:sz="4" w:space="0" w:color="auto"/>
            </w:tcBorders>
          </w:tcPr>
          <w:p w14:paraId="12C9B38A" w14:textId="77777777" w:rsidR="005D4970" w:rsidRPr="00685C80" w:rsidRDefault="005D4970" w:rsidP="001C6A0E">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5EF9701A" w14:textId="77777777" w:rsidR="005D4970" w:rsidRPr="00685C80" w:rsidRDefault="005D4970" w:rsidP="001C6A0E">
            <w:pPr>
              <w:jc w:val="center"/>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224E6D6A"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РАЗОМ:</w:t>
            </w:r>
          </w:p>
        </w:tc>
        <w:tc>
          <w:tcPr>
            <w:tcW w:w="1102" w:type="dxa"/>
            <w:tcBorders>
              <w:top w:val="single" w:sz="4" w:space="0" w:color="auto"/>
              <w:left w:val="single" w:sz="4" w:space="0" w:color="auto"/>
              <w:bottom w:val="single" w:sz="4" w:space="0" w:color="auto"/>
              <w:right w:val="single" w:sz="4" w:space="0" w:color="auto"/>
            </w:tcBorders>
            <w:hideMark/>
          </w:tcPr>
          <w:p w14:paraId="35C8386D"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20 813,0</w:t>
            </w:r>
          </w:p>
        </w:tc>
        <w:tc>
          <w:tcPr>
            <w:tcW w:w="1134" w:type="dxa"/>
            <w:gridSpan w:val="3"/>
            <w:tcBorders>
              <w:top w:val="single" w:sz="4" w:space="0" w:color="auto"/>
              <w:left w:val="single" w:sz="4" w:space="0" w:color="auto"/>
              <w:bottom w:val="single" w:sz="4" w:space="0" w:color="auto"/>
              <w:right w:val="single" w:sz="4" w:space="0" w:color="auto"/>
            </w:tcBorders>
            <w:hideMark/>
          </w:tcPr>
          <w:p w14:paraId="5D297AEC"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17 313,0</w:t>
            </w:r>
          </w:p>
        </w:tc>
        <w:tc>
          <w:tcPr>
            <w:tcW w:w="1134" w:type="dxa"/>
            <w:gridSpan w:val="2"/>
            <w:tcBorders>
              <w:top w:val="single" w:sz="4" w:space="0" w:color="auto"/>
              <w:left w:val="single" w:sz="4" w:space="0" w:color="auto"/>
              <w:bottom w:val="single" w:sz="4" w:space="0" w:color="auto"/>
              <w:right w:val="single" w:sz="4" w:space="0" w:color="auto"/>
            </w:tcBorders>
            <w:hideMark/>
          </w:tcPr>
          <w:p w14:paraId="1B5D9AF6"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1 750,0</w:t>
            </w:r>
          </w:p>
        </w:tc>
        <w:tc>
          <w:tcPr>
            <w:tcW w:w="1134" w:type="dxa"/>
            <w:gridSpan w:val="2"/>
            <w:tcBorders>
              <w:top w:val="single" w:sz="4" w:space="0" w:color="auto"/>
              <w:left w:val="single" w:sz="4" w:space="0" w:color="auto"/>
              <w:bottom w:val="single" w:sz="4" w:space="0" w:color="auto"/>
              <w:right w:val="single" w:sz="4" w:space="0" w:color="auto"/>
            </w:tcBorders>
            <w:hideMark/>
          </w:tcPr>
          <w:p w14:paraId="710E8011" w14:textId="77777777" w:rsidR="005D4970" w:rsidRPr="00685C80" w:rsidRDefault="005D4970" w:rsidP="001C6A0E">
            <w:pPr>
              <w:jc w:val="center"/>
              <w:rPr>
                <w:rFonts w:ascii="Times New Roman" w:hAnsi="Times New Roman"/>
                <w:b/>
                <w:bCs/>
                <w:sz w:val="24"/>
                <w:szCs w:val="24"/>
              </w:rPr>
            </w:pPr>
            <w:r w:rsidRPr="00685C80">
              <w:rPr>
                <w:rFonts w:ascii="Times New Roman" w:hAnsi="Times New Roman"/>
                <w:b/>
                <w:bCs/>
                <w:sz w:val="24"/>
                <w:szCs w:val="24"/>
              </w:rPr>
              <w:t>1 750,0</w:t>
            </w:r>
          </w:p>
        </w:tc>
        <w:tc>
          <w:tcPr>
            <w:tcW w:w="3549" w:type="dxa"/>
            <w:vMerge w:val="restart"/>
            <w:tcBorders>
              <w:top w:val="single" w:sz="4" w:space="0" w:color="auto"/>
              <w:left w:val="single" w:sz="4" w:space="0" w:color="auto"/>
              <w:bottom w:val="single" w:sz="4" w:space="0" w:color="auto"/>
              <w:right w:val="single" w:sz="4" w:space="0" w:color="auto"/>
            </w:tcBorders>
            <w:hideMark/>
          </w:tcPr>
          <w:p w14:paraId="54540EED" w14:textId="77777777"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Збереження оборотних коштів СГД, робочих місць (компен-совано не менше 36 СГД)</w:t>
            </w:r>
          </w:p>
        </w:tc>
      </w:tr>
      <w:tr w:rsidR="005D4970" w:rsidRPr="00685C80" w14:paraId="5CBAAC72" w14:textId="77777777" w:rsidTr="001C6A0E">
        <w:tc>
          <w:tcPr>
            <w:tcW w:w="2657" w:type="dxa"/>
            <w:vMerge/>
            <w:tcBorders>
              <w:top w:val="single" w:sz="4" w:space="0" w:color="auto"/>
              <w:left w:val="single" w:sz="4" w:space="0" w:color="auto"/>
              <w:bottom w:val="single" w:sz="4" w:space="0" w:color="auto"/>
              <w:right w:val="single" w:sz="4" w:space="0" w:color="auto"/>
            </w:tcBorders>
            <w:vAlign w:val="center"/>
            <w:hideMark/>
          </w:tcPr>
          <w:p w14:paraId="5FB1D230" w14:textId="77777777" w:rsidR="005D4970" w:rsidRPr="00685C80" w:rsidRDefault="005D4970" w:rsidP="001C6A0E">
            <w:pPr>
              <w:suppressAutoHyphens w:val="0"/>
              <w:rPr>
                <w:rFonts w:ascii="Times New Roman" w:hAnsi="Times New Roman"/>
                <w:color w:val="FF0000"/>
                <w:sz w:val="24"/>
                <w:szCs w:val="24"/>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43D95248" w14:textId="77777777" w:rsidR="005D4970" w:rsidRPr="00685C80" w:rsidRDefault="005D4970" w:rsidP="001C6A0E">
            <w:pPr>
              <w:suppressAutoHyphens w:val="0"/>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03365BA4" w14:textId="77777777" w:rsidR="005D4970" w:rsidRPr="00685C80" w:rsidRDefault="005D4970" w:rsidP="001C6A0E">
            <w:pPr>
              <w:suppressAutoHyphens w:val="0"/>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576660FE"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у тому числі: обласний бюджет</w:t>
            </w:r>
          </w:p>
        </w:tc>
        <w:tc>
          <w:tcPr>
            <w:tcW w:w="1102" w:type="dxa"/>
            <w:tcBorders>
              <w:top w:val="single" w:sz="4" w:space="0" w:color="auto"/>
              <w:left w:val="single" w:sz="4" w:space="0" w:color="auto"/>
              <w:bottom w:val="single" w:sz="4" w:space="0" w:color="auto"/>
              <w:right w:val="single" w:sz="4" w:space="0" w:color="auto"/>
            </w:tcBorders>
            <w:hideMark/>
          </w:tcPr>
          <w:p w14:paraId="0DA3D5E2"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8 138,0</w:t>
            </w:r>
          </w:p>
        </w:tc>
        <w:tc>
          <w:tcPr>
            <w:tcW w:w="1134" w:type="dxa"/>
            <w:gridSpan w:val="3"/>
            <w:tcBorders>
              <w:top w:val="single" w:sz="4" w:space="0" w:color="auto"/>
              <w:left w:val="single" w:sz="4" w:space="0" w:color="auto"/>
              <w:bottom w:val="single" w:sz="4" w:space="0" w:color="auto"/>
              <w:right w:val="single" w:sz="4" w:space="0" w:color="auto"/>
            </w:tcBorders>
            <w:hideMark/>
          </w:tcPr>
          <w:p w14:paraId="6150EEE7"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6738,0</w:t>
            </w:r>
          </w:p>
        </w:tc>
        <w:tc>
          <w:tcPr>
            <w:tcW w:w="1134" w:type="dxa"/>
            <w:gridSpan w:val="2"/>
            <w:tcBorders>
              <w:top w:val="single" w:sz="4" w:space="0" w:color="auto"/>
              <w:left w:val="single" w:sz="4" w:space="0" w:color="auto"/>
              <w:bottom w:val="single" w:sz="4" w:space="0" w:color="auto"/>
              <w:right w:val="single" w:sz="4" w:space="0" w:color="auto"/>
            </w:tcBorders>
            <w:hideMark/>
          </w:tcPr>
          <w:p w14:paraId="78EA0FC5"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700,0</w:t>
            </w:r>
          </w:p>
        </w:tc>
        <w:tc>
          <w:tcPr>
            <w:tcW w:w="1134" w:type="dxa"/>
            <w:gridSpan w:val="2"/>
            <w:tcBorders>
              <w:top w:val="single" w:sz="4" w:space="0" w:color="auto"/>
              <w:left w:val="single" w:sz="4" w:space="0" w:color="auto"/>
              <w:bottom w:val="single" w:sz="4" w:space="0" w:color="auto"/>
              <w:right w:val="single" w:sz="4" w:space="0" w:color="auto"/>
            </w:tcBorders>
            <w:hideMark/>
          </w:tcPr>
          <w:p w14:paraId="466C026F"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700,0</w:t>
            </w:r>
          </w:p>
        </w:tc>
        <w:tc>
          <w:tcPr>
            <w:tcW w:w="3549" w:type="dxa"/>
            <w:vMerge/>
            <w:tcBorders>
              <w:top w:val="single" w:sz="4" w:space="0" w:color="auto"/>
              <w:left w:val="single" w:sz="4" w:space="0" w:color="auto"/>
              <w:bottom w:val="single" w:sz="4" w:space="0" w:color="auto"/>
              <w:right w:val="single" w:sz="4" w:space="0" w:color="auto"/>
            </w:tcBorders>
            <w:vAlign w:val="center"/>
            <w:hideMark/>
          </w:tcPr>
          <w:p w14:paraId="38A63E8E" w14:textId="77777777" w:rsidR="005D4970" w:rsidRPr="00685C80" w:rsidRDefault="005D4970" w:rsidP="001C6A0E">
            <w:pPr>
              <w:suppressAutoHyphens w:val="0"/>
              <w:rPr>
                <w:rFonts w:ascii="Times New Roman" w:hAnsi="Times New Roman"/>
                <w:sz w:val="24"/>
                <w:szCs w:val="24"/>
              </w:rPr>
            </w:pPr>
          </w:p>
        </w:tc>
      </w:tr>
      <w:tr w:rsidR="005D4970" w:rsidRPr="00685C80" w14:paraId="0013D393" w14:textId="77777777" w:rsidTr="001C6A0E">
        <w:tc>
          <w:tcPr>
            <w:tcW w:w="2657" w:type="dxa"/>
            <w:vMerge/>
            <w:tcBorders>
              <w:top w:val="single" w:sz="4" w:space="0" w:color="auto"/>
              <w:left w:val="single" w:sz="4" w:space="0" w:color="auto"/>
              <w:bottom w:val="single" w:sz="4" w:space="0" w:color="auto"/>
              <w:right w:val="single" w:sz="4" w:space="0" w:color="auto"/>
            </w:tcBorders>
            <w:vAlign w:val="center"/>
            <w:hideMark/>
          </w:tcPr>
          <w:p w14:paraId="0076699C" w14:textId="77777777" w:rsidR="005D4970" w:rsidRPr="00685C80" w:rsidRDefault="005D4970" w:rsidP="001C6A0E">
            <w:pPr>
              <w:suppressAutoHyphens w:val="0"/>
              <w:rPr>
                <w:rFonts w:ascii="Times New Roman" w:hAnsi="Times New Roman"/>
                <w:color w:val="FF0000"/>
                <w:sz w:val="24"/>
                <w:szCs w:val="24"/>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59BE3121" w14:textId="77777777" w:rsidR="005D4970" w:rsidRPr="00685C80" w:rsidRDefault="005D4970" w:rsidP="001C6A0E">
            <w:pPr>
              <w:suppressAutoHyphens w:val="0"/>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06FA650" w14:textId="77777777" w:rsidR="005D4970" w:rsidRPr="00685C80" w:rsidRDefault="005D4970" w:rsidP="001C6A0E">
            <w:pPr>
              <w:suppressAutoHyphens w:val="0"/>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064C42E0"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бюджети територіаль-них громад</w:t>
            </w:r>
          </w:p>
        </w:tc>
        <w:tc>
          <w:tcPr>
            <w:tcW w:w="1126" w:type="dxa"/>
            <w:gridSpan w:val="3"/>
            <w:tcBorders>
              <w:top w:val="single" w:sz="4" w:space="0" w:color="auto"/>
              <w:left w:val="single" w:sz="4" w:space="0" w:color="auto"/>
              <w:bottom w:val="single" w:sz="4" w:space="0" w:color="auto"/>
              <w:right w:val="single" w:sz="4" w:space="0" w:color="auto"/>
            </w:tcBorders>
            <w:hideMark/>
          </w:tcPr>
          <w:p w14:paraId="36AE4FEF"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12 675,0</w:t>
            </w:r>
          </w:p>
        </w:tc>
        <w:tc>
          <w:tcPr>
            <w:tcW w:w="1126" w:type="dxa"/>
            <w:gridSpan w:val="2"/>
            <w:tcBorders>
              <w:top w:val="single" w:sz="4" w:space="0" w:color="auto"/>
              <w:left w:val="single" w:sz="4" w:space="0" w:color="auto"/>
              <w:bottom w:val="single" w:sz="4" w:space="0" w:color="auto"/>
              <w:right w:val="single" w:sz="4" w:space="0" w:color="auto"/>
            </w:tcBorders>
            <w:hideMark/>
          </w:tcPr>
          <w:p w14:paraId="583D6561"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10 575,0</w:t>
            </w:r>
          </w:p>
        </w:tc>
        <w:tc>
          <w:tcPr>
            <w:tcW w:w="1126" w:type="dxa"/>
            <w:gridSpan w:val="2"/>
            <w:tcBorders>
              <w:top w:val="single" w:sz="4" w:space="0" w:color="auto"/>
              <w:left w:val="single" w:sz="4" w:space="0" w:color="auto"/>
              <w:bottom w:val="single" w:sz="4" w:space="0" w:color="auto"/>
              <w:right w:val="single" w:sz="4" w:space="0" w:color="auto"/>
            </w:tcBorders>
            <w:hideMark/>
          </w:tcPr>
          <w:p w14:paraId="4667271C"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1 050,0</w:t>
            </w:r>
          </w:p>
        </w:tc>
        <w:tc>
          <w:tcPr>
            <w:tcW w:w="1126" w:type="dxa"/>
            <w:tcBorders>
              <w:top w:val="single" w:sz="4" w:space="0" w:color="auto"/>
              <w:left w:val="single" w:sz="4" w:space="0" w:color="auto"/>
              <w:bottom w:val="single" w:sz="4" w:space="0" w:color="auto"/>
              <w:right w:val="single" w:sz="4" w:space="0" w:color="auto"/>
            </w:tcBorders>
            <w:hideMark/>
          </w:tcPr>
          <w:p w14:paraId="7E543416"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1 050,0</w:t>
            </w:r>
          </w:p>
        </w:tc>
        <w:tc>
          <w:tcPr>
            <w:tcW w:w="3549" w:type="dxa"/>
            <w:vMerge/>
            <w:tcBorders>
              <w:top w:val="single" w:sz="4" w:space="0" w:color="auto"/>
              <w:left w:val="single" w:sz="4" w:space="0" w:color="auto"/>
              <w:bottom w:val="single" w:sz="4" w:space="0" w:color="auto"/>
              <w:right w:val="single" w:sz="4" w:space="0" w:color="auto"/>
            </w:tcBorders>
            <w:vAlign w:val="center"/>
            <w:hideMark/>
          </w:tcPr>
          <w:p w14:paraId="7F5F24CD" w14:textId="77777777" w:rsidR="005D4970" w:rsidRPr="00685C80" w:rsidRDefault="005D4970" w:rsidP="001C6A0E">
            <w:pPr>
              <w:suppressAutoHyphens w:val="0"/>
              <w:rPr>
                <w:rFonts w:ascii="Times New Roman" w:hAnsi="Times New Roman"/>
                <w:sz w:val="24"/>
                <w:szCs w:val="24"/>
              </w:rPr>
            </w:pPr>
          </w:p>
        </w:tc>
      </w:tr>
      <w:tr w:rsidR="005D4970" w:rsidRPr="00685C80" w14:paraId="2839AEFA"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13A84EB3" w14:textId="0B76546B"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1.4. Надання фінан-сової підтримки суб’</w:t>
            </w:r>
            <w:r w:rsidR="002F7F44">
              <w:rPr>
                <w:rFonts w:ascii="Times New Roman" w:hAnsi="Times New Roman"/>
                <w:sz w:val="24"/>
                <w:szCs w:val="24"/>
              </w:rPr>
              <w:t>-</w:t>
            </w:r>
            <w:r w:rsidRPr="00685C80">
              <w:rPr>
                <w:rFonts w:ascii="Times New Roman" w:hAnsi="Times New Roman"/>
                <w:sz w:val="24"/>
                <w:szCs w:val="24"/>
              </w:rPr>
              <w:t>єктам малого та серед</w:t>
            </w:r>
            <w:r w:rsidR="002F7F44">
              <w:rPr>
                <w:rFonts w:ascii="Times New Roman" w:hAnsi="Times New Roman"/>
                <w:sz w:val="24"/>
                <w:szCs w:val="24"/>
              </w:rPr>
              <w:t>-</w:t>
            </w:r>
            <w:r w:rsidRPr="00685C80">
              <w:rPr>
                <w:rFonts w:ascii="Times New Roman" w:hAnsi="Times New Roman"/>
                <w:sz w:val="24"/>
                <w:szCs w:val="24"/>
              </w:rPr>
              <w:t xml:space="preserve">нього підприємництва, сприяння участі у закордонних ділових переговорах, бізнес-зустрічах, виставково-ярмаркових заходах, семінарах, тренінгах, </w:t>
            </w:r>
            <w:r w:rsidRPr="00685C80">
              <w:rPr>
                <w:rFonts w:ascii="Times New Roman" w:hAnsi="Times New Roman"/>
                <w:sz w:val="24"/>
                <w:szCs w:val="24"/>
              </w:rPr>
              <w:lastRenderedPageBreak/>
              <w:t>навчаннях та інших заходах</w:t>
            </w:r>
          </w:p>
        </w:tc>
        <w:tc>
          <w:tcPr>
            <w:tcW w:w="2142" w:type="dxa"/>
            <w:tcBorders>
              <w:top w:val="single" w:sz="4" w:space="0" w:color="auto"/>
              <w:left w:val="single" w:sz="4" w:space="0" w:color="auto"/>
              <w:bottom w:val="single" w:sz="4" w:space="0" w:color="auto"/>
              <w:right w:val="single" w:sz="4" w:space="0" w:color="auto"/>
            </w:tcBorders>
            <w:hideMark/>
          </w:tcPr>
          <w:p w14:paraId="3ADFE785" w14:textId="7F5D3988"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lang w:eastAsia="ru-RU"/>
              </w:rPr>
              <w:lastRenderedPageBreak/>
              <w:t>Департамент економічного та регіонального розвитку облдержадміні</w:t>
            </w:r>
            <w:r w:rsidR="00D767CB">
              <w:rPr>
                <w:rFonts w:ascii="Times New Roman" w:hAnsi="Times New Roman"/>
                <w:sz w:val="24"/>
                <w:szCs w:val="24"/>
                <w:lang w:eastAsia="ru-RU"/>
              </w:rPr>
              <w:t>-</w:t>
            </w:r>
            <w:r w:rsidRPr="00685C80">
              <w:rPr>
                <w:rFonts w:ascii="Times New Roman" w:hAnsi="Times New Roman"/>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3AC1AD2E" w14:textId="77777777" w:rsidR="005D4970" w:rsidRPr="00685C80" w:rsidRDefault="005D4970" w:rsidP="001C6A0E">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331D9980" w14:textId="77777777" w:rsidR="005D4970" w:rsidRPr="00685C80" w:rsidRDefault="005D4970" w:rsidP="001C6A0E">
            <w:pPr>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11968A89"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574D64BD" w14:textId="5089E07E" w:rsidR="005D4970" w:rsidRPr="00685C80" w:rsidRDefault="00C65E71" w:rsidP="001C6A0E">
            <w:pPr>
              <w:jc w:val="center"/>
              <w:rPr>
                <w:rFonts w:ascii="Times New Roman" w:hAnsi="Times New Roman"/>
                <w:sz w:val="24"/>
                <w:szCs w:val="24"/>
              </w:rPr>
            </w:pPr>
            <w:r w:rsidRPr="00685C80">
              <w:rPr>
                <w:rFonts w:ascii="Times New Roman" w:hAnsi="Times New Roman"/>
                <w:sz w:val="24"/>
                <w:szCs w:val="24"/>
              </w:rPr>
              <w:t>1 3</w:t>
            </w:r>
            <w:r w:rsidR="005D4970" w:rsidRPr="00685C80">
              <w:rPr>
                <w:rFonts w:ascii="Times New Roman" w:hAnsi="Times New Roman"/>
                <w:sz w:val="24"/>
                <w:szCs w:val="24"/>
              </w:rPr>
              <w:t>00,0</w:t>
            </w:r>
          </w:p>
        </w:tc>
        <w:tc>
          <w:tcPr>
            <w:tcW w:w="1120" w:type="dxa"/>
            <w:gridSpan w:val="2"/>
            <w:tcBorders>
              <w:top w:val="single" w:sz="4" w:space="0" w:color="auto"/>
              <w:left w:val="single" w:sz="4" w:space="0" w:color="auto"/>
              <w:bottom w:val="single" w:sz="4" w:space="0" w:color="auto"/>
              <w:right w:val="single" w:sz="4" w:space="0" w:color="auto"/>
            </w:tcBorders>
            <w:hideMark/>
          </w:tcPr>
          <w:p w14:paraId="4F1E7EA0"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14:paraId="5FECA367" w14:textId="5CF45095" w:rsidR="005D4970" w:rsidRPr="00685C80" w:rsidRDefault="0042640D" w:rsidP="001C6A0E">
            <w:pPr>
              <w:jc w:val="center"/>
              <w:rPr>
                <w:rFonts w:ascii="Times New Roman" w:hAnsi="Times New Roman"/>
                <w:sz w:val="24"/>
                <w:szCs w:val="24"/>
              </w:rPr>
            </w:pPr>
            <w:r w:rsidRPr="00685C80">
              <w:rPr>
                <w:rFonts w:ascii="Times New Roman" w:hAnsi="Times New Roman"/>
                <w:sz w:val="24"/>
                <w:szCs w:val="24"/>
              </w:rPr>
              <w:t>8</w:t>
            </w:r>
            <w:r w:rsidR="005D4970" w:rsidRPr="00685C80">
              <w:rPr>
                <w:rFonts w:ascii="Times New Roman" w:hAnsi="Times New Roman"/>
                <w:sz w:val="24"/>
                <w:szCs w:val="24"/>
              </w:rPr>
              <w:t>00,0</w:t>
            </w:r>
          </w:p>
        </w:tc>
        <w:tc>
          <w:tcPr>
            <w:tcW w:w="1134" w:type="dxa"/>
            <w:gridSpan w:val="2"/>
            <w:tcBorders>
              <w:top w:val="single" w:sz="4" w:space="0" w:color="auto"/>
              <w:left w:val="single" w:sz="4" w:space="0" w:color="auto"/>
              <w:bottom w:val="single" w:sz="4" w:space="0" w:color="auto"/>
              <w:right w:val="single" w:sz="4" w:space="0" w:color="auto"/>
            </w:tcBorders>
            <w:hideMark/>
          </w:tcPr>
          <w:p w14:paraId="14459A1C" w14:textId="77777777" w:rsidR="005D4970" w:rsidRPr="00685C80" w:rsidRDefault="005D4970" w:rsidP="001C6A0E">
            <w:pPr>
              <w:jc w:val="center"/>
              <w:rPr>
                <w:rFonts w:ascii="Times New Roman" w:hAnsi="Times New Roman"/>
                <w:sz w:val="24"/>
                <w:szCs w:val="24"/>
              </w:rPr>
            </w:pPr>
            <w:r w:rsidRPr="00685C80">
              <w:rPr>
                <w:rFonts w:ascii="Times New Roman" w:hAnsi="Times New Roman"/>
                <w:sz w:val="24"/>
                <w:szCs w:val="24"/>
              </w:rPr>
              <w:t>300,0</w:t>
            </w:r>
          </w:p>
        </w:tc>
        <w:tc>
          <w:tcPr>
            <w:tcW w:w="3549" w:type="dxa"/>
            <w:tcBorders>
              <w:top w:val="single" w:sz="4" w:space="0" w:color="auto"/>
              <w:left w:val="single" w:sz="4" w:space="0" w:color="auto"/>
              <w:bottom w:val="single" w:sz="4" w:space="0" w:color="auto"/>
              <w:right w:val="single" w:sz="4" w:space="0" w:color="auto"/>
            </w:tcBorders>
            <w:hideMark/>
          </w:tcPr>
          <w:p w14:paraId="4D35E908" w14:textId="7068A649" w:rsidR="005D4970" w:rsidRPr="00685C80" w:rsidRDefault="005D4970" w:rsidP="001C6A0E">
            <w:pPr>
              <w:jc w:val="both"/>
              <w:rPr>
                <w:rFonts w:ascii="Times New Roman" w:hAnsi="Times New Roman"/>
                <w:sz w:val="24"/>
                <w:szCs w:val="24"/>
              </w:rPr>
            </w:pPr>
            <w:r w:rsidRPr="00685C80">
              <w:rPr>
                <w:rFonts w:ascii="Times New Roman" w:hAnsi="Times New Roman"/>
                <w:sz w:val="24"/>
                <w:szCs w:val="24"/>
              </w:rPr>
              <w:t>Розширення ринків збуту продукції та послуг, сприяння виходу на зовнішні ринки, під</w:t>
            </w:r>
            <w:r w:rsidR="00FB31A2">
              <w:rPr>
                <w:rFonts w:ascii="Times New Roman" w:hAnsi="Times New Roman"/>
                <w:sz w:val="24"/>
                <w:szCs w:val="24"/>
              </w:rPr>
              <w:t>-</w:t>
            </w:r>
            <w:r w:rsidRPr="00685C80">
              <w:rPr>
                <w:rFonts w:ascii="Times New Roman" w:hAnsi="Times New Roman"/>
                <w:sz w:val="24"/>
                <w:szCs w:val="24"/>
              </w:rPr>
              <w:t>вищення інвестиційної при</w:t>
            </w:r>
            <w:r w:rsidR="00FB31A2">
              <w:rPr>
                <w:rFonts w:ascii="Times New Roman" w:hAnsi="Times New Roman"/>
                <w:sz w:val="24"/>
                <w:szCs w:val="24"/>
              </w:rPr>
              <w:t>-</w:t>
            </w:r>
            <w:r w:rsidRPr="00685C80">
              <w:rPr>
                <w:rFonts w:ascii="Times New Roman" w:hAnsi="Times New Roman"/>
                <w:sz w:val="24"/>
                <w:szCs w:val="24"/>
              </w:rPr>
              <w:t>вабливості області (не менше 10 заходів)</w:t>
            </w:r>
          </w:p>
        </w:tc>
      </w:tr>
      <w:tr w:rsidR="00283D47" w:rsidRPr="00685C80" w14:paraId="11583F1C" w14:textId="77777777" w:rsidTr="001C6A0E">
        <w:tc>
          <w:tcPr>
            <w:tcW w:w="2657" w:type="dxa"/>
            <w:tcBorders>
              <w:top w:val="single" w:sz="4" w:space="0" w:color="auto"/>
              <w:left w:val="single" w:sz="4" w:space="0" w:color="auto"/>
              <w:bottom w:val="single" w:sz="4" w:space="0" w:color="auto"/>
              <w:right w:val="single" w:sz="4" w:space="0" w:color="auto"/>
            </w:tcBorders>
          </w:tcPr>
          <w:p w14:paraId="4E2DB97B" w14:textId="5C979855"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lastRenderedPageBreak/>
              <w:t>1.5. Надання фінансо-вої безповоротної під</w:t>
            </w:r>
            <w:r>
              <w:rPr>
                <w:rFonts w:ascii="Times New Roman" w:hAnsi="Times New Roman"/>
                <w:sz w:val="24"/>
                <w:szCs w:val="24"/>
              </w:rPr>
              <w:t>-</w:t>
            </w:r>
            <w:r w:rsidRPr="00685C80">
              <w:rPr>
                <w:rFonts w:ascii="Times New Roman" w:hAnsi="Times New Roman"/>
                <w:sz w:val="24"/>
                <w:szCs w:val="24"/>
              </w:rPr>
              <w:t>тримки релокованому бізнесу</w:t>
            </w:r>
          </w:p>
        </w:tc>
        <w:tc>
          <w:tcPr>
            <w:tcW w:w="2142" w:type="dxa"/>
            <w:tcBorders>
              <w:top w:val="single" w:sz="4" w:space="0" w:color="auto"/>
              <w:left w:val="single" w:sz="4" w:space="0" w:color="auto"/>
              <w:bottom w:val="single" w:sz="4" w:space="0" w:color="auto"/>
              <w:right w:val="single" w:sz="4" w:space="0" w:color="auto"/>
            </w:tcBorders>
          </w:tcPr>
          <w:p w14:paraId="4B318B16" w14:textId="3EBBD7EF"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t>Департамент економічного та регіонального розвитку облдержадміні</w:t>
            </w:r>
            <w:r>
              <w:rPr>
                <w:rFonts w:ascii="Times New Roman" w:hAnsi="Times New Roman"/>
                <w:sz w:val="24"/>
                <w:szCs w:val="24"/>
                <w:lang w:eastAsia="ru-RU"/>
              </w:rPr>
              <w:t>-</w:t>
            </w:r>
            <w:r w:rsidRPr="00685C80">
              <w:rPr>
                <w:rFonts w:ascii="Times New Roman" w:hAnsi="Times New Roman"/>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4757CA9C" w14:textId="77777777"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46B197F2"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14:paraId="261EE74C" w14:textId="0E0493E6"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tcPr>
          <w:p w14:paraId="0A9C13EC" w14:textId="60AA8E22"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5 140,0</w:t>
            </w:r>
          </w:p>
        </w:tc>
        <w:tc>
          <w:tcPr>
            <w:tcW w:w="1120" w:type="dxa"/>
            <w:gridSpan w:val="2"/>
            <w:tcBorders>
              <w:top w:val="single" w:sz="4" w:space="0" w:color="auto"/>
              <w:left w:val="single" w:sz="4" w:space="0" w:color="auto"/>
              <w:bottom w:val="single" w:sz="4" w:space="0" w:color="auto"/>
              <w:right w:val="single" w:sz="4" w:space="0" w:color="auto"/>
            </w:tcBorders>
          </w:tcPr>
          <w:p w14:paraId="20B4F8E3" w14:textId="0A1B954F"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2 000,0</w:t>
            </w:r>
          </w:p>
        </w:tc>
        <w:tc>
          <w:tcPr>
            <w:tcW w:w="1134" w:type="dxa"/>
            <w:gridSpan w:val="2"/>
            <w:tcBorders>
              <w:top w:val="single" w:sz="4" w:space="0" w:color="auto"/>
              <w:left w:val="single" w:sz="4" w:space="0" w:color="auto"/>
              <w:bottom w:val="single" w:sz="4" w:space="0" w:color="auto"/>
              <w:right w:val="single" w:sz="4" w:space="0" w:color="auto"/>
            </w:tcBorders>
          </w:tcPr>
          <w:p w14:paraId="59BCE020" w14:textId="5F3B9AD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1 140,0</w:t>
            </w:r>
          </w:p>
        </w:tc>
        <w:tc>
          <w:tcPr>
            <w:tcW w:w="1134" w:type="dxa"/>
            <w:gridSpan w:val="2"/>
            <w:tcBorders>
              <w:top w:val="single" w:sz="4" w:space="0" w:color="auto"/>
              <w:left w:val="single" w:sz="4" w:space="0" w:color="auto"/>
              <w:bottom w:val="single" w:sz="4" w:space="0" w:color="auto"/>
              <w:right w:val="single" w:sz="4" w:space="0" w:color="auto"/>
            </w:tcBorders>
          </w:tcPr>
          <w:p w14:paraId="3DEF064A" w14:textId="0CB00B3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2 000,0</w:t>
            </w:r>
          </w:p>
        </w:tc>
        <w:tc>
          <w:tcPr>
            <w:tcW w:w="3549" w:type="dxa"/>
            <w:tcBorders>
              <w:top w:val="single" w:sz="4" w:space="0" w:color="auto"/>
              <w:left w:val="single" w:sz="4" w:space="0" w:color="auto"/>
              <w:bottom w:val="single" w:sz="4" w:space="0" w:color="auto"/>
              <w:right w:val="single" w:sz="4" w:space="0" w:color="auto"/>
            </w:tcBorders>
          </w:tcPr>
          <w:p w14:paraId="15D1167C" w14:textId="58AB000A"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Зменшення витрат бізнесу, фінансового навантаження на бізнес (шість СГД)</w:t>
            </w:r>
          </w:p>
        </w:tc>
      </w:tr>
      <w:tr w:rsidR="00283D47" w:rsidRPr="00685C80" w14:paraId="44CA0670" w14:textId="77777777" w:rsidTr="001C6A0E">
        <w:trPr>
          <w:trHeight w:val="2208"/>
        </w:trPr>
        <w:tc>
          <w:tcPr>
            <w:tcW w:w="2657" w:type="dxa"/>
            <w:tcBorders>
              <w:top w:val="single" w:sz="4" w:space="0" w:color="auto"/>
              <w:left w:val="single" w:sz="4" w:space="0" w:color="auto"/>
              <w:bottom w:val="single" w:sz="4" w:space="0" w:color="auto"/>
              <w:right w:val="single" w:sz="4" w:space="0" w:color="auto"/>
            </w:tcBorders>
          </w:tcPr>
          <w:p w14:paraId="3E93F873" w14:textId="6A259A1C" w:rsidR="00283D47" w:rsidRPr="00685C80" w:rsidRDefault="00283D47" w:rsidP="00283D47">
            <w:pPr>
              <w:jc w:val="both"/>
              <w:rPr>
                <w:rFonts w:ascii="Times New Roman" w:hAnsi="Times New Roman"/>
                <w:sz w:val="24"/>
                <w:szCs w:val="24"/>
              </w:rPr>
            </w:pPr>
            <w:r w:rsidRPr="00685C80">
              <w:rPr>
                <w:rFonts w:ascii="Times New Roman" w:hAnsi="Times New Roman" w:cs="Times New Roman"/>
                <w:sz w:val="23"/>
                <w:szCs w:val="23"/>
              </w:rPr>
              <w:t>1.6. Підтримка військо</w:t>
            </w:r>
            <w:r>
              <w:rPr>
                <w:rFonts w:ascii="Times New Roman" w:hAnsi="Times New Roman" w:cs="Times New Roman"/>
                <w:sz w:val="23"/>
                <w:szCs w:val="23"/>
              </w:rPr>
              <w:t>-</w:t>
            </w:r>
            <w:r w:rsidRPr="00685C80">
              <w:rPr>
                <w:rFonts w:ascii="Times New Roman" w:hAnsi="Times New Roman" w:cs="Times New Roman"/>
                <w:sz w:val="23"/>
                <w:szCs w:val="23"/>
              </w:rPr>
              <w:t>вих стартапів оборон-ного призначення</w:t>
            </w:r>
          </w:p>
        </w:tc>
        <w:tc>
          <w:tcPr>
            <w:tcW w:w="2142" w:type="dxa"/>
            <w:tcBorders>
              <w:top w:val="single" w:sz="4" w:space="0" w:color="auto"/>
              <w:left w:val="single" w:sz="4" w:space="0" w:color="auto"/>
              <w:bottom w:val="single" w:sz="4" w:space="0" w:color="auto"/>
              <w:right w:val="single" w:sz="4" w:space="0" w:color="auto"/>
            </w:tcBorders>
          </w:tcPr>
          <w:p w14:paraId="4DAF1D35" w14:textId="3F96244D" w:rsidR="00283D47" w:rsidRPr="00685C80" w:rsidRDefault="00283D47" w:rsidP="00283D47">
            <w:pPr>
              <w:jc w:val="center"/>
              <w:rPr>
                <w:rFonts w:ascii="Times New Roman" w:hAnsi="Times New Roman"/>
                <w:sz w:val="24"/>
                <w:szCs w:val="24"/>
                <w:lang w:eastAsia="ru-RU"/>
              </w:rPr>
            </w:pPr>
            <w:r w:rsidRPr="00685C80">
              <w:rPr>
                <w:rFonts w:ascii="Times New Roman" w:hAnsi="Times New Roman" w:cs="Times New Roman"/>
                <w:sz w:val="23"/>
                <w:szCs w:val="23"/>
                <w:lang w:eastAsia="ru-RU"/>
              </w:rPr>
              <w:t>Департамент економічного та регіонального розвитку облдержадміні</w:t>
            </w:r>
            <w:r>
              <w:rPr>
                <w:rFonts w:ascii="Times New Roman" w:hAnsi="Times New Roman" w:cs="Times New Roman"/>
                <w:sz w:val="23"/>
                <w:szCs w:val="23"/>
                <w:lang w:eastAsia="ru-RU"/>
              </w:rPr>
              <w:t>-</w:t>
            </w:r>
            <w:r w:rsidRPr="00685C80">
              <w:rPr>
                <w:rFonts w:ascii="Times New Roman" w:hAnsi="Times New Roman" w:cs="Times New Roman"/>
                <w:sz w:val="23"/>
                <w:szCs w:val="23"/>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52005464" w14:textId="57D05B5D" w:rsidR="00283D47" w:rsidRPr="00685C80" w:rsidRDefault="00283D47" w:rsidP="00283D47">
            <w:pPr>
              <w:jc w:val="center"/>
              <w:rPr>
                <w:rFonts w:ascii="Times New Roman" w:hAnsi="Times New Roman"/>
                <w:sz w:val="24"/>
                <w:szCs w:val="24"/>
                <w:lang w:eastAsia="ru-RU"/>
              </w:rPr>
            </w:pPr>
            <w:r w:rsidRPr="00685C80">
              <w:rPr>
                <w:rFonts w:ascii="Times New Roman" w:hAnsi="Times New Roman" w:cs="Times New Roman"/>
                <w:sz w:val="23"/>
                <w:szCs w:val="23"/>
                <w:lang w:eastAsia="ru-RU"/>
              </w:rPr>
              <w:t xml:space="preserve">2025 – </w:t>
            </w:r>
            <w:r w:rsidRPr="00685C80">
              <w:rPr>
                <w:rFonts w:ascii="Times New Roman" w:hAnsi="Times New Roman" w:cs="Times New Roman"/>
                <w:sz w:val="23"/>
                <w:szCs w:val="23"/>
                <w:lang w:eastAsia="ru-RU"/>
              </w:rPr>
              <w:br/>
              <w:t>2027 роки</w:t>
            </w:r>
          </w:p>
        </w:tc>
        <w:tc>
          <w:tcPr>
            <w:tcW w:w="1800" w:type="dxa"/>
            <w:tcBorders>
              <w:top w:val="single" w:sz="4" w:space="0" w:color="auto"/>
              <w:left w:val="single" w:sz="4" w:space="0" w:color="auto"/>
              <w:bottom w:val="single" w:sz="4" w:space="0" w:color="auto"/>
              <w:right w:val="single" w:sz="4" w:space="0" w:color="auto"/>
            </w:tcBorders>
          </w:tcPr>
          <w:p w14:paraId="71B26DDF" w14:textId="6F4DE655" w:rsidR="00283D47" w:rsidRPr="00685C80" w:rsidRDefault="00283D47" w:rsidP="00283D47">
            <w:pPr>
              <w:jc w:val="center"/>
              <w:rPr>
                <w:rFonts w:ascii="Times New Roman" w:hAnsi="Times New Roman"/>
                <w:sz w:val="24"/>
                <w:szCs w:val="24"/>
              </w:rPr>
            </w:pPr>
            <w:r w:rsidRPr="00685C80">
              <w:rPr>
                <w:rFonts w:ascii="Times New Roman" w:hAnsi="Times New Roman" w:cs="Times New Roman"/>
                <w:sz w:val="23"/>
                <w:szCs w:val="23"/>
              </w:rPr>
              <w:t>Обласний бюджет</w:t>
            </w:r>
          </w:p>
        </w:tc>
        <w:tc>
          <w:tcPr>
            <w:tcW w:w="1126" w:type="dxa"/>
            <w:gridSpan w:val="3"/>
            <w:tcBorders>
              <w:top w:val="single" w:sz="4" w:space="0" w:color="auto"/>
              <w:left w:val="single" w:sz="4" w:space="0" w:color="auto"/>
              <w:bottom w:val="single" w:sz="4" w:space="0" w:color="auto"/>
              <w:right w:val="single" w:sz="4" w:space="0" w:color="auto"/>
            </w:tcBorders>
          </w:tcPr>
          <w:p w14:paraId="652DF347" w14:textId="1A8A4C22" w:rsidR="00283D47" w:rsidRPr="00685C80" w:rsidRDefault="00283D47" w:rsidP="00283D47">
            <w:pPr>
              <w:jc w:val="center"/>
              <w:rPr>
                <w:rFonts w:ascii="Times New Roman" w:hAnsi="Times New Roman"/>
                <w:sz w:val="24"/>
                <w:szCs w:val="24"/>
              </w:rPr>
            </w:pPr>
            <w:r w:rsidRPr="00685C80">
              <w:rPr>
                <w:rFonts w:ascii="Times New Roman" w:hAnsi="Times New Roman" w:cs="Times New Roman"/>
                <w:sz w:val="23"/>
                <w:szCs w:val="23"/>
              </w:rPr>
              <w:t>4 700,0</w:t>
            </w:r>
          </w:p>
        </w:tc>
        <w:tc>
          <w:tcPr>
            <w:tcW w:w="1126" w:type="dxa"/>
            <w:gridSpan w:val="2"/>
            <w:tcBorders>
              <w:top w:val="single" w:sz="4" w:space="0" w:color="auto"/>
              <w:left w:val="single" w:sz="4" w:space="0" w:color="auto"/>
              <w:bottom w:val="single" w:sz="4" w:space="0" w:color="auto"/>
              <w:right w:val="single" w:sz="4" w:space="0" w:color="auto"/>
            </w:tcBorders>
          </w:tcPr>
          <w:p w14:paraId="2EDAE0F5" w14:textId="46977491" w:rsidR="00283D47" w:rsidRPr="00685C80" w:rsidRDefault="00283D47" w:rsidP="00283D47">
            <w:pPr>
              <w:jc w:val="center"/>
              <w:rPr>
                <w:rFonts w:ascii="Times New Roman" w:hAnsi="Times New Roman"/>
                <w:sz w:val="24"/>
                <w:szCs w:val="24"/>
              </w:rPr>
            </w:pPr>
            <w:r w:rsidRPr="00685C80">
              <w:rPr>
                <w:rFonts w:ascii="Times New Roman" w:hAnsi="Times New Roman" w:cs="Times New Roman"/>
                <w:sz w:val="23"/>
                <w:szCs w:val="23"/>
              </w:rPr>
              <w:t>0</w:t>
            </w:r>
          </w:p>
        </w:tc>
        <w:tc>
          <w:tcPr>
            <w:tcW w:w="1126" w:type="dxa"/>
            <w:gridSpan w:val="2"/>
            <w:tcBorders>
              <w:top w:val="single" w:sz="4" w:space="0" w:color="auto"/>
              <w:left w:val="single" w:sz="4" w:space="0" w:color="auto"/>
              <w:bottom w:val="single" w:sz="4" w:space="0" w:color="auto"/>
              <w:right w:val="single" w:sz="4" w:space="0" w:color="auto"/>
            </w:tcBorders>
          </w:tcPr>
          <w:p w14:paraId="1DF4DBA4" w14:textId="3B5FABB4" w:rsidR="00283D47" w:rsidRPr="00685C80" w:rsidRDefault="00283D47" w:rsidP="00283D47">
            <w:pPr>
              <w:jc w:val="center"/>
              <w:rPr>
                <w:rFonts w:ascii="Times New Roman" w:hAnsi="Times New Roman"/>
                <w:sz w:val="24"/>
                <w:szCs w:val="24"/>
              </w:rPr>
            </w:pPr>
            <w:r w:rsidRPr="00685C80">
              <w:rPr>
                <w:rFonts w:ascii="Times New Roman" w:hAnsi="Times New Roman" w:cs="Times New Roman"/>
                <w:sz w:val="23"/>
                <w:szCs w:val="23"/>
              </w:rPr>
              <w:t>2 200,0</w:t>
            </w:r>
          </w:p>
        </w:tc>
        <w:tc>
          <w:tcPr>
            <w:tcW w:w="1126" w:type="dxa"/>
            <w:tcBorders>
              <w:top w:val="single" w:sz="4" w:space="0" w:color="auto"/>
              <w:left w:val="single" w:sz="4" w:space="0" w:color="auto"/>
              <w:bottom w:val="single" w:sz="4" w:space="0" w:color="auto"/>
              <w:right w:val="single" w:sz="4" w:space="0" w:color="auto"/>
            </w:tcBorders>
          </w:tcPr>
          <w:p w14:paraId="559AE4BD" w14:textId="604AE7BD" w:rsidR="00283D47" w:rsidRPr="00685C80" w:rsidRDefault="00283D47" w:rsidP="00283D47">
            <w:pPr>
              <w:jc w:val="center"/>
              <w:rPr>
                <w:rFonts w:ascii="Times New Roman" w:hAnsi="Times New Roman"/>
                <w:sz w:val="24"/>
                <w:szCs w:val="24"/>
              </w:rPr>
            </w:pPr>
            <w:r w:rsidRPr="00685C80">
              <w:rPr>
                <w:rFonts w:ascii="Times New Roman" w:hAnsi="Times New Roman" w:cs="Times New Roman"/>
                <w:sz w:val="23"/>
                <w:szCs w:val="23"/>
                <w:lang w:val="en-US"/>
              </w:rPr>
              <w:t>2 5</w:t>
            </w:r>
            <w:r w:rsidRPr="00685C80">
              <w:rPr>
                <w:rFonts w:ascii="Times New Roman" w:hAnsi="Times New Roman" w:cs="Times New Roman"/>
                <w:sz w:val="23"/>
                <w:szCs w:val="23"/>
              </w:rPr>
              <w:t>00,0</w:t>
            </w:r>
          </w:p>
        </w:tc>
        <w:tc>
          <w:tcPr>
            <w:tcW w:w="3549" w:type="dxa"/>
            <w:tcBorders>
              <w:top w:val="single" w:sz="4" w:space="0" w:color="auto"/>
              <w:left w:val="single" w:sz="4" w:space="0" w:color="auto"/>
              <w:bottom w:val="single" w:sz="4" w:space="0" w:color="auto"/>
              <w:right w:val="single" w:sz="4" w:space="0" w:color="auto"/>
            </w:tcBorders>
          </w:tcPr>
          <w:p w14:paraId="32460F69" w14:textId="18E5C119" w:rsidR="00283D47" w:rsidRPr="00685C80" w:rsidRDefault="00283D47" w:rsidP="00283D47">
            <w:pPr>
              <w:jc w:val="both"/>
              <w:rPr>
                <w:rFonts w:ascii="Times New Roman" w:hAnsi="Times New Roman"/>
                <w:sz w:val="24"/>
                <w:szCs w:val="24"/>
              </w:rPr>
            </w:pPr>
            <w:r w:rsidRPr="00685C80">
              <w:rPr>
                <w:rFonts w:ascii="Times New Roman" w:hAnsi="Times New Roman" w:cs="Times New Roman"/>
                <w:sz w:val="23"/>
                <w:szCs w:val="23"/>
              </w:rPr>
              <w:t>Створення та збереження робо</w:t>
            </w:r>
            <w:r>
              <w:rPr>
                <w:rFonts w:ascii="Times New Roman" w:hAnsi="Times New Roman" w:cs="Times New Roman"/>
                <w:sz w:val="23"/>
                <w:szCs w:val="23"/>
              </w:rPr>
              <w:t>-</w:t>
            </w:r>
            <w:r w:rsidRPr="00685C80">
              <w:rPr>
                <w:rFonts w:ascii="Times New Roman" w:hAnsi="Times New Roman" w:cs="Times New Roman"/>
                <w:sz w:val="23"/>
                <w:szCs w:val="23"/>
              </w:rPr>
              <w:t>чих місць та підтримка обороно</w:t>
            </w:r>
            <w:r>
              <w:rPr>
                <w:rFonts w:ascii="Times New Roman" w:hAnsi="Times New Roman" w:cs="Times New Roman"/>
                <w:sz w:val="23"/>
                <w:szCs w:val="23"/>
              </w:rPr>
              <w:t>-</w:t>
            </w:r>
            <w:r w:rsidRPr="00685C80">
              <w:rPr>
                <w:rFonts w:ascii="Times New Roman" w:hAnsi="Times New Roman" w:cs="Times New Roman"/>
                <w:sz w:val="23"/>
                <w:szCs w:val="23"/>
              </w:rPr>
              <w:t>здатності країни (створення не менше 12 робочих місць)</w:t>
            </w:r>
          </w:p>
        </w:tc>
      </w:tr>
      <w:tr w:rsidR="00283D47" w:rsidRPr="00685C80" w14:paraId="4BC65D94" w14:textId="77777777" w:rsidTr="001C6A0E">
        <w:trPr>
          <w:trHeight w:val="2208"/>
        </w:trPr>
        <w:tc>
          <w:tcPr>
            <w:tcW w:w="2657" w:type="dxa"/>
            <w:tcBorders>
              <w:top w:val="single" w:sz="4" w:space="0" w:color="auto"/>
              <w:left w:val="single" w:sz="4" w:space="0" w:color="auto"/>
              <w:bottom w:val="single" w:sz="4" w:space="0" w:color="auto"/>
              <w:right w:val="single" w:sz="4" w:space="0" w:color="auto"/>
            </w:tcBorders>
          </w:tcPr>
          <w:p w14:paraId="006DD4ED" w14:textId="35740FB2"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1.7.</w:t>
            </w:r>
            <w:r>
              <w:rPr>
                <w:rFonts w:ascii="Times New Roman" w:hAnsi="Times New Roman"/>
                <w:sz w:val="24"/>
                <w:szCs w:val="24"/>
              </w:rPr>
              <w:t> </w:t>
            </w:r>
            <w:r w:rsidRPr="00685C80">
              <w:rPr>
                <w:rFonts w:ascii="Times New Roman" w:hAnsi="Times New Roman"/>
                <w:sz w:val="24"/>
                <w:szCs w:val="24"/>
              </w:rPr>
              <w:t>Надання фінансо</w:t>
            </w:r>
            <w:r>
              <w:rPr>
                <w:rFonts w:ascii="Times New Roman" w:hAnsi="Times New Roman"/>
                <w:sz w:val="24"/>
                <w:szCs w:val="24"/>
              </w:rPr>
              <w:t>-</w:t>
            </w:r>
            <w:r w:rsidRPr="00685C80">
              <w:rPr>
                <w:rFonts w:ascii="Times New Roman" w:hAnsi="Times New Roman"/>
                <w:sz w:val="24"/>
                <w:szCs w:val="24"/>
              </w:rPr>
              <w:t>вої підтримки суб’</w:t>
            </w:r>
            <w:r>
              <w:rPr>
                <w:rFonts w:ascii="Times New Roman" w:hAnsi="Times New Roman"/>
                <w:sz w:val="24"/>
                <w:szCs w:val="24"/>
              </w:rPr>
              <w:t>-</w:t>
            </w:r>
            <w:r w:rsidRPr="00685C80">
              <w:rPr>
                <w:rFonts w:ascii="Times New Roman" w:hAnsi="Times New Roman"/>
                <w:sz w:val="24"/>
                <w:szCs w:val="24"/>
              </w:rPr>
              <w:t>єктам господарювання для часткового відшко</w:t>
            </w:r>
            <w:r>
              <w:rPr>
                <w:rFonts w:ascii="Times New Roman" w:hAnsi="Times New Roman"/>
                <w:sz w:val="24"/>
                <w:szCs w:val="24"/>
              </w:rPr>
              <w:t>-</w:t>
            </w:r>
            <w:r w:rsidRPr="00685C80">
              <w:rPr>
                <w:rFonts w:ascii="Times New Roman" w:hAnsi="Times New Roman"/>
                <w:sz w:val="24"/>
                <w:szCs w:val="24"/>
              </w:rPr>
              <w:t>дування витрат на визначення шкоди та обсягу збитків, завда</w:t>
            </w:r>
            <w:r>
              <w:rPr>
                <w:rFonts w:ascii="Times New Roman" w:hAnsi="Times New Roman"/>
                <w:sz w:val="24"/>
                <w:szCs w:val="24"/>
              </w:rPr>
              <w:t>-</w:t>
            </w:r>
            <w:r w:rsidRPr="00685C80">
              <w:rPr>
                <w:rFonts w:ascii="Times New Roman" w:hAnsi="Times New Roman"/>
                <w:sz w:val="24"/>
                <w:szCs w:val="24"/>
              </w:rPr>
              <w:t>них внаслідок знищен</w:t>
            </w:r>
            <w:r>
              <w:rPr>
                <w:rFonts w:ascii="Times New Roman" w:hAnsi="Times New Roman"/>
                <w:sz w:val="24"/>
                <w:szCs w:val="24"/>
              </w:rPr>
              <w:t>-</w:t>
            </w:r>
            <w:r w:rsidRPr="00685C80">
              <w:rPr>
                <w:rFonts w:ascii="Times New Roman" w:hAnsi="Times New Roman"/>
                <w:sz w:val="24"/>
                <w:szCs w:val="24"/>
              </w:rPr>
              <w:t>ня та пошкодження їх майна у зв’язку із збройною агресією російської федерації</w:t>
            </w:r>
          </w:p>
        </w:tc>
        <w:tc>
          <w:tcPr>
            <w:tcW w:w="2142" w:type="dxa"/>
            <w:tcBorders>
              <w:top w:val="single" w:sz="4" w:space="0" w:color="auto"/>
              <w:left w:val="single" w:sz="4" w:space="0" w:color="auto"/>
              <w:bottom w:val="single" w:sz="4" w:space="0" w:color="auto"/>
              <w:right w:val="single" w:sz="4" w:space="0" w:color="auto"/>
            </w:tcBorders>
          </w:tcPr>
          <w:p w14:paraId="108E4036" w14:textId="408AFCE0" w:rsidR="00283D47" w:rsidRPr="00685C80" w:rsidRDefault="00283D47" w:rsidP="00283D47">
            <w:pPr>
              <w:jc w:val="center"/>
              <w:rPr>
                <w:rFonts w:ascii="Times New Roman" w:hAnsi="Times New Roman"/>
                <w:sz w:val="24"/>
                <w:szCs w:val="24"/>
                <w:lang w:eastAsia="ru-RU"/>
              </w:rPr>
            </w:pPr>
            <w:r w:rsidRPr="00685C80">
              <w:rPr>
                <w:rFonts w:ascii="Times New Roman" w:hAnsi="Times New Roman" w:cs="Times New Roman"/>
                <w:sz w:val="23"/>
                <w:szCs w:val="23"/>
                <w:lang w:eastAsia="ru-RU"/>
              </w:rPr>
              <w:t>Департамент економічного та регіонального розвитку облдержадміні</w:t>
            </w:r>
            <w:r>
              <w:rPr>
                <w:rFonts w:ascii="Times New Roman" w:hAnsi="Times New Roman" w:cs="Times New Roman"/>
                <w:sz w:val="23"/>
                <w:szCs w:val="23"/>
                <w:lang w:eastAsia="ru-RU"/>
              </w:rPr>
              <w:t>-</w:t>
            </w:r>
            <w:r w:rsidRPr="00685C80">
              <w:rPr>
                <w:rFonts w:ascii="Times New Roman" w:hAnsi="Times New Roman" w:cs="Times New Roman"/>
                <w:sz w:val="23"/>
                <w:szCs w:val="23"/>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3C422413" w14:textId="5FDCE0E4" w:rsidR="00283D47" w:rsidRPr="00685C80" w:rsidRDefault="00283D47" w:rsidP="00283D47">
            <w:pPr>
              <w:jc w:val="center"/>
              <w:rPr>
                <w:rFonts w:ascii="Times New Roman" w:hAnsi="Times New Roman"/>
                <w:sz w:val="24"/>
                <w:szCs w:val="24"/>
                <w:lang w:eastAsia="ru-RU"/>
              </w:rPr>
            </w:pPr>
            <w:r w:rsidRPr="00685C80">
              <w:rPr>
                <w:rFonts w:ascii="Times New Roman" w:hAnsi="Times New Roman" w:cs="Times New Roman"/>
                <w:sz w:val="23"/>
                <w:szCs w:val="23"/>
                <w:lang w:eastAsia="ru-RU"/>
              </w:rPr>
              <w:t xml:space="preserve">2025 – </w:t>
            </w:r>
            <w:r w:rsidRPr="00685C80">
              <w:rPr>
                <w:rFonts w:ascii="Times New Roman" w:hAnsi="Times New Roman" w:cs="Times New Roman"/>
                <w:sz w:val="23"/>
                <w:szCs w:val="23"/>
                <w:lang w:eastAsia="ru-RU"/>
              </w:rPr>
              <w:br/>
              <w:t>2027 роки</w:t>
            </w:r>
          </w:p>
        </w:tc>
        <w:tc>
          <w:tcPr>
            <w:tcW w:w="1800" w:type="dxa"/>
            <w:tcBorders>
              <w:top w:val="single" w:sz="4" w:space="0" w:color="auto"/>
              <w:left w:val="single" w:sz="4" w:space="0" w:color="auto"/>
              <w:bottom w:val="single" w:sz="4" w:space="0" w:color="auto"/>
              <w:right w:val="single" w:sz="4" w:space="0" w:color="auto"/>
            </w:tcBorders>
          </w:tcPr>
          <w:p w14:paraId="506EBDC5" w14:textId="01FE45D4" w:rsidR="00283D47" w:rsidRPr="00685C80" w:rsidRDefault="00283D47" w:rsidP="00283D47">
            <w:pPr>
              <w:jc w:val="center"/>
              <w:rPr>
                <w:rFonts w:ascii="Times New Roman" w:hAnsi="Times New Roman"/>
                <w:sz w:val="24"/>
                <w:szCs w:val="24"/>
              </w:rPr>
            </w:pPr>
            <w:r w:rsidRPr="00685C80">
              <w:rPr>
                <w:rFonts w:ascii="Times New Roman" w:hAnsi="Times New Roman" w:cs="Times New Roman"/>
                <w:sz w:val="23"/>
                <w:szCs w:val="23"/>
              </w:rPr>
              <w:t>Обласний бюджет</w:t>
            </w:r>
          </w:p>
        </w:tc>
        <w:tc>
          <w:tcPr>
            <w:tcW w:w="1126" w:type="dxa"/>
            <w:gridSpan w:val="3"/>
            <w:tcBorders>
              <w:top w:val="single" w:sz="4" w:space="0" w:color="auto"/>
              <w:left w:val="single" w:sz="4" w:space="0" w:color="auto"/>
              <w:bottom w:val="single" w:sz="4" w:space="0" w:color="auto"/>
              <w:right w:val="single" w:sz="4" w:space="0" w:color="auto"/>
            </w:tcBorders>
          </w:tcPr>
          <w:p w14:paraId="4373002A" w14:textId="14F1C7A6"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360,0</w:t>
            </w:r>
          </w:p>
        </w:tc>
        <w:tc>
          <w:tcPr>
            <w:tcW w:w="1126" w:type="dxa"/>
            <w:gridSpan w:val="2"/>
            <w:tcBorders>
              <w:top w:val="single" w:sz="4" w:space="0" w:color="auto"/>
              <w:left w:val="single" w:sz="4" w:space="0" w:color="auto"/>
              <w:bottom w:val="single" w:sz="4" w:space="0" w:color="auto"/>
              <w:right w:val="single" w:sz="4" w:space="0" w:color="auto"/>
            </w:tcBorders>
          </w:tcPr>
          <w:p w14:paraId="2DDA1DAE" w14:textId="1A84D74A"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0</w:t>
            </w:r>
          </w:p>
        </w:tc>
        <w:tc>
          <w:tcPr>
            <w:tcW w:w="1126" w:type="dxa"/>
            <w:gridSpan w:val="2"/>
            <w:tcBorders>
              <w:top w:val="single" w:sz="4" w:space="0" w:color="auto"/>
              <w:left w:val="single" w:sz="4" w:space="0" w:color="auto"/>
              <w:bottom w:val="single" w:sz="4" w:space="0" w:color="auto"/>
              <w:right w:val="single" w:sz="4" w:space="0" w:color="auto"/>
            </w:tcBorders>
          </w:tcPr>
          <w:p w14:paraId="23B16E8F" w14:textId="583D5B68"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360,0</w:t>
            </w:r>
          </w:p>
        </w:tc>
        <w:tc>
          <w:tcPr>
            <w:tcW w:w="1126" w:type="dxa"/>
            <w:tcBorders>
              <w:top w:val="single" w:sz="4" w:space="0" w:color="auto"/>
              <w:left w:val="single" w:sz="4" w:space="0" w:color="auto"/>
              <w:bottom w:val="single" w:sz="4" w:space="0" w:color="auto"/>
              <w:right w:val="single" w:sz="4" w:space="0" w:color="auto"/>
            </w:tcBorders>
          </w:tcPr>
          <w:p w14:paraId="68EB2F53" w14:textId="44E88A89"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0</w:t>
            </w:r>
          </w:p>
        </w:tc>
        <w:tc>
          <w:tcPr>
            <w:tcW w:w="3549" w:type="dxa"/>
            <w:tcBorders>
              <w:top w:val="single" w:sz="4" w:space="0" w:color="auto"/>
              <w:left w:val="single" w:sz="4" w:space="0" w:color="auto"/>
              <w:bottom w:val="single" w:sz="4" w:space="0" w:color="auto"/>
              <w:right w:val="single" w:sz="4" w:space="0" w:color="auto"/>
            </w:tcBorders>
          </w:tcPr>
          <w:p w14:paraId="21837904" w14:textId="46FC4593"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Зменшення витрат бізнесу, фінансового навантаження на бізнес (сім СГД)</w:t>
            </w:r>
          </w:p>
        </w:tc>
      </w:tr>
      <w:tr w:rsidR="00283D47" w:rsidRPr="00685C80" w14:paraId="2D5D4D86" w14:textId="77777777" w:rsidTr="0029378B">
        <w:trPr>
          <w:trHeight w:val="171"/>
        </w:trPr>
        <w:tc>
          <w:tcPr>
            <w:tcW w:w="2657" w:type="dxa"/>
            <w:tcBorders>
              <w:top w:val="single" w:sz="4" w:space="0" w:color="auto"/>
              <w:left w:val="single" w:sz="4" w:space="0" w:color="auto"/>
              <w:bottom w:val="single" w:sz="4" w:space="0" w:color="auto"/>
              <w:right w:val="single" w:sz="4" w:space="0" w:color="auto"/>
            </w:tcBorders>
            <w:hideMark/>
          </w:tcPr>
          <w:p w14:paraId="1400C96A" w14:textId="77777777" w:rsidR="00283D47" w:rsidRPr="00685C80" w:rsidRDefault="00283D47" w:rsidP="00283D47">
            <w:pPr>
              <w:rPr>
                <w:rFonts w:ascii="Times New Roman" w:hAnsi="Times New Roman"/>
                <w:sz w:val="24"/>
                <w:szCs w:val="24"/>
              </w:rPr>
            </w:pPr>
            <w:r w:rsidRPr="00685C80">
              <w:rPr>
                <w:rFonts w:ascii="Times New Roman" w:hAnsi="Times New Roman"/>
                <w:b/>
                <w:sz w:val="24"/>
                <w:szCs w:val="24"/>
              </w:rPr>
              <w:t xml:space="preserve">   ВСЬОГО:</w:t>
            </w:r>
          </w:p>
        </w:tc>
        <w:tc>
          <w:tcPr>
            <w:tcW w:w="2142" w:type="dxa"/>
            <w:tcBorders>
              <w:top w:val="single" w:sz="4" w:space="0" w:color="auto"/>
              <w:left w:val="single" w:sz="4" w:space="0" w:color="auto"/>
              <w:bottom w:val="single" w:sz="4" w:space="0" w:color="auto"/>
              <w:right w:val="single" w:sz="4" w:space="0" w:color="auto"/>
            </w:tcBorders>
          </w:tcPr>
          <w:p w14:paraId="7D3BA864" w14:textId="77777777" w:rsidR="00283D47" w:rsidRPr="00685C80" w:rsidRDefault="00283D47" w:rsidP="00283D47">
            <w:pPr>
              <w:jc w:val="center"/>
              <w:rPr>
                <w:rFonts w:ascii="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74B81011"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14:paraId="544D533C" w14:textId="77777777" w:rsidR="00283D47" w:rsidRPr="00685C80" w:rsidRDefault="00283D47" w:rsidP="00283D47">
            <w:pPr>
              <w:jc w:val="center"/>
              <w:rPr>
                <w:rFonts w:ascii="Times New Roman" w:hAnsi="Times New Roman"/>
                <w:b/>
                <w:sz w:val="24"/>
                <w:szCs w:val="24"/>
              </w:rPr>
            </w:pPr>
          </w:p>
        </w:tc>
        <w:tc>
          <w:tcPr>
            <w:tcW w:w="1116" w:type="dxa"/>
            <w:gridSpan w:val="2"/>
            <w:tcBorders>
              <w:top w:val="single" w:sz="4" w:space="0" w:color="auto"/>
              <w:left w:val="single" w:sz="4" w:space="0" w:color="auto"/>
              <w:bottom w:val="single" w:sz="4" w:space="0" w:color="auto"/>
              <w:right w:val="single" w:sz="4" w:space="0" w:color="auto"/>
            </w:tcBorders>
            <w:hideMark/>
          </w:tcPr>
          <w:p w14:paraId="357F16C4" w14:textId="5A4EB88D"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77 000,0</w:t>
            </w:r>
          </w:p>
        </w:tc>
        <w:tc>
          <w:tcPr>
            <w:tcW w:w="1120" w:type="dxa"/>
            <w:gridSpan w:val="2"/>
            <w:tcBorders>
              <w:top w:val="single" w:sz="4" w:space="0" w:color="auto"/>
              <w:left w:val="single" w:sz="4" w:space="0" w:color="auto"/>
              <w:bottom w:val="single" w:sz="4" w:space="0" w:color="auto"/>
              <w:right w:val="single" w:sz="4" w:space="0" w:color="auto"/>
            </w:tcBorders>
            <w:hideMark/>
          </w:tcPr>
          <w:p w14:paraId="67991B3E"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36 575,0</w:t>
            </w:r>
          </w:p>
        </w:tc>
        <w:tc>
          <w:tcPr>
            <w:tcW w:w="1134" w:type="dxa"/>
            <w:gridSpan w:val="2"/>
            <w:tcBorders>
              <w:top w:val="single" w:sz="4" w:space="0" w:color="auto"/>
              <w:left w:val="single" w:sz="4" w:space="0" w:color="auto"/>
              <w:bottom w:val="single" w:sz="4" w:space="0" w:color="auto"/>
              <w:right w:val="single" w:sz="4" w:space="0" w:color="auto"/>
            </w:tcBorders>
            <w:hideMark/>
          </w:tcPr>
          <w:p w14:paraId="77B702A5" w14:textId="4A6212B9"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22 625,0</w:t>
            </w:r>
          </w:p>
        </w:tc>
        <w:tc>
          <w:tcPr>
            <w:tcW w:w="1134" w:type="dxa"/>
            <w:gridSpan w:val="2"/>
            <w:tcBorders>
              <w:top w:val="single" w:sz="4" w:space="0" w:color="auto"/>
              <w:left w:val="single" w:sz="4" w:space="0" w:color="auto"/>
              <w:bottom w:val="single" w:sz="4" w:space="0" w:color="auto"/>
              <w:right w:val="single" w:sz="4" w:space="0" w:color="auto"/>
            </w:tcBorders>
            <w:hideMark/>
          </w:tcPr>
          <w:p w14:paraId="42ED6E13"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17 800,0</w:t>
            </w:r>
          </w:p>
        </w:tc>
        <w:tc>
          <w:tcPr>
            <w:tcW w:w="3549" w:type="dxa"/>
            <w:tcBorders>
              <w:top w:val="single" w:sz="4" w:space="0" w:color="auto"/>
              <w:left w:val="single" w:sz="4" w:space="0" w:color="auto"/>
              <w:bottom w:val="single" w:sz="4" w:space="0" w:color="auto"/>
              <w:right w:val="single" w:sz="4" w:space="0" w:color="auto"/>
            </w:tcBorders>
          </w:tcPr>
          <w:p w14:paraId="29A4ABBD" w14:textId="77777777" w:rsidR="00283D47" w:rsidRPr="00685C80" w:rsidRDefault="00283D47" w:rsidP="00283D47">
            <w:pPr>
              <w:jc w:val="center"/>
              <w:rPr>
                <w:rFonts w:ascii="Times New Roman" w:hAnsi="Times New Roman"/>
                <w:sz w:val="24"/>
                <w:szCs w:val="24"/>
              </w:rPr>
            </w:pPr>
          </w:p>
        </w:tc>
      </w:tr>
      <w:tr w:rsidR="00283D47" w:rsidRPr="00685C80" w14:paraId="7CFC2593" w14:textId="77777777" w:rsidTr="0029378B">
        <w:trPr>
          <w:trHeight w:val="453"/>
        </w:trPr>
        <w:tc>
          <w:tcPr>
            <w:tcW w:w="2657" w:type="dxa"/>
            <w:tcBorders>
              <w:top w:val="single" w:sz="4" w:space="0" w:color="auto"/>
              <w:left w:val="single" w:sz="4" w:space="0" w:color="auto"/>
              <w:bottom w:val="single" w:sz="4" w:space="0" w:color="auto"/>
              <w:right w:val="single" w:sz="4" w:space="0" w:color="auto"/>
            </w:tcBorders>
            <w:hideMark/>
          </w:tcPr>
          <w:p w14:paraId="6F73DBAD" w14:textId="77777777" w:rsidR="00283D47" w:rsidRPr="00685C80" w:rsidRDefault="00283D47" w:rsidP="00283D47">
            <w:pPr>
              <w:rPr>
                <w:rFonts w:ascii="Times New Roman" w:hAnsi="Times New Roman"/>
                <w:sz w:val="24"/>
                <w:szCs w:val="24"/>
              </w:rPr>
            </w:pPr>
            <w:r w:rsidRPr="00685C80">
              <w:rPr>
                <w:rFonts w:ascii="Times New Roman" w:eastAsia="Times New Roman" w:hAnsi="Times New Roman" w:cs="Times New Roman"/>
                <w:sz w:val="24"/>
                <w:szCs w:val="24"/>
              </w:rPr>
              <w:lastRenderedPageBreak/>
              <w:t>у тому числі:</w:t>
            </w:r>
          </w:p>
        </w:tc>
        <w:tc>
          <w:tcPr>
            <w:tcW w:w="2142" w:type="dxa"/>
            <w:tcBorders>
              <w:top w:val="single" w:sz="4" w:space="0" w:color="auto"/>
              <w:left w:val="single" w:sz="4" w:space="0" w:color="auto"/>
              <w:bottom w:val="single" w:sz="4" w:space="0" w:color="auto"/>
              <w:right w:val="single" w:sz="4" w:space="0" w:color="auto"/>
            </w:tcBorders>
          </w:tcPr>
          <w:p w14:paraId="4ABF7F6C" w14:textId="77777777" w:rsidR="00283D47" w:rsidRPr="00685C80" w:rsidRDefault="00283D47" w:rsidP="00283D47">
            <w:pPr>
              <w:rPr>
                <w:rFonts w:ascii="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2F882A93"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hideMark/>
          </w:tcPr>
          <w:p w14:paraId="15D6292A" w14:textId="77777777" w:rsidR="00283D47" w:rsidRPr="00685C80" w:rsidRDefault="00283D47" w:rsidP="00283D47">
            <w:pPr>
              <w:jc w:val="center"/>
              <w:rPr>
                <w:rFonts w:ascii="Times New Roman" w:eastAsia="Times New Roman" w:hAnsi="Times New Roman" w:cs="Times New Roman"/>
                <w:sz w:val="24"/>
                <w:szCs w:val="24"/>
              </w:rPr>
            </w:pPr>
            <w:r w:rsidRPr="00685C80">
              <w:rPr>
                <w:rFonts w:ascii="Times New Roman" w:eastAsia="Times New Roman" w:hAnsi="Times New Roman" w:cs="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53F5E8FA" w14:textId="0D8F0BBD"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45 500,0</w:t>
            </w:r>
          </w:p>
        </w:tc>
        <w:tc>
          <w:tcPr>
            <w:tcW w:w="1120" w:type="dxa"/>
            <w:gridSpan w:val="2"/>
            <w:tcBorders>
              <w:top w:val="single" w:sz="4" w:space="0" w:color="auto"/>
              <w:left w:val="single" w:sz="4" w:space="0" w:color="auto"/>
              <w:bottom w:val="single" w:sz="4" w:space="0" w:color="auto"/>
              <w:right w:val="single" w:sz="4" w:space="0" w:color="auto"/>
            </w:tcBorders>
            <w:hideMark/>
          </w:tcPr>
          <w:p w14:paraId="1BF7ABEB"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17 750,0</w:t>
            </w:r>
          </w:p>
        </w:tc>
        <w:tc>
          <w:tcPr>
            <w:tcW w:w="1134" w:type="dxa"/>
            <w:gridSpan w:val="2"/>
            <w:tcBorders>
              <w:top w:val="single" w:sz="4" w:space="0" w:color="auto"/>
              <w:left w:val="single" w:sz="4" w:space="0" w:color="auto"/>
              <w:bottom w:val="single" w:sz="4" w:space="0" w:color="auto"/>
              <w:right w:val="single" w:sz="4" w:space="0" w:color="auto"/>
            </w:tcBorders>
            <w:hideMark/>
          </w:tcPr>
          <w:p w14:paraId="078B1BD5" w14:textId="1A0F5333"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14 750,0</w:t>
            </w:r>
          </w:p>
        </w:tc>
        <w:tc>
          <w:tcPr>
            <w:tcW w:w="1134" w:type="dxa"/>
            <w:gridSpan w:val="2"/>
            <w:tcBorders>
              <w:top w:val="single" w:sz="4" w:space="0" w:color="auto"/>
              <w:left w:val="single" w:sz="4" w:space="0" w:color="auto"/>
              <w:bottom w:val="single" w:sz="4" w:space="0" w:color="auto"/>
              <w:right w:val="single" w:sz="4" w:space="0" w:color="auto"/>
            </w:tcBorders>
            <w:hideMark/>
          </w:tcPr>
          <w:p w14:paraId="7EB77C76"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13 000,0</w:t>
            </w:r>
          </w:p>
        </w:tc>
        <w:tc>
          <w:tcPr>
            <w:tcW w:w="3549" w:type="dxa"/>
            <w:tcBorders>
              <w:top w:val="single" w:sz="4" w:space="0" w:color="auto"/>
              <w:left w:val="single" w:sz="4" w:space="0" w:color="auto"/>
              <w:bottom w:val="single" w:sz="4" w:space="0" w:color="auto"/>
              <w:right w:val="single" w:sz="4" w:space="0" w:color="auto"/>
            </w:tcBorders>
          </w:tcPr>
          <w:p w14:paraId="602EC303" w14:textId="77777777" w:rsidR="00283D47" w:rsidRPr="00685C80" w:rsidRDefault="00283D47" w:rsidP="00283D47">
            <w:pPr>
              <w:jc w:val="center"/>
              <w:rPr>
                <w:rFonts w:ascii="Times New Roman" w:hAnsi="Times New Roman"/>
                <w:sz w:val="24"/>
                <w:szCs w:val="24"/>
              </w:rPr>
            </w:pPr>
          </w:p>
        </w:tc>
      </w:tr>
      <w:tr w:rsidR="00283D47" w:rsidRPr="00685C80" w14:paraId="1D95FBC1" w14:textId="77777777" w:rsidTr="001C6A0E">
        <w:trPr>
          <w:trHeight w:val="730"/>
        </w:trPr>
        <w:tc>
          <w:tcPr>
            <w:tcW w:w="2657" w:type="dxa"/>
            <w:tcBorders>
              <w:top w:val="single" w:sz="4" w:space="0" w:color="auto"/>
              <w:left w:val="single" w:sz="4" w:space="0" w:color="auto"/>
              <w:bottom w:val="single" w:sz="4" w:space="0" w:color="auto"/>
              <w:right w:val="single" w:sz="4" w:space="0" w:color="auto"/>
            </w:tcBorders>
          </w:tcPr>
          <w:p w14:paraId="703A7049" w14:textId="77777777" w:rsidR="00283D47" w:rsidRPr="00685C80" w:rsidRDefault="00283D47" w:rsidP="00283D47">
            <w:pPr>
              <w:rPr>
                <w:rFonts w:ascii="Times New Roman" w:hAnsi="Times New Roman"/>
                <w:sz w:val="24"/>
                <w:szCs w:val="24"/>
              </w:rPr>
            </w:pPr>
          </w:p>
        </w:tc>
        <w:tc>
          <w:tcPr>
            <w:tcW w:w="2142" w:type="dxa"/>
            <w:tcBorders>
              <w:top w:val="single" w:sz="4" w:space="0" w:color="auto"/>
              <w:left w:val="single" w:sz="4" w:space="0" w:color="auto"/>
              <w:bottom w:val="single" w:sz="4" w:space="0" w:color="auto"/>
              <w:right w:val="single" w:sz="4" w:space="0" w:color="auto"/>
            </w:tcBorders>
          </w:tcPr>
          <w:p w14:paraId="0CF29257" w14:textId="77777777" w:rsidR="00283D47" w:rsidRPr="00685C80" w:rsidRDefault="00283D47" w:rsidP="00283D47">
            <w:pPr>
              <w:rPr>
                <w:rFonts w:ascii="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50E4C3C9"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hideMark/>
          </w:tcPr>
          <w:p w14:paraId="7337C7FD" w14:textId="77777777" w:rsidR="00283D47" w:rsidRPr="00685C80" w:rsidRDefault="00283D47" w:rsidP="00283D47">
            <w:pPr>
              <w:jc w:val="center"/>
              <w:rPr>
                <w:rFonts w:ascii="Times New Roman" w:eastAsia="Times New Roman" w:hAnsi="Times New Roman" w:cs="Times New Roman"/>
                <w:sz w:val="24"/>
                <w:szCs w:val="24"/>
              </w:rPr>
            </w:pPr>
            <w:r w:rsidRPr="00685C80">
              <w:rPr>
                <w:rFonts w:ascii="Times New Roman" w:eastAsia="Times New Roman" w:hAnsi="Times New Roman" w:cs="Times New Roman"/>
                <w:sz w:val="24"/>
                <w:szCs w:val="24"/>
              </w:rPr>
              <w:t>бюджети територіаль-них громад</w:t>
            </w:r>
          </w:p>
        </w:tc>
        <w:tc>
          <w:tcPr>
            <w:tcW w:w="1116" w:type="dxa"/>
            <w:gridSpan w:val="2"/>
            <w:tcBorders>
              <w:top w:val="single" w:sz="4" w:space="0" w:color="auto"/>
              <w:left w:val="single" w:sz="4" w:space="0" w:color="auto"/>
              <w:bottom w:val="single" w:sz="4" w:space="0" w:color="auto"/>
              <w:right w:val="single" w:sz="4" w:space="0" w:color="auto"/>
            </w:tcBorders>
            <w:hideMark/>
          </w:tcPr>
          <w:p w14:paraId="3E002A2C"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31 500,0</w:t>
            </w:r>
          </w:p>
        </w:tc>
        <w:tc>
          <w:tcPr>
            <w:tcW w:w="1120" w:type="dxa"/>
            <w:gridSpan w:val="2"/>
            <w:tcBorders>
              <w:top w:val="single" w:sz="4" w:space="0" w:color="auto"/>
              <w:left w:val="single" w:sz="4" w:space="0" w:color="auto"/>
              <w:bottom w:val="single" w:sz="4" w:space="0" w:color="auto"/>
              <w:right w:val="single" w:sz="4" w:space="0" w:color="auto"/>
            </w:tcBorders>
            <w:hideMark/>
          </w:tcPr>
          <w:p w14:paraId="275EBE2A"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18 825,0</w:t>
            </w:r>
          </w:p>
        </w:tc>
        <w:tc>
          <w:tcPr>
            <w:tcW w:w="1134" w:type="dxa"/>
            <w:gridSpan w:val="2"/>
            <w:tcBorders>
              <w:top w:val="single" w:sz="4" w:space="0" w:color="auto"/>
              <w:left w:val="single" w:sz="4" w:space="0" w:color="auto"/>
              <w:bottom w:val="single" w:sz="4" w:space="0" w:color="auto"/>
              <w:right w:val="single" w:sz="4" w:space="0" w:color="auto"/>
            </w:tcBorders>
            <w:hideMark/>
          </w:tcPr>
          <w:p w14:paraId="78B22579"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7 875,0</w:t>
            </w:r>
          </w:p>
        </w:tc>
        <w:tc>
          <w:tcPr>
            <w:tcW w:w="1134" w:type="dxa"/>
            <w:gridSpan w:val="2"/>
            <w:tcBorders>
              <w:top w:val="single" w:sz="4" w:space="0" w:color="auto"/>
              <w:left w:val="single" w:sz="4" w:space="0" w:color="auto"/>
              <w:bottom w:val="single" w:sz="4" w:space="0" w:color="auto"/>
              <w:right w:val="single" w:sz="4" w:space="0" w:color="auto"/>
            </w:tcBorders>
            <w:hideMark/>
          </w:tcPr>
          <w:p w14:paraId="65549974"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4 800,0</w:t>
            </w:r>
          </w:p>
        </w:tc>
        <w:tc>
          <w:tcPr>
            <w:tcW w:w="3549" w:type="dxa"/>
            <w:tcBorders>
              <w:top w:val="single" w:sz="4" w:space="0" w:color="auto"/>
              <w:left w:val="single" w:sz="4" w:space="0" w:color="auto"/>
              <w:bottom w:val="single" w:sz="4" w:space="0" w:color="auto"/>
              <w:right w:val="single" w:sz="4" w:space="0" w:color="auto"/>
            </w:tcBorders>
          </w:tcPr>
          <w:p w14:paraId="798FD2C6" w14:textId="77777777" w:rsidR="00283D47" w:rsidRPr="00685C80" w:rsidRDefault="00283D47" w:rsidP="00283D47">
            <w:pPr>
              <w:jc w:val="center"/>
              <w:rPr>
                <w:rFonts w:ascii="Times New Roman" w:hAnsi="Times New Roman"/>
                <w:sz w:val="24"/>
                <w:szCs w:val="24"/>
              </w:rPr>
            </w:pPr>
          </w:p>
        </w:tc>
      </w:tr>
      <w:tr w:rsidR="00283D47" w:rsidRPr="00685C80" w14:paraId="634EAD1C" w14:textId="77777777" w:rsidTr="001C6A0E">
        <w:trPr>
          <w:trHeight w:val="190"/>
        </w:trPr>
        <w:tc>
          <w:tcPr>
            <w:tcW w:w="15843" w:type="dxa"/>
            <w:gridSpan w:val="13"/>
            <w:tcBorders>
              <w:top w:val="single" w:sz="4" w:space="0" w:color="auto"/>
              <w:left w:val="single" w:sz="4" w:space="0" w:color="auto"/>
              <w:bottom w:val="single" w:sz="4" w:space="0" w:color="auto"/>
              <w:right w:val="single" w:sz="4" w:space="0" w:color="auto"/>
            </w:tcBorders>
            <w:hideMark/>
          </w:tcPr>
          <w:p w14:paraId="1DE7DE7A" w14:textId="77777777" w:rsidR="00283D47" w:rsidRPr="00685C80" w:rsidRDefault="00283D47" w:rsidP="00283D47">
            <w:pPr>
              <w:jc w:val="center"/>
              <w:rPr>
                <w:rFonts w:ascii="Times New Roman" w:hAnsi="Times New Roman"/>
                <w:sz w:val="24"/>
                <w:szCs w:val="24"/>
              </w:rPr>
            </w:pPr>
            <w:r w:rsidRPr="00685C80">
              <w:rPr>
                <w:rFonts w:ascii="Times New Roman" w:hAnsi="Times New Roman"/>
                <w:b/>
                <w:sz w:val="24"/>
                <w:szCs w:val="24"/>
              </w:rPr>
              <w:t>2. Інформаційна та консультаційна підтримка бізнесу</w:t>
            </w:r>
          </w:p>
        </w:tc>
      </w:tr>
      <w:tr w:rsidR="00283D47" w:rsidRPr="00685C80" w14:paraId="1CB25365"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5C53ED40" w14:textId="5699DAB1" w:rsidR="00283D47" w:rsidRPr="00685C80" w:rsidRDefault="00283D47" w:rsidP="00283D47">
            <w:pPr>
              <w:suppressAutoHyphens w:val="0"/>
              <w:jc w:val="both"/>
              <w:rPr>
                <w:rFonts w:ascii="Times New Roman" w:eastAsia="SimSun" w:hAnsi="Times New Roman" w:cs="Times New Roman"/>
                <w:sz w:val="24"/>
                <w:szCs w:val="24"/>
                <w:lang w:bidi="ar-SA"/>
              </w:rPr>
            </w:pPr>
            <w:r w:rsidRPr="00685C80">
              <w:rPr>
                <w:rFonts w:ascii="Times New Roman" w:eastAsia="SimSun" w:hAnsi="Times New Roman" w:cs="Times New Roman"/>
                <w:sz w:val="24"/>
                <w:szCs w:val="24"/>
                <w:lang w:bidi="ar-SA"/>
              </w:rPr>
              <w:t>2.1. Організація та</w:t>
            </w:r>
            <w:r>
              <w:rPr>
                <w:rFonts w:ascii="Times New Roman" w:eastAsia="SimSun" w:hAnsi="Times New Roman" w:cs="Times New Roman"/>
                <w:sz w:val="24"/>
                <w:szCs w:val="24"/>
                <w:lang w:bidi="ar-SA"/>
              </w:rPr>
              <w:t xml:space="preserve"> </w:t>
            </w:r>
            <w:r w:rsidRPr="00685C80">
              <w:rPr>
                <w:rFonts w:ascii="Times New Roman" w:eastAsia="SimSun" w:hAnsi="Times New Roman" w:cs="Times New Roman"/>
                <w:sz w:val="24"/>
                <w:szCs w:val="24"/>
                <w:lang w:bidi="ar-SA"/>
              </w:rPr>
              <w:t>проведення Дня під-приємця, проведення засідань за круглим столом, майстер-класів, виставково-ярмаркових заходів, зустрічей, се</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мінарів, тренінгів, нав</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чань щодо популяри</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зації та підтримки місцевих товаровироб-ників тощо</w:t>
            </w:r>
          </w:p>
        </w:tc>
        <w:tc>
          <w:tcPr>
            <w:tcW w:w="2142" w:type="dxa"/>
            <w:tcBorders>
              <w:top w:val="single" w:sz="4" w:space="0" w:color="auto"/>
              <w:left w:val="single" w:sz="4" w:space="0" w:color="auto"/>
              <w:bottom w:val="single" w:sz="4" w:space="0" w:color="auto"/>
              <w:right w:val="single" w:sz="4" w:space="0" w:color="auto"/>
            </w:tcBorders>
            <w:hideMark/>
          </w:tcPr>
          <w:p w14:paraId="1AC1A78A" w14:textId="78908D6A" w:rsidR="00283D47" w:rsidRPr="00685C80" w:rsidRDefault="00283D47" w:rsidP="00283D47">
            <w:pPr>
              <w:jc w:val="center"/>
              <w:rPr>
                <w:sz w:val="24"/>
                <w:szCs w:val="24"/>
              </w:rPr>
            </w:pPr>
            <w:r w:rsidRPr="00685C80">
              <w:rPr>
                <w:rFonts w:ascii="Times New Roman" w:hAnsi="Times New Roman"/>
                <w:sz w:val="24"/>
                <w:szCs w:val="24"/>
                <w:lang w:eastAsia="ru-RU"/>
              </w:rPr>
              <w:t>Департамент економічного та регіонального розвитку облдержадміні</w:t>
            </w:r>
            <w:r>
              <w:rPr>
                <w:rFonts w:ascii="Times New Roman" w:hAnsi="Times New Roman"/>
                <w:sz w:val="24"/>
                <w:szCs w:val="24"/>
                <w:lang w:eastAsia="ru-RU"/>
              </w:rPr>
              <w:t>-</w:t>
            </w:r>
            <w:r w:rsidRPr="00685C80">
              <w:rPr>
                <w:rFonts w:ascii="Times New Roman" w:hAnsi="Times New Roman"/>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12451335" w14:textId="77777777"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7EFE82F6"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hideMark/>
          </w:tcPr>
          <w:p w14:paraId="04F305BE"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7A2FEC90"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1 200,0</w:t>
            </w:r>
          </w:p>
        </w:tc>
        <w:tc>
          <w:tcPr>
            <w:tcW w:w="1120" w:type="dxa"/>
            <w:gridSpan w:val="2"/>
            <w:tcBorders>
              <w:top w:val="single" w:sz="4" w:space="0" w:color="auto"/>
              <w:left w:val="single" w:sz="4" w:space="0" w:color="auto"/>
              <w:bottom w:val="single" w:sz="4" w:space="0" w:color="auto"/>
              <w:right w:val="single" w:sz="4" w:space="0" w:color="auto"/>
            </w:tcBorders>
            <w:hideMark/>
          </w:tcPr>
          <w:p w14:paraId="1B934667"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14:paraId="7C009B15"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500,0</w:t>
            </w:r>
          </w:p>
        </w:tc>
        <w:tc>
          <w:tcPr>
            <w:tcW w:w="1134" w:type="dxa"/>
            <w:gridSpan w:val="2"/>
            <w:tcBorders>
              <w:top w:val="single" w:sz="4" w:space="0" w:color="auto"/>
              <w:left w:val="single" w:sz="4" w:space="0" w:color="auto"/>
              <w:bottom w:val="single" w:sz="4" w:space="0" w:color="auto"/>
              <w:right w:val="single" w:sz="4" w:space="0" w:color="auto"/>
            </w:tcBorders>
            <w:hideMark/>
          </w:tcPr>
          <w:p w14:paraId="3E4A6146"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500,0</w:t>
            </w:r>
          </w:p>
        </w:tc>
        <w:tc>
          <w:tcPr>
            <w:tcW w:w="3549" w:type="dxa"/>
            <w:tcBorders>
              <w:top w:val="single" w:sz="4" w:space="0" w:color="auto"/>
              <w:left w:val="single" w:sz="4" w:space="0" w:color="auto"/>
              <w:bottom w:val="single" w:sz="4" w:space="0" w:color="auto"/>
              <w:right w:val="single" w:sz="4" w:space="0" w:color="auto"/>
            </w:tcBorders>
            <w:hideMark/>
          </w:tcPr>
          <w:p w14:paraId="4682A2F4" w14:textId="77777777"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Підвищення рівня позитивного іміджу підприємців (не менше трьох заходів)</w:t>
            </w:r>
          </w:p>
        </w:tc>
      </w:tr>
      <w:tr w:rsidR="00283D47" w:rsidRPr="00685C80" w14:paraId="4DB951F5"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0035FAA0" w14:textId="77777777" w:rsidR="00283D47" w:rsidRPr="00685C80" w:rsidRDefault="00283D47" w:rsidP="00283D47">
            <w:pPr>
              <w:suppressAutoHyphens w:val="0"/>
              <w:jc w:val="both"/>
              <w:rPr>
                <w:rFonts w:ascii="Times New Roman" w:eastAsia="SimSun" w:hAnsi="Times New Roman" w:cs="Times New Roman"/>
                <w:sz w:val="24"/>
                <w:szCs w:val="24"/>
                <w:lang w:bidi="ar-SA"/>
              </w:rPr>
            </w:pPr>
            <w:r w:rsidRPr="00685C80">
              <w:rPr>
                <w:rFonts w:ascii="Times New Roman" w:eastAsia="SimSun" w:hAnsi="Times New Roman" w:cs="Times New Roman"/>
                <w:sz w:val="24"/>
                <w:szCs w:val="24"/>
                <w:lang w:bidi="ar-SA"/>
              </w:rPr>
              <w:t>2.2. Виготовлення про-моційної, рекламно-іміджевої продукції, довідників, буклетів, каталогів та інших видань з питань роз-витку підприємництва</w:t>
            </w:r>
          </w:p>
        </w:tc>
        <w:tc>
          <w:tcPr>
            <w:tcW w:w="2142" w:type="dxa"/>
            <w:tcBorders>
              <w:top w:val="single" w:sz="4" w:space="0" w:color="auto"/>
              <w:left w:val="single" w:sz="4" w:space="0" w:color="auto"/>
              <w:bottom w:val="single" w:sz="4" w:space="0" w:color="auto"/>
              <w:right w:val="single" w:sz="4" w:space="0" w:color="auto"/>
            </w:tcBorders>
            <w:hideMark/>
          </w:tcPr>
          <w:p w14:paraId="31DC70B1" w14:textId="5C8E2620"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lang w:eastAsia="ru-RU"/>
              </w:rPr>
              <w:t>Департамент економічного та регіонального розвитку облдержадміні</w:t>
            </w:r>
            <w:r>
              <w:rPr>
                <w:rFonts w:ascii="Times New Roman" w:hAnsi="Times New Roman"/>
                <w:sz w:val="24"/>
                <w:szCs w:val="24"/>
                <w:lang w:eastAsia="ru-RU"/>
              </w:rPr>
              <w:t>-</w:t>
            </w:r>
            <w:r w:rsidRPr="00685C80">
              <w:rPr>
                <w:rFonts w:ascii="Times New Roman" w:hAnsi="Times New Roman"/>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70DC025A" w14:textId="77777777"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43532CEF" w14:textId="77777777" w:rsidR="00283D47" w:rsidRPr="00685C80" w:rsidRDefault="00283D47" w:rsidP="00283D47">
            <w:pPr>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68EF9893"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4ABD31BE"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700,0</w:t>
            </w:r>
          </w:p>
        </w:tc>
        <w:tc>
          <w:tcPr>
            <w:tcW w:w="1120" w:type="dxa"/>
            <w:gridSpan w:val="2"/>
            <w:tcBorders>
              <w:top w:val="single" w:sz="4" w:space="0" w:color="auto"/>
              <w:left w:val="single" w:sz="4" w:space="0" w:color="auto"/>
              <w:bottom w:val="single" w:sz="4" w:space="0" w:color="auto"/>
              <w:right w:val="single" w:sz="4" w:space="0" w:color="auto"/>
            </w:tcBorders>
            <w:hideMark/>
          </w:tcPr>
          <w:p w14:paraId="572A26E8"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14:paraId="072366CE"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300,0</w:t>
            </w:r>
          </w:p>
        </w:tc>
        <w:tc>
          <w:tcPr>
            <w:tcW w:w="1134" w:type="dxa"/>
            <w:gridSpan w:val="2"/>
            <w:tcBorders>
              <w:top w:val="single" w:sz="4" w:space="0" w:color="auto"/>
              <w:left w:val="single" w:sz="4" w:space="0" w:color="auto"/>
              <w:bottom w:val="single" w:sz="4" w:space="0" w:color="auto"/>
              <w:right w:val="single" w:sz="4" w:space="0" w:color="auto"/>
            </w:tcBorders>
            <w:hideMark/>
          </w:tcPr>
          <w:p w14:paraId="742B9C1D"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200,0</w:t>
            </w:r>
          </w:p>
        </w:tc>
        <w:tc>
          <w:tcPr>
            <w:tcW w:w="3549" w:type="dxa"/>
            <w:tcBorders>
              <w:top w:val="single" w:sz="4" w:space="0" w:color="auto"/>
              <w:left w:val="single" w:sz="4" w:space="0" w:color="auto"/>
              <w:bottom w:val="single" w:sz="4" w:space="0" w:color="auto"/>
              <w:right w:val="single" w:sz="4" w:space="0" w:color="auto"/>
            </w:tcBorders>
            <w:hideMark/>
          </w:tcPr>
          <w:p w14:paraId="4810F5FA" w14:textId="77777777"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Поширення інформації про успішний бізнес, залучення інвестицій, просування товаро-виробників на внутрішні та зовнішні ринки (три заходи)</w:t>
            </w:r>
          </w:p>
        </w:tc>
      </w:tr>
      <w:tr w:rsidR="00283D47" w:rsidRPr="00685C80" w14:paraId="7ED1B869"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598A118C" w14:textId="77777777" w:rsidR="00283D47" w:rsidRPr="00685C80" w:rsidRDefault="00283D47" w:rsidP="00283D47">
            <w:pPr>
              <w:suppressAutoHyphens w:val="0"/>
              <w:jc w:val="both"/>
              <w:rPr>
                <w:rFonts w:ascii="Times New Roman" w:eastAsia="SimSun" w:hAnsi="Times New Roman" w:cs="Times New Roman"/>
                <w:sz w:val="24"/>
                <w:szCs w:val="24"/>
                <w:lang w:bidi="ar-SA"/>
              </w:rPr>
            </w:pPr>
            <w:r w:rsidRPr="00685C80">
              <w:rPr>
                <w:rFonts w:ascii="Times New Roman" w:eastAsia="SimSun" w:hAnsi="Times New Roman" w:cs="Times New Roman"/>
                <w:sz w:val="24"/>
                <w:szCs w:val="24"/>
                <w:lang w:bidi="ar-SA"/>
              </w:rPr>
              <w:t>2.3. Формування та вдосконалення інфра-структури підтримки підприємництва, орга-нізаційне, методичне та матеріальне забезпе-</w:t>
            </w:r>
            <w:r w:rsidRPr="00685C80">
              <w:rPr>
                <w:rFonts w:ascii="Times New Roman" w:eastAsia="SimSun" w:hAnsi="Times New Roman" w:cs="Times New Roman"/>
                <w:sz w:val="24"/>
                <w:szCs w:val="24"/>
                <w:lang w:bidi="ar-SA"/>
              </w:rPr>
              <w:lastRenderedPageBreak/>
              <w:t>чення Центру під-тримки підприєм-ництва</w:t>
            </w:r>
          </w:p>
        </w:tc>
        <w:tc>
          <w:tcPr>
            <w:tcW w:w="2142" w:type="dxa"/>
            <w:tcBorders>
              <w:top w:val="single" w:sz="4" w:space="0" w:color="auto"/>
              <w:left w:val="single" w:sz="4" w:space="0" w:color="auto"/>
              <w:bottom w:val="single" w:sz="4" w:space="0" w:color="auto"/>
              <w:right w:val="single" w:sz="4" w:space="0" w:color="auto"/>
            </w:tcBorders>
            <w:hideMark/>
          </w:tcPr>
          <w:p w14:paraId="20D01721" w14:textId="6692F488" w:rsidR="00283D47" w:rsidRPr="00685C80" w:rsidRDefault="00283D47" w:rsidP="00283D47">
            <w:pPr>
              <w:jc w:val="center"/>
              <w:rPr>
                <w:sz w:val="24"/>
                <w:szCs w:val="24"/>
              </w:rPr>
            </w:pPr>
            <w:r w:rsidRPr="00685C80">
              <w:rPr>
                <w:rFonts w:ascii="Times New Roman" w:hAnsi="Times New Roman"/>
                <w:sz w:val="24"/>
                <w:szCs w:val="24"/>
                <w:lang w:eastAsia="ru-RU"/>
              </w:rPr>
              <w:lastRenderedPageBreak/>
              <w:t>Департамент економічного та регіонального розвитку облдержадміні</w:t>
            </w:r>
            <w:r w:rsidR="001C52B7">
              <w:rPr>
                <w:rFonts w:ascii="Times New Roman" w:hAnsi="Times New Roman"/>
                <w:sz w:val="24"/>
                <w:szCs w:val="24"/>
                <w:lang w:eastAsia="ru-RU"/>
              </w:rPr>
              <w:t>-</w:t>
            </w:r>
            <w:r w:rsidRPr="00685C80">
              <w:rPr>
                <w:rFonts w:ascii="Times New Roman" w:hAnsi="Times New Roman"/>
                <w:sz w:val="24"/>
                <w:szCs w:val="24"/>
                <w:lang w:eastAsia="ru-RU"/>
              </w:rPr>
              <w:t xml:space="preserve">страції – обласної </w:t>
            </w:r>
            <w:r w:rsidRPr="00685C80">
              <w:rPr>
                <w:rFonts w:ascii="Times New Roman" w:hAnsi="Times New Roman"/>
                <w:sz w:val="24"/>
                <w:szCs w:val="24"/>
                <w:lang w:eastAsia="ru-RU"/>
              </w:rPr>
              <w:lastRenderedPageBreak/>
              <w:t>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6A141CB6" w14:textId="77777777"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lastRenderedPageBreak/>
              <w:t>2025 – 2027 роки</w:t>
            </w:r>
          </w:p>
          <w:p w14:paraId="209E5626" w14:textId="77777777" w:rsidR="00283D47" w:rsidRPr="00685C80" w:rsidRDefault="00283D47" w:rsidP="00283D47">
            <w:pPr>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755BB616"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5A65525E"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300,0</w:t>
            </w:r>
          </w:p>
        </w:tc>
        <w:tc>
          <w:tcPr>
            <w:tcW w:w="1120" w:type="dxa"/>
            <w:gridSpan w:val="2"/>
            <w:tcBorders>
              <w:top w:val="single" w:sz="4" w:space="0" w:color="auto"/>
              <w:left w:val="single" w:sz="4" w:space="0" w:color="auto"/>
              <w:bottom w:val="single" w:sz="4" w:space="0" w:color="auto"/>
              <w:right w:val="single" w:sz="4" w:space="0" w:color="auto"/>
            </w:tcBorders>
            <w:hideMark/>
          </w:tcPr>
          <w:p w14:paraId="7C15BB08"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14:paraId="68B52EC5"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100,0</w:t>
            </w:r>
          </w:p>
        </w:tc>
        <w:tc>
          <w:tcPr>
            <w:tcW w:w="1134" w:type="dxa"/>
            <w:gridSpan w:val="2"/>
            <w:tcBorders>
              <w:top w:val="single" w:sz="4" w:space="0" w:color="auto"/>
              <w:left w:val="single" w:sz="4" w:space="0" w:color="auto"/>
              <w:bottom w:val="single" w:sz="4" w:space="0" w:color="auto"/>
              <w:right w:val="single" w:sz="4" w:space="0" w:color="auto"/>
            </w:tcBorders>
            <w:hideMark/>
          </w:tcPr>
          <w:p w14:paraId="09D027FE"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100,0</w:t>
            </w:r>
          </w:p>
        </w:tc>
        <w:tc>
          <w:tcPr>
            <w:tcW w:w="3549" w:type="dxa"/>
            <w:tcBorders>
              <w:top w:val="single" w:sz="4" w:space="0" w:color="auto"/>
              <w:left w:val="single" w:sz="4" w:space="0" w:color="auto"/>
              <w:bottom w:val="single" w:sz="4" w:space="0" w:color="auto"/>
              <w:right w:val="single" w:sz="4" w:space="0" w:color="auto"/>
            </w:tcBorders>
            <w:hideMark/>
          </w:tcPr>
          <w:p w14:paraId="119AE862" w14:textId="77777777"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Забезпечення розвитку інфра-структури підтримки підприєм-ництва (три заходи)</w:t>
            </w:r>
          </w:p>
        </w:tc>
      </w:tr>
      <w:tr w:rsidR="00283D47" w:rsidRPr="00685C80" w14:paraId="4D648AF4"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4E9C98EB" w14:textId="77777777" w:rsidR="00283D47" w:rsidRPr="00685C80" w:rsidRDefault="00283D47" w:rsidP="00283D47">
            <w:pPr>
              <w:suppressAutoHyphens w:val="0"/>
              <w:jc w:val="both"/>
              <w:rPr>
                <w:rFonts w:ascii="Times New Roman" w:eastAsia="SimSun" w:hAnsi="Times New Roman" w:cs="Times New Roman"/>
                <w:sz w:val="24"/>
                <w:szCs w:val="24"/>
                <w:lang w:bidi="ar-SA"/>
              </w:rPr>
            </w:pPr>
            <w:r w:rsidRPr="00685C80">
              <w:rPr>
                <w:rFonts w:ascii="Times New Roman" w:eastAsia="SimSun" w:hAnsi="Times New Roman" w:cs="Times New Roman"/>
                <w:sz w:val="24"/>
                <w:szCs w:val="24"/>
                <w:lang w:bidi="ar-SA"/>
              </w:rPr>
              <w:lastRenderedPageBreak/>
              <w:t>2.4. Організація заходів з обміну досвідом, розширення ділових зв’язків і можливостей малого і середнього підприємництва</w:t>
            </w:r>
          </w:p>
        </w:tc>
        <w:tc>
          <w:tcPr>
            <w:tcW w:w="2142" w:type="dxa"/>
            <w:tcBorders>
              <w:top w:val="single" w:sz="4" w:space="0" w:color="auto"/>
              <w:left w:val="single" w:sz="4" w:space="0" w:color="auto"/>
              <w:bottom w:val="single" w:sz="4" w:space="0" w:color="auto"/>
              <w:right w:val="single" w:sz="4" w:space="0" w:color="auto"/>
            </w:tcBorders>
            <w:hideMark/>
          </w:tcPr>
          <w:p w14:paraId="68A3441D" w14:textId="4429C12E" w:rsidR="00283D47" w:rsidRPr="00685C80" w:rsidRDefault="00283D47" w:rsidP="00283D47">
            <w:pPr>
              <w:suppressLineNumbers/>
              <w:ind w:right="-91"/>
              <w:jc w:val="center"/>
              <w:rPr>
                <w:rFonts w:ascii="Times New Roman" w:hAnsi="Times New Roman" w:cs="Times New Roman"/>
                <w:iCs/>
                <w:color w:val="FF0000"/>
                <w:sz w:val="24"/>
                <w:szCs w:val="24"/>
              </w:rPr>
            </w:pPr>
            <w:r w:rsidRPr="00685C80">
              <w:rPr>
                <w:rFonts w:ascii="Times New Roman" w:hAnsi="Times New Roman" w:cs="Times New Roman"/>
                <w:iCs/>
                <w:sz w:val="24"/>
                <w:szCs w:val="24"/>
                <w:lang w:eastAsia="ru-RU"/>
              </w:rPr>
              <w:t xml:space="preserve">Департамент економічного та регіонального розвитку </w:t>
            </w:r>
            <w:r w:rsidRPr="00685C80">
              <w:rPr>
                <w:rFonts w:ascii="Times New Roman" w:hAnsi="Times New Roman" w:cs="Lucida Sans"/>
                <w:iCs/>
                <w:sz w:val="24"/>
                <w:szCs w:val="24"/>
                <w:lang w:eastAsia="ru-RU"/>
              </w:rPr>
              <w:t>облдержадміні</w:t>
            </w:r>
            <w:r>
              <w:rPr>
                <w:rFonts w:ascii="Times New Roman" w:hAnsi="Times New Roman" w:cs="Lucida Sans"/>
                <w:iCs/>
                <w:sz w:val="24"/>
                <w:szCs w:val="24"/>
                <w:lang w:eastAsia="ru-RU"/>
              </w:rPr>
              <w:t>-</w:t>
            </w:r>
            <w:r w:rsidRPr="00685C80">
              <w:rPr>
                <w:rFonts w:ascii="Times New Roman" w:hAnsi="Times New Roman" w:cs="Lucida Sans"/>
                <w:iCs/>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5A78F715" w14:textId="77777777"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6DABC5B4" w14:textId="77777777" w:rsidR="00283D47" w:rsidRPr="00685C80" w:rsidRDefault="00283D47" w:rsidP="00283D47">
            <w:pPr>
              <w:jc w:val="center"/>
              <w:rPr>
                <w:rFonts w:ascii="Times New Roman" w:hAnsi="Times New Roman"/>
                <w:color w:val="FF0000"/>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71CC8BDD" w14:textId="77777777" w:rsidR="00283D47" w:rsidRPr="00685C80" w:rsidRDefault="00283D47" w:rsidP="00283D47">
            <w:pPr>
              <w:jc w:val="center"/>
              <w:rPr>
                <w:rFonts w:ascii="Times New Roman" w:hAnsi="Times New Roman"/>
                <w:color w:val="FF0000"/>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4F1E98B1"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750,0</w:t>
            </w:r>
          </w:p>
        </w:tc>
        <w:tc>
          <w:tcPr>
            <w:tcW w:w="1120" w:type="dxa"/>
            <w:gridSpan w:val="2"/>
            <w:tcBorders>
              <w:top w:val="single" w:sz="4" w:space="0" w:color="auto"/>
              <w:left w:val="single" w:sz="4" w:space="0" w:color="auto"/>
              <w:bottom w:val="single" w:sz="4" w:space="0" w:color="auto"/>
              <w:right w:val="single" w:sz="4" w:space="0" w:color="auto"/>
            </w:tcBorders>
            <w:hideMark/>
          </w:tcPr>
          <w:p w14:paraId="63D49E6F"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150,0</w:t>
            </w:r>
          </w:p>
        </w:tc>
        <w:tc>
          <w:tcPr>
            <w:tcW w:w="1134" w:type="dxa"/>
            <w:gridSpan w:val="2"/>
            <w:tcBorders>
              <w:top w:val="single" w:sz="4" w:space="0" w:color="auto"/>
              <w:left w:val="single" w:sz="4" w:space="0" w:color="auto"/>
              <w:bottom w:val="single" w:sz="4" w:space="0" w:color="auto"/>
              <w:right w:val="single" w:sz="4" w:space="0" w:color="auto"/>
            </w:tcBorders>
            <w:hideMark/>
          </w:tcPr>
          <w:p w14:paraId="6ECEE3E2"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300,0</w:t>
            </w:r>
          </w:p>
        </w:tc>
        <w:tc>
          <w:tcPr>
            <w:tcW w:w="1134" w:type="dxa"/>
            <w:gridSpan w:val="2"/>
            <w:tcBorders>
              <w:top w:val="single" w:sz="4" w:space="0" w:color="auto"/>
              <w:left w:val="single" w:sz="4" w:space="0" w:color="auto"/>
              <w:bottom w:val="single" w:sz="4" w:space="0" w:color="auto"/>
              <w:right w:val="single" w:sz="4" w:space="0" w:color="auto"/>
            </w:tcBorders>
            <w:hideMark/>
          </w:tcPr>
          <w:p w14:paraId="120953F5"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300,0</w:t>
            </w:r>
          </w:p>
        </w:tc>
        <w:tc>
          <w:tcPr>
            <w:tcW w:w="3549" w:type="dxa"/>
            <w:tcBorders>
              <w:top w:val="single" w:sz="4" w:space="0" w:color="auto"/>
              <w:left w:val="single" w:sz="4" w:space="0" w:color="auto"/>
              <w:bottom w:val="single" w:sz="4" w:space="0" w:color="auto"/>
              <w:right w:val="single" w:sz="4" w:space="0" w:color="auto"/>
            </w:tcBorders>
            <w:hideMark/>
          </w:tcPr>
          <w:p w14:paraId="0AE6A56A" w14:textId="77777777" w:rsidR="00283D47" w:rsidRPr="00685C80" w:rsidRDefault="00283D47" w:rsidP="00283D47">
            <w:pPr>
              <w:jc w:val="both"/>
              <w:rPr>
                <w:rFonts w:ascii="Times New Roman" w:hAnsi="Times New Roman"/>
                <w:color w:val="FF0000"/>
                <w:sz w:val="24"/>
                <w:szCs w:val="24"/>
              </w:rPr>
            </w:pPr>
            <w:r w:rsidRPr="00685C80">
              <w:rPr>
                <w:rFonts w:ascii="Times New Roman" w:hAnsi="Times New Roman"/>
                <w:sz w:val="24"/>
                <w:szCs w:val="24"/>
              </w:rPr>
              <w:t>Налагодження бізнес-зв’язків, промоція місцевих виробників товарів і послуг (три заходи)</w:t>
            </w:r>
          </w:p>
        </w:tc>
      </w:tr>
      <w:tr w:rsidR="00283D47" w:rsidRPr="00685C80" w14:paraId="32D07DC9" w14:textId="77777777" w:rsidTr="001C6A0E">
        <w:tc>
          <w:tcPr>
            <w:tcW w:w="2657" w:type="dxa"/>
            <w:tcBorders>
              <w:top w:val="single" w:sz="4" w:space="0" w:color="auto"/>
              <w:left w:val="single" w:sz="4" w:space="0" w:color="auto"/>
              <w:bottom w:val="single" w:sz="4" w:space="0" w:color="auto"/>
              <w:right w:val="single" w:sz="4" w:space="0" w:color="auto"/>
            </w:tcBorders>
          </w:tcPr>
          <w:p w14:paraId="76521D47" w14:textId="5DC1C0F6" w:rsidR="00283D47" w:rsidRPr="00685C80" w:rsidRDefault="00283D47" w:rsidP="00283D47">
            <w:pPr>
              <w:suppressAutoHyphens w:val="0"/>
              <w:jc w:val="both"/>
              <w:rPr>
                <w:rFonts w:ascii="Times New Roman" w:eastAsia="SimSun" w:hAnsi="Times New Roman" w:cs="Times New Roman"/>
                <w:sz w:val="24"/>
                <w:szCs w:val="24"/>
                <w:lang w:bidi="ar-SA"/>
              </w:rPr>
            </w:pPr>
            <w:r w:rsidRPr="00685C80">
              <w:rPr>
                <w:rFonts w:ascii="Times New Roman" w:eastAsia="SimSun" w:hAnsi="Times New Roman" w:cs="Times New Roman"/>
                <w:sz w:val="24"/>
                <w:szCs w:val="24"/>
                <w:lang w:bidi="ar-SA"/>
              </w:rPr>
              <w:t>2.5.</w:t>
            </w:r>
            <w:r>
              <w:rPr>
                <w:rFonts w:ascii="Times New Roman" w:eastAsia="SimSun" w:hAnsi="Times New Roman" w:cs="Times New Roman"/>
                <w:sz w:val="24"/>
                <w:szCs w:val="24"/>
                <w:lang w:bidi="ar-SA"/>
              </w:rPr>
              <w:t> </w:t>
            </w:r>
            <w:r w:rsidRPr="00685C80">
              <w:rPr>
                <w:rFonts w:ascii="Times New Roman" w:eastAsia="SimSun" w:hAnsi="Times New Roman" w:cs="Times New Roman"/>
                <w:sz w:val="24"/>
                <w:szCs w:val="24"/>
                <w:lang w:bidi="ar-SA"/>
              </w:rPr>
              <w:t>Організація та про</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 xml:space="preserve">ведення </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Школи під</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приємництва</w:t>
            </w:r>
            <w:r>
              <w:rPr>
                <w:rFonts w:ascii="Times New Roman" w:eastAsia="SimSun" w:hAnsi="Times New Roman" w:cs="Times New Roman"/>
                <w:sz w:val="24"/>
                <w:szCs w:val="24"/>
                <w:lang w:bidi="ar-SA"/>
              </w:rPr>
              <w:t xml:space="preserve">” </w:t>
            </w:r>
            <w:r w:rsidRPr="00685C80">
              <w:rPr>
                <w:rFonts w:ascii="Times New Roman" w:eastAsia="SimSun" w:hAnsi="Times New Roman" w:cs="Times New Roman"/>
                <w:sz w:val="24"/>
                <w:szCs w:val="24"/>
                <w:lang w:bidi="ar-SA"/>
              </w:rPr>
              <w:t>для вете</w:t>
            </w:r>
            <w:r>
              <w:rPr>
                <w:rFonts w:ascii="Times New Roman" w:eastAsia="SimSun" w:hAnsi="Times New Roman" w:cs="Times New Roman"/>
                <w:sz w:val="24"/>
                <w:szCs w:val="24"/>
                <w:lang w:bidi="ar-SA"/>
              </w:rPr>
              <w:t>-</w:t>
            </w:r>
            <w:r w:rsidRPr="00685C80">
              <w:rPr>
                <w:rFonts w:ascii="Times New Roman" w:eastAsia="SimSun" w:hAnsi="Times New Roman" w:cs="Times New Roman"/>
                <w:sz w:val="24"/>
                <w:szCs w:val="24"/>
                <w:lang w:bidi="ar-SA"/>
              </w:rPr>
              <w:t>ранів війни та членів їхніх сімей</w:t>
            </w:r>
          </w:p>
        </w:tc>
        <w:tc>
          <w:tcPr>
            <w:tcW w:w="2142" w:type="dxa"/>
            <w:tcBorders>
              <w:top w:val="single" w:sz="4" w:space="0" w:color="auto"/>
              <w:left w:val="single" w:sz="4" w:space="0" w:color="auto"/>
              <w:bottom w:val="single" w:sz="4" w:space="0" w:color="auto"/>
              <w:right w:val="single" w:sz="4" w:space="0" w:color="auto"/>
            </w:tcBorders>
          </w:tcPr>
          <w:p w14:paraId="473A1505" w14:textId="471987D0" w:rsidR="00283D47" w:rsidRPr="00685C80" w:rsidRDefault="00283D47" w:rsidP="00283D47">
            <w:pPr>
              <w:suppressLineNumbers/>
              <w:ind w:right="-91"/>
              <w:jc w:val="center"/>
              <w:rPr>
                <w:rFonts w:ascii="Times New Roman" w:hAnsi="Times New Roman" w:cs="Times New Roman"/>
                <w:iCs/>
                <w:sz w:val="24"/>
                <w:szCs w:val="24"/>
                <w:lang w:eastAsia="ru-RU"/>
              </w:rPr>
            </w:pPr>
            <w:r w:rsidRPr="00685C80">
              <w:rPr>
                <w:rFonts w:ascii="Times New Roman" w:hAnsi="Times New Roman" w:cs="Times New Roman"/>
                <w:iCs/>
                <w:sz w:val="24"/>
                <w:szCs w:val="24"/>
                <w:lang w:eastAsia="ru-RU"/>
              </w:rPr>
              <w:t xml:space="preserve">Департамент економічного та регіонального розвитку </w:t>
            </w:r>
            <w:r w:rsidRPr="00685C80">
              <w:rPr>
                <w:rFonts w:ascii="Times New Roman" w:hAnsi="Times New Roman" w:cs="Lucida Sans"/>
                <w:iCs/>
                <w:sz w:val="24"/>
                <w:szCs w:val="24"/>
                <w:lang w:eastAsia="ru-RU"/>
              </w:rPr>
              <w:t>облдержадміні</w:t>
            </w:r>
            <w:r>
              <w:rPr>
                <w:rFonts w:ascii="Times New Roman" w:hAnsi="Times New Roman" w:cs="Lucida Sans"/>
                <w:iCs/>
                <w:sz w:val="24"/>
                <w:szCs w:val="24"/>
                <w:lang w:eastAsia="ru-RU"/>
              </w:rPr>
              <w:t>-</w:t>
            </w:r>
            <w:r w:rsidRPr="00685C80">
              <w:rPr>
                <w:rFonts w:ascii="Times New Roman" w:hAnsi="Times New Roman" w:cs="Lucida Sans"/>
                <w:iCs/>
                <w:sz w:val="24"/>
                <w:szCs w:val="24"/>
                <w:lang w:eastAsia="ru-RU"/>
              </w:rPr>
              <w:t>страції – обласної військової адміністрації</w:t>
            </w:r>
          </w:p>
        </w:tc>
        <w:tc>
          <w:tcPr>
            <w:tcW w:w="1191" w:type="dxa"/>
            <w:tcBorders>
              <w:top w:val="single" w:sz="4" w:space="0" w:color="auto"/>
              <w:left w:val="single" w:sz="4" w:space="0" w:color="auto"/>
              <w:bottom w:val="single" w:sz="4" w:space="0" w:color="auto"/>
              <w:right w:val="single" w:sz="4" w:space="0" w:color="auto"/>
            </w:tcBorders>
          </w:tcPr>
          <w:p w14:paraId="0DA88B6B" w14:textId="3DB5C1B5" w:rsidR="00283D47" w:rsidRPr="00685C80" w:rsidRDefault="00283D47" w:rsidP="00283D47">
            <w:pPr>
              <w:jc w:val="center"/>
              <w:rPr>
                <w:rFonts w:ascii="Times New Roman" w:hAnsi="Times New Roman"/>
                <w:sz w:val="24"/>
                <w:szCs w:val="24"/>
                <w:lang w:eastAsia="ru-RU"/>
              </w:rPr>
            </w:pPr>
            <w:r w:rsidRPr="00685C80">
              <w:rPr>
                <w:rFonts w:ascii="Times New Roman" w:hAnsi="Times New Roman"/>
                <w:sz w:val="24"/>
                <w:szCs w:val="24"/>
                <w:lang w:eastAsia="ru-RU"/>
              </w:rPr>
              <w:t xml:space="preserve">2025 – </w:t>
            </w:r>
            <w:r w:rsidRPr="00685C80">
              <w:rPr>
                <w:rFonts w:ascii="Times New Roman" w:hAnsi="Times New Roman"/>
                <w:sz w:val="24"/>
                <w:szCs w:val="24"/>
                <w:lang w:eastAsia="ru-RU"/>
              </w:rPr>
              <w:br/>
              <w:t>2027 роки</w:t>
            </w:r>
          </w:p>
          <w:p w14:paraId="1A452DC5"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14:paraId="6AF9A6F2" w14:textId="580F3FB2"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tcPr>
          <w:p w14:paraId="06867D97" w14:textId="157101C6"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800,0</w:t>
            </w:r>
          </w:p>
        </w:tc>
        <w:tc>
          <w:tcPr>
            <w:tcW w:w="1120" w:type="dxa"/>
            <w:gridSpan w:val="2"/>
            <w:tcBorders>
              <w:top w:val="single" w:sz="4" w:space="0" w:color="auto"/>
              <w:left w:val="single" w:sz="4" w:space="0" w:color="auto"/>
              <w:bottom w:val="single" w:sz="4" w:space="0" w:color="auto"/>
              <w:right w:val="single" w:sz="4" w:space="0" w:color="auto"/>
            </w:tcBorders>
          </w:tcPr>
          <w:p w14:paraId="708CBE14" w14:textId="5D78480F"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14:paraId="6264F641" w14:textId="25AC1FD6"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800,0</w:t>
            </w:r>
          </w:p>
        </w:tc>
        <w:tc>
          <w:tcPr>
            <w:tcW w:w="1134" w:type="dxa"/>
            <w:gridSpan w:val="2"/>
            <w:tcBorders>
              <w:top w:val="single" w:sz="4" w:space="0" w:color="auto"/>
              <w:left w:val="single" w:sz="4" w:space="0" w:color="auto"/>
              <w:bottom w:val="single" w:sz="4" w:space="0" w:color="auto"/>
              <w:right w:val="single" w:sz="4" w:space="0" w:color="auto"/>
            </w:tcBorders>
          </w:tcPr>
          <w:p w14:paraId="56481885" w14:textId="27A8E68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0,0</w:t>
            </w:r>
          </w:p>
        </w:tc>
        <w:tc>
          <w:tcPr>
            <w:tcW w:w="3549" w:type="dxa"/>
            <w:tcBorders>
              <w:top w:val="single" w:sz="4" w:space="0" w:color="auto"/>
              <w:left w:val="single" w:sz="4" w:space="0" w:color="auto"/>
              <w:bottom w:val="single" w:sz="4" w:space="0" w:color="auto"/>
              <w:right w:val="single" w:sz="4" w:space="0" w:color="auto"/>
            </w:tcBorders>
          </w:tcPr>
          <w:p w14:paraId="26E1784A" w14:textId="1910A39A" w:rsidR="00283D47" w:rsidRPr="00685C80" w:rsidRDefault="00283D47" w:rsidP="00283D47">
            <w:pPr>
              <w:jc w:val="both"/>
              <w:rPr>
                <w:rFonts w:ascii="Times New Roman" w:hAnsi="Times New Roman"/>
                <w:sz w:val="24"/>
                <w:szCs w:val="24"/>
              </w:rPr>
            </w:pPr>
            <w:r w:rsidRPr="00685C80">
              <w:rPr>
                <w:rFonts w:ascii="Times New Roman" w:hAnsi="Times New Roman"/>
                <w:sz w:val="24"/>
                <w:szCs w:val="24"/>
              </w:rPr>
              <w:t xml:space="preserve">Сприяння розвитку підприємницької ініціативи, підвищення рівня обізнаності підприємців з питань розвитку та ведення бізнесу (три заходи із залученням до навчань 50 </w:t>
            </w:r>
            <w:r w:rsidRPr="00685C80">
              <w:rPr>
                <w:rFonts w:ascii="Times New Roman" w:eastAsia="SimSun" w:hAnsi="Times New Roman" w:cs="Times New Roman"/>
                <w:sz w:val="24"/>
                <w:szCs w:val="24"/>
                <w:lang w:bidi="ar-SA"/>
              </w:rPr>
              <w:t>ветеранів війни та членів їхніх сімей)</w:t>
            </w:r>
          </w:p>
        </w:tc>
      </w:tr>
      <w:tr w:rsidR="00283D47" w:rsidRPr="00685C80" w14:paraId="6E414985"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25339C5E" w14:textId="77777777" w:rsidR="00283D47" w:rsidRPr="00685C80" w:rsidRDefault="00283D47" w:rsidP="00283D47">
            <w:pPr>
              <w:suppressAutoHyphens w:val="0"/>
              <w:rPr>
                <w:rFonts w:ascii="Times New Roman" w:eastAsia="SimSun" w:hAnsi="Times New Roman" w:cs="Times New Roman"/>
                <w:b/>
                <w:sz w:val="24"/>
                <w:szCs w:val="24"/>
                <w:lang w:bidi="ar-SA"/>
              </w:rPr>
            </w:pPr>
            <w:r w:rsidRPr="00685C80">
              <w:rPr>
                <w:rFonts w:ascii="Times New Roman" w:eastAsia="SimSun" w:hAnsi="Times New Roman" w:cs="Times New Roman"/>
                <w:b/>
                <w:sz w:val="24"/>
                <w:szCs w:val="24"/>
                <w:lang w:bidi="ar-SA"/>
              </w:rPr>
              <w:t xml:space="preserve">  ВСЬОГО:</w:t>
            </w:r>
          </w:p>
        </w:tc>
        <w:tc>
          <w:tcPr>
            <w:tcW w:w="2142" w:type="dxa"/>
            <w:tcBorders>
              <w:top w:val="single" w:sz="4" w:space="0" w:color="auto"/>
              <w:left w:val="single" w:sz="4" w:space="0" w:color="auto"/>
              <w:bottom w:val="single" w:sz="4" w:space="0" w:color="auto"/>
              <w:right w:val="single" w:sz="4" w:space="0" w:color="auto"/>
            </w:tcBorders>
          </w:tcPr>
          <w:p w14:paraId="480280F0" w14:textId="77777777" w:rsidR="00283D47" w:rsidRPr="00685C80" w:rsidRDefault="00283D47" w:rsidP="00283D47">
            <w:pPr>
              <w:rPr>
                <w:rFonts w:ascii="Times New Roman" w:hAnsi="Times New Roman"/>
                <w:b/>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23195945" w14:textId="77777777" w:rsidR="00283D47" w:rsidRPr="00685C80" w:rsidRDefault="00283D47" w:rsidP="00283D47">
            <w:pPr>
              <w:jc w:val="center"/>
              <w:rPr>
                <w:rFonts w:ascii="Times New Roman" w:hAnsi="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hideMark/>
          </w:tcPr>
          <w:p w14:paraId="1E827CFE" w14:textId="77777777" w:rsidR="00283D47" w:rsidRPr="00685C80" w:rsidRDefault="00283D47" w:rsidP="00283D47">
            <w:pPr>
              <w:ind w:left="-182" w:right="-76"/>
              <w:jc w:val="center"/>
              <w:rPr>
                <w:rFonts w:ascii="Times New Roman" w:hAnsi="Times New Roman"/>
                <w:b/>
                <w:bCs/>
                <w:sz w:val="24"/>
                <w:szCs w:val="24"/>
              </w:rPr>
            </w:pPr>
            <w:r w:rsidRPr="00685C80">
              <w:rPr>
                <w:rFonts w:ascii="Times New Roman" w:hAnsi="Times New Roman"/>
                <w:b/>
                <w:bCs/>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0F01D659" w14:textId="54CFC2F8"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3 750,0</w:t>
            </w:r>
          </w:p>
        </w:tc>
        <w:tc>
          <w:tcPr>
            <w:tcW w:w="1120" w:type="dxa"/>
            <w:gridSpan w:val="2"/>
            <w:tcBorders>
              <w:top w:val="single" w:sz="4" w:space="0" w:color="auto"/>
              <w:left w:val="single" w:sz="4" w:space="0" w:color="auto"/>
              <w:bottom w:val="single" w:sz="4" w:space="0" w:color="auto"/>
              <w:right w:val="single" w:sz="4" w:space="0" w:color="auto"/>
            </w:tcBorders>
            <w:hideMark/>
          </w:tcPr>
          <w:p w14:paraId="5488BF0A"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650,0</w:t>
            </w:r>
          </w:p>
        </w:tc>
        <w:tc>
          <w:tcPr>
            <w:tcW w:w="1134" w:type="dxa"/>
            <w:gridSpan w:val="2"/>
            <w:tcBorders>
              <w:top w:val="single" w:sz="4" w:space="0" w:color="auto"/>
              <w:left w:val="single" w:sz="4" w:space="0" w:color="auto"/>
              <w:bottom w:val="single" w:sz="4" w:space="0" w:color="auto"/>
              <w:right w:val="single" w:sz="4" w:space="0" w:color="auto"/>
            </w:tcBorders>
            <w:hideMark/>
          </w:tcPr>
          <w:p w14:paraId="1D15D101" w14:textId="594C5E70"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2 000,0</w:t>
            </w:r>
          </w:p>
        </w:tc>
        <w:tc>
          <w:tcPr>
            <w:tcW w:w="1134" w:type="dxa"/>
            <w:gridSpan w:val="2"/>
            <w:tcBorders>
              <w:top w:val="single" w:sz="4" w:space="0" w:color="auto"/>
              <w:left w:val="single" w:sz="4" w:space="0" w:color="auto"/>
              <w:bottom w:val="single" w:sz="4" w:space="0" w:color="auto"/>
              <w:right w:val="single" w:sz="4" w:space="0" w:color="auto"/>
            </w:tcBorders>
            <w:hideMark/>
          </w:tcPr>
          <w:p w14:paraId="68FFDC31"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1 100,0</w:t>
            </w:r>
          </w:p>
        </w:tc>
        <w:tc>
          <w:tcPr>
            <w:tcW w:w="3549" w:type="dxa"/>
            <w:tcBorders>
              <w:top w:val="single" w:sz="4" w:space="0" w:color="auto"/>
              <w:left w:val="single" w:sz="4" w:space="0" w:color="auto"/>
              <w:bottom w:val="single" w:sz="4" w:space="0" w:color="auto"/>
              <w:right w:val="single" w:sz="4" w:space="0" w:color="auto"/>
            </w:tcBorders>
          </w:tcPr>
          <w:p w14:paraId="3AAF32EC" w14:textId="77777777" w:rsidR="00283D47" w:rsidRPr="00685C80" w:rsidRDefault="00283D47" w:rsidP="00283D47">
            <w:pPr>
              <w:jc w:val="center"/>
              <w:rPr>
                <w:rFonts w:ascii="Times New Roman" w:hAnsi="Times New Roman"/>
                <w:b/>
                <w:sz w:val="24"/>
                <w:szCs w:val="24"/>
              </w:rPr>
            </w:pPr>
          </w:p>
        </w:tc>
      </w:tr>
      <w:tr w:rsidR="00283D47" w:rsidRPr="00685C80" w14:paraId="1A5523F5"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59AE5F96" w14:textId="77777777" w:rsidR="00283D47" w:rsidRPr="00685C80" w:rsidRDefault="00283D47" w:rsidP="00283D47">
            <w:pPr>
              <w:suppressAutoHyphens w:val="0"/>
              <w:rPr>
                <w:rFonts w:ascii="Times New Roman" w:eastAsia="SimSun" w:hAnsi="Times New Roman" w:cs="Times New Roman"/>
                <w:b/>
                <w:sz w:val="24"/>
                <w:szCs w:val="24"/>
                <w:lang w:bidi="ar-SA"/>
              </w:rPr>
            </w:pPr>
            <w:r w:rsidRPr="00685C80">
              <w:rPr>
                <w:rFonts w:ascii="Times New Roman" w:eastAsia="SimSun" w:hAnsi="Times New Roman" w:cs="Times New Roman"/>
                <w:b/>
                <w:sz w:val="24"/>
                <w:szCs w:val="24"/>
                <w:lang w:bidi="ar-SA"/>
              </w:rPr>
              <w:t xml:space="preserve">  РАЗОМ:</w:t>
            </w:r>
          </w:p>
        </w:tc>
        <w:tc>
          <w:tcPr>
            <w:tcW w:w="2142" w:type="dxa"/>
            <w:tcBorders>
              <w:top w:val="single" w:sz="4" w:space="0" w:color="auto"/>
              <w:left w:val="single" w:sz="4" w:space="0" w:color="auto"/>
              <w:bottom w:val="single" w:sz="4" w:space="0" w:color="auto"/>
              <w:right w:val="single" w:sz="4" w:space="0" w:color="auto"/>
            </w:tcBorders>
          </w:tcPr>
          <w:p w14:paraId="1195E978" w14:textId="77777777" w:rsidR="00283D47" w:rsidRPr="00685C80" w:rsidRDefault="00283D47" w:rsidP="00283D47">
            <w:pPr>
              <w:rPr>
                <w:rFonts w:ascii="Times New Roman" w:hAnsi="Times New Roman"/>
                <w:b/>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3F2A4A41" w14:textId="77777777" w:rsidR="00283D47" w:rsidRPr="00685C80" w:rsidRDefault="00283D47" w:rsidP="00283D47">
            <w:pPr>
              <w:jc w:val="center"/>
              <w:rPr>
                <w:rFonts w:ascii="Times New Roman" w:hAnsi="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14:paraId="546F7927" w14:textId="77777777" w:rsidR="00283D47" w:rsidRPr="00685C80" w:rsidRDefault="00283D47" w:rsidP="00283D47">
            <w:pPr>
              <w:jc w:val="center"/>
              <w:rPr>
                <w:rFonts w:ascii="Times New Roman" w:hAnsi="Times New Roman"/>
                <w:b/>
                <w:sz w:val="24"/>
                <w:szCs w:val="24"/>
              </w:rPr>
            </w:pPr>
          </w:p>
        </w:tc>
        <w:tc>
          <w:tcPr>
            <w:tcW w:w="1116" w:type="dxa"/>
            <w:gridSpan w:val="2"/>
            <w:tcBorders>
              <w:top w:val="single" w:sz="4" w:space="0" w:color="auto"/>
              <w:left w:val="single" w:sz="4" w:space="0" w:color="auto"/>
              <w:bottom w:val="single" w:sz="4" w:space="0" w:color="auto"/>
              <w:right w:val="single" w:sz="4" w:space="0" w:color="auto"/>
            </w:tcBorders>
            <w:hideMark/>
          </w:tcPr>
          <w:p w14:paraId="5387A954"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80 750,0</w:t>
            </w:r>
          </w:p>
        </w:tc>
        <w:tc>
          <w:tcPr>
            <w:tcW w:w="1120" w:type="dxa"/>
            <w:gridSpan w:val="2"/>
            <w:tcBorders>
              <w:top w:val="single" w:sz="4" w:space="0" w:color="auto"/>
              <w:left w:val="single" w:sz="4" w:space="0" w:color="auto"/>
              <w:bottom w:val="single" w:sz="4" w:space="0" w:color="auto"/>
              <w:right w:val="single" w:sz="4" w:space="0" w:color="auto"/>
            </w:tcBorders>
            <w:hideMark/>
          </w:tcPr>
          <w:p w14:paraId="1677E564"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 xml:space="preserve">37 225,0 </w:t>
            </w:r>
          </w:p>
        </w:tc>
        <w:tc>
          <w:tcPr>
            <w:tcW w:w="1134" w:type="dxa"/>
            <w:gridSpan w:val="2"/>
            <w:tcBorders>
              <w:top w:val="single" w:sz="4" w:space="0" w:color="auto"/>
              <w:left w:val="single" w:sz="4" w:space="0" w:color="auto"/>
              <w:bottom w:val="single" w:sz="4" w:space="0" w:color="auto"/>
              <w:right w:val="single" w:sz="4" w:space="0" w:color="auto"/>
            </w:tcBorders>
            <w:hideMark/>
          </w:tcPr>
          <w:p w14:paraId="10A7FA0F"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24 625,0</w:t>
            </w:r>
          </w:p>
        </w:tc>
        <w:tc>
          <w:tcPr>
            <w:tcW w:w="1134" w:type="dxa"/>
            <w:gridSpan w:val="2"/>
            <w:tcBorders>
              <w:top w:val="single" w:sz="4" w:space="0" w:color="auto"/>
              <w:left w:val="single" w:sz="4" w:space="0" w:color="auto"/>
              <w:bottom w:val="single" w:sz="4" w:space="0" w:color="auto"/>
              <w:right w:val="single" w:sz="4" w:space="0" w:color="auto"/>
            </w:tcBorders>
            <w:hideMark/>
          </w:tcPr>
          <w:p w14:paraId="1730C4EE" w14:textId="77777777" w:rsidR="00283D47" w:rsidRPr="00685C80" w:rsidRDefault="00283D47" w:rsidP="00283D47">
            <w:pPr>
              <w:jc w:val="center"/>
              <w:rPr>
                <w:rFonts w:ascii="Times New Roman" w:hAnsi="Times New Roman"/>
                <w:b/>
                <w:sz w:val="24"/>
                <w:szCs w:val="24"/>
              </w:rPr>
            </w:pPr>
            <w:r w:rsidRPr="00685C80">
              <w:rPr>
                <w:rFonts w:ascii="Times New Roman" w:hAnsi="Times New Roman"/>
                <w:b/>
                <w:sz w:val="24"/>
                <w:szCs w:val="24"/>
              </w:rPr>
              <w:t>18 900,0</w:t>
            </w:r>
          </w:p>
        </w:tc>
        <w:tc>
          <w:tcPr>
            <w:tcW w:w="3549" w:type="dxa"/>
            <w:tcBorders>
              <w:top w:val="single" w:sz="4" w:space="0" w:color="auto"/>
              <w:left w:val="single" w:sz="4" w:space="0" w:color="auto"/>
              <w:bottom w:val="single" w:sz="4" w:space="0" w:color="auto"/>
              <w:right w:val="single" w:sz="4" w:space="0" w:color="auto"/>
            </w:tcBorders>
          </w:tcPr>
          <w:p w14:paraId="44FF89C5" w14:textId="77777777" w:rsidR="00283D47" w:rsidRPr="00685C80" w:rsidRDefault="00283D47" w:rsidP="00283D47">
            <w:pPr>
              <w:jc w:val="center"/>
              <w:rPr>
                <w:rFonts w:ascii="Times New Roman" w:hAnsi="Times New Roman"/>
                <w:b/>
                <w:sz w:val="24"/>
                <w:szCs w:val="24"/>
              </w:rPr>
            </w:pPr>
          </w:p>
        </w:tc>
      </w:tr>
      <w:tr w:rsidR="00283D47" w:rsidRPr="00685C80" w14:paraId="7BD35BC3" w14:textId="77777777" w:rsidTr="001C6A0E">
        <w:tc>
          <w:tcPr>
            <w:tcW w:w="2657" w:type="dxa"/>
            <w:tcBorders>
              <w:top w:val="single" w:sz="4" w:space="0" w:color="auto"/>
              <w:left w:val="single" w:sz="4" w:space="0" w:color="auto"/>
              <w:bottom w:val="single" w:sz="4" w:space="0" w:color="auto"/>
              <w:right w:val="single" w:sz="4" w:space="0" w:color="auto"/>
            </w:tcBorders>
            <w:hideMark/>
          </w:tcPr>
          <w:p w14:paraId="4F513C3A" w14:textId="77777777" w:rsidR="00283D47" w:rsidRPr="00685C80" w:rsidRDefault="00283D47" w:rsidP="00283D47">
            <w:pPr>
              <w:suppressAutoHyphens w:val="0"/>
              <w:rPr>
                <w:rFonts w:ascii="Times New Roman" w:eastAsia="SimSun" w:hAnsi="Times New Roman" w:cs="Times New Roman"/>
                <w:sz w:val="24"/>
                <w:szCs w:val="24"/>
                <w:lang w:bidi="ar-SA"/>
              </w:rPr>
            </w:pPr>
            <w:r w:rsidRPr="00685C80">
              <w:rPr>
                <w:rFonts w:ascii="Times New Roman" w:eastAsia="SimSun" w:hAnsi="Times New Roman" w:cs="Times New Roman"/>
                <w:sz w:val="24"/>
                <w:szCs w:val="24"/>
                <w:lang w:bidi="ar-SA"/>
              </w:rPr>
              <w:t xml:space="preserve">у тому числі: </w:t>
            </w:r>
          </w:p>
        </w:tc>
        <w:tc>
          <w:tcPr>
            <w:tcW w:w="2142" w:type="dxa"/>
            <w:tcBorders>
              <w:top w:val="single" w:sz="4" w:space="0" w:color="auto"/>
              <w:left w:val="single" w:sz="4" w:space="0" w:color="auto"/>
              <w:bottom w:val="single" w:sz="4" w:space="0" w:color="auto"/>
              <w:right w:val="single" w:sz="4" w:space="0" w:color="auto"/>
            </w:tcBorders>
          </w:tcPr>
          <w:p w14:paraId="7A806F2F" w14:textId="77777777" w:rsidR="00283D47" w:rsidRPr="00685C80" w:rsidRDefault="00283D47" w:rsidP="00283D47">
            <w:pPr>
              <w:rPr>
                <w:rFonts w:ascii="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2C36506B"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hideMark/>
          </w:tcPr>
          <w:p w14:paraId="3AB7D38A" w14:textId="77777777" w:rsidR="00283D47" w:rsidRPr="00685C80" w:rsidRDefault="00283D47" w:rsidP="00283D47">
            <w:pPr>
              <w:ind w:left="-182" w:right="-76"/>
              <w:jc w:val="center"/>
              <w:rPr>
                <w:rFonts w:ascii="Times New Roman" w:hAnsi="Times New Roman"/>
                <w:sz w:val="24"/>
                <w:szCs w:val="24"/>
              </w:rPr>
            </w:pPr>
            <w:r w:rsidRPr="00685C80">
              <w:rPr>
                <w:rFonts w:ascii="Times New Roman" w:hAnsi="Times New Roman"/>
                <w:sz w:val="24"/>
                <w:szCs w:val="24"/>
              </w:rPr>
              <w:t>Обласний бюджет</w:t>
            </w:r>
          </w:p>
        </w:tc>
        <w:tc>
          <w:tcPr>
            <w:tcW w:w="1116" w:type="dxa"/>
            <w:gridSpan w:val="2"/>
            <w:tcBorders>
              <w:top w:val="single" w:sz="4" w:space="0" w:color="auto"/>
              <w:left w:val="single" w:sz="4" w:space="0" w:color="auto"/>
              <w:bottom w:val="single" w:sz="4" w:space="0" w:color="auto"/>
              <w:right w:val="single" w:sz="4" w:space="0" w:color="auto"/>
            </w:tcBorders>
            <w:hideMark/>
          </w:tcPr>
          <w:p w14:paraId="393B3797"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49 250,0</w:t>
            </w:r>
          </w:p>
        </w:tc>
        <w:tc>
          <w:tcPr>
            <w:tcW w:w="1120" w:type="dxa"/>
            <w:gridSpan w:val="2"/>
            <w:tcBorders>
              <w:top w:val="single" w:sz="4" w:space="0" w:color="auto"/>
              <w:left w:val="single" w:sz="4" w:space="0" w:color="auto"/>
              <w:bottom w:val="single" w:sz="4" w:space="0" w:color="auto"/>
              <w:right w:val="single" w:sz="4" w:space="0" w:color="auto"/>
            </w:tcBorders>
            <w:hideMark/>
          </w:tcPr>
          <w:p w14:paraId="2FD06942"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18 400,0</w:t>
            </w:r>
          </w:p>
        </w:tc>
        <w:tc>
          <w:tcPr>
            <w:tcW w:w="1134" w:type="dxa"/>
            <w:gridSpan w:val="2"/>
            <w:tcBorders>
              <w:top w:val="single" w:sz="4" w:space="0" w:color="auto"/>
              <w:left w:val="single" w:sz="4" w:space="0" w:color="auto"/>
              <w:bottom w:val="single" w:sz="4" w:space="0" w:color="auto"/>
              <w:right w:val="single" w:sz="4" w:space="0" w:color="auto"/>
            </w:tcBorders>
            <w:hideMark/>
          </w:tcPr>
          <w:p w14:paraId="6962D4CD"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16 750,0</w:t>
            </w:r>
          </w:p>
        </w:tc>
        <w:tc>
          <w:tcPr>
            <w:tcW w:w="1134" w:type="dxa"/>
            <w:gridSpan w:val="2"/>
            <w:tcBorders>
              <w:top w:val="single" w:sz="4" w:space="0" w:color="auto"/>
              <w:left w:val="single" w:sz="4" w:space="0" w:color="auto"/>
              <w:bottom w:val="single" w:sz="4" w:space="0" w:color="auto"/>
              <w:right w:val="single" w:sz="4" w:space="0" w:color="auto"/>
            </w:tcBorders>
            <w:hideMark/>
          </w:tcPr>
          <w:p w14:paraId="0F8AB5C9"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14 100,0</w:t>
            </w:r>
          </w:p>
        </w:tc>
        <w:tc>
          <w:tcPr>
            <w:tcW w:w="3549" w:type="dxa"/>
            <w:tcBorders>
              <w:top w:val="single" w:sz="4" w:space="0" w:color="auto"/>
              <w:left w:val="single" w:sz="4" w:space="0" w:color="auto"/>
              <w:bottom w:val="single" w:sz="4" w:space="0" w:color="auto"/>
              <w:right w:val="single" w:sz="4" w:space="0" w:color="auto"/>
            </w:tcBorders>
          </w:tcPr>
          <w:p w14:paraId="576C966B" w14:textId="77777777" w:rsidR="00283D47" w:rsidRPr="00685C80" w:rsidRDefault="00283D47" w:rsidP="00283D47">
            <w:pPr>
              <w:jc w:val="center"/>
              <w:rPr>
                <w:rFonts w:ascii="Times New Roman" w:hAnsi="Times New Roman"/>
                <w:b/>
                <w:sz w:val="24"/>
                <w:szCs w:val="24"/>
              </w:rPr>
            </w:pPr>
          </w:p>
        </w:tc>
      </w:tr>
      <w:tr w:rsidR="00283D47" w:rsidRPr="00685C80" w14:paraId="01057202" w14:textId="77777777" w:rsidTr="001C6A0E">
        <w:tc>
          <w:tcPr>
            <w:tcW w:w="2657" w:type="dxa"/>
            <w:tcBorders>
              <w:top w:val="single" w:sz="4" w:space="0" w:color="auto"/>
              <w:left w:val="single" w:sz="4" w:space="0" w:color="auto"/>
              <w:bottom w:val="single" w:sz="4" w:space="0" w:color="auto"/>
              <w:right w:val="single" w:sz="4" w:space="0" w:color="auto"/>
            </w:tcBorders>
          </w:tcPr>
          <w:p w14:paraId="76744052" w14:textId="77777777" w:rsidR="00283D47" w:rsidRPr="00685C80" w:rsidRDefault="00283D47" w:rsidP="00283D47">
            <w:pPr>
              <w:suppressAutoHyphens w:val="0"/>
              <w:rPr>
                <w:rFonts w:ascii="Times New Roman" w:eastAsia="SimSun" w:hAnsi="Times New Roman" w:cs="Times New Roman"/>
                <w:sz w:val="24"/>
                <w:szCs w:val="24"/>
                <w:lang w:bidi="ar-SA"/>
              </w:rPr>
            </w:pPr>
          </w:p>
        </w:tc>
        <w:tc>
          <w:tcPr>
            <w:tcW w:w="2142" w:type="dxa"/>
            <w:tcBorders>
              <w:top w:val="single" w:sz="4" w:space="0" w:color="auto"/>
              <w:left w:val="single" w:sz="4" w:space="0" w:color="auto"/>
              <w:bottom w:val="single" w:sz="4" w:space="0" w:color="auto"/>
              <w:right w:val="single" w:sz="4" w:space="0" w:color="auto"/>
            </w:tcBorders>
          </w:tcPr>
          <w:p w14:paraId="64D48CFD" w14:textId="77777777" w:rsidR="00283D47" w:rsidRPr="00685C80" w:rsidRDefault="00283D47" w:rsidP="00283D47">
            <w:pPr>
              <w:rPr>
                <w:rFonts w:ascii="Times New Roman" w:hAnsi="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14:paraId="4931A1D9" w14:textId="77777777" w:rsidR="00283D47" w:rsidRPr="00685C80" w:rsidRDefault="00283D47" w:rsidP="00283D47">
            <w:pPr>
              <w:jc w:val="center"/>
              <w:rPr>
                <w:rFonts w:ascii="Times New Roman" w:hAnsi="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hideMark/>
          </w:tcPr>
          <w:p w14:paraId="101AD6CE" w14:textId="77777777" w:rsidR="00283D47" w:rsidRPr="00685C80" w:rsidRDefault="00283D47" w:rsidP="00283D47">
            <w:pPr>
              <w:jc w:val="center"/>
              <w:rPr>
                <w:rFonts w:ascii="Times New Roman" w:hAnsi="Times New Roman"/>
                <w:sz w:val="24"/>
                <w:szCs w:val="24"/>
              </w:rPr>
            </w:pPr>
            <w:r w:rsidRPr="00685C80">
              <w:rPr>
                <w:rFonts w:ascii="Times New Roman" w:eastAsia="Times New Roman" w:hAnsi="Times New Roman" w:cs="Times New Roman"/>
                <w:sz w:val="24"/>
                <w:szCs w:val="24"/>
              </w:rPr>
              <w:t>бюджети територіаль-них громад</w:t>
            </w:r>
          </w:p>
        </w:tc>
        <w:tc>
          <w:tcPr>
            <w:tcW w:w="1116" w:type="dxa"/>
            <w:gridSpan w:val="2"/>
            <w:tcBorders>
              <w:top w:val="single" w:sz="4" w:space="0" w:color="auto"/>
              <w:left w:val="single" w:sz="4" w:space="0" w:color="auto"/>
              <w:bottom w:val="single" w:sz="4" w:space="0" w:color="auto"/>
              <w:right w:val="single" w:sz="4" w:space="0" w:color="auto"/>
            </w:tcBorders>
            <w:hideMark/>
          </w:tcPr>
          <w:p w14:paraId="70AF4F8F"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31 500,0</w:t>
            </w:r>
          </w:p>
        </w:tc>
        <w:tc>
          <w:tcPr>
            <w:tcW w:w="1120" w:type="dxa"/>
            <w:gridSpan w:val="2"/>
            <w:tcBorders>
              <w:top w:val="single" w:sz="4" w:space="0" w:color="auto"/>
              <w:left w:val="single" w:sz="4" w:space="0" w:color="auto"/>
              <w:bottom w:val="single" w:sz="4" w:space="0" w:color="auto"/>
              <w:right w:val="single" w:sz="4" w:space="0" w:color="auto"/>
            </w:tcBorders>
            <w:hideMark/>
          </w:tcPr>
          <w:p w14:paraId="108C2008"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18 825,0</w:t>
            </w:r>
          </w:p>
        </w:tc>
        <w:tc>
          <w:tcPr>
            <w:tcW w:w="1134" w:type="dxa"/>
            <w:gridSpan w:val="2"/>
            <w:tcBorders>
              <w:top w:val="single" w:sz="4" w:space="0" w:color="auto"/>
              <w:left w:val="single" w:sz="4" w:space="0" w:color="auto"/>
              <w:bottom w:val="single" w:sz="4" w:space="0" w:color="auto"/>
              <w:right w:val="single" w:sz="4" w:space="0" w:color="auto"/>
            </w:tcBorders>
            <w:hideMark/>
          </w:tcPr>
          <w:p w14:paraId="6AB588C7" w14:textId="77777777" w:rsidR="00283D47" w:rsidRPr="00685C80" w:rsidRDefault="00283D47" w:rsidP="00283D47">
            <w:pPr>
              <w:jc w:val="center"/>
              <w:rPr>
                <w:rFonts w:ascii="Times New Roman" w:hAnsi="Times New Roman"/>
                <w:sz w:val="24"/>
                <w:szCs w:val="24"/>
              </w:rPr>
            </w:pPr>
            <w:r w:rsidRPr="00685C80">
              <w:rPr>
                <w:rFonts w:ascii="Times New Roman" w:hAnsi="Times New Roman"/>
                <w:sz w:val="24"/>
                <w:szCs w:val="24"/>
              </w:rPr>
              <w:t>7 875,0</w:t>
            </w:r>
          </w:p>
        </w:tc>
        <w:tc>
          <w:tcPr>
            <w:tcW w:w="1134" w:type="dxa"/>
            <w:gridSpan w:val="2"/>
            <w:tcBorders>
              <w:top w:val="single" w:sz="4" w:space="0" w:color="auto"/>
              <w:left w:val="single" w:sz="4" w:space="0" w:color="auto"/>
              <w:bottom w:val="single" w:sz="4" w:space="0" w:color="auto"/>
              <w:right w:val="single" w:sz="4" w:space="0" w:color="auto"/>
            </w:tcBorders>
            <w:hideMark/>
          </w:tcPr>
          <w:p w14:paraId="514D2B22" w14:textId="77777777" w:rsidR="00283D47" w:rsidRPr="00685C80" w:rsidRDefault="00283D47" w:rsidP="00283D47">
            <w:pPr>
              <w:ind w:left="-69"/>
              <w:jc w:val="center"/>
              <w:rPr>
                <w:rFonts w:ascii="Times New Roman" w:hAnsi="Times New Roman"/>
                <w:sz w:val="24"/>
                <w:szCs w:val="24"/>
              </w:rPr>
            </w:pPr>
            <w:r w:rsidRPr="00685C80">
              <w:rPr>
                <w:rFonts w:ascii="Times New Roman" w:hAnsi="Times New Roman"/>
                <w:sz w:val="24"/>
                <w:szCs w:val="24"/>
              </w:rPr>
              <w:t>4 800,0</w:t>
            </w:r>
          </w:p>
        </w:tc>
        <w:tc>
          <w:tcPr>
            <w:tcW w:w="3549" w:type="dxa"/>
            <w:tcBorders>
              <w:top w:val="single" w:sz="4" w:space="0" w:color="auto"/>
              <w:left w:val="single" w:sz="4" w:space="0" w:color="auto"/>
              <w:bottom w:val="single" w:sz="4" w:space="0" w:color="auto"/>
              <w:right w:val="single" w:sz="4" w:space="0" w:color="auto"/>
            </w:tcBorders>
          </w:tcPr>
          <w:p w14:paraId="187CA653" w14:textId="77777777" w:rsidR="00283D47" w:rsidRPr="00685C80" w:rsidRDefault="00283D47" w:rsidP="00283D47">
            <w:pPr>
              <w:jc w:val="center"/>
              <w:rPr>
                <w:rFonts w:ascii="Times New Roman" w:hAnsi="Times New Roman"/>
                <w:b/>
                <w:sz w:val="24"/>
                <w:szCs w:val="24"/>
              </w:rPr>
            </w:pPr>
          </w:p>
        </w:tc>
      </w:tr>
    </w:tbl>
    <w:p w14:paraId="65606A2D" w14:textId="77777777" w:rsidR="006157E9" w:rsidRPr="00685C80" w:rsidRDefault="006157E9" w:rsidP="002E5EAB">
      <w:pPr>
        <w:tabs>
          <w:tab w:val="left" w:pos="0"/>
        </w:tabs>
        <w:jc w:val="center"/>
        <w:rPr>
          <w:rFonts w:ascii="Times New Roman" w:eastAsia="Times New Roman" w:hAnsi="Times New Roman" w:cs="Times New Roman"/>
          <w:sz w:val="32"/>
          <w:szCs w:val="32"/>
        </w:rPr>
      </w:pPr>
    </w:p>
    <w:p w14:paraId="7535BD94" w14:textId="77777777" w:rsidR="00797006" w:rsidRPr="00685C80" w:rsidRDefault="00797006" w:rsidP="002E5EAB">
      <w:pPr>
        <w:tabs>
          <w:tab w:val="left" w:pos="0"/>
        </w:tabs>
        <w:jc w:val="center"/>
        <w:rPr>
          <w:rFonts w:ascii="Times New Roman" w:eastAsia="Times New Roman" w:hAnsi="Times New Roman" w:cs="Times New Roman"/>
          <w:sz w:val="32"/>
          <w:szCs w:val="32"/>
        </w:rPr>
      </w:pPr>
    </w:p>
    <w:p w14:paraId="07135DB8" w14:textId="19596B48" w:rsidR="00BA2C14" w:rsidRPr="00685C80" w:rsidRDefault="00BA2C14" w:rsidP="002E5EAB">
      <w:pPr>
        <w:tabs>
          <w:tab w:val="left" w:pos="0"/>
        </w:tabs>
        <w:jc w:val="center"/>
        <w:rPr>
          <w:rFonts w:ascii="Times New Roman" w:eastAsia="Times New Roman" w:hAnsi="Times New Roman" w:cs="Times New Roman"/>
          <w:sz w:val="16"/>
          <w:szCs w:val="16"/>
        </w:rPr>
      </w:pPr>
    </w:p>
    <w:tbl>
      <w:tblPr>
        <w:tblpPr w:leftFromText="180" w:rightFromText="180" w:vertAnchor="text" w:horzAnchor="margin" w:tblpY="-52"/>
        <w:tblW w:w="14743" w:type="dxa"/>
        <w:tblLayout w:type="fixed"/>
        <w:tblLook w:val="00A0" w:firstRow="1" w:lastRow="0" w:firstColumn="1" w:lastColumn="0" w:noHBand="0" w:noVBand="0"/>
      </w:tblPr>
      <w:tblGrid>
        <w:gridCol w:w="6204"/>
        <w:gridCol w:w="8539"/>
      </w:tblGrid>
      <w:tr w:rsidR="000D2059" w:rsidRPr="00685C80" w14:paraId="397DFE08" w14:textId="77777777" w:rsidTr="006157E9">
        <w:tc>
          <w:tcPr>
            <w:tcW w:w="6204" w:type="dxa"/>
          </w:tcPr>
          <w:p w14:paraId="33F8D047" w14:textId="77777777" w:rsidR="000D2059" w:rsidRPr="00685C80" w:rsidRDefault="000D2059" w:rsidP="00274590">
            <w:pPr>
              <w:ind w:left="142"/>
              <w:jc w:val="both"/>
              <w:rPr>
                <w:rFonts w:ascii="Times New Roman" w:hAnsi="Times New Roman" w:cs="Times New Roman"/>
                <w:b/>
                <w:sz w:val="28"/>
                <w:szCs w:val="28"/>
                <w:lang w:bidi="ar-SA"/>
              </w:rPr>
            </w:pPr>
            <w:r w:rsidRPr="00685C80">
              <w:rPr>
                <w:rFonts w:ascii="Times New Roman" w:hAnsi="Times New Roman" w:cs="Times New Roman"/>
                <w:b/>
                <w:sz w:val="28"/>
                <w:szCs w:val="28"/>
              </w:rPr>
              <w:lastRenderedPageBreak/>
              <w:t>Директор департаменту економічного та регіонального розвитку обласної військової адміністрації</w:t>
            </w:r>
          </w:p>
        </w:tc>
        <w:tc>
          <w:tcPr>
            <w:tcW w:w="8539" w:type="dxa"/>
          </w:tcPr>
          <w:p w14:paraId="6B5AFDE5" w14:textId="77777777" w:rsidR="000D2059" w:rsidRPr="00685C80" w:rsidRDefault="000D2059" w:rsidP="00592FB8">
            <w:pPr>
              <w:jc w:val="both"/>
              <w:rPr>
                <w:rFonts w:ascii="Times New Roman" w:hAnsi="Times New Roman" w:cs="Times New Roman"/>
                <w:b/>
                <w:sz w:val="28"/>
                <w:szCs w:val="28"/>
              </w:rPr>
            </w:pPr>
          </w:p>
          <w:p w14:paraId="6C9E606C" w14:textId="77777777" w:rsidR="006157E9" w:rsidRDefault="006157E9" w:rsidP="00592FB8">
            <w:pPr>
              <w:jc w:val="right"/>
              <w:rPr>
                <w:rFonts w:ascii="Times New Roman" w:hAnsi="Times New Roman" w:cs="Times New Roman"/>
                <w:b/>
                <w:sz w:val="28"/>
                <w:szCs w:val="28"/>
              </w:rPr>
            </w:pPr>
          </w:p>
          <w:p w14:paraId="1CCB2CAF" w14:textId="408C978A" w:rsidR="000D2059" w:rsidRPr="00685C80" w:rsidRDefault="000D2059" w:rsidP="00592FB8">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16757AE8" w14:textId="77777777" w:rsidR="000D2059" w:rsidRPr="00685C80" w:rsidRDefault="000D2059" w:rsidP="002E5EAB">
      <w:pPr>
        <w:tabs>
          <w:tab w:val="left" w:pos="0"/>
        </w:tabs>
        <w:jc w:val="center"/>
        <w:rPr>
          <w:rFonts w:ascii="Times New Roman" w:eastAsia="Times New Roman" w:hAnsi="Times New Roman" w:cs="Times New Roman"/>
          <w:sz w:val="28"/>
          <w:szCs w:val="28"/>
        </w:rPr>
      </w:pPr>
    </w:p>
    <w:p w14:paraId="32CFEDDF" w14:textId="77777777" w:rsidR="00BA2C14" w:rsidRPr="00685C80" w:rsidRDefault="00BA2C14" w:rsidP="002E5EAB">
      <w:pPr>
        <w:tabs>
          <w:tab w:val="left" w:pos="0"/>
        </w:tabs>
        <w:jc w:val="center"/>
        <w:rPr>
          <w:rFonts w:ascii="Times New Roman" w:eastAsia="Times New Roman" w:hAnsi="Times New Roman" w:cs="Times New Roman"/>
          <w:sz w:val="28"/>
          <w:szCs w:val="28"/>
        </w:rPr>
      </w:pPr>
    </w:p>
    <w:p w14:paraId="29B6C5E3" w14:textId="77777777" w:rsidR="00797006" w:rsidRPr="00685C80" w:rsidRDefault="00797006" w:rsidP="002E5EAB">
      <w:pPr>
        <w:rPr>
          <w:rFonts w:ascii="Times New Roman" w:hAnsi="Times New Roman" w:cs="Times New Roman"/>
          <w:sz w:val="28"/>
          <w:szCs w:val="28"/>
        </w:rPr>
        <w:sectPr w:rsidR="00797006" w:rsidRPr="00685C80" w:rsidSect="00283D47">
          <w:pgSz w:w="16838" w:h="11906" w:orient="landscape"/>
          <w:pgMar w:top="1701" w:right="567" w:bottom="851" w:left="567" w:header="720" w:footer="720" w:gutter="0"/>
          <w:pgNumType w:start="1"/>
          <w:cols w:space="720"/>
          <w:titlePg/>
          <w:docGrid w:linePitch="360"/>
        </w:sectPr>
      </w:pPr>
    </w:p>
    <w:tbl>
      <w:tblPr>
        <w:tblStyle w:val="af5"/>
        <w:tblW w:w="155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9"/>
        <w:gridCol w:w="3544"/>
      </w:tblGrid>
      <w:tr w:rsidR="00283D47" w14:paraId="6CB5CFD0" w14:textId="77777777" w:rsidTr="00283D47">
        <w:tc>
          <w:tcPr>
            <w:tcW w:w="12049" w:type="dxa"/>
          </w:tcPr>
          <w:p w14:paraId="021919C0" w14:textId="77777777" w:rsidR="00283D47" w:rsidRDefault="00283D47" w:rsidP="00D7482E">
            <w:bookmarkStart w:id="5" w:name="page22"/>
            <w:bookmarkEnd w:id="5"/>
          </w:p>
        </w:tc>
        <w:tc>
          <w:tcPr>
            <w:tcW w:w="3544" w:type="dxa"/>
          </w:tcPr>
          <w:p w14:paraId="17FD8A55" w14:textId="55856E1B" w:rsidR="00283D47" w:rsidRPr="00223B9A" w:rsidRDefault="00283D47" w:rsidP="00D7482E">
            <w:pPr>
              <w:jc w:val="both"/>
              <w:rPr>
                <w:rFonts w:ascii="Times New Roman" w:hAnsi="Times New Roman" w:cs="Times New Roman"/>
                <w:sz w:val="28"/>
                <w:szCs w:val="28"/>
              </w:rPr>
            </w:pPr>
            <w:r w:rsidRPr="00223B9A">
              <w:rPr>
                <w:rFonts w:ascii="Times New Roman" w:hAnsi="Times New Roman" w:cs="Times New Roman"/>
                <w:sz w:val="28"/>
                <w:szCs w:val="28"/>
              </w:rPr>
              <w:t xml:space="preserve">Додаток </w:t>
            </w:r>
            <w:r>
              <w:rPr>
                <w:rFonts w:ascii="Times New Roman" w:hAnsi="Times New Roman" w:cs="Times New Roman"/>
                <w:sz w:val="28"/>
                <w:szCs w:val="28"/>
              </w:rPr>
              <w:t>3</w:t>
            </w:r>
          </w:p>
          <w:p w14:paraId="74B09F77" w14:textId="77777777" w:rsidR="00283D47" w:rsidRDefault="00283D47"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до Програми</w:t>
            </w:r>
          </w:p>
          <w:p w14:paraId="36E29F1A" w14:textId="77777777" w:rsidR="00283D47" w:rsidRDefault="00283D47"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 xml:space="preserve">(у редакції розпорядження </w:t>
            </w:r>
          </w:p>
          <w:p w14:paraId="632389F2" w14:textId="3C2645A0" w:rsidR="00283D47" w:rsidRDefault="00CC21E5" w:rsidP="00D7482E">
            <w:pPr>
              <w:rPr>
                <w:rFonts w:ascii="Times New Roman" w:hAnsi="Times New Roman"/>
                <w:bCs/>
                <w:sz w:val="28"/>
                <w:szCs w:val="28"/>
                <w:u w:val="single"/>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7493FF4B" w14:textId="1E592594" w:rsidR="00CC21E5" w:rsidRDefault="00CC21E5" w:rsidP="00D7482E"/>
        </w:tc>
      </w:tr>
    </w:tbl>
    <w:p w14:paraId="6923163D" w14:textId="77777777" w:rsidR="00283D47" w:rsidRDefault="00283D47" w:rsidP="00DB720A">
      <w:pPr>
        <w:jc w:val="center"/>
        <w:rPr>
          <w:rFonts w:ascii="Times New Roman" w:hAnsi="Times New Roman"/>
          <w:sz w:val="28"/>
          <w:szCs w:val="28"/>
        </w:rPr>
      </w:pPr>
    </w:p>
    <w:p w14:paraId="3BE2CF3B" w14:textId="15F813FA" w:rsidR="00DB720A" w:rsidRPr="00685C80" w:rsidRDefault="00DB720A" w:rsidP="00DB720A">
      <w:pPr>
        <w:jc w:val="center"/>
        <w:rPr>
          <w:rFonts w:ascii="Times New Roman" w:hAnsi="Times New Roman"/>
        </w:rPr>
      </w:pPr>
      <w:r w:rsidRPr="00685C80">
        <w:rPr>
          <w:rFonts w:ascii="Times New Roman" w:hAnsi="Times New Roman"/>
          <w:sz w:val="28"/>
          <w:szCs w:val="28"/>
        </w:rPr>
        <w:t>ОБСЯГИ ТА ДЖЕРЕЛА ФІНАНСУВАННЯ</w:t>
      </w:r>
    </w:p>
    <w:p w14:paraId="0734ECAB" w14:textId="77777777" w:rsidR="00DB720A" w:rsidRPr="00685C80" w:rsidRDefault="00DB720A" w:rsidP="00DB720A">
      <w:pPr>
        <w:jc w:val="center"/>
        <w:rPr>
          <w:rFonts w:ascii="Times New Roman" w:eastAsia="Times New Roman" w:hAnsi="Times New Roman"/>
          <w:sz w:val="28"/>
          <w:szCs w:val="28"/>
        </w:rPr>
      </w:pPr>
      <w:r w:rsidRPr="00685C80">
        <w:rPr>
          <w:rFonts w:ascii="Times New Roman" w:eastAsia="Times New Roman" w:hAnsi="Times New Roman"/>
          <w:sz w:val="28"/>
          <w:szCs w:val="28"/>
        </w:rPr>
        <w:t>Програми розвитку малого та середнього підприємництва у Закарпатській області на 2025 – 2027 роки</w:t>
      </w:r>
    </w:p>
    <w:p w14:paraId="01B77595" w14:textId="77777777" w:rsidR="003D4C5A" w:rsidRPr="00685C80" w:rsidRDefault="003D4C5A" w:rsidP="00DB720A">
      <w:pPr>
        <w:jc w:val="center"/>
        <w:rPr>
          <w:rFonts w:ascii="Times New Roman" w:hAnsi="Times New Roman"/>
          <w:sz w:val="28"/>
          <w:szCs w:val="28"/>
        </w:rPr>
      </w:pPr>
    </w:p>
    <w:p w14:paraId="1468149F" w14:textId="7F3848DE" w:rsidR="00DB720A" w:rsidRPr="00685C80" w:rsidRDefault="003D4C5A" w:rsidP="003D4C5A">
      <w:pPr>
        <w:jc w:val="center"/>
        <w:rPr>
          <w:rFonts w:ascii="Times New Roman" w:hAnsi="Times New Roman"/>
          <w:sz w:val="28"/>
          <w:szCs w:val="28"/>
        </w:rPr>
      </w:pPr>
      <w:r w:rsidRPr="00685C80">
        <w:rPr>
          <w:rFonts w:ascii="Times New Roman" w:hAnsi="Times New Roman"/>
          <w:sz w:val="28"/>
          <w:szCs w:val="28"/>
        </w:rPr>
        <w:t xml:space="preserve">                                                                                                                                                                                                    </w:t>
      </w:r>
      <w:r w:rsidR="00DB720A" w:rsidRPr="00685C80">
        <w:rPr>
          <w:rFonts w:ascii="Times New Roman" w:hAnsi="Times New Roman"/>
          <w:sz w:val="28"/>
          <w:szCs w:val="28"/>
        </w:rPr>
        <w:t>(тис. грн)</w:t>
      </w:r>
    </w:p>
    <w:p w14:paraId="417E3B06" w14:textId="4FC7B849" w:rsidR="003D4C5A" w:rsidRPr="00685C80" w:rsidRDefault="003D4C5A" w:rsidP="003D4C5A">
      <w:pPr>
        <w:jc w:val="center"/>
        <w:rPr>
          <w:rFonts w:ascii="Times New Roman" w:hAnsi="Times New Roman"/>
          <w:sz w:val="16"/>
          <w:szCs w:val="16"/>
        </w:rPr>
      </w:pPr>
    </w:p>
    <w:tbl>
      <w:tblPr>
        <w:tblW w:w="15309" w:type="dxa"/>
        <w:tblInd w:w="392" w:type="dxa"/>
        <w:tblLayout w:type="fixed"/>
        <w:tblLook w:val="0000" w:firstRow="0" w:lastRow="0" w:firstColumn="0" w:lastColumn="0" w:noHBand="0" w:noVBand="0"/>
      </w:tblPr>
      <w:tblGrid>
        <w:gridCol w:w="5953"/>
        <w:gridCol w:w="3261"/>
        <w:gridCol w:w="3118"/>
        <w:gridCol w:w="2977"/>
      </w:tblGrid>
      <w:tr w:rsidR="00553307" w:rsidRPr="00685C80" w14:paraId="3C2D18B6" w14:textId="77777777" w:rsidTr="001C6A0E">
        <w:trPr>
          <w:trHeight w:val="336"/>
        </w:trPr>
        <w:tc>
          <w:tcPr>
            <w:tcW w:w="5953" w:type="dxa"/>
            <w:vMerge w:val="restart"/>
            <w:tcBorders>
              <w:top w:val="single" w:sz="4" w:space="0" w:color="000000"/>
              <w:left w:val="single" w:sz="4" w:space="0" w:color="000000"/>
              <w:bottom w:val="single" w:sz="4" w:space="0" w:color="000000"/>
              <w:right w:val="single" w:sz="4" w:space="0" w:color="000000"/>
            </w:tcBorders>
          </w:tcPr>
          <w:p w14:paraId="140DCCBE" w14:textId="77777777" w:rsidR="00553307" w:rsidRPr="00685C80" w:rsidRDefault="00553307" w:rsidP="00283D47">
            <w:pPr>
              <w:jc w:val="center"/>
              <w:rPr>
                <w:rFonts w:ascii="Times New Roman" w:hAnsi="Times New Roman"/>
              </w:rPr>
            </w:pPr>
            <w:r w:rsidRPr="00685C80">
              <w:rPr>
                <w:rFonts w:ascii="Times New Roman" w:hAnsi="Times New Roman"/>
                <w:sz w:val="28"/>
                <w:szCs w:val="28"/>
              </w:rPr>
              <w:t>Обсяг коштів, які пропонується залучити для виконання Програми</w:t>
            </w:r>
          </w:p>
        </w:tc>
        <w:tc>
          <w:tcPr>
            <w:tcW w:w="9356" w:type="dxa"/>
            <w:gridSpan w:val="3"/>
            <w:tcBorders>
              <w:top w:val="single" w:sz="4" w:space="0" w:color="000000"/>
              <w:left w:val="single" w:sz="4" w:space="0" w:color="000000"/>
              <w:bottom w:val="single" w:sz="4" w:space="0" w:color="000000"/>
              <w:right w:val="single" w:sz="4" w:space="0" w:color="000000"/>
            </w:tcBorders>
          </w:tcPr>
          <w:p w14:paraId="707463FF" w14:textId="77777777" w:rsidR="00553307" w:rsidRPr="00685C80" w:rsidRDefault="00553307" w:rsidP="001C6A0E">
            <w:pPr>
              <w:jc w:val="center"/>
              <w:rPr>
                <w:rFonts w:ascii="Times New Roman" w:hAnsi="Times New Roman"/>
                <w:sz w:val="28"/>
                <w:szCs w:val="28"/>
              </w:rPr>
            </w:pPr>
            <w:r w:rsidRPr="00685C80">
              <w:rPr>
                <w:rFonts w:ascii="Times New Roman" w:hAnsi="Times New Roman"/>
                <w:sz w:val="28"/>
                <w:szCs w:val="28"/>
              </w:rPr>
              <w:t>Етапи виконання Програми:</w:t>
            </w:r>
          </w:p>
        </w:tc>
      </w:tr>
      <w:tr w:rsidR="00553307" w:rsidRPr="00685C80" w14:paraId="45F66CF3" w14:textId="77777777" w:rsidTr="00283D47">
        <w:trPr>
          <w:trHeight w:val="244"/>
        </w:trPr>
        <w:tc>
          <w:tcPr>
            <w:tcW w:w="5953" w:type="dxa"/>
            <w:vMerge/>
            <w:tcBorders>
              <w:top w:val="single" w:sz="4" w:space="0" w:color="000000"/>
              <w:left w:val="single" w:sz="4" w:space="0" w:color="000000"/>
              <w:bottom w:val="single" w:sz="4" w:space="0" w:color="000000"/>
              <w:right w:val="single" w:sz="4" w:space="0" w:color="000000"/>
            </w:tcBorders>
          </w:tcPr>
          <w:p w14:paraId="2919C753" w14:textId="77777777" w:rsidR="00553307" w:rsidRPr="00685C80" w:rsidRDefault="00553307" w:rsidP="001C6A0E">
            <w:pPr>
              <w:jc w:val="both"/>
              <w:rPr>
                <w:rFonts w:ascii="Times New Roman" w:hAnsi="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tcPr>
          <w:p w14:paraId="5D008062"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2025 рік</w:t>
            </w:r>
          </w:p>
        </w:tc>
        <w:tc>
          <w:tcPr>
            <w:tcW w:w="3118" w:type="dxa"/>
            <w:tcBorders>
              <w:top w:val="single" w:sz="4" w:space="0" w:color="000000"/>
              <w:left w:val="single" w:sz="4" w:space="0" w:color="000000"/>
              <w:bottom w:val="single" w:sz="4" w:space="0" w:color="000000"/>
              <w:right w:val="single" w:sz="4" w:space="0" w:color="000000"/>
            </w:tcBorders>
          </w:tcPr>
          <w:p w14:paraId="774A2982"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2026 рік</w:t>
            </w:r>
          </w:p>
        </w:tc>
        <w:tc>
          <w:tcPr>
            <w:tcW w:w="2977" w:type="dxa"/>
            <w:tcBorders>
              <w:top w:val="single" w:sz="4" w:space="0" w:color="000000"/>
              <w:left w:val="single" w:sz="4" w:space="0" w:color="000000"/>
              <w:bottom w:val="single" w:sz="4" w:space="0" w:color="000000"/>
              <w:right w:val="single" w:sz="4" w:space="0" w:color="000000"/>
            </w:tcBorders>
          </w:tcPr>
          <w:p w14:paraId="73274E5E"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2027 рік</w:t>
            </w:r>
          </w:p>
        </w:tc>
      </w:tr>
      <w:tr w:rsidR="00553307" w:rsidRPr="00685C80" w14:paraId="630F4AF2" w14:textId="77777777" w:rsidTr="001C6A0E">
        <w:trPr>
          <w:trHeight w:val="708"/>
        </w:trPr>
        <w:tc>
          <w:tcPr>
            <w:tcW w:w="5953" w:type="dxa"/>
            <w:tcBorders>
              <w:top w:val="single" w:sz="4" w:space="0" w:color="000000"/>
              <w:left w:val="single" w:sz="4" w:space="0" w:color="000000"/>
              <w:bottom w:val="single" w:sz="4" w:space="0" w:color="000000"/>
              <w:right w:val="single" w:sz="4" w:space="0" w:color="000000"/>
            </w:tcBorders>
          </w:tcPr>
          <w:p w14:paraId="19BE8969" w14:textId="77777777" w:rsidR="00553307" w:rsidRPr="00685C80" w:rsidRDefault="00553307" w:rsidP="001C6A0E">
            <w:pPr>
              <w:jc w:val="both"/>
              <w:rPr>
                <w:rFonts w:ascii="Times New Roman" w:hAnsi="Times New Roman"/>
              </w:rPr>
            </w:pPr>
            <w:r w:rsidRPr="00685C80">
              <w:rPr>
                <w:rFonts w:ascii="Times New Roman" w:hAnsi="Times New Roman"/>
                <w:sz w:val="28"/>
                <w:szCs w:val="28"/>
              </w:rPr>
              <w:t>Обсяг ресурсів, всього, у тому числі:</w:t>
            </w:r>
          </w:p>
        </w:tc>
        <w:tc>
          <w:tcPr>
            <w:tcW w:w="3261" w:type="dxa"/>
            <w:tcBorders>
              <w:top w:val="single" w:sz="4" w:space="0" w:color="000000"/>
              <w:left w:val="single" w:sz="4" w:space="0" w:color="000000"/>
              <w:bottom w:val="single" w:sz="4" w:space="0" w:color="000000"/>
              <w:right w:val="single" w:sz="4" w:space="0" w:color="000000"/>
            </w:tcBorders>
          </w:tcPr>
          <w:p w14:paraId="3DAA4089"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37 225,0</w:t>
            </w:r>
          </w:p>
        </w:tc>
        <w:tc>
          <w:tcPr>
            <w:tcW w:w="3118" w:type="dxa"/>
            <w:tcBorders>
              <w:top w:val="single" w:sz="4" w:space="0" w:color="000000"/>
              <w:left w:val="single" w:sz="4" w:space="0" w:color="000000"/>
              <w:bottom w:val="single" w:sz="4" w:space="0" w:color="000000"/>
              <w:right w:val="single" w:sz="4" w:space="0" w:color="000000"/>
            </w:tcBorders>
          </w:tcPr>
          <w:p w14:paraId="477A94DF"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24 625,0</w:t>
            </w:r>
          </w:p>
        </w:tc>
        <w:tc>
          <w:tcPr>
            <w:tcW w:w="2977" w:type="dxa"/>
            <w:tcBorders>
              <w:top w:val="single" w:sz="4" w:space="0" w:color="000000"/>
              <w:left w:val="single" w:sz="4" w:space="0" w:color="000000"/>
              <w:bottom w:val="single" w:sz="4" w:space="0" w:color="000000"/>
              <w:right w:val="single" w:sz="4" w:space="0" w:color="000000"/>
            </w:tcBorders>
          </w:tcPr>
          <w:p w14:paraId="44AE0554" w14:textId="77777777" w:rsidR="00553307" w:rsidRPr="00685C80" w:rsidRDefault="00553307" w:rsidP="001C6A0E">
            <w:pPr>
              <w:jc w:val="center"/>
              <w:rPr>
                <w:rFonts w:ascii="Times New Roman" w:hAnsi="Times New Roman"/>
                <w:sz w:val="28"/>
                <w:szCs w:val="28"/>
              </w:rPr>
            </w:pPr>
            <w:r w:rsidRPr="00685C80">
              <w:rPr>
                <w:rFonts w:ascii="Times New Roman" w:hAnsi="Times New Roman"/>
                <w:sz w:val="28"/>
                <w:szCs w:val="28"/>
              </w:rPr>
              <w:t>18 900,0</w:t>
            </w:r>
          </w:p>
        </w:tc>
      </w:tr>
      <w:tr w:rsidR="00553307" w:rsidRPr="00685C80" w14:paraId="0075BE5B" w14:textId="77777777" w:rsidTr="00283D47">
        <w:trPr>
          <w:trHeight w:val="509"/>
        </w:trPr>
        <w:tc>
          <w:tcPr>
            <w:tcW w:w="5953" w:type="dxa"/>
            <w:tcBorders>
              <w:top w:val="single" w:sz="4" w:space="0" w:color="000000"/>
              <w:left w:val="single" w:sz="4" w:space="0" w:color="000000"/>
              <w:bottom w:val="single" w:sz="4" w:space="0" w:color="000000"/>
              <w:right w:val="single" w:sz="4" w:space="0" w:color="000000"/>
            </w:tcBorders>
          </w:tcPr>
          <w:p w14:paraId="5CBB012D" w14:textId="77777777" w:rsidR="00553307" w:rsidRPr="00685C80" w:rsidRDefault="00553307" w:rsidP="001C6A0E">
            <w:pPr>
              <w:jc w:val="both"/>
              <w:rPr>
                <w:rFonts w:ascii="Times New Roman" w:hAnsi="Times New Roman"/>
              </w:rPr>
            </w:pPr>
            <w:r w:rsidRPr="00685C80">
              <w:rPr>
                <w:rFonts w:ascii="Times New Roman" w:hAnsi="Times New Roman"/>
                <w:sz w:val="28"/>
                <w:szCs w:val="28"/>
              </w:rPr>
              <w:t>кошти обласного бюджету</w:t>
            </w:r>
          </w:p>
        </w:tc>
        <w:tc>
          <w:tcPr>
            <w:tcW w:w="3261" w:type="dxa"/>
            <w:tcBorders>
              <w:top w:val="single" w:sz="4" w:space="0" w:color="000000"/>
              <w:left w:val="single" w:sz="4" w:space="0" w:color="000000"/>
              <w:bottom w:val="single" w:sz="4" w:space="0" w:color="000000"/>
              <w:right w:val="single" w:sz="4" w:space="0" w:color="000000"/>
            </w:tcBorders>
          </w:tcPr>
          <w:p w14:paraId="0D28FE55"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18 400,0</w:t>
            </w:r>
          </w:p>
        </w:tc>
        <w:tc>
          <w:tcPr>
            <w:tcW w:w="3118" w:type="dxa"/>
            <w:tcBorders>
              <w:top w:val="single" w:sz="4" w:space="0" w:color="000000"/>
              <w:left w:val="single" w:sz="4" w:space="0" w:color="000000"/>
              <w:bottom w:val="single" w:sz="4" w:space="0" w:color="000000"/>
              <w:right w:val="single" w:sz="4" w:space="0" w:color="000000"/>
            </w:tcBorders>
          </w:tcPr>
          <w:p w14:paraId="78B1B454" w14:textId="77777777" w:rsidR="00553307" w:rsidRPr="00685C80" w:rsidRDefault="00553307" w:rsidP="001C6A0E">
            <w:pPr>
              <w:jc w:val="center"/>
              <w:rPr>
                <w:rFonts w:ascii="Times New Roman" w:hAnsi="Times New Roman"/>
              </w:rPr>
            </w:pPr>
            <w:r w:rsidRPr="00685C80">
              <w:rPr>
                <w:rFonts w:ascii="Times New Roman" w:hAnsi="Times New Roman"/>
                <w:sz w:val="28"/>
                <w:szCs w:val="28"/>
              </w:rPr>
              <w:t>16 750,0</w:t>
            </w:r>
          </w:p>
        </w:tc>
        <w:tc>
          <w:tcPr>
            <w:tcW w:w="2977" w:type="dxa"/>
            <w:tcBorders>
              <w:top w:val="single" w:sz="4" w:space="0" w:color="000000"/>
              <w:left w:val="single" w:sz="4" w:space="0" w:color="000000"/>
              <w:bottom w:val="single" w:sz="4" w:space="0" w:color="000000"/>
              <w:right w:val="single" w:sz="4" w:space="0" w:color="000000"/>
            </w:tcBorders>
          </w:tcPr>
          <w:p w14:paraId="545FF639" w14:textId="77777777" w:rsidR="00553307" w:rsidRPr="00685C80" w:rsidRDefault="00553307" w:rsidP="001C6A0E">
            <w:pPr>
              <w:jc w:val="center"/>
              <w:rPr>
                <w:rFonts w:ascii="Times New Roman" w:hAnsi="Times New Roman"/>
                <w:sz w:val="28"/>
                <w:szCs w:val="28"/>
              </w:rPr>
            </w:pPr>
            <w:r w:rsidRPr="00685C80">
              <w:rPr>
                <w:rFonts w:ascii="Times New Roman" w:hAnsi="Times New Roman"/>
                <w:sz w:val="28"/>
                <w:szCs w:val="28"/>
              </w:rPr>
              <w:t>14 100,0</w:t>
            </w:r>
          </w:p>
        </w:tc>
      </w:tr>
      <w:tr w:rsidR="00553307" w:rsidRPr="00685C80" w14:paraId="1E1E8721" w14:textId="77777777" w:rsidTr="00283D47">
        <w:trPr>
          <w:trHeight w:val="559"/>
        </w:trPr>
        <w:tc>
          <w:tcPr>
            <w:tcW w:w="5953" w:type="dxa"/>
            <w:tcBorders>
              <w:top w:val="single" w:sz="4" w:space="0" w:color="000000"/>
              <w:left w:val="single" w:sz="4" w:space="0" w:color="000000"/>
              <w:bottom w:val="single" w:sz="4" w:space="0" w:color="000000"/>
              <w:right w:val="single" w:sz="4" w:space="0" w:color="000000"/>
            </w:tcBorders>
          </w:tcPr>
          <w:p w14:paraId="40144DC6" w14:textId="77777777" w:rsidR="00553307" w:rsidRPr="00685C80" w:rsidRDefault="00553307" w:rsidP="001C6A0E">
            <w:pPr>
              <w:jc w:val="both"/>
              <w:rPr>
                <w:rFonts w:ascii="Times New Roman" w:hAnsi="Times New Roman"/>
                <w:sz w:val="28"/>
                <w:szCs w:val="28"/>
              </w:rPr>
            </w:pPr>
            <w:r w:rsidRPr="00685C80">
              <w:rPr>
                <w:rFonts w:ascii="Times New Roman" w:hAnsi="Times New Roman"/>
                <w:sz w:val="28"/>
                <w:szCs w:val="28"/>
              </w:rPr>
              <w:t>бюджети територіальних громад сіл, селищ, міст</w:t>
            </w:r>
          </w:p>
        </w:tc>
        <w:tc>
          <w:tcPr>
            <w:tcW w:w="3261" w:type="dxa"/>
            <w:tcBorders>
              <w:top w:val="single" w:sz="4" w:space="0" w:color="000000"/>
              <w:left w:val="single" w:sz="4" w:space="0" w:color="000000"/>
              <w:bottom w:val="single" w:sz="4" w:space="0" w:color="000000"/>
              <w:right w:val="single" w:sz="4" w:space="0" w:color="000000"/>
            </w:tcBorders>
          </w:tcPr>
          <w:p w14:paraId="65F87EEB" w14:textId="77777777" w:rsidR="00553307" w:rsidRPr="00685C80" w:rsidRDefault="00553307" w:rsidP="001C6A0E">
            <w:pPr>
              <w:jc w:val="center"/>
              <w:rPr>
                <w:rFonts w:ascii="Times New Roman" w:hAnsi="Times New Roman"/>
                <w:sz w:val="28"/>
                <w:szCs w:val="28"/>
              </w:rPr>
            </w:pPr>
            <w:r w:rsidRPr="00685C80">
              <w:rPr>
                <w:rFonts w:ascii="Times New Roman" w:hAnsi="Times New Roman"/>
                <w:sz w:val="28"/>
                <w:szCs w:val="28"/>
              </w:rPr>
              <w:t>18 825,0</w:t>
            </w:r>
          </w:p>
        </w:tc>
        <w:tc>
          <w:tcPr>
            <w:tcW w:w="3118" w:type="dxa"/>
            <w:tcBorders>
              <w:top w:val="single" w:sz="4" w:space="0" w:color="000000"/>
              <w:left w:val="single" w:sz="4" w:space="0" w:color="000000"/>
              <w:bottom w:val="single" w:sz="4" w:space="0" w:color="000000"/>
              <w:right w:val="single" w:sz="4" w:space="0" w:color="000000"/>
            </w:tcBorders>
          </w:tcPr>
          <w:p w14:paraId="0929E873" w14:textId="77777777" w:rsidR="00553307" w:rsidRPr="00685C80" w:rsidRDefault="00553307" w:rsidP="001C6A0E">
            <w:pPr>
              <w:jc w:val="center"/>
              <w:rPr>
                <w:rFonts w:ascii="Times New Roman" w:hAnsi="Times New Roman"/>
                <w:sz w:val="28"/>
                <w:szCs w:val="28"/>
              </w:rPr>
            </w:pPr>
            <w:r w:rsidRPr="00685C80">
              <w:rPr>
                <w:rFonts w:ascii="Times New Roman" w:hAnsi="Times New Roman"/>
                <w:sz w:val="28"/>
                <w:szCs w:val="28"/>
              </w:rPr>
              <w:t>7 875,0</w:t>
            </w:r>
          </w:p>
        </w:tc>
        <w:tc>
          <w:tcPr>
            <w:tcW w:w="2977" w:type="dxa"/>
            <w:tcBorders>
              <w:top w:val="single" w:sz="4" w:space="0" w:color="000000"/>
              <w:left w:val="single" w:sz="4" w:space="0" w:color="000000"/>
              <w:bottom w:val="single" w:sz="4" w:space="0" w:color="000000"/>
              <w:right w:val="single" w:sz="4" w:space="0" w:color="000000"/>
            </w:tcBorders>
          </w:tcPr>
          <w:p w14:paraId="27C7268C" w14:textId="77777777" w:rsidR="00553307" w:rsidRPr="00685C80" w:rsidRDefault="00553307" w:rsidP="001C6A0E">
            <w:pPr>
              <w:jc w:val="center"/>
              <w:rPr>
                <w:rFonts w:ascii="Times New Roman" w:hAnsi="Times New Roman"/>
                <w:sz w:val="28"/>
                <w:szCs w:val="28"/>
              </w:rPr>
            </w:pPr>
            <w:r w:rsidRPr="00685C80">
              <w:rPr>
                <w:rFonts w:ascii="Times New Roman" w:hAnsi="Times New Roman"/>
                <w:sz w:val="28"/>
                <w:szCs w:val="28"/>
              </w:rPr>
              <w:t>4 800,0</w:t>
            </w:r>
          </w:p>
        </w:tc>
      </w:tr>
    </w:tbl>
    <w:p w14:paraId="7B3D4165" w14:textId="77777777" w:rsidR="00EB40E0" w:rsidRPr="00685C80" w:rsidRDefault="00EB40E0" w:rsidP="00DB720A">
      <w:pPr>
        <w:jc w:val="both"/>
        <w:rPr>
          <w:rFonts w:ascii="Times New Roman" w:hAnsi="Times New Roman" w:cs="Times New Roman"/>
          <w:sz w:val="28"/>
          <w:szCs w:val="28"/>
        </w:rPr>
      </w:pPr>
    </w:p>
    <w:p w14:paraId="2C2CD03A" w14:textId="77777777" w:rsidR="00DB720A" w:rsidRPr="00685C80" w:rsidRDefault="00DB720A" w:rsidP="00DB720A">
      <w:pPr>
        <w:jc w:val="both"/>
        <w:rPr>
          <w:rFonts w:ascii="Times New Roman" w:hAnsi="Times New Roman" w:cs="Times New Roman"/>
          <w:sz w:val="28"/>
          <w:szCs w:val="28"/>
        </w:rPr>
      </w:pPr>
    </w:p>
    <w:p w14:paraId="70651D74" w14:textId="77777777" w:rsidR="001F7A5B" w:rsidRDefault="001F7A5B" w:rsidP="00DB720A">
      <w:pPr>
        <w:jc w:val="both"/>
        <w:rPr>
          <w:rFonts w:ascii="Times New Roman" w:hAnsi="Times New Roman" w:cs="Times New Roman"/>
          <w:sz w:val="28"/>
          <w:szCs w:val="28"/>
        </w:rPr>
      </w:pPr>
    </w:p>
    <w:p w14:paraId="4BE49FFA" w14:textId="77777777" w:rsidR="00283D47" w:rsidRPr="00685C80" w:rsidRDefault="00283D47" w:rsidP="00DB720A">
      <w:pPr>
        <w:jc w:val="both"/>
        <w:rPr>
          <w:rFonts w:ascii="Times New Roman" w:hAnsi="Times New Roman" w:cs="Times New Roman"/>
          <w:sz w:val="28"/>
          <w:szCs w:val="28"/>
        </w:rPr>
      </w:pPr>
    </w:p>
    <w:tbl>
      <w:tblPr>
        <w:tblW w:w="15025" w:type="dxa"/>
        <w:tblInd w:w="534" w:type="dxa"/>
        <w:tblLayout w:type="fixed"/>
        <w:tblLook w:val="0000" w:firstRow="0" w:lastRow="0" w:firstColumn="0" w:lastColumn="0" w:noHBand="0" w:noVBand="0"/>
      </w:tblPr>
      <w:tblGrid>
        <w:gridCol w:w="7796"/>
        <w:gridCol w:w="7229"/>
      </w:tblGrid>
      <w:tr w:rsidR="001F7A5B" w:rsidRPr="00685C80" w14:paraId="0B403473" w14:textId="77777777" w:rsidTr="006375A6">
        <w:tc>
          <w:tcPr>
            <w:tcW w:w="7796" w:type="dxa"/>
          </w:tcPr>
          <w:p w14:paraId="43077508" w14:textId="7E86A5B9" w:rsidR="001F7A5B" w:rsidRPr="00685C80" w:rsidRDefault="001F7A5B" w:rsidP="00B45E10">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w:t>
            </w:r>
            <w:r w:rsidR="00822EAB" w:rsidRPr="00685C80">
              <w:rPr>
                <w:rFonts w:ascii="Times New Roman" w:hAnsi="Times New Roman" w:cs="Times New Roman"/>
                <w:b/>
                <w:sz w:val="28"/>
                <w:szCs w:val="28"/>
              </w:rPr>
              <w:br/>
            </w:r>
            <w:r w:rsidRPr="00685C80">
              <w:rPr>
                <w:rFonts w:ascii="Times New Roman" w:hAnsi="Times New Roman" w:cs="Times New Roman"/>
                <w:b/>
                <w:sz w:val="28"/>
                <w:szCs w:val="28"/>
              </w:rPr>
              <w:t>регіонального розвитку обласної військової</w:t>
            </w:r>
            <w:r w:rsidR="00822EAB" w:rsidRPr="00685C80">
              <w:rPr>
                <w:rFonts w:ascii="Times New Roman" w:hAnsi="Times New Roman" w:cs="Times New Roman"/>
                <w:b/>
                <w:sz w:val="28"/>
                <w:szCs w:val="28"/>
              </w:rPr>
              <w:t xml:space="preserve"> </w:t>
            </w:r>
            <w:r w:rsidRPr="00685C80">
              <w:rPr>
                <w:rFonts w:ascii="Times New Roman" w:hAnsi="Times New Roman" w:cs="Times New Roman"/>
                <w:b/>
                <w:sz w:val="28"/>
                <w:szCs w:val="28"/>
              </w:rPr>
              <w:t>адміністрації</w:t>
            </w:r>
          </w:p>
        </w:tc>
        <w:tc>
          <w:tcPr>
            <w:tcW w:w="7229" w:type="dxa"/>
          </w:tcPr>
          <w:p w14:paraId="10218B47" w14:textId="77777777" w:rsidR="001F7A5B" w:rsidRPr="00685C80" w:rsidRDefault="001F7A5B" w:rsidP="00B45E10">
            <w:pPr>
              <w:jc w:val="both"/>
              <w:rPr>
                <w:rFonts w:ascii="Times New Roman" w:hAnsi="Times New Roman" w:cs="Times New Roman"/>
                <w:b/>
                <w:sz w:val="28"/>
                <w:szCs w:val="28"/>
              </w:rPr>
            </w:pPr>
          </w:p>
          <w:p w14:paraId="71E8CE53" w14:textId="77777777" w:rsidR="001F7A5B" w:rsidRPr="00685C80" w:rsidRDefault="001F7A5B" w:rsidP="00B45E10">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 xml:space="preserve">                 Тарас ТРИНДЯК</w:t>
            </w:r>
          </w:p>
        </w:tc>
      </w:tr>
    </w:tbl>
    <w:p w14:paraId="4E3D0F12" w14:textId="77777777" w:rsidR="00DB720A" w:rsidRPr="00685C80" w:rsidRDefault="00DB720A" w:rsidP="00DB720A">
      <w:pPr>
        <w:jc w:val="both"/>
        <w:rPr>
          <w:rFonts w:ascii="Times New Roman" w:hAnsi="Times New Roman" w:cs="Times New Roman"/>
          <w:sz w:val="28"/>
          <w:szCs w:val="28"/>
        </w:rPr>
      </w:pPr>
    </w:p>
    <w:p w14:paraId="471D0383" w14:textId="77777777" w:rsidR="00DB720A" w:rsidRPr="00685C80" w:rsidRDefault="00DB720A" w:rsidP="00DB720A">
      <w:pPr>
        <w:ind w:firstLine="10915"/>
        <w:rPr>
          <w:rFonts w:ascii="Times New Roman" w:hAnsi="Times New Roman" w:cs="Times New Roman"/>
          <w:sz w:val="28"/>
          <w:szCs w:val="28"/>
        </w:rPr>
      </w:pPr>
    </w:p>
    <w:p w14:paraId="433D3D97" w14:textId="77777777" w:rsidR="00DD7008" w:rsidRPr="00685C80" w:rsidRDefault="00DD7008" w:rsidP="00256A2A">
      <w:pPr>
        <w:rPr>
          <w:rFonts w:ascii="Times New Roman" w:hAnsi="Times New Roman" w:cs="Times New Roman"/>
        </w:rPr>
        <w:sectPr w:rsidR="00DD7008" w:rsidRPr="00685C80" w:rsidSect="006D111C">
          <w:pgSz w:w="16838" w:h="11906" w:orient="landscape"/>
          <w:pgMar w:top="1701" w:right="567" w:bottom="284" w:left="567" w:header="720" w:footer="720" w:gutter="0"/>
          <w:pgNumType w:start="1"/>
          <w:cols w:space="720"/>
          <w:titlePg/>
          <w:docGrid w:linePitch="360"/>
        </w:sectPr>
      </w:pPr>
    </w:p>
    <w:tbl>
      <w:tblPr>
        <w:tblStyle w:val="af5"/>
        <w:tblW w:w="155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3402"/>
      </w:tblGrid>
      <w:tr w:rsidR="00283D47" w14:paraId="5139F27F" w14:textId="77777777" w:rsidTr="00283D47">
        <w:tc>
          <w:tcPr>
            <w:tcW w:w="12191" w:type="dxa"/>
          </w:tcPr>
          <w:p w14:paraId="217DE52C" w14:textId="77777777" w:rsidR="00283D47" w:rsidRDefault="00283D47" w:rsidP="00D7482E">
            <w:bookmarkStart w:id="6" w:name="_Hlk228523859"/>
          </w:p>
        </w:tc>
        <w:tc>
          <w:tcPr>
            <w:tcW w:w="3402" w:type="dxa"/>
          </w:tcPr>
          <w:p w14:paraId="75CD9449" w14:textId="566F9000" w:rsidR="00283D47" w:rsidRPr="00223B9A" w:rsidRDefault="00283D47" w:rsidP="00D7482E">
            <w:pPr>
              <w:jc w:val="both"/>
              <w:rPr>
                <w:rFonts w:ascii="Times New Roman" w:hAnsi="Times New Roman" w:cs="Times New Roman"/>
                <w:sz w:val="28"/>
                <w:szCs w:val="28"/>
              </w:rPr>
            </w:pPr>
            <w:r w:rsidRPr="00223B9A">
              <w:rPr>
                <w:rFonts w:ascii="Times New Roman" w:hAnsi="Times New Roman" w:cs="Times New Roman"/>
                <w:sz w:val="28"/>
                <w:szCs w:val="28"/>
              </w:rPr>
              <w:t xml:space="preserve">Додаток </w:t>
            </w:r>
            <w:r>
              <w:rPr>
                <w:rFonts w:ascii="Times New Roman" w:hAnsi="Times New Roman" w:cs="Times New Roman"/>
                <w:sz w:val="28"/>
                <w:szCs w:val="28"/>
              </w:rPr>
              <w:t>4</w:t>
            </w:r>
          </w:p>
          <w:p w14:paraId="6ABEA369" w14:textId="77777777" w:rsidR="00283D47" w:rsidRDefault="00283D47"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до Програми</w:t>
            </w:r>
          </w:p>
          <w:p w14:paraId="2E8FECC1" w14:textId="77777777" w:rsidR="00283D47" w:rsidRDefault="00283D47"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 xml:space="preserve">(у редакції розпорядження </w:t>
            </w:r>
          </w:p>
          <w:p w14:paraId="5A630C1D" w14:textId="4C7433E8" w:rsidR="00CC21E5" w:rsidRDefault="00CC21E5" w:rsidP="00CC21E5">
            <w:pPr>
              <w:rPr>
                <w:rFonts w:ascii="Times New Roman" w:hAnsi="Times New Roman"/>
                <w:bCs/>
                <w:sz w:val="28"/>
                <w:szCs w:val="28"/>
                <w:u w:val="single"/>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0FB5EC61" w14:textId="77777777" w:rsidR="00283D47" w:rsidRDefault="00283D47" w:rsidP="00D7482E"/>
        </w:tc>
      </w:tr>
      <w:bookmarkEnd w:id="6"/>
    </w:tbl>
    <w:p w14:paraId="318E4781" w14:textId="77777777" w:rsidR="000042C2" w:rsidRDefault="000042C2" w:rsidP="00256A2A">
      <w:pPr>
        <w:jc w:val="center"/>
        <w:rPr>
          <w:rFonts w:ascii="Times New Roman" w:hAnsi="Times New Roman" w:cs="Times New Roman"/>
          <w:sz w:val="28"/>
          <w:szCs w:val="28"/>
        </w:rPr>
      </w:pPr>
    </w:p>
    <w:p w14:paraId="75964910" w14:textId="77777777" w:rsidR="00283D47" w:rsidRPr="00685C80" w:rsidRDefault="00283D47" w:rsidP="00256A2A">
      <w:pPr>
        <w:jc w:val="center"/>
        <w:rPr>
          <w:rFonts w:ascii="Times New Roman" w:hAnsi="Times New Roman" w:cs="Times New Roman"/>
          <w:sz w:val="28"/>
          <w:szCs w:val="28"/>
        </w:rPr>
      </w:pPr>
    </w:p>
    <w:p w14:paraId="710E0674" w14:textId="77777777" w:rsidR="009E328F" w:rsidRPr="00685C80" w:rsidRDefault="00151A81" w:rsidP="00256A2A">
      <w:pPr>
        <w:jc w:val="center"/>
        <w:rPr>
          <w:rFonts w:ascii="Times New Roman" w:hAnsi="Times New Roman" w:cs="Times New Roman"/>
          <w:sz w:val="28"/>
          <w:szCs w:val="28"/>
        </w:rPr>
      </w:pPr>
      <w:r w:rsidRPr="00685C80">
        <w:rPr>
          <w:rFonts w:ascii="Times New Roman" w:hAnsi="Times New Roman" w:cs="Times New Roman"/>
          <w:sz w:val="28"/>
          <w:szCs w:val="28"/>
        </w:rPr>
        <w:t>РЕЗУЛЬТАТИВНІ ПОКАЗНИКИ</w:t>
      </w:r>
    </w:p>
    <w:p w14:paraId="421A772B" w14:textId="30C395D0" w:rsidR="006D7689" w:rsidRPr="00685C80" w:rsidRDefault="006D7689" w:rsidP="00256A2A">
      <w:pPr>
        <w:jc w:val="center"/>
        <w:rPr>
          <w:rFonts w:ascii="Times New Roman" w:hAnsi="Times New Roman" w:cs="Times New Roman"/>
          <w:b/>
          <w:sz w:val="28"/>
          <w:szCs w:val="28"/>
        </w:rPr>
      </w:pPr>
      <w:r w:rsidRPr="00685C80">
        <w:rPr>
          <w:rFonts w:ascii="Times New Roman" w:eastAsia="Times New Roman" w:hAnsi="Times New Roman" w:cs="Times New Roman"/>
          <w:sz w:val="28"/>
          <w:szCs w:val="28"/>
        </w:rPr>
        <w:t>Програми розвитку малого та середнього підприємництва у Закарпатській області на 202</w:t>
      </w:r>
      <w:r w:rsidR="00A522E7" w:rsidRPr="00685C80">
        <w:rPr>
          <w:rFonts w:ascii="Times New Roman" w:eastAsia="Times New Roman" w:hAnsi="Times New Roman" w:cs="Times New Roman"/>
          <w:sz w:val="28"/>
          <w:szCs w:val="28"/>
        </w:rPr>
        <w:t>5</w:t>
      </w:r>
      <w:r w:rsidRPr="00685C80">
        <w:rPr>
          <w:rFonts w:ascii="Times New Roman" w:eastAsia="Times New Roman" w:hAnsi="Times New Roman" w:cs="Times New Roman"/>
          <w:sz w:val="28"/>
          <w:szCs w:val="28"/>
        </w:rPr>
        <w:t xml:space="preserve"> – 202</w:t>
      </w:r>
      <w:r w:rsidR="00A522E7" w:rsidRPr="00685C80">
        <w:rPr>
          <w:rFonts w:ascii="Times New Roman" w:eastAsia="Times New Roman" w:hAnsi="Times New Roman" w:cs="Times New Roman"/>
          <w:sz w:val="28"/>
          <w:szCs w:val="28"/>
        </w:rPr>
        <w:t>7</w:t>
      </w:r>
      <w:r w:rsidRPr="00685C80">
        <w:rPr>
          <w:rFonts w:ascii="Times New Roman" w:eastAsia="Times New Roman" w:hAnsi="Times New Roman" w:cs="Times New Roman"/>
          <w:sz w:val="28"/>
          <w:szCs w:val="28"/>
        </w:rPr>
        <w:t xml:space="preserve"> роки</w:t>
      </w:r>
    </w:p>
    <w:p w14:paraId="0C5A7D2C" w14:textId="77777777" w:rsidR="00151A81" w:rsidRPr="00685C80" w:rsidRDefault="00151A81" w:rsidP="00256A2A">
      <w:pPr>
        <w:jc w:val="center"/>
        <w:rPr>
          <w:rFonts w:ascii="Times New Roman" w:hAnsi="Times New Roman" w:cs="Times New Roman"/>
          <w:sz w:val="16"/>
          <w:szCs w:val="16"/>
        </w:rPr>
      </w:pPr>
    </w:p>
    <w:tbl>
      <w:tblPr>
        <w:tblW w:w="15593" w:type="dxa"/>
        <w:tblInd w:w="108" w:type="dxa"/>
        <w:tblLayout w:type="fixed"/>
        <w:tblLook w:val="0000" w:firstRow="0" w:lastRow="0" w:firstColumn="0" w:lastColumn="0" w:noHBand="0" w:noVBand="0"/>
      </w:tblPr>
      <w:tblGrid>
        <w:gridCol w:w="709"/>
        <w:gridCol w:w="6804"/>
        <w:gridCol w:w="1559"/>
        <w:gridCol w:w="1560"/>
        <w:gridCol w:w="1559"/>
        <w:gridCol w:w="1701"/>
        <w:gridCol w:w="1701"/>
      </w:tblGrid>
      <w:tr w:rsidR="00B754F6" w:rsidRPr="00685C80" w14:paraId="6918CC1B" w14:textId="77777777" w:rsidTr="00567F17">
        <w:tc>
          <w:tcPr>
            <w:tcW w:w="709" w:type="dxa"/>
            <w:tcBorders>
              <w:top w:val="single" w:sz="4" w:space="0" w:color="000000"/>
              <w:left w:val="single" w:sz="4" w:space="0" w:color="000000"/>
              <w:bottom w:val="single" w:sz="4" w:space="0" w:color="000000"/>
              <w:right w:val="single" w:sz="4" w:space="0" w:color="000000"/>
            </w:tcBorders>
          </w:tcPr>
          <w:p w14:paraId="0680BE94" w14:textId="4C4BB51F"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 з/п</w:t>
            </w:r>
          </w:p>
        </w:tc>
        <w:tc>
          <w:tcPr>
            <w:tcW w:w="6804" w:type="dxa"/>
            <w:tcBorders>
              <w:top w:val="single" w:sz="4" w:space="0" w:color="000000"/>
              <w:left w:val="single" w:sz="4" w:space="0" w:color="000000"/>
              <w:bottom w:val="single" w:sz="4" w:space="0" w:color="000000"/>
              <w:right w:val="single" w:sz="4" w:space="0" w:color="000000"/>
            </w:tcBorders>
          </w:tcPr>
          <w:p w14:paraId="141BF315" w14:textId="6396B1BD"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 xml:space="preserve">Показник </w:t>
            </w:r>
          </w:p>
        </w:tc>
        <w:tc>
          <w:tcPr>
            <w:tcW w:w="1559" w:type="dxa"/>
            <w:tcBorders>
              <w:top w:val="single" w:sz="4" w:space="0" w:color="000000"/>
              <w:left w:val="single" w:sz="4" w:space="0" w:color="000000"/>
              <w:bottom w:val="single" w:sz="4" w:space="0" w:color="000000"/>
              <w:right w:val="single" w:sz="4" w:space="0" w:color="000000"/>
            </w:tcBorders>
          </w:tcPr>
          <w:p w14:paraId="0F4932C4" w14:textId="280AAC5D"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2020</w:t>
            </w:r>
            <w:r w:rsidR="005C2247" w:rsidRPr="00685C80">
              <w:rPr>
                <w:rFonts w:ascii="Times New Roman" w:hAnsi="Times New Roman"/>
                <w:sz w:val="28"/>
                <w:szCs w:val="28"/>
              </w:rPr>
              <w:t xml:space="preserve"> рік</w:t>
            </w:r>
          </w:p>
        </w:tc>
        <w:tc>
          <w:tcPr>
            <w:tcW w:w="1560" w:type="dxa"/>
            <w:tcBorders>
              <w:top w:val="single" w:sz="4" w:space="0" w:color="000000"/>
              <w:left w:val="single" w:sz="4" w:space="0" w:color="000000"/>
              <w:bottom w:val="single" w:sz="4" w:space="0" w:color="000000"/>
              <w:right w:val="single" w:sz="4" w:space="0" w:color="000000"/>
            </w:tcBorders>
          </w:tcPr>
          <w:p w14:paraId="60963B90" w14:textId="3C83343E" w:rsidR="00B754F6" w:rsidRPr="00685C80" w:rsidRDefault="00B754F6" w:rsidP="00256A2A">
            <w:pPr>
              <w:jc w:val="center"/>
              <w:rPr>
                <w:rFonts w:ascii="Times New Roman" w:hAnsi="Times New Roman"/>
                <w:sz w:val="28"/>
                <w:szCs w:val="28"/>
              </w:rPr>
            </w:pPr>
            <w:r w:rsidRPr="00685C80">
              <w:rPr>
                <w:rFonts w:ascii="Times New Roman" w:hAnsi="Times New Roman"/>
                <w:sz w:val="28"/>
                <w:szCs w:val="28"/>
              </w:rPr>
              <w:t>2022</w:t>
            </w:r>
            <w:r w:rsidR="005C2247" w:rsidRPr="00685C80">
              <w:rPr>
                <w:rFonts w:ascii="Times New Roman" w:hAnsi="Times New Roman"/>
                <w:sz w:val="28"/>
                <w:szCs w:val="28"/>
              </w:rPr>
              <w:t xml:space="preserve"> рік</w:t>
            </w:r>
          </w:p>
          <w:p w14:paraId="1094AFDA" w14:textId="77777777" w:rsidR="00B754F6" w:rsidRPr="00685C80" w:rsidRDefault="00B754F6" w:rsidP="00256A2A">
            <w:pPr>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7E77ED08" w14:textId="1077FACE" w:rsidR="00B754F6" w:rsidRPr="00685C80" w:rsidRDefault="00B754F6" w:rsidP="00256A2A">
            <w:pPr>
              <w:jc w:val="center"/>
              <w:rPr>
                <w:rFonts w:ascii="Times New Roman" w:hAnsi="Times New Roman"/>
                <w:sz w:val="28"/>
                <w:szCs w:val="28"/>
              </w:rPr>
            </w:pPr>
            <w:r w:rsidRPr="00685C80">
              <w:rPr>
                <w:rFonts w:ascii="Times New Roman" w:hAnsi="Times New Roman"/>
                <w:sz w:val="28"/>
                <w:szCs w:val="28"/>
              </w:rPr>
              <w:t>2025</w:t>
            </w:r>
            <w:r w:rsidR="005C2247" w:rsidRPr="00685C80">
              <w:rPr>
                <w:rFonts w:ascii="Times New Roman" w:hAnsi="Times New Roman"/>
                <w:sz w:val="28"/>
                <w:szCs w:val="28"/>
              </w:rPr>
              <w:t xml:space="preserve"> рік</w:t>
            </w:r>
          </w:p>
          <w:p w14:paraId="1243DCA0" w14:textId="77777777" w:rsidR="00B754F6" w:rsidRPr="00685C80" w:rsidRDefault="00B754F6" w:rsidP="00256A2A">
            <w:pPr>
              <w:jc w:val="cente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59FAC51" w14:textId="65DD60DD" w:rsidR="00B754F6" w:rsidRPr="00685C80" w:rsidRDefault="00B754F6" w:rsidP="00256A2A">
            <w:pPr>
              <w:jc w:val="center"/>
              <w:rPr>
                <w:rFonts w:ascii="Times New Roman" w:hAnsi="Times New Roman"/>
                <w:sz w:val="28"/>
                <w:szCs w:val="28"/>
              </w:rPr>
            </w:pPr>
            <w:r w:rsidRPr="00685C80">
              <w:rPr>
                <w:rFonts w:ascii="Times New Roman" w:hAnsi="Times New Roman"/>
                <w:sz w:val="28"/>
                <w:szCs w:val="28"/>
              </w:rPr>
              <w:t>2026</w:t>
            </w:r>
            <w:r w:rsidR="005C2247" w:rsidRPr="00685C80">
              <w:rPr>
                <w:rFonts w:ascii="Times New Roman" w:hAnsi="Times New Roman"/>
                <w:sz w:val="28"/>
                <w:szCs w:val="28"/>
              </w:rPr>
              <w:t xml:space="preserve"> рік</w:t>
            </w:r>
          </w:p>
          <w:p w14:paraId="7D430157" w14:textId="49A27059"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(очікувано)</w:t>
            </w:r>
          </w:p>
        </w:tc>
        <w:tc>
          <w:tcPr>
            <w:tcW w:w="1701" w:type="dxa"/>
            <w:tcBorders>
              <w:top w:val="single" w:sz="4" w:space="0" w:color="000000"/>
              <w:left w:val="single" w:sz="4" w:space="0" w:color="000000"/>
              <w:bottom w:val="single" w:sz="4" w:space="0" w:color="000000"/>
              <w:right w:val="single" w:sz="4" w:space="0" w:color="000000"/>
            </w:tcBorders>
          </w:tcPr>
          <w:p w14:paraId="24EDBE47" w14:textId="78D9E8AE" w:rsidR="00B754F6" w:rsidRPr="00685C80" w:rsidRDefault="00B754F6" w:rsidP="00256A2A">
            <w:pPr>
              <w:jc w:val="center"/>
              <w:rPr>
                <w:rFonts w:ascii="Times New Roman" w:hAnsi="Times New Roman"/>
                <w:sz w:val="28"/>
                <w:szCs w:val="28"/>
              </w:rPr>
            </w:pPr>
            <w:r w:rsidRPr="00685C80">
              <w:rPr>
                <w:rFonts w:ascii="Times New Roman" w:hAnsi="Times New Roman"/>
                <w:sz w:val="28"/>
                <w:szCs w:val="28"/>
              </w:rPr>
              <w:t>2027</w:t>
            </w:r>
            <w:r w:rsidR="005C2247" w:rsidRPr="00685C80">
              <w:rPr>
                <w:rFonts w:ascii="Times New Roman" w:hAnsi="Times New Roman"/>
                <w:sz w:val="28"/>
                <w:szCs w:val="28"/>
              </w:rPr>
              <w:t xml:space="preserve"> рік</w:t>
            </w:r>
          </w:p>
          <w:p w14:paraId="49584AA4" w14:textId="77777777" w:rsidR="00B754F6" w:rsidRPr="00685C80" w:rsidRDefault="00B754F6" w:rsidP="00256A2A">
            <w:pPr>
              <w:jc w:val="center"/>
              <w:rPr>
                <w:rFonts w:ascii="Times New Roman" w:hAnsi="Times New Roman"/>
                <w:sz w:val="28"/>
                <w:szCs w:val="28"/>
              </w:rPr>
            </w:pPr>
            <w:r w:rsidRPr="00685C80">
              <w:rPr>
                <w:rFonts w:ascii="Times New Roman" w:hAnsi="Times New Roman"/>
                <w:sz w:val="28"/>
                <w:szCs w:val="28"/>
              </w:rPr>
              <w:t>(прогноз)</w:t>
            </w:r>
          </w:p>
          <w:p w14:paraId="5EDD4123" w14:textId="4FA971CC" w:rsidR="00E447C3" w:rsidRPr="00685C80" w:rsidRDefault="00E447C3" w:rsidP="00256A2A">
            <w:pPr>
              <w:jc w:val="center"/>
              <w:rPr>
                <w:rFonts w:ascii="Times New Roman" w:hAnsi="Times New Roman" w:cs="Times New Roman"/>
                <w:sz w:val="28"/>
                <w:szCs w:val="28"/>
              </w:rPr>
            </w:pPr>
          </w:p>
        </w:tc>
      </w:tr>
      <w:tr w:rsidR="00B754F6" w:rsidRPr="00685C80" w14:paraId="495724D7" w14:textId="77777777" w:rsidTr="00567F17">
        <w:tc>
          <w:tcPr>
            <w:tcW w:w="709" w:type="dxa"/>
            <w:tcBorders>
              <w:top w:val="single" w:sz="4" w:space="0" w:color="000000"/>
              <w:left w:val="single" w:sz="4" w:space="0" w:color="000000"/>
              <w:bottom w:val="single" w:sz="4" w:space="0" w:color="000000"/>
              <w:right w:val="single" w:sz="4" w:space="0" w:color="000000"/>
            </w:tcBorders>
          </w:tcPr>
          <w:p w14:paraId="775B1354" w14:textId="62830F17" w:rsidR="00B754F6" w:rsidRPr="00685C80" w:rsidRDefault="00B754F6" w:rsidP="00256A2A">
            <w:pPr>
              <w:jc w:val="center"/>
              <w:rPr>
                <w:rFonts w:ascii="Times New Roman" w:hAnsi="Times New Roman" w:cs="Times New Roman"/>
                <w:sz w:val="28"/>
                <w:szCs w:val="28"/>
                <w:lang w:bidi="ar-SA"/>
              </w:rPr>
            </w:pPr>
            <w:r w:rsidRPr="00685C80">
              <w:rPr>
                <w:rFonts w:ascii="Times New Roman" w:hAnsi="Times New Roman"/>
                <w:sz w:val="28"/>
                <w:szCs w:val="28"/>
              </w:rPr>
              <w:t>1.</w:t>
            </w:r>
          </w:p>
        </w:tc>
        <w:tc>
          <w:tcPr>
            <w:tcW w:w="6804" w:type="dxa"/>
            <w:tcBorders>
              <w:top w:val="single" w:sz="4" w:space="0" w:color="000000"/>
              <w:left w:val="single" w:sz="4" w:space="0" w:color="000000"/>
              <w:bottom w:val="single" w:sz="4" w:space="0" w:color="000000"/>
              <w:right w:val="single" w:sz="4" w:space="0" w:color="000000"/>
            </w:tcBorders>
          </w:tcPr>
          <w:p w14:paraId="7C017074" w14:textId="5B345243" w:rsidR="00B754F6" w:rsidRPr="00685C80" w:rsidRDefault="00B754F6" w:rsidP="00256A2A">
            <w:pPr>
              <w:jc w:val="both"/>
              <w:rPr>
                <w:rFonts w:ascii="Times New Roman" w:hAnsi="Times New Roman" w:cs="Times New Roman"/>
                <w:sz w:val="28"/>
                <w:szCs w:val="28"/>
              </w:rPr>
            </w:pPr>
            <w:r w:rsidRPr="00685C80">
              <w:rPr>
                <w:rFonts w:ascii="Times New Roman" w:hAnsi="Times New Roman"/>
                <w:sz w:val="28"/>
                <w:szCs w:val="28"/>
              </w:rPr>
              <w:t>Кількість суб</w:t>
            </w:r>
            <w:r w:rsidR="00256A2A" w:rsidRPr="00685C80">
              <w:rPr>
                <w:rFonts w:ascii="Times New Roman" w:hAnsi="Times New Roman"/>
                <w:sz w:val="28"/>
                <w:szCs w:val="28"/>
              </w:rPr>
              <w:t>’</w:t>
            </w:r>
            <w:r w:rsidRPr="00685C80">
              <w:rPr>
                <w:rFonts w:ascii="Times New Roman" w:hAnsi="Times New Roman"/>
                <w:sz w:val="28"/>
                <w:szCs w:val="28"/>
              </w:rPr>
              <w:t>єктів малого і середнього підприємництва, у тому числі:</w:t>
            </w:r>
          </w:p>
        </w:tc>
        <w:tc>
          <w:tcPr>
            <w:tcW w:w="1559" w:type="dxa"/>
            <w:tcBorders>
              <w:top w:val="single" w:sz="4" w:space="0" w:color="000000"/>
              <w:left w:val="single" w:sz="4" w:space="0" w:color="000000"/>
              <w:bottom w:val="single" w:sz="4" w:space="0" w:color="000000"/>
              <w:right w:val="single" w:sz="4" w:space="0" w:color="000000"/>
            </w:tcBorders>
          </w:tcPr>
          <w:p w14:paraId="5E44048E" w14:textId="77777777" w:rsidR="00B754F6" w:rsidRPr="00685C80" w:rsidRDefault="00B754F6" w:rsidP="00256A2A">
            <w:pPr>
              <w:jc w:val="center"/>
              <w:rPr>
                <w:rFonts w:ascii="Times New Roman" w:hAnsi="Times New Roman" w:cs="Times New Roman"/>
                <w:sz w:val="28"/>
                <w:szCs w:val="28"/>
                <w:lang w:bidi="ar-SA"/>
              </w:rPr>
            </w:pPr>
          </w:p>
        </w:tc>
        <w:tc>
          <w:tcPr>
            <w:tcW w:w="1560" w:type="dxa"/>
            <w:tcBorders>
              <w:top w:val="single" w:sz="4" w:space="0" w:color="000000"/>
              <w:left w:val="single" w:sz="4" w:space="0" w:color="000000"/>
              <w:bottom w:val="single" w:sz="4" w:space="0" w:color="000000"/>
              <w:right w:val="single" w:sz="4" w:space="0" w:color="000000"/>
            </w:tcBorders>
          </w:tcPr>
          <w:p w14:paraId="726FA382" w14:textId="77777777" w:rsidR="00B754F6" w:rsidRPr="00685C80" w:rsidRDefault="00B754F6" w:rsidP="00256A2A">
            <w:pPr>
              <w:jc w:val="center"/>
              <w:rPr>
                <w:rFonts w:ascii="Times New Roman" w:hAnsi="Times New Roman" w:cs="Times New Roman"/>
                <w:sz w:val="28"/>
                <w:szCs w:val="28"/>
                <w:lang w:bidi="ar-SA"/>
              </w:rPr>
            </w:pPr>
          </w:p>
        </w:tc>
        <w:tc>
          <w:tcPr>
            <w:tcW w:w="1559" w:type="dxa"/>
            <w:tcBorders>
              <w:top w:val="single" w:sz="4" w:space="0" w:color="000000"/>
              <w:left w:val="single" w:sz="4" w:space="0" w:color="000000"/>
              <w:bottom w:val="single" w:sz="4" w:space="0" w:color="000000"/>
              <w:right w:val="single" w:sz="4" w:space="0" w:color="000000"/>
            </w:tcBorders>
          </w:tcPr>
          <w:p w14:paraId="3FE0AFF5" w14:textId="77777777" w:rsidR="00B754F6" w:rsidRPr="00685C80" w:rsidRDefault="00B754F6" w:rsidP="00256A2A">
            <w:pPr>
              <w:jc w:val="center"/>
              <w:rPr>
                <w:rFonts w:ascii="Times New Roman" w:hAnsi="Times New Roman" w:cs="Times New Roman"/>
                <w:sz w:val="28"/>
                <w:szCs w:val="28"/>
                <w:lang w:bidi="ar-SA"/>
              </w:rPr>
            </w:pPr>
          </w:p>
        </w:tc>
        <w:tc>
          <w:tcPr>
            <w:tcW w:w="1701" w:type="dxa"/>
            <w:tcBorders>
              <w:top w:val="single" w:sz="4" w:space="0" w:color="000000"/>
              <w:left w:val="single" w:sz="4" w:space="0" w:color="000000"/>
              <w:bottom w:val="single" w:sz="4" w:space="0" w:color="000000"/>
              <w:right w:val="single" w:sz="4" w:space="0" w:color="000000"/>
            </w:tcBorders>
          </w:tcPr>
          <w:p w14:paraId="29CB1C0D" w14:textId="77777777" w:rsidR="00B754F6" w:rsidRPr="00685C80" w:rsidRDefault="00B754F6" w:rsidP="00256A2A">
            <w:pPr>
              <w:jc w:val="center"/>
              <w:rPr>
                <w:rFonts w:ascii="Times New Roman" w:hAnsi="Times New Roman" w:cs="Times New Roman"/>
                <w:sz w:val="28"/>
                <w:szCs w:val="28"/>
                <w:lang w:bidi="ar-SA"/>
              </w:rPr>
            </w:pPr>
          </w:p>
        </w:tc>
        <w:tc>
          <w:tcPr>
            <w:tcW w:w="1701" w:type="dxa"/>
            <w:tcBorders>
              <w:top w:val="single" w:sz="4" w:space="0" w:color="000000"/>
              <w:left w:val="single" w:sz="4" w:space="0" w:color="000000"/>
              <w:bottom w:val="single" w:sz="4" w:space="0" w:color="000000"/>
              <w:right w:val="single" w:sz="4" w:space="0" w:color="000000"/>
            </w:tcBorders>
          </w:tcPr>
          <w:p w14:paraId="6FFFF496" w14:textId="77777777" w:rsidR="00B754F6" w:rsidRPr="00685C80" w:rsidRDefault="00B754F6" w:rsidP="00256A2A">
            <w:pPr>
              <w:jc w:val="center"/>
              <w:rPr>
                <w:rFonts w:ascii="Times New Roman" w:hAnsi="Times New Roman" w:cs="Times New Roman"/>
                <w:sz w:val="28"/>
                <w:szCs w:val="28"/>
                <w:lang w:bidi="ar-SA"/>
              </w:rPr>
            </w:pPr>
          </w:p>
        </w:tc>
      </w:tr>
      <w:tr w:rsidR="00B754F6" w:rsidRPr="00685C80" w14:paraId="6C5BB249" w14:textId="77777777" w:rsidTr="00567F17">
        <w:tc>
          <w:tcPr>
            <w:tcW w:w="709" w:type="dxa"/>
            <w:tcBorders>
              <w:top w:val="single" w:sz="4" w:space="0" w:color="000000"/>
              <w:left w:val="single" w:sz="4" w:space="0" w:color="000000"/>
              <w:bottom w:val="single" w:sz="4" w:space="0" w:color="000000"/>
              <w:right w:val="single" w:sz="4" w:space="0" w:color="000000"/>
            </w:tcBorders>
          </w:tcPr>
          <w:p w14:paraId="2F2D19CF" w14:textId="77777777" w:rsidR="00B754F6" w:rsidRPr="00685C80" w:rsidRDefault="00B754F6" w:rsidP="00256A2A">
            <w:pPr>
              <w:jc w:val="center"/>
              <w:rPr>
                <w:rFonts w:ascii="Times New Roman" w:hAnsi="Times New Roman" w:cs="Times New Roman"/>
                <w:sz w:val="28"/>
                <w:szCs w:val="28"/>
                <w:lang w:bidi="ar-SA"/>
              </w:rPr>
            </w:pPr>
          </w:p>
        </w:tc>
        <w:tc>
          <w:tcPr>
            <w:tcW w:w="6804" w:type="dxa"/>
            <w:tcBorders>
              <w:top w:val="single" w:sz="4" w:space="0" w:color="000000"/>
              <w:left w:val="single" w:sz="4" w:space="0" w:color="000000"/>
              <w:bottom w:val="single" w:sz="4" w:space="0" w:color="000000"/>
              <w:right w:val="single" w:sz="4" w:space="0" w:color="000000"/>
            </w:tcBorders>
          </w:tcPr>
          <w:p w14:paraId="7043DB89" w14:textId="5441D08A" w:rsidR="00B754F6" w:rsidRPr="00685C80" w:rsidRDefault="00B754F6" w:rsidP="00256A2A">
            <w:pPr>
              <w:jc w:val="both"/>
              <w:rPr>
                <w:rFonts w:ascii="Times New Roman" w:hAnsi="Times New Roman" w:cs="Times New Roman"/>
                <w:sz w:val="28"/>
                <w:szCs w:val="28"/>
              </w:rPr>
            </w:pPr>
            <w:r w:rsidRPr="00685C80">
              <w:rPr>
                <w:rFonts w:ascii="Times New Roman" w:hAnsi="Times New Roman"/>
                <w:i/>
                <w:sz w:val="28"/>
                <w:szCs w:val="28"/>
              </w:rPr>
              <w:t>суб</w:t>
            </w:r>
            <w:r w:rsidR="00256A2A" w:rsidRPr="00685C80">
              <w:rPr>
                <w:rFonts w:ascii="Times New Roman" w:hAnsi="Times New Roman"/>
                <w:i/>
                <w:sz w:val="28"/>
                <w:szCs w:val="28"/>
              </w:rPr>
              <w:t>’</w:t>
            </w:r>
            <w:r w:rsidRPr="00685C80">
              <w:rPr>
                <w:rFonts w:ascii="Times New Roman" w:hAnsi="Times New Roman"/>
                <w:i/>
                <w:sz w:val="28"/>
                <w:szCs w:val="28"/>
              </w:rPr>
              <w:t>єктів малого підприємництва:</w:t>
            </w:r>
          </w:p>
        </w:tc>
        <w:tc>
          <w:tcPr>
            <w:tcW w:w="1559" w:type="dxa"/>
            <w:tcBorders>
              <w:top w:val="single" w:sz="4" w:space="0" w:color="000000"/>
              <w:left w:val="single" w:sz="4" w:space="0" w:color="000000"/>
              <w:bottom w:val="single" w:sz="4" w:space="0" w:color="000000"/>
              <w:right w:val="single" w:sz="4" w:space="0" w:color="000000"/>
            </w:tcBorders>
          </w:tcPr>
          <w:p w14:paraId="7649FF97" w14:textId="77777777" w:rsidR="00B754F6" w:rsidRPr="00685C80" w:rsidRDefault="00B754F6" w:rsidP="00256A2A">
            <w:pPr>
              <w:jc w:val="center"/>
              <w:rPr>
                <w:rFonts w:ascii="Times New Roman" w:hAnsi="Times New Roman" w:cs="Times New Roman"/>
                <w:sz w:val="28"/>
                <w:szCs w:val="28"/>
                <w:lang w:bidi="ar-SA"/>
              </w:rPr>
            </w:pPr>
          </w:p>
        </w:tc>
        <w:tc>
          <w:tcPr>
            <w:tcW w:w="1560" w:type="dxa"/>
            <w:tcBorders>
              <w:top w:val="single" w:sz="4" w:space="0" w:color="000000"/>
              <w:left w:val="single" w:sz="4" w:space="0" w:color="000000"/>
              <w:bottom w:val="single" w:sz="4" w:space="0" w:color="000000"/>
              <w:right w:val="single" w:sz="4" w:space="0" w:color="000000"/>
            </w:tcBorders>
          </w:tcPr>
          <w:p w14:paraId="0FDF488F" w14:textId="77777777" w:rsidR="00B754F6" w:rsidRPr="00685C80" w:rsidRDefault="00B754F6" w:rsidP="00256A2A">
            <w:pPr>
              <w:jc w:val="center"/>
              <w:rPr>
                <w:rFonts w:ascii="Times New Roman" w:hAnsi="Times New Roman" w:cs="Times New Roman"/>
                <w:sz w:val="28"/>
                <w:szCs w:val="28"/>
                <w:lang w:bidi="ar-SA"/>
              </w:rPr>
            </w:pPr>
          </w:p>
        </w:tc>
        <w:tc>
          <w:tcPr>
            <w:tcW w:w="1559" w:type="dxa"/>
            <w:tcBorders>
              <w:top w:val="single" w:sz="4" w:space="0" w:color="000000"/>
              <w:left w:val="single" w:sz="4" w:space="0" w:color="000000"/>
              <w:bottom w:val="single" w:sz="4" w:space="0" w:color="000000"/>
              <w:right w:val="single" w:sz="4" w:space="0" w:color="000000"/>
            </w:tcBorders>
          </w:tcPr>
          <w:p w14:paraId="03EF3D71" w14:textId="77777777" w:rsidR="00B754F6" w:rsidRPr="00685C80" w:rsidRDefault="00B754F6" w:rsidP="00256A2A">
            <w:pPr>
              <w:jc w:val="center"/>
              <w:rPr>
                <w:rFonts w:ascii="Times New Roman" w:hAnsi="Times New Roman" w:cs="Times New Roman"/>
                <w:sz w:val="28"/>
                <w:szCs w:val="28"/>
                <w:lang w:bidi="ar-SA"/>
              </w:rPr>
            </w:pPr>
          </w:p>
        </w:tc>
        <w:tc>
          <w:tcPr>
            <w:tcW w:w="1701" w:type="dxa"/>
            <w:tcBorders>
              <w:top w:val="single" w:sz="4" w:space="0" w:color="000000"/>
              <w:left w:val="single" w:sz="4" w:space="0" w:color="000000"/>
              <w:bottom w:val="single" w:sz="4" w:space="0" w:color="000000"/>
              <w:right w:val="single" w:sz="4" w:space="0" w:color="000000"/>
            </w:tcBorders>
          </w:tcPr>
          <w:p w14:paraId="0C14C0F7" w14:textId="77777777" w:rsidR="00B754F6" w:rsidRPr="00685C80" w:rsidRDefault="00B754F6" w:rsidP="00256A2A">
            <w:pPr>
              <w:jc w:val="center"/>
              <w:rPr>
                <w:rFonts w:ascii="Times New Roman" w:hAnsi="Times New Roman" w:cs="Times New Roman"/>
                <w:sz w:val="28"/>
                <w:szCs w:val="28"/>
                <w:lang w:bidi="ar-SA"/>
              </w:rPr>
            </w:pPr>
          </w:p>
        </w:tc>
        <w:tc>
          <w:tcPr>
            <w:tcW w:w="1701" w:type="dxa"/>
            <w:tcBorders>
              <w:top w:val="single" w:sz="4" w:space="0" w:color="000000"/>
              <w:left w:val="single" w:sz="4" w:space="0" w:color="000000"/>
              <w:bottom w:val="single" w:sz="4" w:space="0" w:color="000000"/>
              <w:right w:val="single" w:sz="4" w:space="0" w:color="000000"/>
            </w:tcBorders>
          </w:tcPr>
          <w:p w14:paraId="133B7DF4" w14:textId="77777777" w:rsidR="00B754F6" w:rsidRPr="00685C80" w:rsidRDefault="00B754F6" w:rsidP="00256A2A">
            <w:pPr>
              <w:jc w:val="center"/>
              <w:rPr>
                <w:rFonts w:ascii="Times New Roman" w:hAnsi="Times New Roman" w:cs="Times New Roman"/>
                <w:sz w:val="28"/>
                <w:szCs w:val="28"/>
                <w:lang w:bidi="ar-SA"/>
              </w:rPr>
            </w:pPr>
          </w:p>
        </w:tc>
      </w:tr>
      <w:tr w:rsidR="00B754F6" w:rsidRPr="00685C80" w14:paraId="4B50A47F" w14:textId="77777777" w:rsidTr="00567F17">
        <w:tc>
          <w:tcPr>
            <w:tcW w:w="709" w:type="dxa"/>
            <w:tcBorders>
              <w:top w:val="single" w:sz="4" w:space="0" w:color="000000"/>
              <w:left w:val="single" w:sz="4" w:space="0" w:color="000000"/>
              <w:bottom w:val="single" w:sz="4" w:space="0" w:color="000000"/>
              <w:right w:val="single" w:sz="4" w:space="0" w:color="000000"/>
            </w:tcBorders>
          </w:tcPr>
          <w:p w14:paraId="14D380A6" w14:textId="77777777" w:rsidR="00B754F6" w:rsidRPr="00685C80" w:rsidRDefault="00B754F6" w:rsidP="00256A2A">
            <w:pPr>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tcPr>
          <w:p w14:paraId="10FB29F6" w14:textId="49AB996C" w:rsidR="00B754F6" w:rsidRPr="00685C80" w:rsidRDefault="00B754F6" w:rsidP="00256A2A">
            <w:pPr>
              <w:jc w:val="both"/>
              <w:rPr>
                <w:rFonts w:ascii="Times New Roman" w:hAnsi="Times New Roman" w:cs="Times New Roman"/>
                <w:sz w:val="28"/>
                <w:szCs w:val="28"/>
              </w:rPr>
            </w:pPr>
            <w:r w:rsidRPr="00685C80">
              <w:rPr>
                <w:rFonts w:ascii="Times New Roman" w:hAnsi="Times New Roman"/>
                <w:sz w:val="28"/>
                <w:szCs w:val="28"/>
              </w:rPr>
              <w:t>малих підприємств, од.</w:t>
            </w:r>
          </w:p>
        </w:tc>
        <w:tc>
          <w:tcPr>
            <w:tcW w:w="1559" w:type="dxa"/>
            <w:tcBorders>
              <w:top w:val="single" w:sz="4" w:space="0" w:color="000000"/>
              <w:left w:val="single" w:sz="4" w:space="0" w:color="000000"/>
              <w:bottom w:val="single" w:sz="4" w:space="0" w:color="000000"/>
              <w:right w:val="single" w:sz="4" w:space="0" w:color="000000"/>
            </w:tcBorders>
          </w:tcPr>
          <w:p w14:paraId="0E858B0D" w14:textId="75904ED1"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6100</w:t>
            </w:r>
          </w:p>
        </w:tc>
        <w:tc>
          <w:tcPr>
            <w:tcW w:w="1560" w:type="dxa"/>
            <w:tcBorders>
              <w:top w:val="single" w:sz="4" w:space="0" w:color="000000"/>
              <w:left w:val="single" w:sz="4" w:space="0" w:color="000000"/>
              <w:bottom w:val="single" w:sz="4" w:space="0" w:color="000000"/>
              <w:right w:val="single" w:sz="4" w:space="0" w:color="000000"/>
            </w:tcBorders>
          </w:tcPr>
          <w:p w14:paraId="34342C8B" w14:textId="17F2EEE5"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4627</w:t>
            </w:r>
          </w:p>
        </w:tc>
        <w:tc>
          <w:tcPr>
            <w:tcW w:w="1559" w:type="dxa"/>
            <w:tcBorders>
              <w:top w:val="single" w:sz="4" w:space="0" w:color="000000"/>
              <w:left w:val="single" w:sz="4" w:space="0" w:color="000000"/>
              <w:bottom w:val="single" w:sz="4" w:space="0" w:color="000000"/>
              <w:right w:val="single" w:sz="4" w:space="0" w:color="000000"/>
            </w:tcBorders>
          </w:tcPr>
          <w:p w14:paraId="509D9A86" w14:textId="68AC17C7" w:rsidR="00B754F6" w:rsidRPr="00685C80" w:rsidRDefault="0080219B" w:rsidP="00256A2A">
            <w:pPr>
              <w:jc w:val="center"/>
              <w:rPr>
                <w:rFonts w:ascii="Times New Roman" w:hAnsi="Times New Roman"/>
                <w:sz w:val="28"/>
                <w:szCs w:val="28"/>
              </w:rPr>
            </w:pPr>
            <w:r w:rsidRPr="00685C80">
              <w:rPr>
                <w:rFonts w:ascii="Times New Roman" w:hAnsi="Times New Roman"/>
                <w:sz w:val="28"/>
                <w:szCs w:val="28"/>
              </w:rPr>
              <w:t>53</w:t>
            </w:r>
            <w:r w:rsidR="008C0CBD" w:rsidRPr="00685C80">
              <w:rPr>
                <w:rFonts w:ascii="Times New Roman" w:hAnsi="Times New Roman"/>
                <w:sz w:val="28"/>
                <w:szCs w:val="28"/>
              </w:rPr>
              <w:t>5</w:t>
            </w:r>
            <w:r w:rsidR="00FD62AE" w:rsidRPr="00685C80">
              <w:rPr>
                <w:rFonts w:ascii="Times New Roman" w:hAnsi="Times New Roman"/>
                <w:sz w:val="28"/>
                <w:szCs w:val="28"/>
              </w:rPr>
              <w:t>0</w:t>
            </w:r>
          </w:p>
        </w:tc>
        <w:tc>
          <w:tcPr>
            <w:tcW w:w="1701" w:type="dxa"/>
            <w:tcBorders>
              <w:top w:val="single" w:sz="4" w:space="0" w:color="000000"/>
              <w:left w:val="single" w:sz="4" w:space="0" w:color="000000"/>
              <w:bottom w:val="single" w:sz="4" w:space="0" w:color="000000"/>
              <w:right w:val="single" w:sz="4" w:space="0" w:color="000000"/>
            </w:tcBorders>
          </w:tcPr>
          <w:p w14:paraId="493DF234" w14:textId="33151031" w:rsidR="00B754F6" w:rsidRPr="00685C80" w:rsidRDefault="00E56972" w:rsidP="00256A2A">
            <w:pPr>
              <w:jc w:val="center"/>
              <w:rPr>
                <w:rFonts w:ascii="Times New Roman" w:hAnsi="Times New Roman" w:cs="Times New Roman"/>
                <w:sz w:val="28"/>
                <w:szCs w:val="28"/>
              </w:rPr>
            </w:pPr>
            <w:r w:rsidRPr="00685C80">
              <w:rPr>
                <w:rFonts w:ascii="Times New Roman" w:hAnsi="Times New Roman"/>
                <w:sz w:val="28"/>
                <w:szCs w:val="28"/>
              </w:rPr>
              <w:t>54</w:t>
            </w:r>
            <w:r w:rsidR="00B754F6" w:rsidRPr="00685C80">
              <w:rPr>
                <w:rFonts w:ascii="Times New Roman" w:hAnsi="Times New Roman"/>
                <w:sz w:val="28"/>
                <w:szCs w:val="28"/>
              </w:rPr>
              <w:t>00</w:t>
            </w:r>
          </w:p>
        </w:tc>
        <w:tc>
          <w:tcPr>
            <w:tcW w:w="1701" w:type="dxa"/>
            <w:tcBorders>
              <w:top w:val="single" w:sz="4" w:space="0" w:color="000000"/>
              <w:left w:val="single" w:sz="4" w:space="0" w:color="000000"/>
              <w:bottom w:val="single" w:sz="4" w:space="0" w:color="000000"/>
              <w:right w:val="single" w:sz="4" w:space="0" w:color="000000"/>
            </w:tcBorders>
          </w:tcPr>
          <w:p w14:paraId="68818177" w14:textId="0EA558DD"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5</w:t>
            </w:r>
            <w:r w:rsidR="00E56972" w:rsidRPr="00685C80">
              <w:rPr>
                <w:rFonts w:ascii="Times New Roman" w:hAnsi="Times New Roman"/>
                <w:sz w:val="28"/>
                <w:szCs w:val="28"/>
              </w:rPr>
              <w:t>45</w:t>
            </w:r>
            <w:r w:rsidRPr="00685C80">
              <w:rPr>
                <w:rFonts w:ascii="Times New Roman" w:hAnsi="Times New Roman"/>
                <w:sz w:val="28"/>
                <w:szCs w:val="28"/>
              </w:rPr>
              <w:t>0</w:t>
            </w:r>
          </w:p>
        </w:tc>
      </w:tr>
      <w:tr w:rsidR="00B754F6" w:rsidRPr="00685C80" w14:paraId="70D6F0BE" w14:textId="77777777" w:rsidTr="00567F17">
        <w:tc>
          <w:tcPr>
            <w:tcW w:w="709" w:type="dxa"/>
            <w:tcBorders>
              <w:top w:val="single" w:sz="4" w:space="0" w:color="000000"/>
              <w:left w:val="single" w:sz="4" w:space="0" w:color="000000"/>
              <w:bottom w:val="single" w:sz="4" w:space="0" w:color="000000"/>
              <w:right w:val="single" w:sz="4" w:space="0" w:color="000000"/>
            </w:tcBorders>
          </w:tcPr>
          <w:p w14:paraId="6FC3760C" w14:textId="77777777" w:rsidR="00B754F6" w:rsidRPr="00685C80" w:rsidRDefault="00B754F6" w:rsidP="00256A2A">
            <w:pPr>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tcPr>
          <w:p w14:paraId="3894A95D" w14:textId="7FD33B35" w:rsidR="00B754F6" w:rsidRPr="00685C80" w:rsidRDefault="005F0CF3" w:rsidP="00256A2A">
            <w:pPr>
              <w:jc w:val="both"/>
              <w:rPr>
                <w:rFonts w:ascii="Times New Roman" w:hAnsi="Times New Roman" w:cs="Times New Roman"/>
                <w:sz w:val="28"/>
                <w:szCs w:val="28"/>
              </w:rPr>
            </w:pPr>
            <w:r w:rsidRPr="00685C80">
              <w:rPr>
                <w:rFonts w:ascii="Times New Roman" w:hAnsi="Times New Roman"/>
                <w:sz w:val="28"/>
                <w:szCs w:val="28"/>
              </w:rPr>
              <w:t>фізичних осіб</w:t>
            </w:r>
            <w:r w:rsidR="00C8100C" w:rsidRPr="00685C80">
              <w:rPr>
                <w:rFonts w:ascii="Times New Roman" w:hAnsi="Times New Roman"/>
                <w:sz w:val="28"/>
                <w:szCs w:val="28"/>
              </w:rPr>
              <w:t xml:space="preserve"> – </w:t>
            </w:r>
            <w:r w:rsidRPr="00685C80">
              <w:rPr>
                <w:rFonts w:ascii="Times New Roman" w:hAnsi="Times New Roman"/>
                <w:sz w:val="28"/>
                <w:szCs w:val="28"/>
              </w:rPr>
              <w:t>підприємців</w:t>
            </w:r>
            <w:r w:rsidR="00B754F6" w:rsidRPr="00685C80">
              <w:rPr>
                <w:rFonts w:ascii="Times New Roman" w:hAnsi="Times New Roman"/>
                <w:sz w:val="28"/>
                <w:szCs w:val="28"/>
              </w:rPr>
              <w:t>, тис.</w:t>
            </w:r>
          </w:p>
        </w:tc>
        <w:tc>
          <w:tcPr>
            <w:tcW w:w="1559" w:type="dxa"/>
            <w:tcBorders>
              <w:top w:val="single" w:sz="4" w:space="0" w:color="000000"/>
              <w:left w:val="single" w:sz="4" w:space="0" w:color="000000"/>
              <w:bottom w:val="single" w:sz="4" w:space="0" w:color="000000"/>
              <w:right w:val="single" w:sz="4" w:space="0" w:color="000000"/>
            </w:tcBorders>
          </w:tcPr>
          <w:p w14:paraId="3A322A21" w14:textId="3682A264"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47,3</w:t>
            </w:r>
          </w:p>
        </w:tc>
        <w:tc>
          <w:tcPr>
            <w:tcW w:w="1560" w:type="dxa"/>
            <w:tcBorders>
              <w:top w:val="single" w:sz="4" w:space="0" w:color="000000"/>
              <w:left w:val="single" w:sz="4" w:space="0" w:color="000000"/>
              <w:bottom w:val="single" w:sz="4" w:space="0" w:color="000000"/>
              <w:right w:val="single" w:sz="4" w:space="0" w:color="000000"/>
            </w:tcBorders>
          </w:tcPr>
          <w:p w14:paraId="3187098F" w14:textId="3310A86E"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40,5</w:t>
            </w:r>
          </w:p>
        </w:tc>
        <w:tc>
          <w:tcPr>
            <w:tcW w:w="1559" w:type="dxa"/>
            <w:tcBorders>
              <w:top w:val="single" w:sz="4" w:space="0" w:color="000000"/>
              <w:left w:val="single" w:sz="4" w:space="0" w:color="000000"/>
              <w:bottom w:val="single" w:sz="4" w:space="0" w:color="000000"/>
              <w:right w:val="single" w:sz="4" w:space="0" w:color="000000"/>
            </w:tcBorders>
          </w:tcPr>
          <w:p w14:paraId="24867710" w14:textId="0B90CC36" w:rsidR="00B754F6" w:rsidRPr="00685C80" w:rsidRDefault="008C0CBD" w:rsidP="00256A2A">
            <w:pPr>
              <w:jc w:val="center"/>
              <w:rPr>
                <w:rFonts w:ascii="Times New Roman" w:hAnsi="Times New Roman" w:cs="Times New Roman"/>
                <w:sz w:val="28"/>
                <w:szCs w:val="28"/>
              </w:rPr>
            </w:pPr>
            <w:r w:rsidRPr="00685C80">
              <w:rPr>
                <w:rFonts w:ascii="Times New Roman" w:hAnsi="Times New Roman"/>
                <w:sz w:val="28"/>
                <w:szCs w:val="28"/>
              </w:rPr>
              <w:t>51,9</w:t>
            </w:r>
          </w:p>
        </w:tc>
        <w:tc>
          <w:tcPr>
            <w:tcW w:w="1701" w:type="dxa"/>
            <w:tcBorders>
              <w:top w:val="single" w:sz="4" w:space="0" w:color="000000"/>
              <w:left w:val="single" w:sz="4" w:space="0" w:color="000000"/>
              <w:bottom w:val="single" w:sz="4" w:space="0" w:color="000000"/>
              <w:right w:val="single" w:sz="4" w:space="0" w:color="000000"/>
            </w:tcBorders>
          </w:tcPr>
          <w:p w14:paraId="5592588F" w14:textId="36995A91"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5</w:t>
            </w:r>
            <w:r w:rsidR="00FD62AE" w:rsidRPr="00685C80">
              <w:rPr>
                <w:rFonts w:ascii="Times New Roman" w:hAnsi="Times New Roman"/>
                <w:sz w:val="28"/>
                <w:szCs w:val="28"/>
              </w:rPr>
              <w:t>2,</w:t>
            </w:r>
            <w:r w:rsidR="008C0CBD" w:rsidRPr="00685C80">
              <w:rPr>
                <w:rFonts w:ascii="Times New Roman" w:hAnsi="Times New Roman"/>
                <w:sz w:val="28"/>
                <w:szCs w:val="28"/>
              </w:rPr>
              <w:t>0</w:t>
            </w:r>
          </w:p>
        </w:tc>
        <w:tc>
          <w:tcPr>
            <w:tcW w:w="1701" w:type="dxa"/>
            <w:tcBorders>
              <w:top w:val="single" w:sz="4" w:space="0" w:color="000000"/>
              <w:left w:val="single" w:sz="4" w:space="0" w:color="000000"/>
              <w:bottom w:val="single" w:sz="4" w:space="0" w:color="000000"/>
              <w:right w:val="single" w:sz="4" w:space="0" w:color="000000"/>
            </w:tcBorders>
          </w:tcPr>
          <w:p w14:paraId="6A5C452E" w14:textId="49FB11F7" w:rsidR="00B754F6" w:rsidRPr="00685C80" w:rsidRDefault="00FD62AE" w:rsidP="00256A2A">
            <w:pPr>
              <w:jc w:val="center"/>
              <w:rPr>
                <w:rFonts w:ascii="Times New Roman" w:hAnsi="Times New Roman" w:cs="Times New Roman"/>
                <w:sz w:val="28"/>
                <w:szCs w:val="28"/>
              </w:rPr>
            </w:pPr>
            <w:r w:rsidRPr="00685C80">
              <w:rPr>
                <w:rFonts w:ascii="Times New Roman" w:hAnsi="Times New Roman"/>
                <w:sz w:val="28"/>
                <w:szCs w:val="28"/>
              </w:rPr>
              <w:t>5</w:t>
            </w:r>
            <w:r w:rsidR="008C0CBD" w:rsidRPr="00685C80">
              <w:rPr>
                <w:rFonts w:ascii="Times New Roman" w:hAnsi="Times New Roman"/>
                <w:sz w:val="28"/>
                <w:szCs w:val="28"/>
              </w:rPr>
              <w:t>2</w:t>
            </w:r>
            <w:r w:rsidR="00B754F6" w:rsidRPr="00685C80">
              <w:rPr>
                <w:rFonts w:ascii="Times New Roman" w:hAnsi="Times New Roman"/>
                <w:sz w:val="28"/>
                <w:szCs w:val="28"/>
              </w:rPr>
              <w:t>,</w:t>
            </w:r>
            <w:r w:rsidR="008C0CBD" w:rsidRPr="00685C80">
              <w:rPr>
                <w:rFonts w:ascii="Times New Roman" w:hAnsi="Times New Roman"/>
                <w:sz w:val="28"/>
                <w:szCs w:val="28"/>
              </w:rPr>
              <w:t>1</w:t>
            </w:r>
          </w:p>
        </w:tc>
      </w:tr>
      <w:tr w:rsidR="00B754F6" w:rsidRPr="00685C80" w14:paraId="7FDF3B84" w14:textId="77777777" w:rsidTr="00567F17">
        <w:tc>
          <w:tcPr>
            <w:tcW w:w="709" w:type="dxa"/>
            <w:tcBorders>
              <w:top w:val="single" w:sz="4" w:space="0" w:color="000000"/>
              <w:left w:val="single" w:sz="4" w:space="0" w:color="000000"/>
              <w:bottom w:val="single" w:sz="4" w:space="0" w:color="000000"/>
              <w:right w:val="single" w:sz="4" w:space="0" w:color="000000"/>
            </w:tcBorders>
          </w:tcPr>
          <w:p w14:paraId="00DE8C9B" w14:textId="77777777" w:rsidR="00B754F6" w:rsidRPr="00685C80" w:rsidRDefault="00B754F6" w:rsidP="00256A2A">
            <w:pPr>
              <w:jc w:val="center"/>
              <w:rPr>
                <w:rFonts w:ascii="Times New Roman" w:hAnsi="Times New Roman" w:cs="Times New Roman"/>
                <w:sz w:val="28"/>
                <w:szCs w:val="28"/>
                <w:lang w:bidi="ar-SA"/>
              </w:rPr>
            </w:pPr>
          </w:p>
        </w:tc>
        <w:tc>
          <w:tcPr>
            <w:tcW w:w="6804" w:type="dxa"/>
            <w:tcBorders>
              <w:top w:val="single" w:sz="4" w:space="0" w:color="000000"/>
              <w:left w:val="single" w:sz="4" w:space="0" w:color="000000"/>
              <w:bottom w:val="single" w:sz="4" w:space="0" w:color="000000"/>
              <w:right w:val="single" w:sz="4" w:space="0" w:color="000000"/>
            </w:tcBorders>
          </w:tcPr>
          <w:p w14:paraId="74C4D937" w14:textId="60D9E3C8" w:rsidR="00B754F6" w:rsidRPr="00685C80" w:rsidRDefault="00B754F6" w:rsidP="00256A2A">
            <w:pPr>
              <w:jc w:val="both"/>
              <w:rPr>
                <w:rFonts w:ascii="Times New Roman" w:hAnsi="Times New Roman" w:cs="Times New Roman"/>
                <w:sz w:val="28"/>
                <w:szCs w:val="28"/>
              </w:rPr>
            </w:pPr>
            <w:r w:rsidRPr="00685C80">
              <w:rPr>
                <w:rFonts w:ascii="Times New Roman" w:hAnsi="Times New Roman"/>
                <w:i/>
                <w:sz w:val="28"/>
                <w:szCs w:val="28"/>
              </w:rPr>
              <w:t>суб</w:t>
            </w:r>
            <w:r w:rsidR="00256A2A" w:rsidRPr="00685C80">
              <w:rPr>
                <w:rFonts w:ascii="Times New Roman" w:hAnsi="Times New Roman"/>
                <w:i/>
                <w:sz w:val="28"/>
                <w:szCs w:val="28"/>
              </w:rPr>
              <w:t>’</w:t>
            </w:r>
            <w:r w:rsidRPr="00685C80">
              <w:rPr>
                <w:rFonts w:ascii="Times New Roman" w:hAnsi="Times New Roman"/>
                <w:i/>
                <w:sz w:val="28"/>
                <w:szCs w:val="28"/>
              </w:rPr>
              <w:t>єктів середнього підприємництва:</w:t>
            </w:r>
          </w:p>
        </w:tc>
        <w:tc>
          <w:tcPr>
            <w:tcW w:w="1559" w:type="dxa"/>
            <w:tcBorders>
              <w:top w:val="single" w:sz="4" w:space="0" w:color="000000"/>
              <w:left w:val="single" w:sz="4" w:space="0" w:color="000000"/>
              <w:bottom w:val="single" w:sz="4" w:space="0" w:color="000000"/>
              <w:right w:val="single" w:sz="4" w:space="0" w:color="000000"/>
            </w:tcBorders>
          </w:tcPr>
          <w:p w14:paraId="3ECE1B0D" w14:textId="77777777" w:rsidR="00B754F6" w:rsidRPr="00685C80" w:rsidRDefault="00B754F6" w:rsidP="00256A2A">
            <w:pPr>
              <w:jc w:val="center"/>
              <w:rPr>
                <w:rFonts w:ascii="Times New Roman" w:hAnsi="Times New Roman" w:cs="Times New Roman"/>
                <w:sz w:val="28"/>
                <w:szCs w:val="28"/>
                <w:lang w:bidi="ar-SA"/>
              </w:rPr>
            </w:pPr>
          </w:p>
        </w:tc>
        <w:tc>
          <w:tcPr>
            <w:tcW w:w="1560" w:type="dxa"/>
            <w:tcBorders>
              <w:top w:val="single" w:sz="4" w:space="0" w:color="000000"/>
              <w:left w:val="single" w:sz="4" w:space="0" w:color="000000"/>
              <w:bottom w:val="single" w:sz="4" w:space="0" w:color="000000"/>
              <w:right w:val="single" w:sz="4" w:space="0" w:color="000000"/>
            </w:tcBorders>
          </w:tcPr>
          <w:p w14:paraId="03F0A1B6" w14:textId="77777777" w:rsidR="00B754F6" w:rsidRPr="00685C80" w:rsidRDefault="00B754F6" w:rsidP="00256A2A">
            <w:pPr>
              <w:jc w:val="center"/>
              <w:rPr>
                <w:rFonts w:ascii="Times New Roman" w:hAnsi="Times New Roman" w:cs="Times New Roman"/>
                <w:sz w:val="28"/>
                <w:szCs w:val="28"/>
                <w:lang w:bidi="ar-SA"/>
              </w:rPr>
            </w:pPr>
          </w:p>
        </w:tc>
        <w:tc>
          <w:tcPr>
            <w:tcW w:w="1559" w:type="dxa"/>
            <w:tcBorders>
              <w:top w:val="single" w:sz="4" w:space="0" w:color="000000"/>
              <w:left w:val="single" w:sz="4" w:space="0" w:color="000000"/>
              <w:bottom w:val="single" w:sz="4" w:space="0" w:color="000000"/>
              <w:right w:val="single" w:sz="4" w:space="0" w:color="000000"/>
            </w:tcBorders>
          </w:tcPr>
          <w:p w14:paraId="41786A61" w14:textId="77777777" w:rsidR="00B754F6" w:rsidRPr="00685C80" w:rsidRDefault="00B754F6" w:rsidP="00256A2A">
            <w:pPr>
              <w:jc w:val="center"/>
              <w:rPr>
                <w:rFonts w:ascii="Times New Roman" w:hAnsi="Times New Roman" w:cs="Times New Roman"/>
                <w:sz w:val="28"/>
                <w:szCs w:val="28"/>
                <w:lang w:bidi="ar-SA"/>
              </w:rPr>
            </w:pPr>
          </w:p>
        </w:tc>
        <w:tc>
          <w:tcPr>
            <w:tcW w:w="1701" w:type="dxa"/>
            <w:tcBorders>
              <w:top w:val="single" w:sz="4" w:space="0" w:color="000000"/>
              <w:left w:val="single" w:sz="4" w:space="0" w:color="000000"/>
              <w:bottom w:val="single" w:sz="4" w:space="0" w:color="000000"/>
              <w:right w:val="single" w:sz="4" w:space="0" w:color="000000"/>
            </w:tcBorders>
          </w:tcPr>
          <w:p w14:paraId="4395EBF9" w14:textId="77777777" w:rsidR="00B754F6" w:rsidRPr="00685C80" w:rsidRDefault="00B754F6" w:rsidP="00256A2A">
            <w:pPr>
              <w:jc w:val="center"/>
              <w:rPr>
                <w:rFonts w:ascii="Times New Roman" w:hAnsi="Times New Roman" w:cs="Times New Roman"/>
                <w:sz w:val="28"/>
                <w:szCs w:val="28"/>
                <w:lang w:bidi="ar-SA"/>
              </w:rPr>
            </w:pPr>
          </w:p>
        </w:tc>
        <w:tc>
          <w:tcPr>
            <w:tcW w:w="1701" w:type="dxa"/>
            <w:tcBorders>
              <w:top w:val="single" w:sz="4" w:space="0" w:color="000000"/>
              <w:left w:val="single" w:sz="4" w:space="0" w:color="000000"/>
              <w:bottom w:val="single" w:sz="4" w:space="0" w:color="000000"/>
              <w:right w:val="single" w:sz="4" w:space="0" w:color="000000"/>
            </w:tcBorders>
          </w:tcPr>
          <w:p w14:paraId="698A760A" w14:textId="77777777" w:rsidR="00B754F6" w:rsidRPr="00685C80" w:rsidRDefault="00B754F6" w:rsidP="00256A2A">
            <w:pPr>
              <w:jc w:val="center"/>
              <w:rPr>
                <w:rFonts w:ascii="Times New Roman" w:hAnsi="Times New Roman" w:cs="Times New Roman"/>
                <w:sz w:val="28"/>
                <w:szCs w:val="28"/>
                <w:lang w:bidi="ar-SA"/>
              </w:rPr>
            </w:pPr>
          </w:p>
        </w:tc>
      </w:tr>
      <w:tr w:rsidR="00B754F6" w:rsidRPr="00685C80" w14:paraId="43E4389B" w14:textId="77777777" w:rsidTr="00567F17">
        <w:tc>
          <w:tcPr>
            <w:tcW w:w="709" w:type="dxa"/>
            <w:tcBorders>
              <w:top w:val="single" w:sz="4" w:space="0" w:color="000000"/>
              <w:left w:val="single" w:sz="4" w:space="0" w:color="000000"/>
              <w:bottom w:val="single" w:sz="4" w:space="0" w:color="000000"/>
              <w:right w:val="single" w:sz="4" w:space="0" w:color="000000"/>
            </w:tcBorders>
          </w:tcPr>
          <w:p w14:paraId="31FB27A5" w14:textId="77777777" w:rsidR="00B754F6" w:rsidRPr="00685C80" w:rsidRDefault="00B754F6" w:rsidP="00256A2A">
            <w:pPr>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tcPr>
          <w:p w14:paraId="0B2CC5FA" w14:textId="00CA7938" w:rsidR="00B754F6" w:rsidRPr="00685C80" w:rsidRDefault="00B754F6" w:rsidP="00256A2A">
            <w:pPr>
              <w:jc w:val="both"/>
              <w:rPr>
                <w:rFonts w:ascii="Times New Roman" w:hAnsi="Times New Roman" w:cs="Times New Roman"/>
                <w:sz w:val="16"/>
                <w:szCs w:val="16"/>
              </w:rPr>
            </w:pPr>
            <w:r w:rsidRPr="00685C80">
              <w:rPr>
                <w:rFonts w:ascii="Times New Roman" w:hAnsi="Times New Roman"/>
                <w:sz w:val="28"/>
                <w:szCs w:val="28"/>
              </w:rPr>
              <w:t>середніх підприємств, од.</w:t>
            </w:r>
          </w:p>
        </w:tc>
        <w:tc>
          <w:tcPr>
            <w:tcW w:w="1559" w:type="dxa"/>
            <w:tcBorders>
              <w:top w:val="single" w:sz="4" w:space="0" w:color="000000"/>
              <w:left w:val="single" w:sz="4" w:space="0" w:color="000000"/>
              <w:bottom w:val="single" w:sz="4" w:space="0" w:color="000000"/>
              <w:right w:val="single" w:sz="4" w:space="0" w:color="000000"/>
            </w:tcBorders>
          </w:tcPr>
          <w:p w14:paraId="4FB3C3EA" w14:textId="76599144"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290</w:t>
            </w:r>
          </w:p>
        </w:tc>
        <w:tc>
          <w:tcPr>
            <w:tcW w:w="1560" w:type="dxa"/>
            <w:tcBorders>
              <w:top w:val="single" w:sz="4" w:space="0" w:color="000000"/>
              <w:left w:val="single" w:sz="4" w:space="0" w:color="000000"/>
              <w:bottom w:val="single" w:sz="4" w:space="0" w:color="000000"/>
              <w:right w:val="single" w:sz="4" w:space="0" w:color="000000"/>
            </w:tcBorders>
          </w:tcPr>
          <w:p w14:paraId="3E6FB569" w14:textId="1FB1584E"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267</w:t>
            </w:r>
          </w:p>
        </w:tc>
        <w:tc>
          <w:tcPr>
            <w:tcW w:w="1559" w:type="dxa"/>
            <w:tcBorders>
              <w:top w:val="single" w:sz="4" w:space="0" w:color="000000"/>
              <w:left w:val="single" w:sz="4" w:space="0" w:color="000000"/>
              <w:bottom w:val="single" w:sz="4" w:space="0" w:color="000000"/>
              <w:right w:val="single" w:sz="4" w:space="0" w:color="000000"/>
            </w:tcBorders>
          </w:tcPr>
          <w:p w14:paraId="5E8F48F8" w14:textId="34AD09AF" w:rsidR="00B754F6" w:rsidRPr="00685C80" w:rsidRDefault="00542AD0" w:rsidP="00256A2A">
            <w:pPr>
              <w:jc w:val="center"/>
              <w:rPr>
                <w:rFonts w:ascii="Times New Roman" w:hAnsi="Times New Roman" w:cs="Times New Roman"/>
                <w:sz w:val="28"/>
                <w:szCs w:val="28"/>
              </w:rPr>
            </w:pPr>
            <w:r w:rsidRPr="00685C80">
              <w:rPr>
                <w:rFonts w:ascii="Times New Roman" w:hAnsi="Times New Roman"/>
                <w:sz w:val="28"/>
                <w:szCs w:val="28"/>
              </w:rPr>
              <w:t>2</w:t>
            </w:r>
            <w:r w:rsidR="00B754F6" w:rsidRPr="00685C80">
              <w:rPr>
                <w:rFonts w:ascii="Times New Roman" w:hAnsi="Times New Roman"/>
                <w:sz w:val="28"/>
                <w:szCs w:val="28"/>
              </w:rPr>
              <w:t>7</w:t>
            </w:r>
            <w:r w:rsidR="00FD62AE" w:rsidRPr="00685C80">
              <w:rPr>
                <w:rFonts w:ascii="Times New Roman" w:hAnsi="Times New Roman"/>
                <w:sz w:val="28"/>
                <w:szCs w:val="28"/>
              </w:rPr>
              <w:t>0</w:t>
            </w:r>
          </w:p>
        </w:tc>
        <w:tc>
          <w:tcPr>
            <w:tcW w:w="1701" w:type="dxa"/>
            <w:tcBorders>
              <w:top w:val="single" w:sz="4" w:space="0" w:color="000000"/>
              <w:left w:val="single" w:sz="4" w:space="0" w:color="000000"/>
              <w:bottom w:val="single" w:sz="4" w:space="0" w:color="000000"/>
              <w:right w:val="single" w:sz="4" w:space="0" w:color="000000"/>
            </w:tcBorders>
          </w:tcPr>
          <w:p w14:paraId="39EF4B67" w14:textId="0467132A"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280</w:t>
            </w:r>
          </w:p>
        </w:tc>
        <w:tc>
          <w:tcPr>
            <w:tcW w:w="1701" w:type="dxa"/>
            <w:tcBorders>
              <w:top w:val="single" w:sz="4" w:space="0" w:color="000000"/>
              <w:left w:val="single" w:sz="4" w:space="0" w:color="000000"/>
              <w:bottom w:val="single" w:sz="4" w:space="0" w:color="000000"/>
              <w:right w:val="single" w:sz="4" w:space="0" w:color="000000"/>
            </w:tcBorders>
          </w:tcPr>
          <w:p w14:paraId="2C2C8B2E" w14:textId="7E2B29CB"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290</w:t>
            </w:r>
          </w:p>
        </w:tc>
      </w:tr>
      <w:tr w:rsidR="00B754F6" w:rsidRPr="00685C80" w14:paraId="60DABEF0" w14:textId="77777777" w:rsidTr="00567F17">
        <w:tc>
          <w:tcPr>
            <w:tcW w:w="709" w:type="dxa"/>
            <w:tcBorders>
              <w:top w:val="single" w:sz="4" w:space="0" w:color="000000"/>
              <w:left w:val="single" w:sz="4" w:space="0" w:color="000000"/>
              <w:bottom w:val="single" w:sz="4" w:space="0" w:color="000000"/>
              <w:right w:val="single" w:sz="4" w:space="0" w:color="000000"/>
            </w:tcBorders>
          </w:tcPr>
          <w:p w14:paraId="58B814D4" w14:textId="65421F97" w:rsidR="00B754F6" w:rsidRPr="00685C80" w:rsidRDefault="00FD62AE" w:rsidP="00256A2A">
            <w:pPr>
              <w:jc w:val="center"/>
              <w:rPr>
                <w:rFonts w:ascii="Times New Roman" w:hAnsi="Times New Roman" w:cs="Times New Roman"/>
                <w:sz w:val="28"/>
                <w:szCs w:val="28"/>
              </w:rPr>
            </w:pPr>
            <w:r w:rsidRPr="00685C80">
              <w:rPr>
                <w:rFonts w:ascii="Times New Roman" w:hAnsi="Times New Roman"/>
                <w:sz w:val="28"/>
                <w:szCs w:val="28"/>
              </w:rPr>
              <w:t>2</w:t>
            </w:r>
            <w:r w:rsidR="00B754F6" w:rsidRPr="00685C80">
              <w:rPr>
                <w:rFonts w:ascii="Times New Roman" w:hAnsi="Times New Roman"/>
                <w:sz w:val="28"/>
                <w:szCs w:val="28"/>
              </w:rPr>
              <w:t>.</w:t>
            </w:r>
          </w:p>
        </w:tc>
        <w:tc>
          <w:tcPr>
            <w:tcW w:w="6804" w:type="dxa"/>
            <w:tcBorders>
              <w:top w:val="single" w:sz="4" w:space="0" w:color="000000"/>
              <w:left w:val="single" w:sz="4" w:space="0" w:color="000000"/>
              <w:bottom w:val="single" w:sz="4" w:space="0" w:color="000000"/>
              <w:right w:val="single" w:sz="4" w:space="0" w:color="000000"/>
            </w:tcBorders>
          </w:tcPr>
          <w:p w14:paraId="2903FAC3" w14:textId="201847EA" w:rsidR="00B754F6" w:rsidRPr="00685C80" w:rsidRDefault="00B754F6" w:rsidP="005C2247">
            <w:pPr>
              <w:jc w:val="both"/>
              <w:rPr>
                <w:rFonts w:ascii="Times New Roman" w:hAnsi="Times New Roman" w:cs="Times New Roman"/>
                <w:sz w:val="16"/>
                <w:szCs w:val="16"/>
              </w:rPr>
            </w:pPr>
            <w:r w:rsidRPr="00685C80">
              <w:rPr>
                <w:rFonts w:ascii="Times New Roman" w:hAnsi="Times New Roman"/>
                <w:sz w:val="28"/>
                <w:szCs w:val="28"/>
              </w:rPr>
              <w:t xml:space="preserve">Кількість зайнятих працівників </w:t>
            </w:r>
            <w:r w:rsidR="005C2247" w:rsidRPr="00685C80">
              <w:rPr>
                <w:rFonts w:ascii="Times New Roman" w:hAnsi="Times New Roman"/>
                <w:sz w:val="28"/>
                <w:szCs w:val="28"/>
              </w:rPr>
              <w:t>у</w:t>
            </w:r>
            <w:r w:rsidRPr="00685C80">
              <w:rPr>
                <w:rFonts w:ascii="Times New Roman" w:hAnsi="Times New Roman"/>
                <w:sz w:val="28"/>
                <w:szCs w:val="28"/>
              </w:rPr>
              <w:t xml:space="preserve"> МСП, тис. осіб</w:t>
            </w:r>
          </w:p>
        </w:tc>
        <w:tc>
          <w:tcPr>
            <w:tcW w:w="1559" w:type="dxa"/>
            <w:tcBorders>
              <w:top w:val="single" w:sz="4" w:space="0" w:color="000000"/>
              <w:left w:val="single" w:sz="4" w:space="0" w:color="000000"/>
              <w:bottom w:val="single" w:sz="4" w:space="0" w:color="000000"/>
              <w:right w:val="single" w:sz="4" w:space="0" w:color="000000"/>
            </w:tcBorders>
          </w:tcPr>
          <w:p w14:paraId="18B7C25D" w14:textId="06B3C70C"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85,4</w:t>
            </w:r>
          </w:p>
        </w:tc>
        <w:tc>
          <w:tcPr>
            <w:tcW w:w="1560" w:type="dxa"/>
            <w:tcBorders>
              <w:top w:val="single" w:sz="4" w:space="0" w:color="000000"/>
              <w:left w:val="single" w:sz="4" w:space="0" w:color="000000"/>
              <w:bottom w:val="single" w:sz="4" w:space="0" w:color="000000"/>
              <w:right w:val="single" w:sz="4" w:space="0" w:color="000000"/>
            </w:tcBorders>
          </w:tcPr>
          <w:p w14:paraId="5CA8341D" w14:textId="0BA54DB2"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75,0</w:t>
            </w:r>
          </w:p>
        </w:tc>
        <w:tc>
          <w:tcPr>
            <w:tcW w:w="1559" w:type="dxa"/>
            <w:tcBorders>
              <w:top w:val="single" w:sz="4" w:space="0" w:color="000000"/>
              <w:left w:val="single" w:sz="4" w:space="0" w:color="000000"/>
              <w:bottom w:val="single" w:sz="4" w:space="0" w:color="000000"/>
              <w:right w:val="single" w:sz="4" w:space="0" w:color="000000"/>
            </w:tcBorders>
          </w:tcPr>
          <w:p w14:paraId="3BE41D91" w14:textId="2E65CB46"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7</w:t>
            </w:r>
            <w:r w:rsidR="001C2A08" w:rsidRPr="00685C80">
              <w:rPr>
                <w:rFonts w:ascii="Times New Roman" w:hAnsi="Times New Roman"/>
                <w:sz w:val="28"/>
                <w:szCs w:val="28"/>
              </w:rPr>
              <w:t>9</w:t>
            </w:r>
            <w:r w:rsidRPr="00685C80">
              <w:rPr>
                <w:rFonts w:ascii="Times New Roman" w:hAnsi="Times New Roman"/>
                <w:sz w:val="28"/>
                <w:szCs w:val="28"/>
              </w:rPr>
              <w:t>,0</w:t>
            </w:r>
          </w:p>
        </w:tc>
        <w:tc>
          <w:tcPr>
            <w:tcW w:w="1701" w:type="dxa"/>
            <w:tcBorders>
              <w:top w:val="single" w:sz="4" w:space="0" w:color="000000"/>
              <w:left w:val="single" w:sz="4" w:space="0" w:color="000000"/>
              <w:bottom w:val="single" w:sz="4" w:space="0" w:color="000000"/>
              <w:right w:val="single" w:sz="4" w:space="0" w:color="000000"/>
            </w:tcBorders>
          </w:tcPr>
          <w:p w14:paraId="394F2622" w14:textId="6F96A147"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7</w:t>
            </w:r>
            <w:r w:rsidR="00780829" w:rsidRPr="00685C80">
              <w:rPr>
                <w:rFonts w:ascii="Times New Roman" w:hAnsi="Times New Roman"/>
                <w:sz w:val="28"/>
                <w:szCs w:val="28"/>
              </w:rPr>
              <w:t>9</w:t>
            </w:r>
            <w:r w:rsidRPr="00685C80">
              <w:rPr>
                <w:rFonts w:ascii="Times New Roman"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Pr>
          <w:p w14:paraId="2C76B3C1" w14:textId="6450BD13"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7</w:t>
            </w:r>
            <w:r w:rsidR="00780829" w:rsidRPr="00685C80">
              <w:rPr>
                <w:rFonts w:ascii="Times New Roman" w:hAnsi="Times New Roman"/>
                <w:sz w:val="28"/>
                <w:szCs w:val="28"/>
              </w:rPr>
              <w:t>9</w:t>
            </w:r>
            <w:r w:rsidRPr="00685C80">
              <w:rPr>
                <w:rFonts w:ascii="Times New Roman" w:hAnsi="Times New Roman"/>
                <w:sz w:val="28"/>
                <w:szCs w:val="28"/>
              </w:rPr>
              <w:t>,2</w:t>
            </w:r>
          </w:p>
        </w:tc>
      </w:tr>
      <w:tr w:rsidR="00B754F6" w:rsidRPr="00685C80" w14:paraId="758BADAE" w14:textId="77777777" w:rsidTr="00567F17">
        <w:tc>
          <w:tcPr>
            <w:tcW w:w="709" w:type="dxa"/>
            <w:tcBorders>
              <w:top w:val="single" w:sz="4" w:space="0" w:color="000000"/>
              <w:left w:val="single" w:sz="4" w:space="0" w:color="000000"/>
              <w:bottom w:val="single" w:sz="4" w:space="0" w:color="000000"/>
              <w:right w:val="single" w:sz="4" w:space="0" w:color="000000"/>
            </w:tcBorders>
          </w:tcPr>
          <w:p w14:paraId="42DBF67F" w14:textId="324F7529" w:rsidR="00B754F6" w:rsidRPr="00685C80" w:rsidRDefault="00FD62AE" w:rsidP="00256A2A">
            <w:pPr>
              <w:jc w:val="center"/>
              <w:rPr>
                <w:rFonts w:ascii="Times New Roman" w:hAnsi="Times New Roman" w:cs="Times New Roman"/>
                <w:sz w:val="28"/>
                <w:szCs w:val="28"/>
              </w:rPr>
            </w:pPr>
            <w:r w:rsidRPr="00685C80">
              <w:rPr>
                <w:rFonts w:ascii="Times New Roman" w:hAnsi="Times New Roman"/>
                <w:sz w:val="28"/>
                <w:szCs w:val="28"/>
              </w:rPr>
              <w:t>3</w:t>
            </w:r>
            <w:r w:rsidR="00B754F6" w:rsidRPr="00685C80">
              <w:rPr>
                <w:rFonts w:ascii="Times New Roman" w:hAnsi="Times New Roman"/>
                <w:sz w:val="28"/>
                <w:szCs w:val="28"/>
              </w:rPr>
              <w:t>.</w:t>
            </w:r>
          </w:p>
        </w:tc>
        <w:tc>
          <w:tcPr>
            <w:tcW w:w="6804" w:type="dxa"/>
            <w:tcBorders>
              <w:top w:val="single" w:sz="4" w:space="0" w:color="000000"/>
              <w:left w:val="single" w:sz="4" w:space="0" w:color="000000"/>
              <w:bottom w:val="single" w:sz="4" w:space="0" w:color="000000"/>
              <w:right w:val="single" w:sz="4" w:space="0" w:color="000000"/>
            </w:tcBorders>
          </w:tcPr>
          <w:p w14:paraId="0B8C42E7" w14:textId="25D81222" w:rsidR="00B754F6" w:rsidRPr="00685C80" w:rsidRDefault="00B754F6" w:rsidP="00256A2A">
            <w:pPr>
              <w:jc w:val="both"/>
              <w:rPr>
                <w:rFonts w:ascii="Times New Roman" w:hAnsi="Times New Roman" w:cs="Times New Roman"/>
                <w:sz w:val="28"/>
                <w:szCs w:val="28"/>
              </w:rPr>
            </w:pPr>
            <w:r w:rsidRPr="00685C80">
              <w:rPr>
                <w:rFonts w:ascii="Times New Roman" w:hAnsi="Times New Roman"/>
                <w:sz w:val="28"/>
                <w:szCs w:val="28"/>
              </w:rPr>
              <w:t>Частка обсягу реалізованої продукції (товарів, послуг) МСП у загальному обсязі реалізованої продукції, відс.</w:t>
            </w:r>
          </w:p>
        </w:tc>
        <w:tc>
          <w:tcPr>
            <w:tcW w:w="1559" w:type="dxa"/>
            <w:tcBorders>
              <w:top w:val="single" w:sz="4" w:space="0" w:color="000000"/>
              <w:left w:val="single" w:sz="4" w:space="0" w:color="000000"/>
              <w:bottom w:val="single" w:sz="4" w:space="0" w:color="000000"/>
              <w:right w:val="single" w:sz="4" w:space="0" w:color="000000"/>
            </w:tcBorders>
          </w:tcPr>
          <w:p w14:paraId="1EEF4673" w14:textId="3FCC4B25"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83,0</w:t>
            </w:r>
          </w:p>
        </w:tc>
        <w:tc>
          <w:tcPr>
            <w:tcW w:w="1560" w:type="dxa"/>
            <w:tcBorders>
              <w:top w:val="single" w:sz="4" w:space="0" w:color="000000"/>
              <w:left w:val="single" w:sz="4" w:space="0" w:color="000000"/>
              <w:bottom w:val="single" w:sz="4" w:space="0" w:color="000000"/>
              <w:right w:val="single" w:sz="4" w:space="0" w:color="000000"/>
            </w:tcBorders>
          </w:tcPr>
          <w:p w14:paraId="5C6E7BE6" w14:textId="0911CC49"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88,0</w:t>
            </w:r>
          </w:p>
        </w:tc>
        <w:tc>
          <w:tcPr>
            <w:tcW w:w="1559" w:type="dxa"/>
            <w:tcBorders>
              <w:top w:val="single" w:sz="4" w:space="0" w:color="000000"/>
              <w:left w:val="single" w:sz="4" w:space="0" w:color="000000"/>
              <w:bottom w:val="single" w:sz="4" w:space="0" w:color="000000"/>
              <w:right w:val="single" w:sz="4" w:space="0" w:color="000000"/>
            </w:tcBorders>
          </w:tcPr>
          <w:p w14:paraId="15940365" w14:textId="6962C465"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88,0</w:t>
            </w:r>
          </w:p>
        </w:tc>
        <w:tc>
          <w:tcPr>
            <w:tcW w:w="1701" w:type="dxa"/>
            <w:tcBorders>
              <w:top w:val="single" w:sz="4" w:space="0" w:color="000000"/>
              <w:left w:val="single" w:sz="4" w:space="0" w:color="000000"/>
              <w:bottom w:val="single" w:sz="4" w:space="0" w:color="000000"/>
              <w:right w:val="single" w:sz="4" w:space="0" w:color="000000"/>
            </w:tcBorders>
          </w:tcPr>
          <w:p w14:paraId="6A52EF30" w14:textId="05B66C3F"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88,0</w:t>
            </w:r>
          </w:p>
        </w:tc>
        <w:tc>
          <w:tcPr>
            <w:tcW w:w="1701" w:type="dxa"/>
            <w:tcBorders>
              <w:top w:val="single" w:sz="4" w:space="0" w:color="000000"/>
              <w:left w:val="single" w:sz="4" w:space="0" w:color="000000"/>
              <w:bottom w:val="single" w:sz="4" w:space="0" w:color="000000"/>
              <w:right w:val="single" w:sz="4" w:space="0" w:color="000000"/>
            </w:tcBorders>
          </w:tcPr>
          <w:p w14:paraId="0AAEF8CE" w14:textId="7BFE443A" w:rsidR="00B754F6" w:rsidRPr="00685C80" w:rsidRDefault="00B754F6" w:rsidP="00256A2A">
            <w:pPr>
              <w:jc w:val="center"/>
              <w:rPr>
                <w:rFonts w:ascii="Times New Roman" w:hAnsi="Times New Roman" w:cs="Times New Roman"/>
                <w:sz w:val="28"/>
                <w:szCs w:val="28"/>
              </w:rPr>
            </w:pPr>
            <w:r w:rsidRPr="00685C80">
              <w:rPr>
                <w:rFonts w:ascii="Times New Roman" w:hAnsi="Times New Roman"/>
                <w:sz w:val="28"/>
                <w:szCs w:val="28"/>
              </w:rPr>
              <w:t>88,0</w:t>
            </w:r>
          </w:p>
        </w:tc>
      </w:tr>
    </w:tbl>
    <w:p w14:paraId="0A92EAEB" w14:textId="77777777" w:rsidR="00475E5E" w:rsidRPr="00685C80" w:rsidRDefault="00475E5E" w:rsidP="00256A2A">
      <w:pPr>
        <w:jc w:val="center"/>
        <w:rPr>
          <w:rFonts w:ascii="Times New Roman" w:hAnsi="Times New Roman" w:cs="Times New Roman"/>
          <w:b/>
          <w:sz w:val="28"/>
          <w:szCs w:val="28"/>
        </w:rPr>
      </w:pPr>
    </w:p>
    <w:p w14:paraId="1F129D25" w14:textId="77777777" w:rsidR="00E46C8C" w:rsidRPr="00685C80" w:rsidRDefault="00E46C8C" w:rsidP="00256A2A">
      <w:pPr>
        <w:jc w:val="center"/>
        <w:rPr>
          <w:rFonts w:ascii="Times New Roman" w:hAnsi="Times New Roman" w:cs="Times New Roman"/>
          <w:b/>
          <w:sz w:val="28"/>
          <w:szCs w:val="28"/>
        </w:rPr>
      </w:pPr>
    </w:p>
    <w:p w14:paraId="1BEC9471" w14:textId="77777777" w:rsidR="00C82334" w:rsidRDefault="00C82334" w:rsidP="00256A2A">
      <w:pPr>
        <w:jc w:val="center"/>
        <w:rPr>
          <w:rFonts w:ascii="Times New Roman" w:hAnsi="Times New Roman" w:cs="Times New Roman"/>
          <w:b/>
          <w:sz w:val="28"/>
          <w:szCs w:val="28"/>
        </w:rPr>
      </w:pPr>
    </w:p>
    <w:tbl>
      <w:tblPr>
        <w:tblW w:w="15309" w:type="dxa"/>
        <w:tblInd w:w="250" w:type="dxa"/>
        <w:tblLayout w:type="fixed"/>
        <w:tblLook w:val="0000" w:firstRow="0" w:lastRow="0" w:firstColumn="0" w:lastColumn="0" w:noHBand="0" w:noVBand="0"/>
      </w:tblPr>
      <w:tblGrid>
        <w:gridCol w:w="5954"/>
        <w:gridCol w:w="9355"/>
      </w:tblGrid>
      <w:tr w:rsidR="00426CA8" w:rsidRPr="00685C80" w14:paraId="7D337392" w14:textId="77777777" w:rsidTr="00283D47">
        <w:tc>
          <w:tcPr>
            <w:tcW w:w="5954" w:type="dxa"/>
          </w:tcPr>
          <w:p w14:paraId="05B12841" w14:textId="7933E20E" w:rsidR="00426CA8" w:rsidRPr="00685C80" w:rsidRDefault="00426CA8" w:rsidP="00256A2A">
            <w:pPr>
              <w:jc w:val="both"/>
              <w:rPr>
                <w:rFonts w:ascii="Times New Roman" w:hAnsi="Times New Roman" w:cs="Times New Roman"/>
                <w:b/>
                <w:sz w:val="28"/>
                <w:szCs w:val="28"/>
                <w:lang w:bidi="ar-SA"/>
              </w:rPr>
            </w:pPr>
            <w:bookmarkStart w:id="7" w:name="_Hlk198884937"/>
            <w:r w:rsidRPr="00685C80">
              <w:rPr>
                <w:rFonts w:ascii="Times New Roman" w:hAnsi="Times New Roman" w:cs="Times New Roman"/>
                <w:b/>
                <w:sz w:val="28"/>
                <w:szCs w:val="28"/>
              </w:rPr>
              <w:t>Директор департаменту економічного та</w:t>
            </w:r>
            <w:r w:rsidR="00822EAB" w:rsidRPr="00685C80">
              <w:rPr>
                <w:rFonts w:ascii="Times New Roman" w:hAnsi="Times New Roman" w:cs="Times New Roman"/>
                <w:b/>
                <w:sz w:val="28"/>
                <w:szCs w:val="28"/>
              </w:rPr>
              <w:br/>
            </w:r>
            <w:r w:rsidRPr="00685C80">
              <w:rPr>
                <w:rFonts w:ascii="Times New Roman" w:hAnsi="Times New Roman" w:cs="Times New Roman"/>
                <w:b/>
                <w:sz w:val="28"/>
                <w:szCs w:val="28"/>
              </w:rPr>
              <w:t>регіонального розвитку обласної військової адміністрації</w:t>
            </w:r>
          </w:p>
        </w:tc>
        <w:tc>
          <w:tcPr>
            <w:tcW w:w="9355" w:type="dxa"/>
          </w:tcPr>
          <w:p w14:paraId="7861E84D" w14:textId="77777777" w:rsidR="00426CA8" w:rsidRPr="00685C80" w:rsidRDefault="00426CA8" w:rsidP="00256A2A">
            <w:pPr>
              <w:jc w:val="both"/>
              <w:rPr>
                <w:rFonts w:ascii="Times New Roman" w:hAnsi="Times New Roman" w:cs="Times New Roman"/>
                <w:b/>
                <w:sz w:val="28"/>
                <w:szCs w:val="28"/>
              </w:rPr>
            </w:pPr>
          </w:p>
          <w:p w14:paraId="1E37D820" w14:textId="77777777" w:rsidR="00283D47" w:rsidRDefault="00283D47" w:rsidP="00256A2A">
            <w:pPr>
              <w:jc w:val="right"/>
              <w:rPr>
                <w:rFonts w:ascii="Times New Roman" w:hAnsi="Times New Roman" w:cs="Times New Roman"/>
                <w:b/>
                <w:sz w:val="28"/>
                <w:szCs w:val="28"/>
              </w:rPr>
            </w:pPr>
          </w:p>
          <w:p w14:paraId="5F19D5FF" w14:textId="3724EA28" w:rsidR="00426CA8" w:rsidRPr="00685C80" w:rsidRDefault="00426CA8" w:rsidP="00256A2A">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 xml:space="preserve">                 Тарас ТРИНДЯК</w:t>
            </w:r>
          </w:p>
        </w:tc>
      </w:tr>
      <w:bookmarkEnd w:id="7"/>
    </w:tbl>
    <w:p w14:paraId="39E5A35F" w14:textId="77777777" w:rsidR="00426CA8" w:rsidRPr="00685C80" w:rsidRDefault="00426CA8" w:rsidP="00256A2A">
      <w:pPr>
        <w:jc w:val="center"/>
        <w:rPr>
          <w:rFonts w:ascii="Times New Roman" w:hAnsi="Times New Roman" w:cs="Times New Roman"/>
          <w:b/>
          <w:sz w:val="32"/>
          <w:szCs w:val="32"/>
        </w:rPr>
      </w:pPr>
    </w:p>
    <w:p w14:paraId="39B94CC1" w14:textId="77777777" w:rsidR="00475E5E" w:rsidRPr="00685C80" w:rsidRDefault="00475E5E" w:rsidP="00256A2A">
      <w:pPr>
        <w:jc w:val="center"/>
        <w:rPr>
          <w:rFonts w:ascii="Times New Roman" w:hAnsi="Times New Roman" w:cs="Times New Roman"/>
          <w:b/>
          <w:sz w:val="32"/>
          <w:szCs w:val="32"/>
        </w:rPr>
        <w:sectPr w:rsidR="00475E5E" w:rsidRPr="00685C80" w:rsidSect="006D111C">
          <w:pgSz w:w="16838" w:h="11906" w:orient="landscape"/>
          <w:pgMar w:top="1701" w:right="567" w:bottom="567" w:left="567" w:header="720" w:footer="720" w:gutter="0"/>
          <w:cols w:space="720"/>
          <w:titlePg/>
          <w:docGrid w:linePitch="360"/>
        </w:sectPr>
      </w:pPr>
    </w:p>
    <w:tbl>
      <w:tblPr>
        <w:tblStyle w:val="32"/>
        <w:tblW w:w="963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402"/>
      </w:tblGrid>
      <w:tr w:rsidR="00283D47" w14:paraId="6051A059" w14:textId="77777777" w:rsidTr="007B5012">
        <w:tc>
          <w:tcPr>
            <w:tcW w:w="6232" w:type="dxa"/>
          </w:tcPr>
          <w:p w14:paraId="272A5A67" w14:textId="77777777" w:rsidR="00283D47" w:rsidRDefault="00283D47" w:rsidP="00D7482E"/>
        </w:tc>
        <w:tc>
          <w:tcPr>
            <w:tcW w:w="3402" w:type="dxa"/>
          </w:tcPr>
          <w:p w14:paraId="1EDAF6EA" w14:textId="349E256D" w:rsidR="00283D47" w:rsidRPr="00223B9A" w:rsidRDefault="00283D47" w:rsidP="00D7482E">
            <w:pPr>
              <w:jc w:val="both"/>
              <w:rPr>
                <w:rFonts w:ascii="Times New Roman" w:hAnsi="Times New Roman" w:cs="Times New Roman"/>
                <w:sz w:val="28"/>
                <w:szCs w:val="28"/>
              </w:rPr>
            </w:pPr>
            <w:r w:rsidRPr="00223B9A">
              <w:rPr>
                <w:rFonts w:ascii="Times New Roman" w:hAnsi="Times New Roman" w:cs="Times New Roman"/>
                <w:sz w:val="28"/>
                <w:szCs w:val="28"/>
              </w:rPr>
              <w:t xml:space="preserve">Додаток </w:t>
            </w:r>
            <w:r w:rsidR="007B5012">
              <w:rPr>
                <w:rFonts w:ascii="Times New Roman" w:hAnsi="Times New Roman" w:cs="Times New Roman"/>
                <w:sz w:val="28"/>
                <w:szCs w:val="28"/>
              </w:rPr>
              <w:t>5</w:t>
            </w:r>
          </w:p>
          <w:p w14:paraId="513F2C26" w14:textId="77777777" w:rsidR="00283D47" w:rsidRDefault="00283D47"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до Програми</w:t>
            </w:r>
          </w:p>
          <w:p w14:paraId="7F8D9008" w14:textId="77777777" w:rsidR="00283D47" w:rsidRDefault="00283D47" w:rsidP="00D7482E">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 xml:space="preserve">(у редакції розпорядження </w:t>
            </w:r>
          </w:p>
          <w:p w14:paraId="0DD077BA" w14:textId="4486FE59" w:rsidR="00CC21E5" w:rsidRDefault="00CC21E5" w:rsidP="00CC21E5">
            <w:pPr>
              <w:rPr>
                <w:rFonts w:ascii="Times New Roman" w:hAnsi="Times New Roman"/>
                <w:bCs/>
                <w:sz w:val="28"/>
                <w:szCs w:val="28"/>
                <w:u w:val="single"/>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25023255" w14:textId="24D4ABD3" w:rsidR="00283D47" w:rsidRDefault="00283D47" w:rsidP="007B5012"/>
        </w:tc>
      </w:tr>
    </w:tbl>
    <w:p w14:paraId="41477BF1" w14:textId="77777777" w:rsidR="00283D47" w:rsidRDefault="00283D47" w:rsidP="00BD2F5F">
      <w:pPr>
        <w:jc w:val="center"/>
        <w:rPr>
          <w:rFonts w:ascii="Times New Roman" w:hAnsi="Times New Roman" w:cs="Times New Roman"/>
          <w:sz w:val="27"/>
          <w:szCs w:val="27"/>
        </w:rPr>
      </w:pPr>
    </w:p>
    <w:p w14:paraId="0B840741" w14:textId="77777777" w:rsidR="00283D47" w:rsidRPr="00685C80" w:rsidRDefault="00283D47" w:rsidP="00BD2F5F">
      <w:pPr>
        <w:jc w:val="center"/>
        <w:rPr>
          <w:rFonts w:ascii="Times New Roman" w:hAnsi="Times New Roman" w:cs="Times New Roman"/>
          <w:sz w:val="27"/>
          <w:szCs w:val="27"/>
        </w:rPr>
      </w:pPr>
    </w:p>
    <w:p w14:paraId="02C4ADD6" w14:textId="5637ECEC" w:rsidR="00BD2F5F" w:rsidRPr="00685C80" w:rsidRDefault="00BD2F5F" w:rsidP="00BD2F5F">
      <w:pPr>
        <w:jc w:val="center"/>
        <w:rPr>
          <w:rFonts w:ascii="Times New Roman" w:hAnsi="Times New Roman" w:cs="Times New Roman"/>
          <w:sz w:val="27"/>
          <w:szCs w:val="27"/>
        </w:rPr>
      </w:pPr>
      <w:r w:rsidRPr="00685C80">
        <w:rPr>
          <w:rFonts w:ascii="Times New Roman" w:hAnsi="Times New Roman" w:cs="Times New Roman"/>
          <w:sz w:val="27"/>
          <w:szCs w:val="27"/>
        </w:rPr>
        <w:t>ПОРЯДОК</w:t>
      </w:r>
    </w:p>
    <w:p w14:paraId="4E4DA1D0" w14:textId="77777777" w:rsidR="00BD2F5F" w:rsidRPr="00685C80" w:rsidRDefault="00BD2F5F" w:rsidP="00BD2F5F">
      <w:pPr>
        <w:jc w:val="center"/>
        <w:rPr>
          <w:rFonts w:ascii="Times New Roman" w:hAnsi="Times New Roman" w:cs="Times New Roman"/>
          <w:sz w:val="28"/>
          <w:szCs w:val="28"/>
        </w:rPr>
      </w:pPr>
      <w:r w:rsidRPr="00685C80">
        <w:rPr>
          <w:rFonts w:ascii="Times New Roman" w:hAnsi="Times New Roman" w:cs="Times New Roman"/>
          <w:sz w:val="28"/>
          <w:szCs w:val="28"/>
        </w:rPr>
        <w:t xml:space="preserve">використання коштів </w:t>
      </w:r>
      <w:r w:rsidRPr="00685C80">
        <w:rPr>
          <w:rFonts w:ascii="Times New Roman" w:hAnsi="Times New Roman" w:cs="Times New Roman"/>
          <w:iCs/>
          <w:sz w:val="28"/>
          <w:szCs w:val="28"/>
        </w:rPr>
        <w:t>місцевих бюджетів</w:t>
      </w:r>
      <w:r w:rsidRPr="00685C80">
        <w:rPr>
          <w:rFonts w:ascii="Times New Roman" w:hAnsi="Times New Roman" w:cs="Times New Roman"/>
          <w:i/>
          <w:iCs/>
          <w:sz w:val="28"/>
          <w:szCs w:val="28"/>
        </w:rPr>
        <w:t xml:space="preserve"> </w:t>
      </w:r>
      <w:r w:rsidRPr="00685C80">
        <w:rPr>
          <w:rFonts w:ascii="Times New Roman" w:hAnsi="Times New Roman" w:cs="Times New Roman"/>
          <w:sz w:val="28"/>
          <w:szCs w:val="28"/>
        </w:rPr>
        <w:t xml:space="preserve">для компенсації частини відсоткових ставок за користування кредитами у межах Державної програми „Доступні кредити 5-7-9%” суб’єктам </w:t>
      </w:r>
      <w:bookmarkStart w:id="8" w:name="_Hlk167351006"/>
      <w:r w:rsidRPr="00685C80">
        <w:rPr>
          <w:rFonts w:ascii="Times New Roman" w:hAnsi="Times New Roman" w:cs="Times New Roman"/>
          <w:sz w:val="28"/>
          <w:szCs w:val="28"/>
        </w:rPr>
        <w:t xml:space="preserve">господарювання переробної галузі промисловості, які здійснюють виробництво кінцевої продукції для споживача, </w:t>
      </w:r>
    </w:p>
    <w:p w14:paraId="134595D0" w14:textId="77777777" w:rsidR="00BD2F5F" w:rsidRPr="00685C80" w:rsidRDefault="00BD2F5F" w:rsidP="00BD2F5F">
      <w:pPr>
        <w:jc w:val="center"/>
        <w:rPr>
          <w:rFonts w:ascii="Times New Roman" w:hAnsi="Times New Roman" w:cs="Times New Roman"/>
          <w:sz w:val="28"/>
          <w:szCs w:val="28"/>
        </w:rPr>
      </w:pPr>
      <w:r w:rsidRPr="00685C80">
        <w:rPr>
          <w:rFonts w:ascii="Times New Roman" w:hAnsi="Times New Roman" w:cs="Times New Roman"/>
          <w:sz w:val="28"/>
          <w:szCs w:val="28"/>
        </w:rPr>
        <w:t>та/або сільськогосподарським товаровиробникам</w:t>
      </w:r>
    </w:p>
    <w:bookmarkEnd w:id="8"/>
    <w:p w14:paraId="6F911098" w14:textId="77777777" w:rsidR="00BD2F5F" w:rsidRPr="00685C80" w:rsidRDefault="00BD2F5F" w:rsidP="00BD2F5F">
      <w:pPr>
        <w:jc w:val="center"/>
        <w:rPr>
          <w:rFonts w:ascii="Times New Roman" w:hAnsi="Times New Roman" w:cs="Times New Roman"/>
          <w:b/>
          <w:bCs/>
          <w:sz w:val="27"/>
          <w:szCs w:val="27"/>
        </w:rPr>
      </w:pPr>
    </w:p>
    <w:p w14:paraId="2B3694BA" w14:textId="09DECB02" w:rsidR="00BD2F5F" w:rsidRPr="00685C80" w:rsidRDefault="005D03E4" w:rsidP="00BD2F5F">
      <w:pPr>
        <w:jc w:val="center"/>
        <w:rPr>
          <w:rFonts w:ascii="Times New Roman" w:hAnsi="Times New Roman" w:cs="Times New Roman"/>
          <w:b/>
          <w:bCs/>
          <w:sz w:val="28"/>
          <w:szCs w:val="28"/>
        </w:rPr>
      </w:pPr>
      <w:r w:rsidRPr="00685C80">
        <w:rPr>
          <w:rFonts w:ascii="Times New Roman" w:hAnsi="Times New Roman" w:cs="Times New Roman"/>
          <w:b/>
          <w:bCs/>
          <w:sz w:val="28"/>
          <w:szCs w:val="28"/>
        </w:rPr>
        <w:t>1. </w:t>
      </w:r>
      <w:r w:rsidR="00BD2F5F" w:rsidRPr="00685C80">
        <w:rPr>
          <w:rFonts w:ascii="Times New Roman" w:hAnsi="Times New Roman" w:cs="Times New Roman"/>
          <w:b/>
          <w:bCs/>
          <w:sz w:val="28"/>
          <w:szCs w:val="28"/>
        </w:rPr>
        <w:t>Загальні положення</w:t>
      </w:r>
    </w:p>
    <w:p w14:paraId="67F460A2" w14:textId="77777777" w:rsidR="00BD2F5F" w:rsidRPr="00685C80" w:rsidRDefault="00BD2F5F" w:rsidP="00BD2F5F">
      <w:pPr>
        <w:jc w:val="center"/>
        <w:rPr>
          <w:rFonts w:ascii="Times New Roman" w:hAnsi="Times New Roman" w:cs="Times New Roman"/>
          <w:b/>
          <w:bCs/>
          <w:sz w:val="28"/>
          <w:szCs w:val="28"/>
        </w:rPr>
      </w:pPr>
    </w:p>
    <w:p w14:paraId="252C287B" w14:textId="3DCDDE11"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Відповідно до Указу Президента України від 26 січня 2024 року №</w:t>
      </w:r>
      <w:r w:rsidR="007B5012">
        <w:rPr>
          <w:rFonts w:ascii="Times New Roman" w:eastAsia="Times New Roman" w:hAnsi="Times New Roman" w:cs="Times New Roman"/>
          <w:sz w:val="28"/>
          <w:szCs w:val="28"/>
          <w:lang w:eastAsia="ru-RU" w:bidi="ar-SA"/>
        </w:rPr>
        <w:t> </w:t>
      </w:r>
      <w:r w:rsidRPr="00685C80">
        <w:rPr>
          <w:rFonts w:ascii="Times New Roman" w:eastAsia="Times New Roman" w:hAnsi="Times New Roman" w:cs="Times New Roman"/>
          <w:sz w:val="28"/>
          <w:szCs w:val="28"/>
          <w:lang w:eastAsia="ru-RU" w:bidi="ar-SA"/>
        </w:rPr>
        <w:t>31/2024 „Про Всеукраїнську економічну платформу „Зроблено в Україні”, з метою стимулювання виробництва у переробній галузі промисловості та галузі сільського господарства</w:t>
      </w:r>
      <w:r w:rsidR="005D03E4"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розширення виробництва</w:t>
      </w:r>
      <w:r w:rsidR="005D03E4"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впровадження інноваційних технологій, модернізації основних засобів, збільшення обсягів продажу вітчизняної продукції</w:t>
      </w:r>
      <w:r w:rsidR="005D03E4"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збільшення кількості найманих працівників запроваджується компенсація з </w:t>
      </w:r>
      <w:r w:rsidRPr="00685C80">
        <w:rPr>
          <w:rFonts w:ascii="Times New Roman" w:eastAsia="Times New Roman" w:hAnsi="Times New Roman" w:cs="Times New Roman"/>
          <w:iCs/>
          <w:sz w:val="28"/>
          <w:szCs w:val="28"/>
          <w:lang w:eastAsia="ru-RU" w:bidi="ar-SA"/>
        </w:rPr>
        <w:t>місцевих бюджетів</w:t>
      </w:r>
      <w:r w:rsidRPr="00685C80">
        <w:rPr>
          <w:rFonts w:ascii="Times New Roman" w:eastAsia="Times New Roman" w:hAnsi="Times New Roman" w:cs="Times New Roman"/>
          <w:sz w:val="28"/>
          <w:szCs w:val="28"/>
          <w:lang w:eastAsia="ru-RU" w:bidi="ar-SA"/>
        </w:rPr>
        <w:t xml:space="preserve"> частини відсотків за користування кредитами </w:t>
      </w:r>
      <w:r w:rsidR="005D03E4" w:rsidRPr="00685C80">
        <w:rPr>
          <w:rFonts w:ascii="Times New Roman" w:eastAsia="Times New Roman" w:hAnsi="Times New Roman" w:cs="Times New Roman"/>
          <w:sz w:val="28"/>
          <w:szCs w:val="28"/>
          <w:lang w:eastAsia="ru-RU" w:bidi="ar-SA"/>
        </w:rPr>
        <w:t>у</w:t>
      </w:r>
      <w:r w:rsidRPr="00685C80">
        <w:rPr>
          <w:rFonts w:ascii="Times New Roman" w:eastAsia="Times New Roman" w:hAnsi="Times New Roman" w:cs="Times New Roman"/>
          <w:sz w:val="28"/>
          <w:szCs w:val="28"/>
          <w:lang w:eastAsia="ru-RU" w:bidi="ar-SA"/>
        </w:rPr>
        <w:t xml:space="preserve"> межах Держа</w:t>
      </w:r>
      <w:r w:rsidR="00A67242" w:rsidRPr="00685C80">
        <w:rPr>
          <w:rFonts w:ascii="Times New Roman" w:eastAsia="Times New Roman" w:hAnsi="Times New Roman" w:cs="Times New Roman"/>
          <w:sz w:val="28"/>
          <w:szCs w:val="28"/>
          <w:lang w:eastAsia="ru-RU" w:bidi="ar-SA"/>
        </w:rPr>
        <w:t>вної програми „Доступні кредити</w:t>
      </w:r>
      <w:r w:rsidRPr="00685C80">
        <w:rPr>
          <w:rFonts w:ascii="Times New Roman" w:eastAsia="Times New Roman" w:hAnsi="Times New Roman" w:cs="Times New Roman"/>
          <w:sz w:val="28"/>
          <w:szCs w:val="28"/>
          <w:lang w:eastAsia="ru-RU" w:bidi="ar-SA"/>
        </w:rPr>
        <w:t xml:space="preserve"> </w:t>
      </w:r>
      <w:r w:rsidR="005D03E4"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w:t>
      </w:r>
    </w:p>
    <w:p w14:paraId="2A19B34D" w14:textId="27DE3732"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1.1. Цей Порядок визначає умови та механізм надання фінансової допомоги суб’єктам господарської діяльності в рамках завдань та заходів Програми розвитку малого та середнього підприємництва у Закарпатській області на 2025 – 2027 роки шляхом компенсації за рахунок коштів місцевих бюджетів частини відсоткових ставок за користування кредитами, наданими у межах Державної програми „Доступні кредити 5-7-9%” (далі – Кредит), що надаються банківськими установами області суб’єктам господарювання (юридичним особам та </w:t>
      </w:r>
      <w:r w:rsidR="00A67242" w:rsidRPr="00685C80">
        <w:rPr>
          <w:rFonts w:ascii="Times New Roman" w:eastAsia="Times New Roman" w:hAnsi="Times New Roman" w:cs="Times New Roman"/>
          <w:sz w:val="28"/>
          <w:szCs w:val="28"/>
          <w:lang w:eastAsia="ru-RU" w:bidi="ar-SA"/>
        </w:rPr>
        <w:t>фізичним особам</w:t>
      </w:r>
      <w:r w:rsidR="005D03E4" w:rsidRPr="00685C80">
        <w:rPr>
          <w:rFonts w:ascii="Times New Roman" w:eastAsia="Times New Roman" w:hAnsi="Times New Roman" w:cs="Times New Roman"/>
          <w:sz w:val="28"/>
          <w:szCs w:val="28"/>
          <w:lang w:eastAsia="ru-RU" w:bidi="ar-SA"/>
        </w:rPr>
        <w:t xml:space="preserve"> – </w:t>
      </w:r>
      <w:r w:rsidR="00A67242" w:rsidRPr="00685C80">
        <w:rPr>
          <w:rFonts w:ascii="Times New Roman" w:eastAsia="Times New Roman" w:hAnsi="Times New Roman" w:cs="Times New Roman"/>
          <w:sz w:val="28"/>
          <w:szCs w:val="28"/>
          <w:lang w:eastAsia="ru-RU" w:bidi="ar-SA"/>
        </w:rPr>
        <w:t>підприємцям</w:t>
      </w:r>
      <w:r w:rsidRPr="00685C80">
        <w:rPr>
          <w:rFonts w:ascii="Times New Roman" w:eastAsia="Times New Roman" w:hAnsi="Times New Roman" w:cs="Times New Roman"/>
          <w:sz w:val="28"/>
          <w:szCs w:val="28"/>
          <w:lang w:eastAsia="ru-RU" w:bidi="ar-SA"/>
        </w:rPr>
        <w:t xml:space="preserve">), які зареєстровані та здійснюють діяльність на території Закарпатської області. </w:t>
      </w:r>
    </w:p>
    <w:p w14:paraId="370068CA" w14:textId="12F82F44"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1.2. Головним розпорядником бюджетних коштів та відповідальним виконавцем Програми є департамент економічного та регіонального розвитку обласної державної адміністрації – обласної військової адміністрації (далі – Департамент).</w:t>
      </w:r>
    </w:p>
    <w:p w14:paraId="25C0E2BA"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1.3. Для здійснення співфінансування з бюджетів територіальних громад компенсації частини відсоткових ставок за користування кредитами у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міські/селищні/сільські ради приймають відповідні місцеві програми та визначають представника (голову громади, його заступника або іншу уповноважену особу) для участі у засіданнях робочої групи.</w:t>
      </w:r>
    </w:p>
    <w:p w14:paraId="73C6CF23"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lastRenderedPageBreak/>
        <w:t>1.4. Співфінансування компенсації відсотків за користування кредитами за рахунок коштів бюджетів територіальних громад здійснюється шляхом надання субвенції обласному бюджету для подальшого перерахування коштів Департаментом на розрахунковий рахунок суб’єктів господарювання, яким погоджено компенсацію відсотків.</w:t>
      </w:r>
    </w:p>
    <w:p w14:paraId="750FC487" w14:textId="77777777" w:rsidR="00FA0587" w:rsidRPr="00685C80" w:rsidRDefault="00FA0587" w:rsidP="00BD2F5F">
      <w:pPr>
        <w:shd w:val="clear" w:color="auto" w:fill="FFFFFF"/>
        <w:jc w:val="center"/>
        <w:rPr>
          <w:rFonts w:ascii="Times New Roman" w:eastAsia="Times New Roman" w:hAnsi="Times New Roman" w:cs="Times New Roman"/>
          <w:b/>
          <w:sz w:val="28"/>
          <w:szCs w:val="28"/>
          <w:lang w:eastAsia="ru-RU"/>
        </w:rPr>
      </w:pPr>
    </w:p>
    <w:p w14:paraId="41AE7B9F" w14:textId="377A976B" w:rsidR="00BD2F5F" w:rsidRPr="00685C80" w:rsidRDefault="00BD2F5F" w:rsidP="00BD2F5F">
      <w:pPr>
        <w:shd w:val="clear" w:color="auto" w:fill="FFFFFF"/>
        <w:jc w:val="center"/>
        <w:rPr>
          <w:rFonts w:ascii="Times New Roman" w:eastAsia="Times New Roman" w:hAnsi="Times New Roman" w:cs="Times New Roman"/>
          <w:b/>
          <w:sz w:val="28"/>
          <w:szCs w:val="28"/>
          <w:lang w:eastAsia="ru-RU"/>
        </w:rPr>
      </w:pPr>
      <w:r w:rsidRPr="00685C80">
        <w:rPr>
          <w:rFonts w:ascii="Times New Roman" w:eastAsia="Times New Roman" w:hAnsi="Times New Roman" w:cs="Times New Roman"/>
          <w:b/>
          <w:sz w:val="28"/>
          <w:szCs w:val="28"/>
          <w:lang w:eastAsia="ru-RU"/>
        </w:rPr>
        <w:t>2. Визначення термінів</w:t>
      </w:r>
    </w:p>
    <w:p w14:paraId="5DC968F6" w14:textId="77777777" w:rsidR="00BD2F5F" w:rsidRPr="00685C80" w:rsidRDefault="00BD2F5F" w:rsidP="00BD2F5F">
      <w:pPr>
        <w:shd w:val="clear" w:color="auto" w:fill="FFFFFF"/>
        <w:jc w:val="both"/>
        <w:rPr>
          <w:rFonts w:ascii="Times New Roman" w:eastAsia="Times New Roman" w:hAnsi="Times New Roman" w:cs="Times New Roman"/>
          <w:sz w:val="28"/>
          <w:szCs w:val="28"/>
          <w:lang w:eastAsia="ru-RU"/>
        </w:rPr>
      </w:pPr>
    </w:p>
    <w:p w14:paraId="12CC9C48"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У цьому Порядку терміни вживаються у такому значенні:</w:t>
      </w:r>
    </w:p>
    <w:p w14:paraId="26920C11" w14:textId="72B8429F"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sz w:val="28"/>
          <w:szCs w:val="28"/>
          <w:lang w:eastAsia="ru-RU"/>
        </w:rPr>
        <w:t>2.1. </w:t>
      </w:r>
      <w:r w:rsidR="00D46595" w:rsidRPr="00685C80">
        <w:rPr>
          <w:rFonts w:ascii="Times New Roman" w:eastAsia="Times New Roman" w:hAnsi="Times New Roman" w:cs="Times New Roman"/>
          <w:sz w:val="28"/>
          <w:szCs w:val="28"/>
          <w:lang w:eastAsia="ru-RU"/>
        </w:rPr>
        <w:t>Заявники</w:t>
      </w:r>
      <w:r w:rsidR="00F623C2" w:rsidRPr="00685C80">
        <w:rPr>
          <w:rFonts w:ascii="Times New Roman" w:eastAsia="Times New Roman" w:hAnsi="Times New Roman" w:cs="Times New Roman"/>
          <w:sz w:val="28"/>
          <w:szCs w:val="28"/>
          <w:lang w:eastAsia="ru-RU"/>
        </w:rPr>
        <w:t xml:space="preserve"> – </w:t>
      </w:r>
      <w:r w:rsidRPr="00685C80">
        <w:rPr>
          <w:rFonts w:ascii="Times New Roman" w:eastAsia="Times New Roman" w:hAnsi="Times New Roman" w:cs="Times New Roman"/>
          <w:color w:val="000000"/>
          <w:sz w:val="28"/>
          <w:szCs w:val="28"/>
          <w:lang w:eastAsia="ru-RU" w:bidi="ar-SA"/>
        </w:rPr>
        <w:t xml:space="preserve">суб’єкти господарювання: </w:t>
      </w:r>
      <w:r w:rsidR="00A67242" w:rsidRPr="00685C80">
        <w:rPr>
          <w:rFonts w:ascii="Times New Roman" w:eastAsia="Times New Roman" w:hAnsi="Times New Roman" w:cs="Times New Roman"/>
          <w:color w:val="000000"/>
          <w:sz w:val="28"/>
          <w:szCs w:val="28"/>
          <w:lang w:eastAsia="ru-RU" w:bidi="ar-SA"/>
        </w:rPr>
        <w:t>фізичні особи</w:t>
      </w:r>
      <w:r w:rsidR="00FA0587" w:rsidRPr="00685C80">
        <w:rPr>
          <w:rFonts w:ascii="Times New Roman" w:eastAsia="Times New Roman" w:hAnsi="Times New Roman" w:cs="Times New Roman"/>
          <w:color w:val="000000"/>
          <w:sz w:val="28"/>
          <w:szCs w:val="28"/>
          <w:lang w:eastAsia="ru-RU" w:bidi="ar-SA"/>
        </w:rPr>
        <w:t xml:space="preserve"> – </w:t>
      </w:r>
      <w:r w:rsidR="00A67242" w:rsidRPr="00685C80">
        <w:rPr>
          <w:rFonts w:ascii="Times New Roman" w:eastAsia="Times New Roman" w:hAnsi="Times New Roman" w:cs="Times New Roman"/>
          <w:color w:val="000000"/>
          <w:sz w:val="28"/>
          <w:szCs w:val="28"/>
          <w:lang w:eastAsia="ru-RU" w:bidi="ar-SA"/>
        </w:rPr>
        <w:t>підприємці</w:t>
      </w:r>
      <w:r w:rsidRPr="00685C80">
        <w:rPr>
          <w:rFonts w:ascii="Times New Roman" w:eastAsia="Times New Roman" w:hAnsi="Times New Roman" w:cs="Times New Roman"/>
          <w:color w:val="000000"/>
          <w:sz w:val="28"/>
          <w:szCs w:val="28"/>
          <w:lang w:eastAsia="ru-RU" w:bidi="ar-SA"/>
        </w:rPr>
        <w:t>, юридичні особи, які:</w:t>
      </w:r>
    </w:p>
    <w:p w14:paraId="4BE5AE4F" w14:textId="086FD82F"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зареєстровані в установленому законом порядку на території Закарпатської області, у тому числі ті, які релокували свою діяльність на територію Закарпатської області</w:t>
      </w:r>
      <w:r w:rsidR="00A67242" w:rsidRPr="00685C80">
        <w:rPr>
          <w:rFonts w:ascii="Times New Roman" w:eastAsia="Times New Roman" w:hAnsi="Times New Roman" w:cs="Times New Roman"/>
          <w:color w:val="000000"/>
          <w:sz w:val="28"/>
          <w:szCs w:val="28"/>
          <w:lang w:eastAsia="ru-RU"/>
        </w:rPr>
        <w:t>,</w:t>
      </w:r>
      <w:r w:rsidRPr="00685C80">
        <w:rPr>
          <w:rFonts w:ascii="Times New Roman" w:eastAsia="Times New Roman" w:hAnsi="Times New Roman" w:cs="Times New Roman"/>
          <w:color w:val="000000"/>
          <w:sz w:val="28"/>
          <w:szCs w:val="28"/>
          <w:lang w:eastAsia="ru-RU"/>
        </w:rPr>
        <w:t xml:space="preserve"> за умови перереєстрації діяльності (внесення змін в ЄДР щодо місця реєстрації);</w:t>
      </w:r>
    </w:p>
    <w:p w14:paraId="181C0CC6" w14:textId="0214A316"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провадять господарську діяльність у переробній галузі промисловості та здійснюють виробництво кінцевої продукції для споживача</w:t>
      </w:r>
      <w:r w:rsidR="007E53AD" w:rsidRPr="00685C80">
        <w:rPr>
          <w:rFonts w:ascii="Times New Roman" w:eastAsia="Times New Roman" w:hAnsi="Times New Roman" w:cs="Times New Roman"/>
          <w:color w:val="000000"/>
          <w:sz w:val="28"/>
          <w:szCs w:val="28"/>
          <w:lang w:eastAsia="ru-RU"/>
        </w:rPr>
        <w:t xml:space="preserve"> та/або</w:t>
      </w:r>
      <w:r w:rsidR="00D90D46" w:rsidRPr="00685C80">
        <w:rPr>
          <w:rFonts w:ascii="Times New Roman" w:eastAsia="Times New Roman" w:hAnsi="Times New Roman" w:cs="Times New Roman"/>
          <w:color w:val="000000"/>
          <w:sz w:val="28"/>
          <w:szCs w:val="28"/>
          <w:lang w:eastAsia="ru-RU"/>
        </w:rPr>
        <w:t xml:space="preserve"> </w:t>
      </w:r>
      <w:r w:rsidRPr="00685C80">
        <w:rPr>
          <w:rFonts w:ascii="Times New Roman" w:eastAsia="Times New Roman" w:hAnsi="Times New Roman" w:cs="Times New Roman"/>
          <w:color w:val="000000"/>
          <w:sz w:val="28"/>
          <w:szCs w:val="28"/>
          <w:lang w:eastAsia="ru-RU"/>
        </w:rPr>
        <w:t>є сільськогосподарськими товаровиробниками, які</w:t>
      </w:r>
      <w:r w:rsidRPr="00685C80">
        <w:rPr>
          <w:rFonts w:ascii="Times New Roman" w:eastAsia="Times New Roman" w:hAnsi="Times New Roman" w:cs="Times New Roman"/>
          <w:bCs/>
          <w:sz w:val="28"/>
          <w:szCs w:val="28"/>
          <w:lang w:eastAsia="ru-RU"/>
        </w:rPr>
        <w:t xml:space="preserve"> здійснюють переробку виробленої продукції</w:t>
      </w:r>
      <w:r w:rsidRPr="00685C80">
        <w:rPr>
          <w:rFonts w:ascii="Times New Roman" w:eastAsia="Times New Roman" w:hAnsi="Times New Roman" w:cs="Times New Roman"/>
          <w:color w:val="000000"/>
          <w:sz w:val="28"/>
          <w:szCs w:val="28"/>
          <w:lang w:eastAsia="ru-RU"/>
        </w:rPr>
        <w:t>;</w:t>
      </w:r>
    </w:p>
    <w:p w14:paraId="0722C05B" w14:textId="77777777"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сплачують податки, збори та інші обов’язкові платежі до місцевих бюджетів Закарпатської області;</w:t>
      </w:r>
    </w:p>
    <w:p w14:paraId="5B3A0DEB"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color w:val="000000"/>
          <w:sz w:val="28"/>
          <w:szCs w:val="28"/>
          <w:lang w:eastAsia="ru-RU"/>
        </w:rPr>
        <w:t xml:space="preserve">отримали кредит у межах Державної програми </w:t>
      </w:r>
      <w:r w:rsidRPr="00685C80">
        <w:rPr>
          <w:rFonts w:ascii="Times New Roman" w:eastAsia="Times New Roman" w:hAnsi="Times New Roman" w:cs="Times New Roman"/>
          <w:sz w:val="28"/>
          <w:szCs w:val="28"/>
          <w:lang w:eastAsia="ru-RU"/>
        </w:rPr>
        <w:t>„Доступні кредити 5-7-9%” (у межах дії кредитних договорів);</w:t>
      </w:r>
    </w:p>
    <w:p w14:paraId="5D34C650" w14:textId="0C256444"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не мають заборгованості перед бюджетами та державними цільовими фондами зі сплати податків та зборів</w:t>
      </w:r>
      <w:r w:rsidR="002A62CB" w:rsidRPr="00685C80">
        <w:rPr>
          <w:rFonts w:ascii="Times New Roman" w:eastAsia="Times New Roman" w:hAnsi="Times New Roman" w:cs="Times New Roman"/>
          <w:color w:val="000000"/>
          <w:sz w:val="28"/>
          <w:szCs w:val="28"/>
          <w:lang w:eastAsia="ru-RU"/>
        </w:rPr>
        <w:t>;</w:t>
      </w:r>
    </w:p>
    <w:p w14:paraId="5AFC78F3" w14:textId="7DFBDE4F" w:rsidR="000430D7" w:rsidRPr="00685C80" w:rsidRDefault="000430D7"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подали заяву на участь у Програмі </w:t>
      </w:r>
      <w:r w:rsidR="0020361D" w:rsidRPr="00685C80">
        <w:rPr>
          <w:rFonts w:ascii="Times New Roman" w:eastAsia="Times New Roman" w:hAnsi="Times New Roman" w:cs="Times New Roman"/>
          <w:color w:val="000000"/>
          <w:sz w:val="28"/>
          <w:szCs w:val="28"/>
          <w:lang w:eastAsia="ru-RU"/>
        </w:rPr>
        <w:t>К</w:t>
      </w:r>
      <w:r w:rsidRPr="00685C80">
        <w:rPr>
          <w:rFonts w:ascii="Times New Roman" w:eastAsia="Times New Roman" w:hAnsi="Times New Roman" w:cs="Times New Roman"/>
          <w:color w:val="000000"/>
          <w:sz w:val="28"/>
          <w:szCs w:val="28"/>
          <w:lang w:eastAsia="ru-RU"/>
        </w:rPr>
        <w:t>омпенсації відсотків.</w:t>
      </w:r>
    </w:p>
    <w:p w14:paraId="4CA8D203" w14:textId="45C536C6"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2.2. Кінцева продукція для споживача – продукція, призначена для кінцевого споживання, тобто для безпосереднього задоволення потреб споживача.</w:t>
      </w:r>
    </w:p>
    <w:p w14:paraId="038DACF6" w14:textId="5ECA77EC"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hAnsi="Times New Roman" w:cs="Times New Roman"/>
          <w:color w:val="000000"/>
          <w:sz w:val="28"/>
          <w:szCs w:val="28"/>
          <w:shd w:val="clear" w:color="auto" w:fill="FFFFFF"/>
        </w:rPr>
        <w:t>2.3. Сільськогосподарський товаровиробник – юридична особа</w:t>
      </w:r>
      <w:r w:rsidR="00175662" w:rsidRPr="00685C80">
        <w:rPr>
          <w:rFonts w:ascii="Times New Roman" w:hAnsi="Times New Roman" w:cs="Times New Roman"/>
          <w:color w:val="000000"/>
          <w:sz w:val="28"/>
          <w:szCs w:val="28"/>
          <w:shd w:val="clear" w:color="auto" w:fill="FFFFFF"/>
        </w:rPr>
        <w:t>,</w:t>
      </w:r>
      <w:r w:rsidRPr="00685C80">
        <w:rPr>
          <w:rFonts w:ascii="Times New Roman" w:hAnsi="Times New Roman" w:cs="Times New Roman"/>
          <w:color w:val="000000"/>
          <w:sz w:val="28"/>
          <w:szCs w:val="28"/>
          <w:shd w:val="clear" w:color="auto" w:fill="FFFFFF"/>
        </w:rPr>
        <w:t xml:space="preserve"> незалежно від організаційно-правової форми, або фізична особа</w:t>
      </w:r>
      <w:r w:rsidR="0020361D" w:rsidRPr="00685C80">
        <w:rPr>
          <w:rFonts w:ascii="Times New Roman" w:hAnsi="Times New Roman" w:cs="Times New Roman"/>
          <w:color w:val="000000"/>
          <w:sz w:val="28"/>
          <w:szCs w:val="28"/>
          <w:shd w:val="clear" w:color="auto" w:fill="FFFFFF"/>
        </w:rPr>
        <w:t xml:space="preserve"> – </w:t>
      </w:r>
      <w:r w:rsidRPr="00685C80">
        <w:rPr>
          <w:rFonts w:ascii="Times New Roman" w:hAnsi="Times New Roman" w:cs="Times New Roman"/>
          <w:color w:val="000000"/>
          <w:sz w:val="28"/>
          <w:szCs w:val="28"/>
          <w:shd w:val="clear" w:color="auto" w:fill="FFFFFF"/>
        </w:rPr>
        <w:t>підприємець,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потужностях, у тому числі власно виробленої сировини на давальницьких умовах</w:t>
      </w:r>
      <w:r w:rsidR="00175662" w:rsidRPr="00685C80">
        <w:rPr>
          <w:rFonts w:ascii="Times New Roman" w:hAnsi="Times New Roman" w:cs="Times New Roman"/>
          <w:color w:val="000000"/>
          <w:sz w:val="28"/>
          <w:szCs w:val="28"/>
          <w:shd w:val="clear" w:color="auto" w:fill="FFFFFF"/>
        </w:rPr>
        <w:t>,</w:t>
      </w:r>
      <w:r w:rsidRPr="00685C80">
        <w:rPr>
          <w:rFonts w:ascii="Times New Roman" w:hAnsi="Times New Roman" w:cs="Times New Roman"/>
          <w:color w:val="000000"/>
          <w:sz w:val="28"/>
          <w:szCs w:val="28"/>
          <w:shd w:val="clear" w:color="auto" w:fill="FFFFFF"/>
        </w:rPr>
        <w:t xml:space="preserve"> та здійснює операції з її постачання та переробки.</w:t>
      </w:r>
      <w:r w:rsidRPr="00685C80">
        <w:rPr>
          <w:rFonts w:ascii="Times New Roman" w:eastAsia="Times New Roman" w:hAnsi="Times New Roman" w:cs="Times New Roman"/>
          <w:color w:val="000000"/>
          <w:sz w:val="28"/>
          <w:szCs w:val="28"/>
          <w:lang w:eastAsia="ru-RU"/>
        </w:rPr>
        <w:t xml:space="preserve"> </w:t>
      </w:r>
    </w:p>
    <w:p w14:paraId="6D31141C"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color w:val="000000"/>
          <w:sz w:val="28"/>
          <w:szCs w:val="28"/>
          <w:lang w:eastAsia="ru-RU"/>
        </w:rPr>
        <w:t>До сільськогосподарських товаровиробників також належать сімейні фермерські господарства, зареєстровані платниками єдиного податку четвертої групи згідно із главою 1 розділу XIV Податкового кодексу України.</w:t>
      </w:r>
    </w:p>
    <w:p w14:paraId="0EDD5F99" w14:textId="4BAB8C4D"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2.4. Компенсація відсотків – часткове відшкодування у поточному році за рахунок коштів місцевих бюджетів відсоткових ставок за користування кредитами, залученими у межах Державної програми „Доступні кредити 5-7-9%”</w:t>
      </w:r>
      <w:r w:rsidR="00EF0A57" w:rsidRPr="00685C80">
        <w:rPr>
          <w:rFonts w:ascii="Times New Roman" w:eastAsia="Times New Roman" w:hAnsi="Times New Roman" w:cs="Times New Roman"/>
          <w:sz w:val="28"/>
          <w:szCs w:val="28"/>
          <w:lang w:eastAsia="ru-RU"/>
        </w:rPr>
        <w:t>,</w:t>
      </w:r>
      <w:r w:rsidRPr="00685C80">
        <w:rPr>
          <w:rFonts w:ascii="Times New Roman" w:eastAsia="Times New Roman" w:hAnsi="Times New Roman" w:cs="Times New Roman"/>
          <w:sz w:val="28"/>
          <w:szCs w:val="28"/>
          <w:lang w:eastAsia="ru-RU"/>
        </w:rPr>
        <w:t xml:space="preserve">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w:t>
      </w:r>
      <w:bookmarkStart w:id="9" w:name="_Hlk209778941"/>
      <w:r w:rsidRPr="00685C80">
        <w:rPr>
          <w:rFonts w:ascii="Times New Roman" w:eastAsia="Times New Roman" w:hAnsi="Times New Roman" w:cs="Times New Roman"/>
          <w:sz w:val="28"/>
          <w:szCs w:val="28"/>
          <w:lang w:eastAsia="ru-RU"/>
        </w:rPr>
        <w:t>, які здійснюють переробку виробленої продукції</w:t>
      </w:r>
      <w:bookmarkEnd w:id="9"/>
      <w:r w:rsidRPr="00685C80">
        <w:rPr>
          <w:rFonts w:ascii="Times New Roman" w:eastAsia="Times New Roman" w:hAnsi="Times New Roman" w:cs="Times New Roman"/>
          <w:sz w:val="28"/>
          <w:szCs w:val="28"/>
          <w:lang w:eastAsia="ru-RU"/>
        </w:rPr>
        <w:t xml:space="preserve"> </w:t>
      </w:r>
      <w:r w:rsidRPr="00685C80">
        <w:rPr>
          <w:rFonts w:ascii="Times New Roman" w:hAnsi="Times New Roman" w:cs="Times New Roman"/>
          <w:sz w:val="28"/>
          <w:szCs w:val="28"/>
        </w:rPr>
        <w:t>(далі – Компенсація відсотків).</w:t>
      </w:r>
    </w:p>
    <w:p w14:paraId="103EE992" w14:textId="1A84A957" w:rsidR="00A758EE" w:rsidRPr="00685C80" w:rsidRDefault="0036211E"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lastRenderedPageBreak/>
        <w:t xml:space="preserve">2.5. </w:t>
      </w:r>
      <w:r w:rsidR="00A758EE" w:rsidRPr="00685C80">
        <w:rPr>
          <w:rFonts w:ascii="Times New Roman" w:eastAsia="Times New Roman" w:hAnsi="Times New Roman" w:cs="Times New Roman"/>
          <w:sz w:val="28"/>
          <w:szCs w:val="28"/>
          <w:lang w:eastAsia="ru-RU"/>
        </w:rPr>
        <w:t>Програма Компенсації відсотків</w:t>
      </w:r>
      <w:r w:rsidR="00CA2FEB" w:rsidRPr="00685C80">
        <w:rPr>
          <w:rFonts w:ascii="Times New Roman" w:eastAsia="Times New Roman" w:hAnsi="Times New Roman" w:cs="Times New Roman"/>
          <w:sz w:val="28"/>
          <w:szCs w:val="28"/>
          <w:lang w:eastAsia="ru-RU"/>
        </w:rPr>
        <w:t xml:space="preserve"> </w:t>
      </w:r>
      <w:r w:rsidR="00A758EE" w:rsidRPr="00685C80">
        <w:rPr>
          <w:rFonts w:ascii="Times New Roman" w:eastAsia="Times New Roman" w:hAnsi="Times New Roman" w:cs="Times New Roman"/>
          <w:sz w:val="28"/>
          <w:szCs w:val="28"/>
          <w:lang w:eastAsia="ru-RU"/>
        </w:rPr>
        <w:t>– це компенсація відсоткових ставок за кредитами, отриманими суб’єктами малого та середнього підприємництва переробної промисловості, які здійснюють виробництво кінцевої продукції, та/або сільгоспвиробниками (у рамках Державної програми „Доступні кредити 5-7-9%</w:t>
      </w:r>
      <w:r w:rsidR="007F05AA" w:rsidRPr="00685C80">
        <w:rPr>
          <w:rFonts w:ascii="Times New Roman" w:eastAsia="Times New Roman" w:hAnsi="Times New Roman" w:cs="Times New Roman"/>
          <w:sz w:val="28"/>
          <w:szCs w:val="28"/>
          <w:lang w:eastAsia="ru-RU"/>
        </w:rPr>
        <w:t>)</w:t>
      </w:r>
      <w:r w:rsidR="00EF0A57" w:rsidRPr="00685C80">
        <w:rPr>
          <w:rFonts w:ascii="Times New Roman" w:eastAsia="Times New Roman" w:hAnsi="Times New Roman" w:cs="Times New Roman"/>
          <w:sz w:val="28"/>
          <w:szCs w:val="28"/>
          <w:lang w:eastAsia="ru-RU"/>
        </w:rPr>
        <w:t>,</w:t>
      </w:r>
      <w:r w:rsidR="007F05AA" w:rsidRPr="00685C80">
        <w:rPr>
          <w:rFonts w:ascii="Times New Roman" w:eastAsia="Times New Roman" w:hAnsi="Times New Roman" w:cs="Times New Roman"/>
          <w:sz w:val="28"/>
          <w:szCs w:val="28"/>
          <w:lang w:eastAsia="ru-RU"/>
        </w:rPr>
        <w:t xml:space="preserve"> згідно </w:t>
      </w:r>
      <w:r w:rsidR="00EF0A57" w:rsidRPr="00685C80">
        <w:rPr>
          <w:rFonts w:ascii="Times New Roman" w:eastAsia="Times New Roman" w:hAnsi="Times New Roman" w:cs="Times New Roman"/>
          <w:sz w:val="28"/>
          <w:szCs w:val="28"/>
          <w:lang w:eastAsia="ru-RU"/>
        </w:rPr>
        <w:t xml:space="preserve">з цим </w:t>
      </w:r>
      <w:r w:rsidR="007F05AA" w:rsidRPr="00685C80">
        <w:rPr>
          <w:rFonts w:ascii="Times New Roman" w:eastAsia="Times New Roman" w:hAnsi="Times New Roman" w:cs="Times New Roman"/>
          <w:sz w:val="28"/>
          <w:szCs w:val="28"/>
          <w:lang w:eastAsia="ru-RU"/>
        </w:rPr>
        <w:t>Порядк</w:t>
      </w:r>
      <w:r w:rsidR="00EF0A57" w:rsidRPr="00685C80">
        <w:rPr>
          <w:rFonts w:ascii="Times New Roman" w:eastAsia="Times New Roman" w:hAnsi="Times New Roman" w:cs="Times New Roman"/>
          <w:sz w:val="28"/>
          <w:szCs w:val="28"/>
          <w:lang w:eastAsia="ru-RU"/>
        </w:rPr>
        <w:t>ом</w:t>
      </w:r>
      <w:r w:rsidR="007F05AA" w:rsidRPr="00685C80">
        <w:rPr>
          <w:rFonts w:ascii="Times New Roman" w:eastAsia="Times New Roman" w:hAnsi="Times New Roman" w:cs="Times New Roman"/>
          <w:sz w:val="28"/>
          <w:szCs w:val="28"/>
          <w:lang w:eastAsia="ru-RU"/>
        </w:rPr>
        <w:t>.</w:t>
      </w:r>
    </w:p>
    <w:p w14:paraId="51C7F54F" w14:textId="1BC1AD41" w:rsidR="00A758EE" w:rsidRPr="00685C80" w:rsidRDefault="00523A92" w:rsidP="00A758EE">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2.6. </w:t>
      </w:r>
      <w:r w:rsidR="00D46595" w:rsidRPr="00685C80">
        <w:rPr>
          <w:rFonts w:ascii="Times New Roman" w:eastAsia="Times New Roman" w:hAnsi="Times New Roman" w:cs="Times New Roman"/>
          <w:sz w:val="28"/>
          <w:szCs w:val="28"/>
          <w:lang w:eastAsia="ru-RU"/>
        </w:rPr>
        <w:t>Учасники</w:t>
      </w:r>
      <w:r w:rsidR="00A758EE" w:rsidRPr="00685C80">
        <w:rPr>
          <w:rFonts w:ascii="Times New Roman" w:eastAsia="Times New Roman" w:hAnsi="Times New Roman" w:cs="Times New Roman"/>
          <w:sz w:val="28"/>
          <w:szCs w:val="28"/>
          <w:lang w:eastAsia="ru-RU"/>
        </w:rPr>
        <w:t xml:space="preserve"> </w:t>
      </w:r>
      <w:r w:rsidR="0095351A" w:rsidRPr="00685C80">
        <w:rPr>
          <w:rFonts w:ascii="Times New Roman" w:eastAsia="Times New Roman" w:hAnsi="Times New Roman" w:cs="Times New Roman"/>
          <w:sz w:val="28"/>
          <w:szCs w:val="28"/>
          <w:lang w:eastAsia="ru-RU"/>
        </w:rPr>
        <w:t>Програми Компенсації відсотків</w:t>
      </w:r>
      <w:r w:rsidR="00505B16" w:rsidRPr="00685C80">
        <w:rPr>
          <w:rFonts w:ascii="Times New Roman" w:eastAsia="Times New Roman" w:hAnsi="Times New Roman" w:cs="Times New Roman"/>
          <w:sz w:val="28"/>
          <w:szCs w:val="28"/>
          <w:lang w:eastAsia="ru-RU"/>
        </w:rPr>
        <w:t xml:space="preserve"> </w:t>
      </w:r>
      <w:r w:rsidR="00A758EE" w:rsidRPr="00685C80">
        <w:rPr>
          <w:rFonts w:ascii="Times New Roman" w:eastAsia="Times New Roman" w:hAnsi="Times New Roman" w:cs="Times New Roman"/>
          <w:sz w:val="28"/>
          <w:szCs w:val="28"/>
          <w:lang w:eastAsia="ru-RU"/>
        </w:rPr>
        <w:t xml:space="preserve">– </w:t>
      </w:r>
      <w:r w:rsidR="001D3210" w:rsidRPr="00685C80">
        <w:rPr>
          <w:rFonts w:ascii="Times New Roman" w:eastAsia="Times New Roman" w:hAnsi="Times New Roman" w:cs="Times New Roman"/>
          <w:sz w:val="28"/>
          <w:szCs w:val="28"/>
          <w:lang w:eastAsia="ru-RU"/>
        </w:rPr>
        <w:t xml:space="preserve">це </w:t>
      </w:r>
      <w:r w:rsidR="005B5391" w:rsidRPr="00685C80">
        <w:rPr>
          <w:rFonts w:ascii="Times New Roman" w:eastAsia="Times New Roman" w:hAnsi="Times New Roman" w:cs="Times New Roman"/>
          <w:sz w:val="28"/>
          <w:szCs w:val="28"/>
          <w:lang w:eastAsia="ru-RU"/>
        </w:rPr>
        <w:t>Заявники, які визна</w:t>
      </w:r>
      <w:r w:rsidR="0020361D" w:rsidRPr="00685C80">
        <w:rPr>
          <w:rFonts w:ascii="Times New Roman" w:eastAsia="Times New Roman" w:hAnsi="Times New Roman" w:cs="Times New Roman"/>
          <w:sz w:val="28"/>
          <w:szCs w:val="28"/>
          <w:lang w:eastAsia="ru-RU"/>
        </w:rPr>
        <w:t>че</w:t>
      </w:r>
      <w:r w:rsidR="005B5391" w:rsidRPr="00685C80">
        <w:rPr>
          <w:rFonts w:ascii="Times New Roman" w:eastAsia="Times New Roman" w:hAnsi="Times New Roman" w:cs="Times New Roman"/>
          <w:sz w:val="28"/>
          <w:szCs w:val="28"/>
          <w:lang w:eastAsia="ru-RU"/>
        </w:rPr>
        <w:t xml:space="preserve">ні робочою групою </w:t>
      </w:r>
      <w:r w:rsidR="00042BA2" w:rsidRPr="00685C80">
        <w:rPr>
          <w:rFonts w:ascii="Times New Roman" w:eastAsia="Times New Roman" w:hAnsi="Times New Roman" w:cs="Times New Roman"/>
          <w:sz w:val="28"/>
          <w:szCs w:val="28"/>
          <w:lang w:eastAsia="ru-RU"/>
        </w:rPr>
        <w:t>такими за результатами</w:t>
      </w:r>
      <w:r w:rsidR="007C2DCD" w:rsidRPr="00685C80">
        <w:rPr>
          <w:rFonts w:ascii="Times New Roman" w:eastAsia="Times New Roman" w:hAnsi="Times New Roman" w:cs="Times New Roman"/>
          <w:sz w:val="28"/>
          <w:szCs w:val="28"/>
          <w:lang w:eastAsia="ru-RU"/>
        </w:rPr>
        <w:t xml:space="preserve"> розгляду </w:t>
      </w:r>
      <w:r w:rsidR="0020361D" w:rsidRPr="00685C80">
        <w:rPr>
          <w:rFonts w:ascii="Times New Roman" w:eastAsia="Times New Roman" w:hAnsi="Times New Roman" w:cs="Times New Roman"/>
          <w:sz w:val="28"/>
          <w:szCs w:val="28"/>
          <w:lang w:eastAsia="ru-RU"/>
        </w:rPr>
        <w:t>по</w:t>
      </w:r>
      <w:r w:rsidR="007C2DCD" w:rsidRPr="00685C80">
        <w:rPr>
          <w:rFonts w:ascii="Times New Roman" w:eastAsia="Times New Roman" w:hAnsi="Times New Roman" w:cs="Times New Roman"/>
          <w:sz w:val="28"/>
          <w:szCs w:val="28"/>
          <w:lang w:eastAsia="ru-RU"/>
        </w:rPr>
        <w:t>даного пакет</w:t>
      </w:r>
      <w:r w:rsidR="0020361D" w:rsidRPr="00685C80">
        <w:rPr>
          <w:rFonts w:ascii="Times New Roman" w:eastAsia="Times New Roman" w:hAnsi="Times New Roman" w:cs="Times New Roman"/>
          <w:sz w:val="28"/>
          <w:szCs w:val="28"/>
          <w:lang w:eastAsia="ru-RU"/>
        </w:rPr>
        <w:t>а</w:t>
      </w:r>
      <w:r w:rsidR="007C2DCD" w:rsidRPr="00685C80">
        <w:rPr>
          <w:rFonts w:ascii="Times New Roman" w:eastAsia="Times New Roman" w:hAnsi="Times New Roman" w:cs="Times New Roman"/>
          <w:sz w:val="28"/>
          <w:szCs w:val="28"/>
          <w:lang w:eastAsia="ru-RU"/>
        </w:rPr>
        <w:t xml:space="preserve"> документів</w:t>
      </w:r>
      <w:r w:rsidR="00066975" w:rsidRPr="00685C80">
        <w:rPr>
          <w:rFonts w:ascii="Times New Roman" w:eastAsia="Times New Roman" w:hAnsi="Times New Roman" w:cs="Times New Roman"/>
          <w:sz w:val="28"/>
          <w:szCs w:val="28"/>
          <w:lang w:eastAsia="ru-RU"/>
        </w:rPr>
        <w:t xml:space="preserve">, визначеного </w:t>
      </w:r>
      <w:r w:rsidR="0020361D" w:rsidRPr="00685C80">
        <w:rPr>
          <w:rFonts w:ascii="Times New Roman" w:eastAsia="Times New Roman" w:hAnsi="Times New Roman" w:cs="Times New Roman"/>
          <w:sz w:val="28"/>
          <w:szCs w:val="28"/>
          <w:lang w:eastAsia="ru-RU"/>
        </w:rPr>
        <w:t>під</w:t>
      </w:r>
      <w:r w:rsidR="00066975" w:rsidRPr="00685C80">
        <w:rPr>
          <w:rFonts w:ascii="Times New Roman" w:eastAsia="Times New Roman" w:hAnsi="Times New Roman" w:cs="Times New Roman"/>
          <w:sz w:val="28"/>
          <w:szCs w:val="28"/>
          <w:lang w:eastAsia="ru-RU"/>
        </w:rPr>
        <w:t>пунктом 3.4 цього Порядку.</w:t>
      </w:r>
      <w:r w:rsidR="00A758EE" w:rsidRPr="00685C80">
        <w:rPr>
          <w:rFonts w:ascii="Times New Roman" w:eastAsia="Times New Roman" w:hAnsi="Times New Roman" w:cs="Times New Roman"/>
          <w:sz w:val="28"/>
          <w:szCs w:val="28"/>
          <w:lang w:eastAsia="ru-RU"/>
        </w:rPr>
        <w:t xml:space="preserve"> </w:t>
      </w:r>
    </w:p>
    <w:p w14:paraId="39C2B7BA"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p>
    <w:p w14:paraId="7E0F2319" w14:textId="77777777" w:rsidR="00BD2F5F" w:rsidRPr="00685C80" w:rsidRDefault="00BD2F5F" w:rsidP="00BD2F5F">
      <w:pPr>
        <w:shd w:val="clear" w:color="auto" w:fill="FFFFFF"/>
        <w:suppressAutoHyphens w:val="0"/>
        <w:contextualSpacing/>
        <w:jc w:val="center"/>
        <w:rPr>
          <w:rFonts w:ascii="Times New Roman" w:eastAsia="Times New Roman" w:hAnsi="Times New Roman" w:cs="Times New Roman"/>
          <w:b/>
          <w:color w:val="000000"/>
          <w:sz w:val="28"/>
          <w:szCs w:val="28"/>
          <w:lang w:eastAsia="ru-RU" w:bidi="ar-SA"/>
        </w:rPr>
      </w:pPr>
      <w:r w:rsidRPr="00685C80">
        <w:rPr>
          <w:rFonts w:ascii="Times New Roman" w:eastAsia="Times New Roman" w:hAnsi="Times New Roman" w:cs="Times New Roman"/>
          <w:b/>
          <w:color w:val="000000"/>
          <w:sz w:val="28"/>
          <w:szCs w:val="28"/>
          <w:lang w:eastAsia="ru-RU" w:bidi="ar-SA"/>
        </w:rPr>
        <w:t>3. Порядок подання та розгляду документів</w:t>
      </w:r>
    </w:p>
    <w:p w14:paraId="25C26FB1" w14:textId="77777777" w:rsidR="00BD2F5F" w:rsidRPr="00685C80" w:rsidRDefault="00BD2F5F" w:rsidP="00BD2F5F">
      <w:pPr>
        <w:shd w:val="clear" w:color="auto" w:fill="FFFFFF"/>
        <w:suppressAutoHyphens w:val="0"/>
        <w:contextualSpacing/>
        <w:jc w:val="center"/>
        <w:rPr>
          <w:rFonts w:ascii="Times New Roman" w:eastAsia="Times New Roman" w:hAnsi="Times New Roman" w:cs="Times New Roman"/>
          <w:b/>
          <w:color w:val="000000"/>
          <w:sz w:val="28"/>
          <w:szCs w:val="28"/>
          <w:lang w:eastAsia="ru-RU" w:bidi="ar-SA"/>
        </w:rPr>
      </w:pPr>
      <w:r w:rsidRPr="00685C80">
        <w:rPr>
          <w:rFonts w:ascii="Times New Roman" w:eastAsia="Times New Roman" w:hAnsi="Times New Roman" w:cs="Times New Roman"/>
          <w:b/>
          <w:color w:val="000000"/>
          <w:sz w:val="28"/>
          <w:szCs w:val="28"/>
          <w:lang w:eastAsia="ru-RU" w:bidi="ar-SA"/>
        </w:rPr>
        <w:t>для одержання компенсації</w:t>
      </w:r>
    </w:p>
    <w:p w14:paraId="2F43ABA6" w14:textId="77777777" w:rsidR="00BD2F5F" w:rsidRPr="00685C80" w:rsidRDefault="00BD2F5F" w:rsidP="00BD2F5F">
      <w:pPr>
        <w:shd w:val="clear" w:color="auto" w:fill="FFFFFF"/>
        <w:suppressAutoHyphens w:val="0"/>
        <w:contextualSpacing/>
        <w:jc w:val="both"/>
        <w:rPr>
          <w:rFonts w:ascii="Times New Roman" w:eastAsia="Times New Roman" w:hAnsi="Times New Roman" w:cs="Times New Roman"/>
          <w:b/>
          <w:color w:val="000000"/>
          <w:sz w:val="28"/>
          <w:szCs w:val="28"/>
          <w:lang w:eastAsia="ru-RU" w:bidi="ar-SA"/>
        </w:rPr>
      </w:pPr>
    </w:p>
    <w:p w14:paraId="521CCAAF" w14:textId="09FCF477"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3.1. Компенсація відсотків надається протягом терміну дії Програми </w:t>
      </w:r>
      <w:r w:rsidR="009769AE" w:rsidRPr="00685C80">
        <w:rPr>
          <w:rFonts w:ascii="Times New Roman" w:eastAsia="Times New Roman" w:hAnsi="Times New Roman" w:cs="Times New Roman"/>
          <w:color w:val="000000"/>
          <w:sz w:val="28"/>
          <w:szCs w:val="28"/>
          <w:lang w:eastAsia="ru-RU" w:bidi="ar-SA"/>
        </w:rPr>
        <w:t xml:space="preserve">розвитку малого та середнього підприємництва у Закарпатській області на </w:t>
      </w:r>
      <w:r w:rsidRPr="00685C80">
        <w:rPr>
          <w:rFonts w:ascii="Times New Roman" w:eastAsia="Times New Roman" w:hAnsi="Times New Roman" w:cs="Times New Roman"/>
          <w:color w:val="000000"/>
          <w:sz w:val="28"/>
          <w:szCs w:val="28"/>
          <w:lang w:eastAsia="ru-RU" w:bidi="ar-SA"/>
        </w:rPr>
        <w:t xml:space="preserve">2025 – 2027 роки у вигляді фінансової допомоги з </w:t>
      </w:r>
      <w:r w:rsidR="00A57432" w:rsidRPr="00685C80">
        <w:rPr>
          <w:rFonts w:ascii="Times New Roman" w:eastAsia="Times New Roman" w:hAnsi="Times New Roman" w:cs="Times New Roman"/>
          <w:color w:val="000000"/>
          <w:sz w:val="28"/>
          <w:szCs w:val="28"/>
          <w:lang w:eastAsia="ru-RU" w:bidi="ar-SA"/>
        </w:rPr>
        <w:t>місцевих</w:t>
      </w:r>
      <w:r w:rsidR="0064641B" w:rsidRPr="00685C80">
        <w:rPr>
          <w:rFonts w:ascii="Times New Roman" w:eastAsia="Times New Roman" w:hAnsi="Times New Roman" w:cs="Times New Roman"/>
          <w:color w:val="000000"/>
          <w:sz w:val="28"/>
          <w:szCs w:val="28"/>
          <w:lang w:eastAsia="ru-RU" w:bidi="ar-SA"/>
        </w:rPr>
        <w:t xml:space="preserve"> бюджетів</w:t>
      </w:r>
      <w:r w:rsidRPr="00685C80">
        <w:rPr>
          <w:rFonts w:ascii="Times New Roman" w:eastAsia="Times New Roman" w:hAnsi="Times New Roman" w:cs="Times New Roman"/>
          <w:color w:val="000000"/>
          <w:sz w:val="28"/>
          <w:szCs w:val="28"/>
          <w:lang w:eastAsia="ru-RU" w:bidi="ar-SA"/>
        </w:rPr>
        <w:t xml:space="preserve"> на безповоротній основі Учасникам </w:t>
      </w:r>
      <w:r w:rsidR="0095351A"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color w:val="000000"/>
          <w:sz w:val="28"/>
          <w:szCs w:val="28"/>
          <w:lang w:eastAsia="ru-RU" w:bidi="ar-SA"/>
        </w:rPr>
        <w:t>.</w:t>
      </w:r>
    </w:p>
    <w:p w14:paraId="35986B13" w14:textId="41584978"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3.2. Організаційне забезпечення порядку проведення та надання Компенсації відсотків Учасникам </w:t>
      </w:r>
      <w:r w:rsidR="009B5F9F" w:rsidRPr="00685C80">
        <w:rPr>
          <w:rFonts w:ascii="Times New Roman" w:eastAsia="Times New Roman" w:hAnsi="Times New Roman" w:cs="Times New Roman"/>
          <w:color w:val="000000"/>
          <w:sz w:val="28"/>
          <w:szCs w:val="28"/>
          <w:lang w:eastAsia="ru-RU" w:bidi="ar-SA"/>
        </w:rPr>
        <w:t>П</w:t>
      </w:r>
      <w:r w:rsidR="00036B46" w:rsidRPr="00685C80">
        <w:rPr>
          <w:rFonts w:ascii="Times New Roman" w:eastAsia="Times New Roman" w:hAnsi="Times New Roman" w:cs="Times New Roman"/>
          <w:color w:val="000000"/>
          <w:sz w:val="28"/>
          <w:szCs w:val="28"/>
          <w:lang w:eastAsia="ru-RU" w:bidi="ar-SA"/>
        </w:rPr>
        <w:t xml:space="preserve">рограми </w:t>
      </w:r>
      <w:r w:rsidRPr="00685C80">
        <w:rPr>
          <w:rFonts w:ascii="Times New Roman" w:eastAsia="Times New Roman" w:hAnsi="Times New Roman" w:cs="Times New Roman"/>
          <w:color w:val="000000"/>
          <w:sz w:val="28"/>
          <w:szCs w:val="28"/>
          <w:lang w:eastAsia="ru-RU" w:bidi="ar-SA"/>
        </w:rPr>
        <w:t>здійснює Департамент.</w:t>
      </w:r>
    </w:p>
    <w:p w14:paraId="33508707" w14:textId="68001BB3"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3.3. Оголошення про Компенсаці</w:t>
      </w:r>
      <w:r w:rsidR="00B85D09" w:rsidRPr="00685C80">
        <w:rPr>
          <w:rFonts w:ascii="Times New Roman" w:eastAsia="Times New Roman" w:hAnsi="Times New Roman" w:cs="Times New Roman"/>
          <w:color w:val="000000"/>
          <w:sz w:val="28"/>
          <w:szCs w:val="28"/>
          <w:lang w:eastAsia="ru-RU"/>
        </w:rPr>
        <w:t>ю</w:t>
      </w:r>
      <w:r w:rsidRPr="00685C80">
        <w:rPr>
          <w:rFonts w:ascii="Times New Roman" w:eastAsia="Times New Roman" w:hAnsi="Times New Roman" w:cs="Times New Roman"/>
          <w:color w:val="000000"/>
          <w:sz w:val="28"/>
          <w:szCs w:val="28"/>
          <w:lang w:eastAsia="ru-RU"/>
        </w:rPr>
        <w:t xml:space="preserve"> відсотків оприлюднюється Департаментом на вебсайті обласної державної адміністрації – обласної військової адміністрації та на сторінці Департаменту у соціальній мережі Facebook і містить таку інформацію: про</w:t>
      </w:r>
      <w:r w:rsidRPr="00685C80">
        <w:rPr>
          <w:rFonts w:ascii="Times New Roman" w:eastAsia="Times New Roman" w:hAnsi="Times New Roman" w:cs="Times New Roman"/>
          <w:color w:val="000000"/>
          <w:sz w:val="28"/>
          <w:szCs w:val="28"/>
          <w:lang w:eastAsia="ru-RU" w:bidi="ar-SA"/>
        </w:rPr>
        <w:t xml:space="preserve"> </w:t>
      </w:r>
      <w:r w:rsidR="00E15BC4" w:rsidRPr="00685C80">
        <w:rPr>
          <w:rFonts w:ascii="Times New Roman" w:eastAsia="Times New Roman" w:hAnsi="Times New Roman" w:cs="Times New Roman"/>
          <w:color w:val="000000"/>
          <w:sz w:val="28"/>
          <w:szCs w:val="28"/>
          <w:lang w:eastAsia="ru-RU" w:bidi="ar-SA"/>
        </w:rPr>
        <w:t xml:space="preserve">заявників, </w:t>
      </w:r>
      <w:r w:rsidRPr="00685C80">
        <w:rPr>
          <w:rFonts w:ascii="Times New Roman" w:eastAsia="Times New Roman" w:hAnsi="Times New Roman" w:cs="Times New Roman"/>
          <w:color w:val="000000"/>
          <w:sz w:val="28"/>
          <w:szCs w:val="28"/>
          <w:lang w:eastAsia="ru-RU" w:bidi="ar-SA"/>
        </w:rPr>
        <w:t>умови та форму подання документів для отримання Компенсації відсотків та звітування</w:t>
      </w:r>
      <w:r w:rsidRPr="00685C80">
        <w:rPr>
          <w:rFonts w:ascii="Times New Roman" w:eastAsia="Times New Roman" w:hAnsi="Times New Roman" w:cs="Times New Roman"/>
          <w:i/>
          <w:iCs/>
          <w:color w:val="000000"/>
          <w:sz w:val="28"/>
          <w:szCs w:val="28"/>
          <w:lang w:eastAsia="ru-RU" w:bidi="ar-SA"/>
        </w:rPr>
        <w:t xml:space="preserve"> </w:t>
      </w:r>
      <w:r w:rsidRPr="00685C80">
        <w:rPr>
          <w:rFonts w:ascii="Times New Roman" w:eastAsia="Times New Roman" w:hAnsi="Times New Roman" w:cs="Times New Roman"/>
          <w:color w:val="000000"/>
          <w:sz w:val="28"/>
          <w:szCs w:val="28"/>
          <w:lang w:eastAsia="ru-RU"/>
        </w:rPr>
        <w:t xml:space="preserve">Учасниками </w:t>
      </w:r>
      <w:r w:rsidR="00BF775C" w:rsidRPr="00685C80">
        <w:rPr>
          <w:rFonts w:ascii="Times New Roman" w:eastAsia="Times New Roman" w:hAnsi="Times New Roman" w:cs="Times New Roman"/>
          <w:color w:val="000000"/>
          <w:sz w:val="28"/>
          <w:szCs w:val="28"/>
          <w:lang w:eastAsia="ru-RU"/>
        </w:rPr>
        <w:t>програми</w:t>
      </w:r>
      <w:r w:rsidR="00D80935" w:rsidRPr="00685C80">
        <w:rPr>
          <w:rFonts w:ascii="Times New Roman" w:eastAsia="Times New Roman" w:hAnsi="Times New Roman" w:cs="Times New Roman"/>
          <w:color w:val="000000"/>
          <w:sz w:val="28"/>
          <w:szCs w:val="28"/>
          <w:lang w:eastAsia="ru-RU"/>
        </w:rPr>
        <w:t xml:space="preserve"> </w:t>
      </w:r>
      <w:r w:rsidRPr="00685C80">
        <w:rPr>
          <w:rFonts w:ascii="Times New Roman" w:eastAsia="Times New Roman" w:hAnsi="Times New Roman" w:cs="Times New Roman"/>
          <w:color w:val="000000"/>
          <w:sz w:val="28"/>
          <w:szCs w:val="28"/>
          <w:lang w:eastAsia="ru-RU"/>
        </w:rPr>
        <w:t xml:space="preserve">про </w:t>
      </w:r>
      <w:r w:rsidR="007767AD" w:rsidRPr="00685C80">
        <w:rPr>
          <w:rFonts w:ascii="Times New Roman" w:eastAsia="Times New Roman" w:hAnsi="Times New Roman" w:cs="Times New Roman"/>
          <w:color w:val="000000"/>
          <w:sz w:val="28"/>
          <w:szCs w:val="28"/>
          <w:lang w:eastAsia="ru-RU"/>
        </w:rPr>
        <w:t>реалізацію фінансово-виробничого плану</w:t>
      </w:r>
      <w:r w:rsidRPr="00685C80">
        <w:rPr>
          <w:rFonts w:ascii="Times New Roman" w:eastAsia="Times New Roman" w:hAnsi="Times New Roman" w:cs="Times New Roman"/>
          <w:color w:val="000000"/>
          <w:sz w:val="28"/>
          <w:szCs w:val="28"/>
          <w:lang w:eastAsia="ru-RU"/>
        </w:rPr>
        <w:t>.</w:t>
      </w:r>
    </w:p>
    <w:p w14:paraId="3358EA31" w14:textId="79032A13"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3.4. Заява на </w:t>
      </w:r>
      <w:r w:rsidR="00784D38" w:rsidRPr="00685C80">
        <w:rPr>
          <w:rFonts w:ascii="Times New Roman" w:eastAsia="Times New Roman" w:hAnsi="Times New Roman" w:cs="Times New Roman"/>
          <w:color w:val="000000"/>
          <w:sz w:val="28"/>
          <w:szCs w:val="28"/>
          <w:lang w:eastAsia="ru-RU" w:bidi="ar-SA"/>
        </w:rPr>
        <w:t>участь</w:t>
      </w:r>
      <w:r w:rsidR="00CF417C" w:rsidRPr="00685C80">
        <w:rPr>
          <w:rFonts w:ascii="Times New Roman" w:eastAsia="Times New Roman" w:hAnsi="Times New Roman" w:cs="Times New Roman"/>
          <w:color w:val="000000"/>
          <w:sz w:val="28"/>
          <w:szCs w:val="28"/>
          <w:lang w:eastAsia="ru-RU" w:bidi="ar-SA"/>
        </w:rPr>
        <w:t xml:space="preserve"> у Програмі </w:t>
      </w:r>
      <w:r w:rsidRPr="00685C80">
        <w:rPr>
          <w:rFonts w:ascii="Times New Roman" w:eastAsia="Times New Roman" w:hAnsi="Times New Roman" w:cs="Times New Roman"/>
          <w:color w:val="000000"/>
          <w:sz w:val="28"/>
          <w:szCs w:val="28"/>
          <w:lang w:eastAsia="ru-RU" w:bidi="ar-SA"/>
        </w:rPr>
        <w:t>Компенсаці</w:t>
      </w:r>
      <w:r w:rsidR="009B5F9F" w:rsidRPr="00685C80">
        <w:rPr>
          <w:rFonts w:ascii="Times New Roman" w:eastAsia="Times New Roman" w:hAnsi="Times New Roman" w:cs="Times New Roman"/>
          <w:color w:val="000000"/>
          <w:sz w:val="28"/>
          <w:szCs w:val="28"/>
          <w:lang w:eastAsia="ru-RU" w:bidi="ar-SA"/>
        </w:rPr>
        <w:t>ї</w:t>
      </w:r>
      <w:r w:rsidRPr="00685C80">
        <w:rPr>
          <w:rFonts w:ascii="Times New Roman" w:eastAsia="Times New Roman" w:hAnsi="Times New Roman" w:cs="Times New Roman"/>
          <w:color w:val="000000"/>
          <w:sz w:val="28"/>
          <w:szCs w:val="28"/>
          <w:lang w:eastAsia="ru-RU" w:bidi="ar-SA"/>
        </w:rPr>
        <w:t xml:space="preserve"> відсотків із відповідним пакетом документів подається онлайн за формою, визначеною у додатку 1 до цього Порядку, на платформі ,,Допомога Закарпаття” у розділі ,,Допомога бізнесу” за посиланням: </w:t>
      </w:r>
      <w:hyperlink r:id="rId10" w:history="1">
        <w:r w:rsidRPr="00685C80">
          <w:rPr>
            <w:rFonts w:ascii="Times New Roman" w:eastAsia="Times New Roman" w:hAnsi="Times New Roman" w:cs="Times New Roman"/>
            <w:color w:val="000000" w:themeColor="text1"/>
            <w:sz w:val="28"/>
            <w:szCs w:val="28"/>
            <w:lang w:eastAsia="ru-RU" w:bidi="ar-SA"/>
          </w:rPr>
          <w:t>https://cutt.ly/M0HewSg</w:t>
        </w:r>
      </w:hyperlink>
      <w:r w:rsidRPr="00685C80">
        <w:rPr>
          <w:rFonts w:ascii="Times New Roman" w:eastAsia="Times New Roman" w:hAnsi="Times New Roman" w:cs="Times New Roman"/>
          <w:color w:val="000000" w:themeColor="text1"/>
          <w:sz w:val="28"/>
          <w:szCs w:val="28"/>
          <w:lang w:eastAsia="ru-RU" w:bidi="ar-SA"/>
        </w:rPr>
        <w:t>,</w:t>
      </w:r>
      <w:r w:rsidRPr="00685C80">
        <w:rPr>
          <w:rFonts w:ascii="Times New Roman" w:eastAsia="Times New Roman" w:hAnsi="Times New Roman" w:cs="Times New Roman"/>
          <w:color w:val="000000"/>
          <w:sz w:val="28"/>
          <w:szCs w:val="28"/>
          <w:lang w:eastAsia="ru-RU" w:bidi="ar-SA"/>
        </w:rPr>
        <w:t xml:space="preserve"> із накладанням кваліфікованого електронного підпису.</w:t>
      </w:r>
    </w:p>
    <w:p w14:paraId="751D1AB0" w14:textId="025728DE" w:rsidR="00BD2F5F" w:rsidRPr="00685C80" w:rsidRDefault="00C61093"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До заяви на участь у Програмі </w:t>
      </w:r>
      <w:r w:rsidR="004E00C3" w:rsidRPr="00685C80">
        <w:rPr>
          <w:rFonts w:ascii="Times New Roman" w:eastAsia="Times New Roman" w:hAnsi="Times New Roman" w:cs="Times New Roman"/>
          <w:color w:val="000000"/>
          <w:sz w:val="28"/>
          <w:szCs w:val="28"/>
          <w:lang w:eastAsia="ru-RU" w:bidi="ar-SA"/>
        </w:rPr>
        <w:t>Компенсаці</w:t>
      </w:r>
      <w:r w:rsidR="006D2EC4" w:rsidRPr="00685C80">
        <w:rPr>
          <w:rFonts w:ascii="Times New Roman" w:eastAsia="Times New Roman" w:hAnsi="Times New Roman" w:cs="Times New Roman"/>
          <w:color w:val="000000"/>
          <w:sz w:val="28"/>
          <w:szCs w:val="28"/>
          <w:lang w:eastAsia="ru-RU" w:bidi="ar-SA"/>
        </w:rPr>
        <w:t>ї</w:t>
      </w:r>
      <w:r w:rsidR="004E00C3" w:rsidRPr="00685C80">
        <w:rPr>
          <w:rFonts w:ascii="Times New Roman" w:eastAsia="Times New Roman" w:hAnsi="Times New Roman" w:cs="Times New Roman"/>
          <w:color w:val="000000"/>
          <w:sz w:val="28"/>
          <w:szCs w:val="28"/>
          <w:lang w:eastAsia="ru-RU" w:bidi="ar-SA"/>
        </w:rPr>
        <w:t xml:space="preserve"> відсотків </w:t>
      </w:r>
      <w:r w:rsidR="00CA6754" w:rsidRPr="00685C80">
        <w:rPr>
          <w:rFonts w:ascii="Times New Roman" w:eastAsia="Times New Roman" w:hAnsi="Times New Roman" w:cs="Times New Roman"/>
          <w:color w:val="000000"/>
          <w:sz w:val="28"/>
          <w:szCs w:val="28"/>
          <w:lang w:eastAsia="ru-RU" w:bidi="ar-SA"/>
        </w:rPr>
        <w:t>додаються</w:t>
      </w:r>
      <w:r w:rsidR="00BB275C" w:rsidRPr="00685C80">
        <w:rPr>
          <w:rFonts w:ascii="Times New Roman" w:eastAsia="Times New Roman" w:hAnsi="Times New Roman" w:cs="Times New Roman"/>
          <w:color w:val="000000"/>
          <w:sz w:val="28"/>
          <w:szCs w:val="28"/>
          <w:lang w:eastAsia="ru-RU" w:bidi="ar-SA"/>
        </w:rPr>
        <w:t xml:space="preserve"> </w:t>
      </w:r>
      <w:r w:rsidR="00BD2F5F" w:rsidRPr="00685C80">
        <w:rPr>
          <w:rFonts w:ascii="Times New Roman" w:eastAsia="Times New Roman" w:hAnsi="Times New Roman" w:cs="Times New Roman"/>
          <w:color w:val="000000"/>
          <w:sz w:val="28"/>
          <w:szCs w:val="28"/>
          <w:lang w:eastAsia="ru-RU" w:bidi="ar-SA"/>
        </w:rPr>
        <w:t>оригінал</w:t>
      </w:r>
      <w:r w:rsidR="00BB275C" w:rsidRPr="00685C80">
        <w:rPr>
          <w:rFonts w:ascii="Times New Roman" w:eastAsia="Times New Roman" w:hAnsi="Times New Roman" w:cs="Times New Roman"/>
          <w:color w:val="000000"/>
          <w:sz w:val="28"/>
          <w:szCs w:val="28"/>
          <w:lang w:eastAsia="ru-RU" w:bidi="ar-SA"/>
        </w:rPr>
        <w:t>и</w:t>
      </w:r>
      <w:r w:rsidR="00BD2F5F" w:rsidRPr="00685C80">
        <w:rPr>
          <w:rFonts w:ascii="Times New Roman" w:eastAsia="Times New Roman" w:hAnsi="Times New Roman" w:cs="Times New Roman"/>
          <w:color w:val="000000"/>
          <w:sz w:val="28"/>
          <w:szCs w:val="28"/>
          <w:lang w:eastAsia="ru-RU" w:bidi="ar-SA"/>
        </w:rPr>
        <w:t xml:space="preserve"> або належним чином завірен</w:t>
      </w:r>
      <w:r w:rsidR="00BB275C" w:rsidRPr="00685C80">
        <w:rPr>
          <w:rFonts w:ascii="Times New Roman" w:eastAsia="Times New Roman" w:hAnsi="Times New Roman" w:cs="Times New Roman"/>
          <w:color w:val="000000"/>
          <w:sz w:val="28"/>
          <w:szCs w:val="28"/>
          <w:lang w:eastAsia="ru-RU" w:bidi="ar-SA"/>
        </w:rPr>
        <w:t>і</w:t>
      </w:r>
      <w:r w:rsidR="00BD2F5F" w:rsidRPr="00685C80">
        <w:rPr>
          <w:rFonts w:ascii="Times New Roman" w:eastAsia="Times New Roman" w:hAnsi="Times New Roman" w:cs="Times New Roman"/>
          <w:color w:val="000000"/>
          <w:sz w:val="28"/>
          <w:szCs w:val="28"/>
          <w:lang w:eastAsia="ru-RU" w:bidi="ar-SA"/>
        </w:rPr>
        <w:t xml:space="preserve"> копі</w:t>
      </w:r>
      <w:r w:rsidR="00BB275C" w:rsidRPr="00685C80">
        <w:rPr>
          <w:rFonts w:ascii="Times New Roman" w:eastAsia="Times New Roman" w:hAnsi="Times New Roman" w:cs="Times New Roman"/>
          <w:color w:val="000000"/>
          <w:sz w:val="28"/>
          <w:szCs w:val="28"/>
          <w:lang w:eastAsia="ru-RU" w:bidi="ar-SA"/>
        </w:rPr>
        <w:t>ї</w:t>
      </w:r>
      <w:r w:rsidR="00BD2F5F" w:rsidRPr="00685C80">
        <w:rPr>
          <w:rFonts w:ascii="Times New Roman" w:eastAsia="Times New Roman" w:hAnsi="Times New Roman" w:cs="Times New Roman"/>
          <w:color w:val="000000"/>
          <w:sz w:val="28"/>
          <w:szCs w:val="28"/>
          <w:lang w:eastAsia="ru-RU" w:bidi="ar-SA"/>
        </w:rPr>
        <w:t xml:space="preserve"> документів згідно з додатком 1 до цього Порядку, а саме:</w:t>
      </w:r>
    </w:p>
    <w:p w14:paraId="7895B750" w14:textId="15192D8A"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кредитн</w:t>
      </w:r>
      <w:r w:rsidR="003D5DB2" w:rsidRPr="00685C80">
        <w:rPr>
          <w:rFonts w:ascii="Times New Roman" w:eastAsia="Times New Roman" w:hAnsi="Times New Roman" w:cs="Times New Roman"/>
          <w:color w:val="000000"/>
          <w:sz w:val="28"/>
          <w:szCs w:val="28"/>
          <w:lang w:eastAsia="ru-RU" w:bidi="ar-SA"/>
        </w:rPr>
        <w:t>ий</w:t>
      </w:r>
      <w:r w:rsidRPr="00685C80">
        <w:rPr>
          <w:rFonts w:ascii="Times New Roman" w:eastAsia="Times New Roman" w:hAnsi="Times New Roman" w:cs="Times New Roman"/>
          <w:color w:val="000000"/>
          <w:sz w:val="28"/>
          <w:szCs w:val="28"/>
          <w:lang w:eastAsia="ru-RU" w:bidi="ar-SA"/>
        </w:rPr>
        <w:t xml:space="preserve"> догов</w:t>
      </w:r>
      <w:r w:rsidR="003D5DB2" w:rsidRPr="00685C80">
        <w:rPr>
          <w:rFonts w:ascii="Times New Roman" w:eastAsia="Times New Roman" w:hAnsi="Times New Roman" w:cs="Times New Roman"/>
          <w:color w:val="000000"/>
          <w:sz w:val="28"/>
          <w:szCs w:val="28"/>
          <w:lang w:eastAsia="ru-RU" w:bidi="ar-SA"/>
        </w:rPr>
        <w:t>і</w:t>
      </w:r>
      <w:r w:rsidRPr="00685C80">
        <w:rPr>
          <w:rFonts w:ascii="Times New Roman" w:eastAsia="Times New Roman" w:hAnsi="Times New Roman" w:cs="Times New Roman"/>
          <w:color w:val="000000"/>
          <w:sz w:val="28"/>
          <w:szCs w:val="28"/>
          <w:lang w:eastAsia="ru-RU" w:bidi="ar-SA"/>
        </w:rPr>
        <w:t xml:space="preserve">р; </w:t>
      </w:r>
    </w:p>
    <w:p w14:paraId="22A66F20" w14:textId="6A9FA08D"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відомост</w:t>
      </w:r>
      <w:r w:rsidR="003D5DB2" w:rsidRPr="00685C80">
        <w:rPr>
          <w:rFonts w:ascii="Times New Roman" w:eastAsia="Times New Roman" w:hAnsi="Times New Roman" w:cs="Times New Roman"/>
          <w:color w:val="000000"/>
          <w:sz w:val="28"/>
          <w:szCs w:val="28"/>
          <w:lang w:eastAsia="ru-RU" w:bidi="ar-SA"/>
        </w:rPr>
        <w:t>і</w:t>
      </w:r>
      <w:r w:rsidRPr="00685C80">
        <w:rPr>
          <w:rFonts w:ascii="Times New Roman" w:eastAsia="Times New Roman" w:hAnsi="Times New Roman" w:cs="Times New Roman"/>
          <w:color w:val="000000"/>
          <w:sz w:val="28"/>
          <w:szCs w:val="28"/>
          <w:lang w:eastAsia="ru-RU" w:bidi="ar-SA"/>
        </w:rPr>
        <w:t xml:space="preserve">, </w:t>
      </w:r>
      <w:r w:rsidR="006D2EC4" w:rsidRPr="00685C80">
        <w:rPr>
          <w:rFonts w:ascii="Times New Roman" w:eastAsia="Times New Roman" w:hAnsi="Times New Roman" w:cs="Times New Roman"/>
          <w:color w:val="000000"/>
          <w:sz w:val="28"/>
          <w:szCs w:val="28"/>
          <w:lang w:eastAsia="ru-RU" w:bidi="ar-SA"/>
        </w:rPr>
        <w:t>по</w:t>
      </w:r>
      <w:r w:rsidRPr="00685C80">
        <w:rPr>
          <w:rFonts w:ascii="Times New Roman" w:eastAsia="Times New Roman" w:hAnsi="Times New Roman" w:cs="Times New Roman"/>
          <w:color w:val="000000"/>
          <w:sz w:val="28"/>
          <w:szCs w:val="28"/>
          <w:lang w:eastAsia="ru-RU" w:bidi="ar-SA"/>
        </w:rPr>
        <w:t>дан</w:t>
      </w:r>
      <w:r w:rsidR="003D5DB2" w:rsidRPr="00685C80">
        <w:rPr>
          <w:rFonts w:ascii="Times New Roman" w:eastAsia="Times New Roman" w:hAnsi="Times New Roman" w:cs="Times New Roman"/>
          <w:color w:val="000000"/>
          <w:sz w:val="28"/>
          <w:szCs w:val="28"/>
          <w:lang w:eastAsia="ru-RU" w:bidi="ar-SA"/>
        </w:rPr>
        <w:t>і</w:t>
      </w:r>
      <w:r w:rsidRPr="00685C80">
        <w:rPr>
          <w:rFonts w:ascii="Times New Roman" w:eastAsia="Times New Roman" w:hAnsi="Times New Roman" w:cs="Times New Roman"/>
          <w:color w:val="000000"/>
          <w:sz w:val="28"/>
          <w:szCs w:val="28"/>
          <w:lang w:eastAsia="ru-RU" w:bidi="ar-SA"/>
        </w:rPr>
        <w:t xml:space="preserve"> банківською установою щодо щомісячного зобов’язання суб’єкта господарювання про сплату відсотків за користування кредитом</w:t>
      </w:r>
      <w:r w:rsidR="004A6FAE" w:rsidRPr="00685C80">
        <w:rPr>
          <w:rFonts w:ascii="Times New Roman" w:eastAsia="Times New Roman" w:hAnsi="Times New Roman" w:cs="Times New Roman"/>
          <w:color w:val="000000"/>
          <w:sz w:val="28"/>
          <w:szCs w:val="28"/>
          <w:lang w:eastAsia="ru-RU" w:bidi="ar-SA"/>
        </w:rPr>
        <w:t xml:space="preserve"> за період дії договору</w:t>
      </w:r>
      <w:r w:rsidRPr="00685C80">
        <w:rPr>
          <w:rFonts w:ascii="Times New Roman" w:eastAsia="Times New Roman" w:hAnsi="Times New Roman" w:cs="Times New Roman"/>
          <w:color w:val="000000"/>
          <w:sz w:val="28"/>
          <w:szCs w:val="28"/>
          <w:lang w:eastAsia="ru-RU" w:bidi="ar-SA"/>
        </w:rPr>
        <w:t xml:space="preserve">; </w:t>
      </w:r>
    </w:p>
    <w:p w14:paraId="1E9A435F" w14:textId="3391B8D4" w:rsidR="009B45EB" w:rsidRPr="00685C80" w:rsidRDefault="00B572FD"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інформація </w:t>
      </w:r>
      <w:r w:rsidR="001A0004" w:rsidRPr="00685C80">
        <w:rPr>
          <w:rFonts w:ascii="Times New Roman" w:eastAsia="Times New Roman" w:hAnsi="Times New Roman" w:cs="Times New Roman"/>
          <w:color w:val="000000"/>
          <w:sz w:val="28"/>
          <w:szCs w:val="28"/>
          <w:lang w:eastAsia="ru-RU" w:bidi="ar-SA"/>
        </w:rPr>
        <w:t xml:space="preserve">суб’єкта </w:t>
      </w:r>
      <w:r w:rsidR="00E5412B" w:rsidRPr="00685C80">
        <w:rPr>
          <w:rFonts w:ascii="Times New Roman" w:eastAsia="Times New Roman" w:hAnsi="Times New Roman" w:cs="Times New Roman"/>
          <w:color w:val="000000"/>
          <w:sz w:val="28"/>
          <w:szCs w:val="28"/>
          <w:lang w:eastAsia="ru-RU" w:bidi="ar-SA"/>
        </w:rPr>
        <w:t xml:space="preserve">господарювання </w:t>
      </w:r>
      <w:r w:rsidRPr="00685C80">
        <w:rPr>
          <w:rFonts w:ascii="Times New Roman" w:eastAsia="Times New Roman" w:hAnsi="Times New Roman" w:cs="Times New Roman"/>
          <w:color w:val="000000"/>
          <w:sz w:val="28"/>
          <w:szCs w:val="28"/>
          <w:lang w:eastAsia="ru-RU" w:bidi="ar-SA"/>
        </w:rPr>
        <w:t>про орієнтовну суму сплати</w:t>
      </w:r>
      <w:r w:rsidR="00C7727C" w:rsidRPr="00685C80">
        <w:rPr>
          <w:rFonts w:ascii="Times New Roman" w:eastAsia="Times New Roman" w:hAnsi="Times New Roman" w:cs="Times New Roman"/>
          <w:color w:val="000000"/>
          <w:sz w:val="28"/>
          <w:szCs w:val="28"/>
          <w:lang w:eastAsia="ru-RU" w:bidi="ar-SA"/>
        </w:rPr>
        <w:t xml:space="preserve"> відсотків за користування кредитом на поточний рік;</w:t>
      </w:r>
      <w:r w:rsidRPr="00685C80">
        <w:rPr>
          <w:rFonts w:ascii="Times New Roman" w:eastAsia="Times New Roman" w:hAnsi="Times New Roman" w:cs="Times New Roman"/>
          <w:color w:val="000000"/>
          <w:sz w:val="28"/>
          <w:szCs w:val="28"/>
          <w:lang w:eastAsia="ru-RU" w:bidi="ar-SA"/>
        </w:rPr>
        <w:t xml:space="preserve"> </w:t>
      </w:r>
    </w:p>
    <w:p w14:paraId="6601EA3A" w14:textId="767DAACD"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витяг з Єдиного державного реєстру юридичних осіб, </w:t>
      </w:r>
      <w:r w:rsidR="005F0CF3" w:rsidRPr="00685C80">
        <w:rPr>
          <w:rFonts w:ascii="Times New Roman" w:eastAsia="Times New Roman" w:hAnsi="Times New Roman" w:cs="Times New Roman"/>
          <w:color w:val="000000"/>
          <w:sz w:val="28"/>
          <w:szCs w:val="28"/>
          <w:lang w:eastAsia="ru-RU" w:bidi="ar-SA"/>
        </w:rPr>
        <w:t>фізичних осіб</w:t>
      </w:r>
      <w:r w:rsidR="006D2EC4" w:rsidRPr="00685C80">
        <w:rPr>
          <w:rFonts w:ascii="Times New Roman" w:eastAsia="Times New Roman" w:hAnsi="Times New Roman" w:cs="Times New Roman"/>
          <w:color w:val="000000"/>
          <w:sz w:val="28"/>
          <w:szCs w:val="28"/>
          <w:lang w:eastAsia="ru-RU" w:bidi="ar-SA"/>
        </w:rPr>
        <w:t xml:space="preserve"> – </w:t>
      </w:r>
      <w:r w:rsidR="005F0CF3" w:rsidRPr="00685C80">
        <w:rPr>
          <w:rFonts w:ascii="Times New Roman" w:eastAsia="Times New Roman" w:hAnsi="Times New Roman" w:cs="Times New Roman"/>
          <w:color w:val="000000"/>
          <w:sz w:val="28"/>
          <w:szCs w:val="28"/>
          <w:lang w:eastAsia="ru-RU" w:bidi="ar-SA"/>
        </w:rPr>
        <w:t>підприємців</w:t>
      </w:r>
      <w:r w:rsidRPr="00685C80">
        <w:rPr>
          <w:rFonts w:ascii="Times New Roman" w:eastAsia="Times New Roman" w:hAnsi="Times New Roman" w:cs="Times New Roman"/>
          <w:color w:val="000000"/>
          <w:sz w:val="28"/>
          <w:szCs w:val="28"/>
          <w:lang w:eastAsia="ru-RU" w:bidi="ar-SA"/>
        </w:rPr>
        <w:t xml:space="preserve"> та громадських формувань;</w:t>
      </w:r>
    </w:p>
    <w:p w14:paraId="72839779" w14:textId="5AB09F16"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довідк</w:t>
      </w:r>
      <w:r w:rsidR="007253E7" w:rsidRPr="00685C80">
        <w:rPr>
          <w:rFonts w:ascii="Times New Roman" w:eastAsia="Times New Roman" w:hAnsi="Times New Roman" w:cs="Times New Roman"/>
          <w:color w:val="000000"/>
          <w:sz w:val="28"/>
          <w:szCs w:val="28"/>
          <w:lang w:eastAsia="ru-RU" w:bidi="ar-SA"/>
        </w:rPr>
        <w:t>а</w:t>
      </w:r>
      <w:r w:rsidRPr="00685C80">
        <w:rPr>
          <w:rFonts w:ascii="Times New Roman" w:eastAsia="Times New Roman" w:hAnsi="Times New Roman" w:cs="Times New Roman"/>
          <w:color w:val="000000"/>
          <w:sz w:val="28"/>
          <w:szCs w:val="28"/>
          <w:lang w:eastAsia="ru-RU" w:bidi="ar-SA"/>
        </w:rPr>
        <w:t xml:space="preserve"> про відсутність заборгованості зі сплати податків та зборів, отриман</w:t>
      </w:r>
      <w:r w:rsidR="00523A92" w:rsidRPr="00685C80">
        <w:rPr>
          <w:rFonts w:ascii="Times New Roman" w:eastAsia="Times New Roman" w:hAnsi="Times New Roman" w:cs="Times New Roman"/>
          <w:color w:val="000000"/>
          <w:sz w:val="28"/>
          <w:szCs w:val="28"/>
          <w:lang w:eastAsia="ru-RU" w:bidi="ar-SA"/>
        </w:rPr>
        <w:t>а</w:t>
      </w:r>
      <w:r w:rsidRPr="00685C80">
        <w:rPr>
          <w:rFonts w:ascii="Times New Roman" w:eastAsia="Times New Roman" w:hAnsi="Times New Roman" w:cs="Times New Roman"/>
          <w:color w:val="000000"/>
          <w:sz w:val="28"/>
          <w:szCs w:val="28"/>
          <w:lang w:eastAsia="ru-RU" w:bidi="ar-SA"/>
        </w:rPr>
        <w:t xml:space="preserve"> від відповідної територіальної установи ДПС України;</w:t>
      </w:r>
    </w:p>
    <w:p w14:paraId="3D56E615" w14:textId="1CEF8EF2"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довідк</w:t>
      </w:r>
      <w:r w:rsidR="00A22D1D" w:rsidRPr="00685C80">
        <w:rPr>
          <w:rFonts w:ascii="Times New Roman" w:eastAsia="Times New Roman" w:hAnsi="Times New Roman" w:cs="Times New Roman"/>
          <w:color w:val="000000"/>
          <w:sz w:val="28"/>
          <w:szCs w:val="28"/>
          <w:lang w:eastAsia="ru-RU" w:bidi="ar-SA"/>
        </w:rPr>
        <w:t>а</w:t>
      </w:r>
      <w:r w:rsidRPr="00685C80">
        <w:rPr>
          <w:rFonts w:ascii="Times New Roman" w:eastAsia="Times New Roman" w:hAnsi="Times New Roman" w:cs="Times New Roman"/>
          <w:color w:val="000000"/>
          <w:sz w:val="28"/>
          <w:szCs w:val="28"/>
          <w:lang w:eastAsia="ru-RU" w:bidi="ar-SA"/>
        </w:rPr>
        <w:t xml:space="preserve"> банку про реквізити рахунку для перерахування коштів;</w:t>
      </w:r>
    </w:p>
    <w:p w14:paraId="49C58779" w14:textId="4E0E738E"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інформаці</w:t>
      </w:r>
      <w:r w:rsidR="00A22D1D" w:rsidRPr="00685C80">
        <w:rPr>
          <w:rFonts w:ascii="Times New Roman" w:eastAsia="Times New Roman" w:hAnsi="Times New Roman" w:cs="Times New Roman"/>
          <w:color w:val="000000"/>
          <w:sz w:val="28"/>
          <w:szCs w:val="28"/>
          <w:lang w:eastAsia="ru-RU" w:bidi="ar-SA"/>
        </w:rPr>
        <w:t>я</w:t>
      </w:r>
      <w:r w:rsidRPr="00685C80">
        <w:rPr>
          <w:rFonts w:ascii="Times New Roman" w:eastAsia="Times New Roman" w:hAnsi="Times New Roman" w:cs="Times New Roman"/>
          <w:color w:val="000000"/>
          <w:sz w:val="28"/>
          <w:szCs w:val="28"/>
          <w:lang w:eastAsia="ru-RU" w:bidi="ar-SA"/>
        </w:rPr>
        <w:t xml:space="preserve"> щодо підтвердження даних про виробництво промислової продукції (за номенклатурою), сільськогосподарської продукції, на власних або орендованих потужностях, із власної сировини та/або сировини замовника та її </w:t>
      </w:r>
      <w:r w:rsidRPr="00685C80">
        <w:rPr>
          <w:rFonts w:ascii="Times New Roman" w:eastAsia="Times New Roman" w:hAnsi="Times New Roman" w:cs="Times New Roman"/>
          <w:color w:val="000000"/>
          <w:sz w:val="28"/>
          <w:szCs w:val="28"/>
          <w:lang w:eastAsia="ru-RU" w:bidi="ar-SA"/>
        </w:rPr>
        <w:lastRenderedPageBreak/>
        <w:t>переробку, що підтверджується описом товару, документами стандартизації, сертифікатами якості, відповідною номенклатурою товарів, фотофіксацією, договорами, контрактами тощо;</w:t>
      </w:r>
    </w:p>
    <w:p w14:paraId="39EB109D" w14:textId="18E6EE00"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фінансово-виробнич</w:t>
      </w:r>
      <w:r w:rsidR="00264974" w:rsidRPr="00685C80">
        <w:rPr>
          <w:rFonts w:ascii="Times New Roman" w:eastAsia="Times New Roman" w:hAnsi="Times New Roman" w:cs="Times New Roman"/>
          <w:color w:val="000000"/>
          <w:sz w:val="28"/>
          <w:szCs w:val="28"/>
          <w:lang w:eastAsia="ru-RU" w:bidi="ar-SA"/>
        </w:rPr>
        <w:t>ий</w:t>
      </w:r>
      <w:r w:rsidRPr="00685C80">
        <w:rPr>
          <w:rFonts w:ascii="Times New Roman" w:eastAsia="Times New Roman" w:hAnsi="Times New Roman" w:cs="Times New Roman"/>
          <w:color w:val="000000"/>
          <w:sz w:val="28"/>
          <w:szCs w:val="28"/>
          <w:lang w:eastAsia="ru-RU" w:bidi="ar-SA"/>
        </w:rPr>
        <w:t xml:space="preserve"> план суб’єкта господарювання, у тому числі щодо збільшення обсягів виробництва продукції </w:t>
      </w:r>
      <w:r w:rsidRPr="00685C80">
        <w:rPr>
          <w:rFonts w:ascii="Times New Roman" w:eastAsia="Times New Roman" w:hAnsi="Times New Roman" w:cs="Times New Roman"/>
          <w:color w:val="000000" w:themeColor="text1"/>
          <w:sz w:val="28"/>
          <w:szCs w:val="28"/>
          <w:lang w:eastAsia="ru-RU" w:bidi="ar-SA"/>
        </w:rPr>
        <w:t>та/або</w:t>
      </w:r>
      <w:r w:rsidRPr="00685C80">
        <w:rPr>
          <w:rFonts w:ascii="Times New Roman" w:eastAsia="Times New Roman" w:hAnsi="Times New Roman" w:cs="Times New Roman"/>
          <w:color w:val="FF0000"/>
          <w:sz w:val="28"/>
          <w:szCs w:val="28"/>
          <w:lang w:eastAsia="ru-RU" w:bidi="ar-SA"/>
        </w:rPr>
        <w:t xml:space="preserve"> </w:t>
      </w:r>
      <w:r w:rsidRPr="00685C80">
        <w:rPr>
          <w:rFonts w:ascii="Times New Roman" w:eastAsia="Times New Roman" w:hAnsi="Times New Roman" w:cs="Times New Roman"/>
          <w:color w:val="000000"/>
          <w:sz w:val="28"/>
          <w:szCs w:val="28"/>
          <w:lang w:eastAsia="ru-RU" w:bidi="ar-SA"/>
        </w:rPr>
        <w:t>збільшення кількості робочих місць на період дії кредитного договору, збільшення сплати податків і зборів до бюджетів (у розрізі років дії кредитного договору).</w:t>
      </w:r>
    </w:p>
    <w:p w14:paraId="09E920D8" w14:textId="4802674B"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Відповідальність за повноту і достовірність відомостей, вказаних у поданих документах, покладається на </w:t>
      </w:r>
      <w:r w:rsidR="0058268C" w:rsidRPr="00685C80">
        <w:rPr>
          <w:rFonts w:ascii="Times New Roman" w:eastAsia="Times New Roman" w:hAnsi="Times New Roman" w:cs="Times New Roman"/>
          <w:color w:val="000000"/>
          <w:sz w:val="28"/>
          <w:szCs w:val="28"/>
          <w:lang w:eastAsia="ru-RU" w:bidi="ar-SA"/>
        </w:rPr>
        <w:t>З</w:t>
      </w:r>
      <w:r w:rsidR="007633F9" w:rsidRPr="00685C80">
        <w:rPr>
          <w:rFonts w:ascii="Times New Roman" w:eastAsia="Times New Roman" w:hAnsi="Times New Roman" w:cs="Times New Roman"/>
          <w:color w:val="000000"/>
          <w:sz w:val="28"/>
          <w:szCs w:val="28"/>
          <w:lang w:eastAsia="ru-RU" w:bidi="ar-SA"/>
        </w:rPr>
        <w:t>аявника</w:t>
      </w:r>
      <w:r w:rsidRPr="00685C80">
        <w:rPr>
          <w:rFonts w:ascii="Times New Roman" w:eastAsia="Times New Roman" w:hAnsi="Times New Roman" w:cs="Times New Roman"/>
          <w:color w:val="000000"/>
          <w:sz w:val="28"/>
          <w:szCs w:val="28"/>
          <w:lang w:eastAsia="ru-RU" w:bidi="ar-SA"/>
        </w:rPr>
        <w:t>.</w:t>
      </w:r>
    </w:p>
    <w:p w14:paraId="4F9DAEB9" w14:textId="4BB64C18"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3.5. Вирішення питання щодо </w:t>
      </w:r>
      <w:r w:rsidR="000B0399" w:rsidRPr="00685C80">
        <w:rPr>
          <w:rFonts w:ascii="Times New Roman" w:eastAsia="Times New Roman" w:hAnsi="Times New Roman" w:cs="Times New Roman"/>
          <w:color w:val="000000"/>
          <w:sz w:val="28"/>
          <w:szCs w:val="28"/>
          <w:lang w:eastAsia="ru-RU"/>
        </w:rPr>
        <w:t>виз</w:t>
      </w:r>
      <w:r w:rsidR="00380D3D" w:rsidRPr="00685C80">
        <w:rPr>
          <w:rFonts w:ascii="Times New Roman" w:eastAsia="Times New Roman" w:hAnsi="Times New Roman" w:cs="Times New Roman"/>
          <w:color w:val="000000"/>
          <w:sz w:val="28"/>
          <w:szCs w:val="28"/>
          <w:lang w:eastAsia="ru-RU"/>
        </w:rPr>
        <w:t>на</w:t>
      </w:r>
      <w:r w:rsidR="006D2EC4" w:rsidRPr="00685C80">
        <w:rPr>
          <w:rFonts w:ascii="Times New Roman" w:eastAsia="Times New Roman" w:hAnsi="Times New Roman" w:cs="Times New Roman"/>
          <w:color w:val="000000"/>
          <w:sz w:val="28"/>
          <w:szCs w:val="28"/>
          <w:lang w:eastAsia="ru-RU"/>
        </w:rPr>
        <w:t>че</w:t>
      </w:r>
      <w:r w:rsidR="00380D3D" w:rsidRPr="00685C80">
        <w:rPr>
          <w:rFonts w:ascii="Times New Roman" w:eastAsia="Times New Roman" w:hAnsi="Times New Roman" w:cs="Times New Roman"/>
          <w:color w:val="000000"/>
          <w:sz w:val="28"/>
          <w:szCs w:val="28"/>
          <w:lang w:eastAsia="ru-RU"/>
        </w:rPr>
        <w:t xml:space="preserve">ння </w:t>
      </w:r>
      <w:r w:rsidR="0058268C" w:rsidRPr="00685C80">
        <w:rPr>
          <w:rFonts w:ascii="Times New Roman" w:eastAsia="Times New Roman" w:hAnsi="Times New Roman" w:cs="Times New Roman"/>
          <w:color w:val="000000"/>
          <w:sz w:val="28"/>
          <w:szCs w:val="28"/>
          <w:lang w:eastAsia="ru-RU"/>
        </w:rPr>
        <w:t>З</w:t>
      </w:r>
      <w:r w:rsidR="00380D3D" w:rsidRPr="00685C80">
        <w:rPr>
          <w:rFonts w:ascii="Times New Roman" w:eastAsia="Times New Roman" w:hAnsi="Times New Roman" w:cs="Times New Roman"/>
          <w:color w:val="000000"/>
          <w:sz w:val="28"/>
          <w:szCs w:val="28"/>
          <w:lang w:eastAsia="ru-RU"/>
        </w:rPr>
        <w:t xml:space="preserve">аявника </w:t>
      </w:r>
      <w:r w:rsidR="00541F11" w:rsidRPr="00685C80">
        <w:rPr>
          <w:rFonts w:ascii="Times New Roman" w:eastAsia="Times New Roman" w:hAnsi="Times New Roman" w:cs="Times New Roman"/>
          <w:color w:val="000000"/>
          <w:sz w:val="28"/>
          <w:szCs w:val="28"/>
          <w:lang w:eastAsia="ru-RU"/>
        </w:rPr>
        <w:t>Учасником Програми</w:t>
      </w:r>
      <w:r w:rsidR="000B0399" w:rsidRPr="00685C80">
        <w:rPr>
          <w:rFonts w:ascii="Times New Roman" w:eastAsia="Times New Roman" w:hAnsi="Times New Roman" w:cs="Times New Roman"/>
          <w:color w:val="000000"/>
          <w:sz w:val="28"/>
          <w:szCs w:val="28"/>
          <w:lang w:eastAsia="ru-RU"/>
        </w:rPr>
        <w:t xml:space="preserve"> </w:t>
      </w:r>
      <w:r w:rsidR="00311DB8" w:rsidRPr="00685C80">
        <w:rPr>
          <w:rFonts w:ascii="Times New Roman" w:eastAsia="Times New Roman" w:hAnsi="Times New Roman" w:cs="Times New Roman"/>
          <w:color w:val="000000"/>
          <w:sz w:val="28"/>
          <w:szCs w:val="28"/>
          <w:lang w:eastAsia="ru-RU" w:bidi="ar-SA"/>
        </w:rPr>
        <w:t>Компенсаці</w:t>
      </w:r>
      <w:r w:rsidR="005B460A" w:rsidRPr="00685C80">
        <w:rPr>
          <w:rFonts w:ascii="Times New Roman" w:eastAsia="Times New Roman" w:hAnsi="Times New Roman" w:cs="Times New Roman"/>
          <w:color w:val="000000"/>
          <w:sz w:val="28"/>
          <w:szCs w:val="28"/>
          <w:lang w:eastAsia="ru-RU" w:bidi="ar-SA"/>
        </w:rPr>
        <w:t>ї</w:t>
      </w:r>
      <w:r w:rsidR="00311DB8" w:rsidRPr="00685C80">
        <w:rPr>
          <w:rFonts w:ascii="Times New Roman" w:eastAsia="Times New Roman" w:hAnsi="Times New Roman" w:cs="Times New Roman"/>
          <w:color w:val="000000"/>
          <w:sz w:val="28"/>
          <w:szCs w:val="28"/>
          <w:lang w:eastAsia="ru-RU" w:bidi="ar-SA"/>
        </w:rPr>
        <w:t xml:space="preserve"> відсотків</w:t>
      </w:r>
      <w:r w:rsidR="00311DB8" w:rsidRPr="00685C80">
        <w:rPr>
          <w:rFonts w:ascii="Times New Roman" w:eastAsia="Times New Roman" w:hAnsi="Times New Roman" w:cs="Times New Roman"/>
          <w:color w:val="000000"/>
          <w:sz w:val="28"/>
          <w:szCs w:val="28"/>
          <w:lang w:eastAsia="ru-RU"/>
        </w:rPr>
        <w:t xml:space="preserve"> </w:t>
      </w:r>
      <w:r w:rsidRPr="00685C80">
        <w:rPr>
          <w:rFonts w:ascii="Times New Roman" w:eastAsia="Times New Roman" w:hAnsi="Times New Roman" w:cs="Times New Roman"/>
          <w:color w:val="000000"/>
          <w:sz w:val="28"/>
          <w:szCs w:val="28"/>
          <w:lang w:eastAsia="ru-RU"/>
        </w:rPr>
        <w:t xml:space="preserve">здійснюється робочою групою, яка утворюється розпорядженням голови обласної державної адміністрації – начальника обласної військової адміністрації. </w:t>
      </w:r>
    </w:p>
    <w:p w14:paraId="6F44C825" w14:textId="44D3FAD1"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До складу робочої групи можуть входити представники структурних підрозділів облдержадміністрації – </w:t>
      </w:r>
      <w:r w:rsidRPr="00685C80">
        <w:rPr>
          <w:rFonts w:ascii="Times New Roman" w:eastAsia="Times New Roman" w:hAnsi="Times New Roman" w:cs="Times New Roman"/>
          <w:sz w:val="28"/>
          <w:szCs w:val="28"/>
          <w:lang w:bidi="ar-SA"/>
        </w:rPr>
        <w:t>обласної військової адміністрації</w:t>
      </w:r>
      <w:r w:rsidRPr="00685C80">
        <w:rPr>
          <w:rFonts w:ascii="Times New Roman" w:hAnsi="Times New Roman" w:cs="Times New Roman"/>
          <w:sz w:val="28"/>
          <w:szCs w:val="28"/>
        </w:rPr>
        <w:t>,</w:t>
      </w:r>
      <w:r w:rsidRPr="00685C80">
        <w:rPr>
          <w:rFonts w:ascii="Times New Roman" w:eastAsia="Times New Roman" w:hAnsi="Times New Roman" w:cs="Times New Roman"/>
          <w:color w:val="000000"/>
          <w:sz w:val="28"/>
          <w:szCs w:val="28"/>
          <w:lang w:eastAsia="ru-RU"/>
        </w:rPr>
        <w:t xml:space="preserve"> представники (депутати) обласної ради, представники інституцій громад</w:t>
      </w:r>
      <w:r w:rsidR="00523A92" w:rsidRPr="00685C80">
        <w:rPr>
          <w:rFonts w:ascii="Times New Roman" w:eastAsia="Times New Roman" w:hAnsi="Times New Roman" w:cs="Times New Roman"/>
          <w:color w:val="000000"/>
          <w:sz w:val="28"/>
          <w:szCs w:val="28"/>
          <w:lang w:eastAsia="ru-RU"/>
        </w:rPr>
        <w:t>ян</w:t>
      </w:r>
      <w:r w:rsidRPr="00685C80">
        <w:rPr>
          <w:rFonts w:ascii="Times New Roman" w:eastAsia="Times New Roman" w:hAnsi="Times New Roman" w:cs="Times New Roman"/>
          <w:color w:val="000000"/>
          <w:sz w:val="28"/>
          <w:szCs w:val="28"/>
          <w:lang w:eastAsia="ru-RU"/>
        </w:rPr>
        <w:t xml:space="preserve">ського суспільства тощо. </w:t>
      </w:r>
    </w:p>
    <w:p w14:paraId="3CBF2495" w14:textId="1F0C18B7" w:rsidR="00BD2F5F" w:rsidRPr="00685C80" w:rsidRDefault="00BD2F5F" w:rsidP="00BD2F5F">
      <w:pPr>
        <w:shd w:val="clear" w:color="auto" w:fill="FFFFFF"/>
        <w:ind w:firstLine="567"/>
        <w:jc w:val="both"/>
        <w:rPr>
          <w:rFonts w:ascii="Times New Roman" w:eastAsia="Times New Roman" w:hAnsi="Times New Roman" w:cs="Times New Roman"/>
          <w:color w:val="000000"/>
          <w:sz w:val="28"/>
          <w:szCs w:val="28"/>
          <w:lang w:eastAsia="ru-RU"/>
        </w:rPr>
      </w:pPr>
      <w:bookmarkStart w:id="10" w:name="_Hlk167343270"/>
      <w:r w:rsidRPr="00685C80">
        <w:rPr>
          <w:rFonts w:ascii="Times New Roman" w:eastAsia="Times New Roman" w:hAnsi="Times New Roman" w:cs="Times New Roman"/>
          <w:color w:val="000000"/>
          <w:sz w:val="28"/>
          <w:szCs w:val="28"/>
          <w:lang w:eastAsia="ru-RU"/>
        </w:rPr>
        <w:t>До розгляду заяв обов’язково залучається представник міської/селищної/ сільської ради (голова, його заступник або інша уповноважена особа), на території якої зареєстрований</w:t>
      </w:r>
      <w:r w:rsidR="00A843AF" w:rsidRPr="00685C80">
        <w:rPr>
          <w:rFonts w:ascii="Times New Roman" w:eastAsia="Times New Roman" w:hAnsi="Times New Roman" w:cs="Times New Roman"/>
          <w:color w:val="000000"/>
          <w:sz w:val="28"/>
          <w:szCs w:val="28"/>
          <w:lang w:eastAsia="ru-RU"/>
        </w:rPr>
        <w:t xml:space="preserve"> та</w:t>
      </w:r>
      <w:r w:rsidR="009A77F9" w:rsidRPr="00685C80">
        <w:rPr>
          <w:rFonts w:ascii="Times New Roman" w:eastAsia="Times New Roman" w:hAnsi="Times New Roman" w:cs="Times New Roman"/>
          <w:color w:val="000000"/>
          <w:sz w:val="28"/>
          <w:szCs w:val="28"/>
          <w:lang w:eastAsia="ru-RU"/>
        </w:rPr>
        <w:t>/або здійснює діяльність</w:t>
      </w:r>
      <w:r w:rsidRPr="00685C80">
        <w:rPr>
          <w:rFonts w:ascii="Times New Roman" w:eastAsia="Times New Roman" w:hAnsi="Times New Roman" w:cs="Times New Roman"/>
          <w:color w:val="000000"/>
          <w:sz w:val="28"/>
          <w:szCs w:val="28"/>
          <w:lang w:eastAsia="ru-RU"/>
        </w:rPr>
        <w:t xml:space="preserve"> </w:t>
      </w:r>
      <w:r w:rsidR="00C17032" w:rsidRPr="00685C80">
        <w:rPr>
          <w:rFonts w:ascii="Times New Roman" w:eastAsia="Times New Roman" w:hAnsi="Times New Roman" w:cs="Times New Roman"/>
          <w:color w:val="000000"/>
          <w:sz w:val="28"/>
          <w:szCs w:val="28"/>
          <w:lang w:eastAsia="ru-RU"/>
        </w:rPr>
        <w:t>Заявник</w:t>
      </w:r>
      <w:r w:rsidRPr="00685C80">
        <w:rPr>
          <w:rFonts w:ascii="Times New Roman" w:eastAsia="Times New Roman" w:hAnsi="Times New Roman" w:cs="Times New Roman"/>
          <w:color w:val="000000"/>
          <w:sz w:val="28"/>
          <w:szCs w:val="28"/>
          <w:lang w:eastAsia="ru-RU"/>
        </w:rPr>
        <w:t>.</w:t>
      </w:r>
    </w:p>
    <w:bookmarkEnd w:id="10"/>
    <w:p w14:paraId="0BEB4CC3"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Формою роботи робочої групи є засідання, які скликаються її керівником. </w:t>
      </w:r>
    </w:p>
    <w:p w14:paraId="5CEC8624" w14:textId="1BF224E2"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Членство </w:t>
      </w:r>
      <w:r w:rsidR="006D2EC4" w:rsidRPr="00685C80">
        <w:rPr>
          <w:rFonts w:ascii="Times New Roman" w:eastAsia="Times New Roman" w:hAnsi="Times New Roman" w:cs="Times New Roman"/>
          <w:sz w:val="28"/>
          <w:szCs w:val="28"/>
          <w:lang w:eastAsia="ru-RU"/>
        </w:rPr>
        <w:t>у</w:t>
      </w:r>
      <w:r w:rsidRPr="00685C80">
        <w:rPr>
          <w:rFonts w:ascii="Times New Roman" w:eastAsia="Times New Roman" w:hAnsi="Times New Roman" w:cs="Times New Roman"/>
          <w:sz w:val="28"/>
          <w:szCs w:val="28"/>
          <w:lang w:eastAsia="ru-RU"/>
        </w:rPr>
        <w:t xml:space="preserve"> робочій групі не має створювати конфлікту інтересів щодо членів цієї робочої групи, що може вплинути на об’єктивність та неупередженість прийняття рішень. </w:t>
      </w:r>
    </w:p>
    <w:p w14:paraId="78E300D8" w14:textId="77777777" w:rsidR="00BD2F5F" w:rsidRPr="00685C80" w:rsidRDefault="00BD2F5F" w:rsidP="00BD2F5F">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Члени </w:t>
      </w:r>
      <w:r w:rsidRPr="00685C80">
        <w:rPr>
          <w:rFonts w:ascii="Times New Roman" w:hAnsi="Times New Roman" w:cs="Times New Roman"/>
          <w:sz w:val="28"/>
          <w:szCs w:val="28"/>
          <w:lang w:eastAsia="ru-RU"/>
        </w:rPr>
        <w:t>робочої групи зобов’язані:</w:t>
      </w:r>
    </w:p>
    <w:p w14:paraId="37A462A5" w14:textId="187C5B2C" w:rsidR="00BD2F5F" w:rsidRPr="00685C80" w:rsidRDefault="00BD2F5F" w:rsidP="00BD2F5F">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керівника робочої групи або його заступників про наявність у них реального чи потенційного конфлікту інтересів до початку розгляду питання, </w:t>
      </w:r>
      <w:r w:rsidR="00523A92" w:rsidRPr="00685C80">
        <w:rPr>
          <w:rFonts w:ascii="Times New Roman" w:hAnsi="Times New Roman" w:cs="Times New Roman"/>
          <w:sz w:val="28"/>
          <w:szCs w:val="28"/>
        </w:rPr>
        <w:t>щодо</w:t>
      </w:r>
      <w:r w:rsidRPr="00685C80">
        <w:rPr>
          <w:rFonts w:ascii="Times New Roman" w:hAnsi="Times New Roman" w:cs="Times New Roman"/>
          <w:sz w:val="28"/>
          <w:szCs w:val="28"/>
        </w:rPr>
        <w:t xml:space="preserve"> якого виникає конфлікт інтересів; </w:t>
      </w:r>
    </w:p>
    <w:p w14:paraId="3869174D" w14:textId="77777777" w:rsidR="00BD2F5F" w:rsidRPr="00685C80" w:rsidRDefault="00BD2F5F" w:rsidP="00BD2F5F">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брати участі у розгляді питання, щодо якого виникає конфлікт інтересів. </w:t>
      </w:r>
    </w:p>
    <w:p w14:paraId="32AFCA21" w14:textId="77777777" w:rsidR="00BD2F5F" w:rsidRPr="00685C80" w:rsidRDefault="00BD2F5F" w:rsidP="00BD2F5F">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Повідомлення члена робочої групи про реальний або потенційний конфлікт інтересів заноситься до відповідного протоколу засідання робочої групи.</w:t>
      </w:r>
    </w:p>
    <w:p w14:paraId="1CEA0FB5" w14:textId="7A1744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Засідання робочої групи є правомо</w:t>
      </w:r>
      <w:r w:rsidR="006D2EC4" w:rsidRPr="00685C80">
        <w:rPr>
          <w:rFonts w:ascii="Times New Roman" w:eastAsia="Times New Roman" w:hAnsi="Times New Roman" w:cs="Times New Roman"/>
          <w:sz w:val="28"/>
          <w:szCs w:val="28"/>
          <w:lang w:eastAsia="ru-RU"/>
        </w:rPr>
        <w:t>ч</w:t>
      </w:r>
      <w:r w:rsidRPr="00685C80">
        <w:rPr>
          <w:rFonts w:ascii="Times New Roman" w:eastAsia="Times New Roman" w:hAnsi="Times New Roman" w:cs="Times New Roman"/>
          <w:sz w:val="28"/>
          <w:szCs w:val="28"/>
          <w:lang w:eastAsia="ru-RU"/>
        </w:rPr>
        <w:t>ним за умови присутності на ньому більше половини складу її членів.</w:t>
      </w:r>
    </w:p>
    <w:p w14:paraId="326B04F6" w14:textId="77777777" w:rsidR="004D4F94"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3.6. Робоча група під час засідання</w:t>
      </w:r>
      <w:r w:rsidR="004D4F94" w:rsidRPr="00685C80">
        <w:rPr>
          <w:rFonts w:ascii="Times New Roman" w:eastAsia="Times New Roman" w:hAnsi="Times New Roman" w:cs="Times New Roman"/>
          <w:sz w:val="28"/>
          <w:szCs w:val="28"/>
          <w:lang w:eastAsia="ru-RU"/>
        </w:rPr>
        <w:t>:</w:t>
      </w:r>
    </w:p>
    <w:p w14:paraId="2BBA45BF" w14:textId="4B539C82" w:rsidR="00756544" w:rsidRPr="00685C80" w:rsidRDefault="004D4F94"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1)</w:t>
      </w:r>
      <w:r w:rsidR="006D2EC4" w:rsidRPr="00685C80">
        <w:rPr>
          <w:rFonts w:ascii="Times New Roman" w:eastAsia="Times New Roman" w:hAnsi="Times New Roman" w:cs="Times New Roman"/>
          <w:sz w:val="28"/>
          <w:szCs w:val="28"/>
          <w:lang w:eastAsia="ru-RU"/>
        </w:rPr>
        <w:t> </w:t>
      </w:r>
      <w:r w:rsidR="00BD2F5F" w:rsidRPr="00685C80">
        <w:rPr>
          <w:rFonts w:ascii="Times New Roman" w:eastAsia="Times New Roman" w:hAnsi="Times New Roman" w:cs="Times New Roman"/>
          <w:sz w:val="28"/>
          <w:szCs w:val="28"/>
          <w:lang w:eastAsia="ru-RU"/>
        </w:rPr>
        <w:t xml:space="preserve">розглядає подані </w:t>
      </w:r>
      <w:r w:rsidR="00E35677" w:rsidRPr="00685C80">
        <w:rPr>
          <w:rFonts w:ascii="Times New Roman" w:eastAsia="Times New Roman" w:hAnsi="Times New Roman" w:cs="Times New Roman"/>
          <w:sz w:val="28"/>
          <w:szCs w:val="28"/>
          <w:lang w:eastAsia="ru-RU"/>
        </w:rPr>
        <w:t>заяви</w:t>
      </w:r>
      <w:r w:rsidR="00BD2F5F" w:rsidRPr="00685C80">
        <w:rPr>
          <w:rFonts w:ascii="Times New Roman" w:eastAsia="Times New Roman" w:hAnsi="Times New Roman" w:cs="Times New Roman"/>
          <w:sz w:val="28"/>
          <w:szCs w:val="28"/>
          <w:lang w:eastAsia="ru-RU"/>
        </w:rPr>
        <w:t xml:space="preserve"> з відповідними підтверджуючими документами,</w:t>
      </w:r>
      <w:r w:rsidR="00BD2F5F" w:rsidRPr="00685C80">
        <w:rPr>
          <w:rFonts w:ascii="Times New Roman" w:eastAsia="Times New Roman" w:hAnsi="Times New Roman" w:cs="Times New Roman"/>
          <w:i/>
          <w:iCs/>
          <w:sz w:val="28"/>
          <w:szCs w:val="28"/>
          <w:lang w:eastAsia="ru-RU"/>
        </w:rPr>
        <w:t xml:space="preserve"> </w:t>
      </w:r>
      <w:r w:rsidR="00BD2F5F" w:rsidRPr="00685C80">
        <w:rPr>
          <w:rFonts w:ascii="Times New Roman" w:eastAsia="Times New Roman" w:hAnsi="Times New Roman" w:cs="Times New Roman"/>
          <w:sz w:val="28"/>
          <w:szCs w:val="28"/>
          <w:lang w:eastAsia="ru-RU"/>
        </w:rPr>
        <w:t xml:space="preserve">визначає відповідність документів </w:t>
      </w:r>
      <w:r w:rsidR="00E35677" w:rsidRPr="00685C80">
        <w:rPr>
          <w:rFonts w:ascii="Times New Roman" w:eastAsia="Times New Roman" w:hAnsi="Times New Roman" w:cs="Times New Roman"/>
          <w:sz w:val="28"/>
          <w:szCs w:val="28"/>
          <w:lang w:eastAsia="ru-RU"/>
        </w:rPr>
        <w:t>Заявника</w:t>
      </w:r>
      <w:r w:rsidR="00BD2F5F" w:rsidRPr="00685C80">
        <w:rPr>
          <w:rFonts w:ascii="Times New Roman" w:eastAsia="Times New Roman" w:hAnsi="Times New Roman" w:cs="Times New Roman"/>
          <w:sz w:val="28"/>
          <w:szCs w:val="28"/>
          <w:lang w:eastAsia="ru-RU"/>
        </w:rPr>
        <w:t xml:space="preserve"> вимогам (умовам) Порядку</w:t>
      </w:r>
      <w:r w:rsidR="00B93473" w:rsidRPr="00685C80">
        <w:rPr>
          <w:rFonts w:ascii="Times New Roman" w:eastAsia="Times New Roman" w:hAnsi="Times New Roman" w:cs="Times New Roman"/>
          <w:sz w:val="28"/>
          <w:szCs w:val="28"/>
          <w:lang w:eastAsia="ru-RU"/>
        </w:rPr>
        <w:t>;</w:t>
      </w:r>
    </w:p>
    <w:p w14:paraId="3E21F273" w14:textId="4B96D808" w:rsidR="00F33D25" w:rsidRPr="00685C80" w:rsidRDefault="00756544"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2)</w:t>
      </w:r>
      <w:r w:rsidR="006D2EC4" w:rsidRPr="00685C80">
        <w:rPr>
          <w:rFonts w:ascii="Times New Roman" w:eastAsia="Times New Roman" w:hAnsi="Times New Roman" w:cs="Times New Roman"/>
          <w:sz w:val="28"/>
          <w:szCs w:val="28"/>
          <w:lang w:eastAsia="ru-RU"/>
        </w:rPr>
        <w:t> </w:t>
      </w:r>
      <w:r w:rsidR="00BD2F5F" w:rsidRPr="00685C80">
        <w:rPr>
          <w:rFonts w:ascii="Times New Roman" w:eastAsia="Times New Roman" w:hAnsi="Times New Roman" w:cs="Times New Roman"/>
          <w:sz w:val="28"/>
          <w:szCs w:val="28"/>
          <w:lang w:eastAsia="ru-RU"/>
        </w:rPr>
        <w:t xml:space="preserve">приймає рішення про </w:t>
      </w:r>
      <w:r w:rsidR="00C34743" w:rsidRPr="00685C80">
        <w:rPr>
          <w:rFonts w:ascii="Times New Roman" w:eastAsia="Times New Roman" w:hAnsi="Times New Roman" w:cs="Times New Roman"/>
          <w:sz w:val="28"/>
          <w:szCs w:val="28"/>
          <w:lang w:eastAsia="ru-RU"/>
        </w:rPr>
        <w:t>визна</w:t>
      </w:r>
      <w:r w:rsidR="006D2EC4" w:rsidRPr="00685C80">
        <w:rPr>
          <w:rFonts w:ascii="Times New Roman" w:eastAsia="Times New Roman" w:hAnsi="Times New Roman" w:cs="Times New Roman"/>
          <w:sz w:val="28"/>
          <w:szCs w:val="28"/>
          <w:lang w:eastAsia="ru-RU"/>
        </w:rPr>
        <w:t>че</w:t>
      </w:r>
      <w:r w:rsidR="00C34743" w:rsidRPr="00685C80">
        <w:rPr>
          <w:rFonts w:ascii="Times New Roman" w:eastAsia="Times New Roman" w:hAnsi="Times New Roman" w:cs="Times New Roman"/>
          <w:sz w:val="28"/>
          <w:szCs w:val="28"/>
          <w:lang w:eastAsia="ru-RU"/>
        </w:rPr>
        <w:t xml:space="preserve">ння Заявника </w:t>
      </w:r>
      <w:r w:rsidR="00BD2F5F" w:rsidRPr="00685C80">
        <w:rPr>
          <w:rFonts w:ascii="Times New Roman" w:eastAsia="Times New Roman" w:hAnsi="Times New Roman" w:cs="Times New Roman"/>
          <w:sz w:val="28"/>
          <w:szCs w:val="28"/>
          <w:lang w:eastAsia="ru-RU"/>
        </w:rPr>
        <w:t>Учасник</w:t>
      </w:r>
      <w:r w:rsidR="00D74AAF" w:rsidRPr="00685C80">
        <w:rPr>
          <w:rFonts w:ascii="Times New Roman" w:eastAsia="Times New Roman" w:hAnsi="Times New Roman" w:cs="Times New Roman"/>
          <w:sz w:val="28"/>
          <w:szCs w:val="28"/>
          <w:lang w:eastAsia="ru-RU"/>
        </w:rPr>
        <w:t>ом</w:t>
      </w:r>
      <w:r w:rsidR="00BD2F5F" w:rsidRPr="00685C80">
        <w:rPr>
          <w:rFonts w:ascii="Times New Roman" w:eastAsia="Times New Roman" w:hAnsi="Times New Roman" w:cs="Times New Roman"/>
          <w:sz w:val="28"/>
          <w:szCs w:val="28"/>
          <w:lang w:eastAsia="ru-RU"/>
        </w:rPr>
        <w:t xml:space="preserve"> Програми</w:t>
      </w:r>
      <w:r w:rsidR="00D74AAF" w:rsidRPr="00685C80">
        <w:rPr>
          <w:rFonts w:ascii="Times New Roman" w:eastAsia="Times New Roman" w:hAnsi="Times New Roman" w:cs="Times New Roman"/>
          <w:sz w:val="28"/>
          <w:szCs w:val="28"/>
          <w:lang w:eastAsia="ru-RU"/>
        </w:rPr>
        <w:t xml:space="preserve"> </w:t>
      </w:r>
      <w:bookmarkStart w:id="11" w:name="_Hlk211947316"/>
      <w:r w:rsidR="00C70BC8" w:rsidRPr="00685C80">
        <w:rPr>
          <w:rFonts w:ascii="Times New Roman" w:eastAsia="Times New Roman" w:hAnsi="Times New Roman" w:cs="Times New Roman"/>
          <w:sz w:val="28"/>
          <w:szCs w:val="28"/>
          <w:lang w:eastAsia="ru-RU"/>
        </w:rPr>
        <w:t>К</w:t>
      </w:r>
      <w:r w:rsidR="00D74AAF" w:rsidRPr="00685C80">
        <w:rPr>
          <w:rFonts w:ascii="Times New Roman" w:eastAsia="Times New Roman" w:hAnsi="Times New Roman" w:cs="Times New Roman"/>
          <w:sz w:val="28"/>
          <w:szCs w:val="28"/>
          <w:lang w:eastAsia="ru-RU"/>
        </w:rPr>
        <w:t>омпенсації</w:t>
      </w:r>
      <w:r w:rsidR="00C70BC8" w:rsidRPr="00685C80">
        <w:rPr>
          <w:rFonts w:ascii="Times New Roman" w:eastAsia="Times New Roman" w:hAnsi="Times New Roman" w:cs="Times New Roman"/>
          <w:sz w:val="28"/>
          <w:szCs w:val="28"/>
          <w:lang w:eastAsia="ru-RU"/>
        </w:rPr>
        <w:t xml:space="preserve"> відсотків</w:t>
      </w:r>
      <w:bookmarkEnd w:id="11"/>
      <w:r w:rsidR="00BD2F5F" w:rsidRPr="00685C80">
        <w:rPr>
          <w:rFonts w:ascii="Times New Roman" w:eastAsia="Times New Roman" w:hAnsi="Times New Roman" w:cs="Times New Roman"/>
          <w:sz w:val="28"/>
          <w:szCs w:val="28"/>
          <w:lang w:eastAsia="ru-RU"/>
        </w:rPr>
        <w:t xml:space="preserve">. За необхідності робоча група запрошує для участі у засіданні </w:t>
      </w:r>
      <w:r w:rsidR="00694808" w:rsidRPr="00685C80">
        <w:rPr>
          <w:rFonts w:ascii="Times New Roman" w:eastAsia="Times New Roman" w:hAnsi="Times New Roman" w:cs="Times New Roman"/>
          <w:sz w:val="28"/>
          <w:szCs w:val="28"/>
          <w:lang w:eastAsia="ru-RU"/>
        </w:rPr>
        <w:t>суб’єкта господарювання</w:t>
      </w:r>
      <w:r w:rsidR="00BD2F5F" w:rsidRPr="00685C80">
        <w:rPr>
          <w:rFonts w:ascii="Times New Roman" w:eastAsia="Times New Roman" w:hAnsi="Times New Roman" w:cs="Times New Roman"/>
          <w:sz w:val="28"/>
          <w:szCs w:val="28"/>
          <w:lang w:eastAsia="ru-RU"/>
        </w:rPr>
        <w:t xml:space="preserve">, який подав заяву на </w:t>
      </w:r>
      <w:r w:rsidR="00FE3C66" w:rsidRPr="00685C80">
        <w:rPr>
          <w:rFonts w:ascii="Times New Roman" w:eastAsia="Times New Roman" w:hAnsi="Times New Roman" w:cs="Times New Roman"/>
          <w:sz w:val="28"/>
          <w:szCs w:val="28"/>
          <w:lang w:eastAsia="ru-RU"/>
        </w:rPr>
        <w:t xml:space="preserve">участь у Програмі </w:t>
      </w:r>
      <w:r w:rsidR="00BD2F5F" w:rsidRPr="00685C80">
        <w:rPr>
          <w:rFonts w:ascii="Times New Roman" w:eastAsia="Times New Roman" w:hAnsi="Times New Roman" w:cs="Times New Roman"/>
          <w:sz w:val="28"/>
          <w:szCs w:val="28"/>
          <w:lang w:eastAsia="ru-RU"/>
        </w:rPr>
        <w:t>Компенсації відсотків</w:t>
      </w:r>
      <w:r w:rsidR="00B93473" w:rsidRPr="00685C80">
        <w:rPr>
          <w:rFonts w:ascii="Times New Roman" w:eastAsia="Times New Roman" w:hAnsi="Times New Roman" w:cs="Times New Roman"/>
          <w:sz w:val="28"/>
          <w:szCs w:val="28"/>
          <w:lang w:eastAsia="ru-RU"/>
        </w:rPr>
        <w:t>;</w:t>
      </w:r>
    </w:p>
    <w:p w14:paraId="38793C12" w14:textId="0EC9EFC7" w:rsidR="00D62E96" w:rsidRPr="00685C80" w:rsidRDefault="00B93473" w:rsidP="00C04790">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3)</w:t>
      </w:r>
      <w:r w:rsidR="006D2EC4" w:rsidRPr="00685C80">
        <w:rPr>
          <w:rFonts w:ascii="Times New Roman" w:eastAsia="Times New Roman" w:hAnsi="Times New Roman" w:cs="Times New Roman"/>
          <w:sz w:val="28"/>
          <w:szCs w:val="28"/>
          <w:lang w:eastAsia="ru-RU"/>
        </w:rPr>
        <w:t> </w:t>
      </w:r>
      <w:r w:rsidR="00BD2F5F" w:rsidRPr="00685C80">
        <w:rPr>
          <w:rFonts w:ascii="Times New Roman" w:eastAsia="Times New Roman" w:hAnsi="Times New Roman" w:cs="Times New Roman"/>
          <w:sz w:val="28"/>
          <w:szCs w:val="28"/>
          <w:lang w:eastAsia="ru-RU"/>
        </w:rPr>
        <w:t xml:space="preserve">приймає рішення про </w:t>
      </w:r>
      <w:bookmarkStart w:id="12" w:name="_Hlk211948053"/>
      <w:r w:rsidR="00BD2F5F" w:rsidRPr="00685C80">
        <w:rPr>
          <w:rFonts w:ascii="Times New Roman" w:eastAsia="Times New Roman" w:hAnsi="Times New Roman" w:cs="Times New Roman"/>
          <w:sz w:val="28"/>
          <w:szCs w:val="28"/>
          <w:lang w:eastAsia="ru-RU"/>
        </w:rPr>
        <w:t xml:space="preserve">максимальний розмір граничної суми Компенсації відсотків, яка може бути виплачена Учаснику у </w:t>
      </w:r>
      <w:r w:rsidR="001411BA" w:rsidRPr="00685C80">
        <w:rPr>
          <w:rFonts w:ascii="Times New Roman" w:eastAsia="Times New Roman" w:hAnsi="Times New Roman" w:cs="Times New Roman"/>
          <w:sz w:val="28"/>
          <w:szCs w:val="28"/>
          <w:lang w:eastAsia="ru-RU"/>
        </w:rPr>
        <w:t>поточному календарному році</w:t>
      </w:r>
      <w:bookmarkEnd w:id="12"/>
      <w:r w:rsidR="00BD2F5F" w:rsidRPr="00685C80">
        <w:rPr>
          <w:rFonts w:ascii="Times New Roman" w:eastAsia="Times New Roman" w:hAnsi="Times New Roman" w:cs="Times New Roman"/>
          <w:sz w:val="28"/>
          <w:szCs w:val="28"/>
          <w:lang w:eastAsia="ru-RU"/>
        </w:rPr>
        <w:t xml:space="preserve"> (починаючи із початку року, у якому подана заява</w:t>
      </w:r>
      <w:r w:rsidR="00572646" w:rsidRPr="00685C80">
        <w:rPr>
          <w:rFonts w:ascii="Times New Roman" w:eastAsia="Times New Roman" w:hAnsi="Times New Roman" w:cs="Times New Roman"/>
          <w:sz w:val="28"/>
          <w:szCs w:val="28"/>
          <w:lang w:eastAsia="ru-RU"/>
        </w:rPr>
        <w:t xml:space="preserve">/або </w:t>
      </w:r>
      <w:r w:rsidR="00904893" w:rsidRPr="00685C80">
        <w:rPr>
          <w:rFonts w:ascii="Times New Roman" w:eastAsia="Times New Roman" w:hAnsi="Times New Roman" w:cs="Times New Roman"/>
          <w:sz w:val="28"/>
          <w:szCs w:val="28"/>
          <w:lang w:eastAsia="ru-RU"/>
        </w:rPr>
        <w:t>початку дії договору</w:t>
      </w:r>
      <w:r w:rsidR="00BD2F5F" w:rsidRPr="00685C80">
        <w:rPr>
          <w:rFonts w:ascii="Times New Roman" w:eastAsia="Times New Roman" w:hAnsi="Times New Roman" w:cs="Times New Roman"/>
          <w:sz w:val="28"/>
          <w:szCs w:val="28"/>
          <w:lang w:eastAsia="ru-RU"/>
        </w:rPr>
        <w:t>) щодо кожного Учасника</w:t>
      </w:r>
      <w:r w:rsidRPr="00685C80">
        <w:rPr>
          <w:rFonts w:ascii="Times New Roman" w:eastAsia="Times New Roman" w:hAnsi="Times New Roman" w:cs="Times New Roman"/>
          <w:sz w:val="28"/>
          <w:szCs w:val="28"/>
          <w:lang w:eastAsia="ru-RU"/>
        </w:rPr>
        <w:t xml:space="preserve"> Програми Компенсації відсотків</w:t>
      </w:r>
      <w:r w:rsidR="00273A29" w:rsidRPr="00685C80">
        <w:rPr>
          <w:rFonts w:ascii="Times New Roman" w:eastAsia="Times New Roman" w:hAnsi="Times New Roman" w:cs="Times New Roman"/>
          <w:sz w:val="28"/>
          <w:szCs w:val="28"/>
          <w:lang w:eastAsia="ru-RU"/>
        </w:rPr>
        <w:t>.</w:t>
      </w:r>
    </w:p>
    <w:p w14:paraId="175AE0F7" w14:textId="65A85166" w:rsidR="00EB2B4A" w:rsidRPr="00685C80" w:rsidRDefault="00EB2B4A" w:rsidP="00EB2B4A">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Рішення робочої групи про визна</w:t>
      </w:r>
      <w:r w:rsidR="006D2EC4" w:rsidRPr="00685C80">
        <w:rPr>
          <w:rFonts w:ascii="Times New Roman" w:eastAsia="Times New Roman" w:hAnsi="Times New Roman" w:cs="Times New Roman"/>
          <w:sz w:val="28"/>
          <w:szCs w:val="28"/>
          <w:lang w:eastAsia="ru-RU"/>
        </w:rPr>
        <w:t>че</w:t>
      </w:r>
      <w:r w:rsidRPr="00685C80">
        <w:rPr>
          <w:rFonts w:ascii="Times New Roman" w:eastAsia="Times New Roman" w:hAnsi="Times New Roman" w:cs="Times New Roman"/>
          <w:sz w:val="28"/>
          <w:szCs w:val="28"/>
          <w:lang w:eastAsia="ru-RU"/>
        </w:rPr>
        <w:t xml:space="preserve">ння Заявника Учасником Програми </w:t>
      </w:r>
      <w:r w:rsidR="00273A29" w:rsidRPr="00685C80">
        <w:rPr>
          <w:rFonts w:ascii="Times New Roman" w:eastAsia="Times New Roman" w:hAnsi="Times New Roman" w:cs="Times New Roman"/>
          <w:sz w:val="28"/>
          <w:szCs w:val="28"/>
          <w:lang w:eastAsia="ru-RU"/>
        </w:rPr>
        <w:t xml:space="preserve">Компенсації відсотків </w:t>
      </w:r>
      <w:r w:rsidRPr="00685C80">
        <w:rPr>
          <w:rFonts w:ascii="Times New Roman" w:eastAsia="Times New Roman" w:hAnsi="Times New Roman" w:cs="Times New Roman"/>
          <w:sz w:val="28"/>
          <w:szCs w:val="28"/>
          <w:lang w:eastAsia="ru-RU"/>
        </w:rPr>
        <w:t xml:space="preserve">та про максимальний розмір граничної суми Компенсації </w:t>
      </w:r>
      <w:r w:rsidRPr="00685C80">
        <w:rPr>
          <w:rFonts w:ascii="Times New Roman" w:eastAsia="Times New Roman" w:hAnsi="Times New Roman" w:cs="Times New Roman"/>
          <w:sz w:val="28"/>
          <w:szCs w:val="28"/>
          <w:lang w:eastAsia="ru-RU"/>
        </w:rPr>
        <w:lastRenderedPageBreak/>
        <w:t xml:space="preserve">відсотків, яка може бути виплачена Учаснику у поточному календарному році (починаючи </w:t>
      </w:r>
      <w:r w:rsidRPr="00685C80">
        <w:rPr>
          <w:rFonts w:ascii="Times New Roman" w:eastAsia="Times New Roman" w:hAnsi="Times New Roman" w:cs="Times New Roman"/>
          <w:iCs/>
          <w:sz w:val="28"/>
          <w:szCs w:val="28"/>
          <w:lang w:eastAsia="ru-RU"/>
        </w:rPr>
        <w:t>із початку року, у якому подана заява</w:t>
      </w:r>
      <w:r w:rsidR="00B86C7A" w:rsidRPr="00685C80">
        <w:rPr>
          <w:rFonts w:ascii="Times New Roman" w:eastAsia="Times New Roman" w:hAnsi="Times New Roman" w:cs="Times New Roman"/>
          <w:sz w:val="28"/>
          <w:szCs w:val="28"/>
          <w:lang w:eastAsia="ru-RU"/>
        </w:rPr>
        <w:t>/або початку дії договору</w:t>
      </w:r>
      <w:r w:rsidRPr="00685C80">
        <w:rPr>
          <w:rFonts w:ascii="Times New Roman" w:eastAsia="Times New Roman" w:hAnsi="Times New Roman" w:cs="Times New Roman"/>
          <w:sz w:val="28"/>
          <w:szCs w:val="28"/>
          <w:lang w:eastAsia="ru-RU"/>
        </w:rPr>
        <w:t>) відображається у протоколі.</w:t>
      </w:r>
    </w:p>
    <w:p w14:paraId="4BD5A378" w14:textId="293969E5" w:rsidR="00B7759A" w:rsidRPr="00685C80" w:rsidRDefault="00CF4DE6" w:rsidP="00C04790">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Максимальний розмір</w:t>
      </w:r>
      <w:r w:rsidR="004030CF" w:rsidRPr="00685C80">
        <w:rPr>
          <w:rFonts w:ascii="Times New Roman" w:eastAsia="Times New Roman" w:hAnsi="Times New Roman" w:cs="Times New Roman"/>
          <w:sz w:val="28"/>
          <w:szCs w:val="28"/>
          <w:lang w:eastAsia="ru-RU"/>
        </w:rPr>
        <w:t xml:space="preserve"> гранич</w:t>
      </w:r>
      <w:r w:rsidR="00513D56" w:rsidRPr="00685C80">
        <w:rPr>
          <w:rFonts w:ascii="Times New Roman" w:eastAsia="Times New Roman" w:hAnsi="Times New Roman" w:cs="Times New Roman"/>
          <w:sz w:val="28"/>
          <w:szCs w:val="28"/>
          <w:lang w:eastAsia="ru-RU"/>
        </w:rPr>
        <w:t>н</w:t>
      </w:r>
      <w:r w:rsidR="004030CF" w:rsidRPr="00685C80">
        <w:rPr>
          <w:rFonts w:ascii="Times New Roman" w:eastAsia="Times New Roman" w:hAnsi="Times New Roman" w:cs="Times New Roman"/>
          <w:sz w:val="28"/>
          <w:szCs w:val="28"/>
          <w:lang w:eastAsia="ru-RU"/>
        </w:rPr>
        <w:t xml:space="preserve">ої суми Компенсації відсотків на поточний </w:t>
      </w:r>
      <w:r w:rsidR="009343AE" w:rsidRPr="00685C80">
        <w:rPr>
          <w:rFonts w:ascii="Times New Roman" w:eastAsia="Times New Roman" w:hAnsi="Times New Roman" w:cs="Times New Roman"/>
          <w:sz w:val="28"/>
          <w:szCs w:val="28"/>
          <w:lang w:eastAsia="ru-RU"/>
        </w:rPr>
        <w:t xml:space="preserve">календарний рік не може перевищувати </w:t>
      </w:r>
      <w:r w:rsidR="00C04790" w:rsidRPr="00685C80">
        <w:rPr>
          <w:rFonts w:ascii="Times New Roman" w:eastAsia="Times New Roman" w:hAnsi="Times New Roman" w:cs="Times New Roman"/>
          <w:sz w:val="28"/>
          <w:szCs w:val="28"/>
          <w:lang w:eastAsia="ru-RU"/>
        </w:rPr>
        <w:t>50 відсотків суми сплачених відсотків за користування кредитом у поточному році, 50 відс</w:t>
      </w:r>
      <w:r w:rsidR="00AF7214" w:rsidRPr="00685C80">
        <w:rPr>
          <w:rFonts w:ascii="Times New Roman" w:eastAsia="Times New Roman" w:hAnsi="Times New Roman" w:cs="Times New Roman"/>
          <w:sz w:val="28"/>
          <w:szCs w:val="28"/>
          <w:lang w:eastAsia="ru-RU"/>
        </w:rPr>
        <w:t>отків</w:t>
      </w:r>
      <w:r w:rsidR="00C04790" w:rsidRPr="00685C80">
        <w:rPr>
          <w:rFonts w:ascii="Times New Roman" w:eastAsia="Times New Roman" w:hAnsi="Times New Roman" w:cs="Times New Roman"/>
          <w:sz w:val="28"/>
          <w:szCs w:val="28"/>
          <w:lang w:eastAsia="ru-RU"/>
        </w:rPr>
        <w:t xml:space="preserve"> сплаченої суб’єктом господарювання суми податку на доходи фізичних осіб та/або єдиного податку за попередній календарний рік, що передує даті подання заявки</w:t>
      </w:r>
      <w:r w:rsidR="00523A92" w:rsidRPr="00685C80">
        <w:rPr>
          <w:rFonts w:ascii="Times New Roman" w:eastAsia="Times New Roman" w:hAnsi="Times New Roman" w:cs="Times New Roman"/>
          <w:sz w:val="28"/>
          <w:szCs w:val="28"/>
          <w:lang w:eastAsia="ru-RU"/>
        </w:rPr>
        <w:t>,</w:t>
      </w:r>
      <w:r w:rsidR="00B7759A" w:rsidRPr="00685C80">
        <w:rPr>
          <w:rFonts w:ascii="Times New Roman" w:eastAsia="Times New Roman" w:hAnsi="Times New Roman" w:cs="Times New Roman"/>
          <w:sz w:val="28"/>
          <w:szCs w:val="28"/>
          <w:lang w:eastAsia="ru-RU"/>
        </w:rPr>
        <w:t xml:space="preserve"> та не більше </w:t>
      </w:r>
      <w:r w:rsidR="009922EC" w:rsidRPr="00685C80">
        <w:rPr>
          <w:rFonts w:ascii="Times New Roman" w:eastAsia="Times New Roman" w:hAnsi="Times New Roman" w:cs="Times New Roman"/>
          <w:sz w:val="28"/>
          <w:szCs w:val="28"/>
          <w:lang w:eastAsia="ru-RU"/>
        </w:rPr>
        <w:br/>
      </w:r>
      <w:r w:rsidR="00C04790" w:rsidRPr="00685C80">
        <w:rPr>
          <w:rFonts w:ascii="Times New Roman" w:eastAsia="Times New Roman" w:hAnsi="Times New Roman" w:cs="Times New Roman"/>
          <w:sz w:val="28"/>
          <w:szCs w:val="28"/>
          <w:lang w:eastAsia="ru-RU"/>
        </w:rPr>
        <w:t>1</w:t>
      </w:r>
      <w:r w:rsidR="006D2EC4" w:rsidRPr="00685C80">
        <w:rPr>
          <w:rFonts w:ascii="Times New Roman" w:eastAsia="Times New Roman" w:hAnsi="Times New Roman" w:cs="Times New Roman"/>
          <w:sz w:val="28"/>
          <w:szCs w:val="28"/>
          <w:lang w:eastAsia="ru-RU"/>
        </w:rPr>
        <w:t>,0</w:t>
      </w:r>
      <w:r w:rsidR="00C04790" w:rsidRPr="00685C80">
        <w:rPr>
          <w:rFonts w:ascii="Times New Roman" w:eastAsia="Times New Roman" w:hAnsi="Times New Roman" w:cs="Times New Roman"/>
          <w:sz w:val="28"/>
          <w:szCs w:val="28"/>
          <w:lang w:eastAsia="ru-RU"/>
        </w:rPr>
        <w:t xml:space="preserve"> млн гривень</w:t>
      </w:r>
      <w:r w:rsidR="00B7759A" w:rsidRPr="00685C80">
        <w:rPr>
          <w:rFonts w:ascii="Times New Roman" w:eastAsia="Times New Roman" w:hAnsi="Times New Roman" w:cs="Times New Roman"/>
          <w:sz w:val="28"/>
          <w:szCs w:val="28"/>
          <w:lang w:eastAsia="ru-RU"/>
        </w:rPr>
        <w:t>.</w:t>
      </w:r>
    </w:p>
    <w:p w14:paraId="6273CF3A" w14:textId="5DECFECB" w:rsidR="00BD2F5F" w:rsidRPr="00685C80" w:rsidRDefault="00BD2F5F" w:rsidP="00C04790">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Рішення приймається шляхом відкритого голосування простою більшістю голосів від загального складу робочої групи. </w:t>
      </w:r>
    </w:p>
    <w:p w14:paraId="0FE1D271" w14:textId="10177804"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Робоча група розглядає заяву та приймає рішення щодо </w:t>
      </w:r>
      <w:r w:rsidR="00A7206B" w:rsidRPr="00685C80">
        <w:rPr>
          <w:rFonts w:ascii="Times New Roman" w:eastAsia="Times New Roman" w:hAnsi="Times New Roman" w:cs="Times New Roman"/>
          <w:sz w:val="28"/>
          <w:szCs w:val="28"/>
          <w:lang w:eastAsia="ru-RU"/>
        </w:rPr>
        <w:t>визна</w:t>
      </w:r>
      <w:r w:rsidR="006D2EC4" w:rsidRPr="00685C80">
        <w:rPr>
          <w:rFonts w:ascii="Times New Roman" w:eastAsia="Times New Roman" w:hAnsi="Times New Roman" w:cs="Times New Roman"/>
          <w:sz w:val="28"/>
          <w:szCs w:val="28"/>
          <w:lang w:eastAsia="ru-RU"/>
        </w:rPr>
        <w:t>че</w:t>
      </w:r>
      <w:r w:rsidR="00A7206B" w:rsidRPr="00685C80">
        <w:rPr>
          <w:rFonts w:ascii="Times New Roman" w:eastAsia="Times New Roman" w:hAnsi="Times New Roman" w:cs="Times New Roman"/>
          <w:sz w:val="28"/>
          <w:szCs w:val="28"/>
          <w:lang w:eastAsia="ru-RU"/>
        </w:rPr>
        <w:t xml:space="preserve">ння Заявника </w:t>
      </w:r>
      <w:r w:rsidRPr="00685C80">
        <w:rPr>
          <w:rFonts w:ascii="Times New Roman" w:eastAsia="Times New Roman" w:hAnsi="Times New Roman" w:cs="Times New Roman"/>
          <w:sz w:val="28"/>
          <w:szCs w:val="28"/>
          <w:lang w:eastAsia="ru-RU"/>
        </w:rPr>
        <w:t>Учасник</w:t>
      </w:r>
      <w:r w:rsidR="00A7206B" w:rsidRPr="00685C80">
        <w:rPr>
          <w:rFonts w:ascii="Times New Roman" w:eastAsia="Times New Roman" w:hAnsi="Times New Roman" w:cs="Times New Roman"/>
          <w:sz w:val="28"/>
          <w:szCs w:val="28"/>
          <w:lang w:eastAsia="ru-RU"/>
        </w:rPr>
        <w:t>ом</w:t>
      </w:r>
      <w:r w:rsidR="0000397B" w:rsidRPr="00685C80">
        <w:rPr>
          <w:rFonts w:ascii="Times New Roman" w:eastAsia="Times New Roman" w:hAnsi="Times New Roman" w:cs="Times New Roman"/>
          <w:sz w:val="28"/>
          <w:szCs w:val="28"/>
          <w:lang w:eastAsia="ru-RU"/>
        </w:rPr>
        <w:t xml:space="preserve"> </w:t>
      </w:r>
      <w:r w:rsidR="0003049B"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rPr>
        <w:t xml:space="preserve"> </w:t>
      </w:r>
      <w:r w:rsidR="00A55F41" w:rsidRPr="00685C80">
        <w:rPr>
          <w:rFonts w:ascii="Times New Roman" w:eastAsia="Times New Roman" w:hAnsi="Times New Roman" w:cs="Times New Roman"/>
          <w:sz w:val="28"/>
          <w:szCs w:val="28"/>
          <w:lang w:eastAsia="ru-RU"/>
        </w:rPr>
        <w:t xml:space="preserve">та </w:t>
      </w:r>
      <w:r w:rsidR="00C8210E" w:rsidRPr="00685C80">
        <w:rPr>
          <w:rFonts w:ascii="Times New Roman" w:eastAsia="Times New Roman" w:hAnsi="Times New Roman" w:cs="Times New Roman"/>
          <w:sz w:val="28"/>
          <w:szCs w:val="28"/>
          <w:lang w:eastAsia="ru-RU"/>
        </w:rPr>
        <w:t xml:space="preserve">щодо </w:t>
      </w:r>
      <w:r w:rsidR="00A55F41" w:rsidRPr="00685C80">
        <w:rPr>
          <w:rFonts w:ascii="Times New Roman" w:eastAsia="Times New Roman" w:hAnsi="Times New Roman" w:cs="Times New Roman"/>
          <w:sz w:val="28"/>
          <w:szCs w:val="28"/>
          <w:lang w:eastAsia="ru-RU"/>
        </w:rPr>
        <w:t>максимальн</w:t>
      </w:r>
      <w:r w:rsidR="00FA513B" w:rsidRPr="00685C80">
        <w:rPr>
          <w:rFonts w:ascii="Times New Roman" w:eastAsia="Times New Roman" w:hAnsi="Times New Roman" w:cs="Times New Roman"/>
          <w:sz w:val="28"/>
          <w:szCs w:val="28"/>
          <w:lang w:eastAsia="ru-RU"/>
        </w:rPr>
        <w:t>ого</w:t>
      </w:r>
      <w:r w:rsidR="00A55F41" w:rsidRPr="00685C80">
        <w:rPr>
          <w:rFonts w:ascii="Times New Roman" w:eastAsia="Times New Roman" w:hAnsi="Times New Roman" w:cs="Times New Roman"/>
          <w:sz w:val="28"/>
          <w:szCs w:val="28"/>
          <w:lang w:eastAsia="ru-RU"/>
        </w:rPr>
        <w:t xml:space="preserve"> розмір</w:t>
      </w:r>
      <w:r w:rsidR="00FA513B" w:rsidRPr="00685C80">
        <w:rPr>
          <w:rFonts w:ascii="Times New Roman" w:eastAsia="Times New Roman" w:hAnsi="Times New Roman" w:cs="Times New Roman"/>
          <w:sz w:val="28"/>
          <w:szCs w:val="28"/>
          <w:lang w:eastAsia="ru-RU"/>
        </w:rPr>
        <w:t>у</w:t>
      </w:r>
      <w:r w:rsidR="00A55F41" w:rsidRPr="00685C80">
        <w:rPr>
          <w:rFonts w:ascii="Times New Roman" w:eastAsia="Times New Roman" w:hAnsi="Times New Roman" w:cs="Times New Roman"/>
          <w:sz w:val="28"/>
          <w:szCs w:val="28"/>
          <w:lang w:eastAsia="ru-RU"/>
        </w:rPr>
        <w:t xml:space="preserve"> граничної суми Компенсації відсотків, яка може бути виплачена Учаснику </w:t>
      </w:r>
      <w:r w:rsidR="0003049B" w:rsidRPr="00685C80">
        <w:rPr>
          <w:rFonts w:ascii="Times New Roman" w:eastAsia="Times New Roman" w:hAnsi="Times New Roman" w:cs="Times New Roman"/>
          <w:sz w:val="28"/>
          <w:szCs w:val="28"/>
          <w:lang w:eastAsia="ru-RU"/>
        </w:rPr>
        <w:t xml:space="preserve">Програми Компенсації відсотків </w:t>
      </w:r>
      <w:r w:rsidR="00A55F41" w:rsidRPr="00685C80">
        <w:rPr>
          <w:rFonts w:ascii="Times New Roman" w:eastAsia="Times New Roman" w:hAnsi="Times New Roman" w:cs="Times New Roman"/>
          <w:sz w:val="28"/>
          <w:szCs w:val="28"/>
          <w:lang w:eastAsia="ru-RU"/>
        </w:rPr>
        <w:t xml:space="preserve">у поточному календарному році </w:t>
      </w:r>
      <w:r w:rsidRPr="00685C80">
        <w:rPr>
          <w:rFonts w:ascii="Times New Roman" w:eastAsia="Times New Roman" w:hAnsi="Times New Roman" w:cs="Times New Roman"/>
          <w:sz w:val="28"/>
          <w:szCs w:val="28"/>
          <w:lang w:eastAsia="ru-RU"/>
        </w:rPr>
        <w:t>протягом 30 робочих днів від дати подання заяви</w:t>
      </w:r>
      <w:r w:rsidR="00FA513B" w:rsidRPr="00685C80">
        <w:rPr>
          <w:rFonts w:ascii="Times New Roman" w:eastAsia="Times New Roman" w:hAnsi="Times New Roman" w:cs="Times New Roman"/>
          <w:sz w:val="28"/>
          <w:szCs w:val="28"/>
          <w:lang w:eastAsia="ru-RU"/>
        </w:rPr>
        <w:t xml:space="preserve"> на участь у Програмі Компенсації відсотків</w:t>
      </w:r>
      <w:r w:rsidRPr="00685C80">
        <w:rPr>
          <w:rFonts w:ascii="Times New Roman" w:eastAsia="Times New Roman" w:hAnsi="Times New Roman" w:cs="Times New Roman"/>
          <w:sz w:val="28"/>
          <w:szCs w:val="28"/>
          <w:lang w:eastAsia="ru-RU"/>
        </w:rPr>
        <w:t xml:space="preserve">. </w:t>
      </w:r>
    </w:p>
    <w:p w14:paraId="655301E1" w14:textId="68BF3432" w:rsidR="00BD2F5F" w:rsidRPr="00685C80" w:rsidRDefault="00BD2F5F" w:rsidP="00AE5DA4">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Робоча група </w:t>
      </w:r>
      <w:bookmarkStart w:id="13" w:name="_Hlk211953917"/>
      <w:r w:rsidRPr="00685C80">
        <w:rPr>
          <w:rFonts w:ascii="Times New Roman" w:eastAsia="Times New Roman" w:hAnsi="Times New Roman" w:cs="Times New Roman"/>
          <w:sz w:val="28"/>
          <w:szCs w:val="28"/>
          <w:lang w:eastAsia="ru-RU"/>
        </w:rPr>
        <w:t>має право відмовити</w:t>
      </w:r>
      <w:r w:rsidR="00AE5DA4" w:rsidRPr="00685C80">
        <w:rPr>
          <w:rFonts w:ascii="Times New Roman" w:eastAsia="Times New Roman" w:hAnsi="Times New Roman" w:cs="Times New Roman"/>
          <w:sz w:val="28"/>
          <w:szCs w:val="28"/>
          <w:lang w:eastAsia="ru-RU"/>
        </w:rPr>
        <w:t xml:space="preserve"> </w:t>
      </w:r>
      <w:r w:rsidR="00A7206B" w:rsidRPr="00685C80">
        <w:rPr>
          <w:rFonts w:ascii="Times New Roman" w:eastAsia="Times New Roman" w:hAnsi="Times New Roman" w:cs="Times New Roman"/>
          <w:sz w:val="28"/>
          <w:szCs w:val="28"/>
          <w:lang w:eastAsia="ru-RU"/>
        </w:rPr>
        <w:t>Заявнику у визна</w:t>
      </w:r>
      <w:r w:rsidR="006D2EC4" w:rsidRPr="00685C80">
        <w:rPr>
          <w:rFonts w:ascii="Times New Roman" w:eastAsia="Times New Roman" w:hAnsi="Times New Roman" w:cs="Times New Roman"/>
          <w:sz w:val="28"/>
          <w:szCs w:val="28"/>
          <w:lang w:eastAsia="ru-RU"/>
        </w:rPr>
        <w:t>че</w:t>
      </w:r>
      <w:r w:rsidR="00A7206B" w:rsidRPr="00685C80">
        <w:rPr>
          <w:rFonts w:ascii="Times New Roman" w:eastAsia="Times New Roman" w:hAnsi="Times New Roman" w:cs="Times New Roman"/>
          <w:sz w:val="28"/>
          <w:szCs w:val="28"/>
          <w:lang w:eastAsia="ru-RU"/>
        </w:rPr>
        <w:t xml:space="preserve">нні його </w:t>
      </w:r>
      <w:r w:rsidRPr="00685C80">
        <w:rPr>
          <w:rFonts w:ascii="Times New Roman" w:eastAsia="Times New Roman" w:hAnsi="Times New Roman" w:cs="Times New Roman"/>
          <w:sz w:val="28"/>
          <w:szCs w:val="28"/>
          <w:lang w:eastAsia="ru-RU"/>
        </w:rPr>
        <w:t>Учасник</w:t>
      </w:r>
      <w:r w:rsidR="00A7206B" w:rsidRPr="00685C80">
        <w:rPr>
          <w:rFonts w:ascii="Times New Roman" w:eastAsia="Times New Roman" w:hAnsi="Times New Roman" w:cs="Times New Roman"/>
          <w:sz w:val="28"/>
          <w:szCs w:val="28"/>
          <w:lang w:eastAsia="ru-RU"/>
        </w:rPr>
        <w:t>ом</w:t>
      </w:r>
      <w:r w:rsidRPr="00685C80">
        <w:rPr>
          <w:rFonts w:ascii="Times New Roman" w:eastAsia="Times New Roman" w:hAnsi="Times New Roman" w:cs="Times New Roman"/>
          <w:sz w:val="28"/>
          <w:szCs w:val="28"/>
          <w:lang w:eastAsia="ru-RU"/>
        </w:rPr>
        <w:t xml:space="preserve"> </w:t>
      </w:r>
      <w:r w:rsidR="009C3874" w:rsidRPr="00685C80">
        <w:rPr>
          <w:rFonts w:ascii="Times New Roman" w:eastAsia="Times New Roman" w:hAnsi="Times New Roman" w:cs="Times New Roman"/>
          <w:sz w:val="28"/>
          <w:szCs w:val="28"/>
          <w:lang w:eastAsia="ru-RU"/>
        </w:rPr>
        <w:t xml:space="preserve">Програми Компенсації відсотків </w:t>
      </w:r>
      <w:r w:rsidRPr="00685C80">
        <w:rPr>
          <w:rFonts w:ascii="Times New Roman" w:eastAsia="Times New Roman" w:hAnsi="Times New Roman" w:cs="Times New Roman"/>
          <w:sz w:val="28"/>
          <w:szCs w:val="28"/>
          <w:lang w:eastAsia="ru-RU"/>
        </w:rPr>
        <w:t>у разі:</w:t>
      </w:r>
    </w:p>
    <w:p w14:paraId="3C7C03DC"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відсутності повного пакета документів та неусунення недоліків протягом 10 (десяти) робочих днів із дня відправлення такого повідомлення;</w:t>
      </w:r>
    </w:p>
    <w:p w14:paraId="7CACD0B5"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подання завідомо неправдивої інформації щодо фінансового стану, наявності виробничих потужностей тощо;</w:t>
      </w:r>
    </w:p>
    <w:p w14:paraId="0CCF9C07"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наявності заборгованості зі сплати податків та зборів перед бюджетом;</w:t>
      </w:r>
    </w:p>
    <w:p w14:paraId="13A17E28" w14:textId="24CC5EBE"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відсутності фінансування за Програмою</w:t>
      </w:r>
      <w:bookmarkEnd w:id="13"/>
      <w:r w:rsidR="007F7C0B" w:rsidRPr="00685C80">
        <w:rPr>
          <w:rFonts w:ascii="Times New Roman" w:eastAsia="Times New Roman" w:hAnsi="Times New Roman" w:cs="Times New Roman"/>
          <w:sz w:val="28"/>
          <w:szCs w:val="28"/>
          <w:lang w:eastAsia="ru-RU"/>
        </w:rPr>
        <w:t>.</w:t>
      </w:r>
    </w:p>
    <w:p w14:paraId="35716E31" w14:textId="535E7C96"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3.7. Робоча група надає Учасникам </w:t>
      </w:r>
      <w:r w:rsidR="00F63362" w:rsidRPr="00685C80">
        <w:rPr>
          <w:rFonts w:ascii="Times New Roman" w:eastAsia="Times New Roman" w:hAnsi="Times New Roman" w:cs="Times New Roman"/>
          <w:sz w:val="28"/>
          <w:szCs w:val="28"/>
          <w:lang w:eastAsia="ru-RU"/>
        </w:rPr>
        <w:t xml:space="preserve">Програми Компенсації відсотків </w:t>
      </w:r>
      <w:r w:rsidRPr="00685C80">
        <w:rPr>
          <w:rFonts w:ascii="Times New Roman" w:eastAsia="Times New Roman" w:hAnsi="Times New Roman" w:cs="Times New Roman"/>
          <w:sz w:val="28"/>
          <w:szCs w:val="28"/>
          <w:lang w:eastAsia="ru-RU"/>
        </w:rPr>
        <w:t>та міській/селищній/сільській раді, представники як</w:t>
      </w:r>
      <w:r w:rsidR="00400601" w:rsidRPr="00685C80">
        <w:rPr>
          <w:rFonts w:ascii="Times New Roman" w:eastAsia="Times New Roman" w:hAnsi="Times New Roman" w:cs="Times New Roman"/>
          <w:sz w:val="28"/>
          <w:szCs w:val="28"/>
          <w:lang w:eastAsia="ru-RU"/>
        </w:rPr>
        <w:t>ої</w:t>
      </w:r>
      <w:r w:rsidRPr="00685C80">
        <w:rPr>
          <w:rFonts w:ascii="Times New Roman" w:eastAsia="Times New Roman" w:hAnsi="Times New Roman" w:cs="Times New Roman"/>
          <w:sz w:val="28"/>
          <w:szCs w:val="28"/>
          <w:lang w:eastAsia="ru-RU"/>
        </w:rPr>
        <w:t xml:space="preserve"> брали участь у засіданні робочої групи, витяг із протоколу протягом 10 (десяти) робочих днів після проведення засідання робочої групи.</w:t>
      </w:r>
    </w:p>
    <w:p w14:paraId="5B9D2757"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p>
    <w:p w14:paraId="36FB10C5" w14:textId="77777777" w:rsidR="00BD2F5F" w:rsidRPr="00685C80" w:rsidRDefault="00BD2F5F" w:rsidP="00BD2F5F">
      <w:pPr>
        <w:shd w:val="clear" w:color="auto" w:fill="FFFFFF"/>
        <w:jc w:val="center"/>
        <w:rPr>
          <w:rFonts w:ascii="Times New Roman" w:eastAsia="Times New Roman" w:hAnsi="Times New Roman" w:cs="Times New Roman"/>
          <w:b/>
          <w:sz w:val="28"/>
          <w:szCs w:val="28"/>
          <w:lang w:eastAsia="ru-RU"/>
        </w:rPr>
      </w:pPr>
      <w:r w:rsidRPr="00685C80">
        <w:rPr>
          <w:rFonts w:ascii="Times New Roman" w:eastAsia="Times New Roman" w:hAnsi="Times New Roman" w:cs="Times New Roman"/>
          <w:b/>
          <w:sz w:val="28"/>
          <w:szCs w:val="28"/>
          <w:lang w:eastAsia="ru-RU"/>
        </w:rPr>
        <w:t>4. Умови фінансування</w:t>
      </w:r>
    </w:p>
    <w:p w14:paraId="58BF1913" w14:textId="77777777" w:rsidR="00BD2F5F" w:rsidRPr="00685C80" w:rsidRDefault="00BD2F5F" w:rsidP="00BD2F5F">
      <w:pPr>
        <w:shd w:val="clear" w:color="auto" w:fill="FFFFFF"/>
        <w:jc w:val="center"/>
        <w:rPr>
          <w:rFonts w:ascii="Times New Roman" w:eastAsia="Times New Roman" w:hAnsi="Times New Roman" w:cs="Times New Roman"/>
          <w:b/>
          <w:sz w:val="28"/>
          <w:szCs w:val="28"/>
          <w:lang w:eastAsia="ru-RU"/>
        </w:rPr>
      </w:pPr>
    </w:p>
    <w:p w14:paraId="3631E0FE" w14:textId="77777777"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4.1. Загальний обсяг Компенсації відсотків не може перевищувати обсяг видатків, передбачених для виконання заходів Програми.</w:t>
      </w:r>
    </w:p>
    <w:p w14:paraId="32914A1D" w14:textId="40CD62A0"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Для забезпечення співфінансування з бюджетів територіальних громад після прийняття робочою групою рішення про Компенсацію відсотків Учасникам </w:t>
      </w:r>
      <w:r w:rsidR="00247457"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відповідною міською/селищною/сільською радою, </w:t>
      </w:r>
      <w:r w:rsidRPr="00685C80">
        <w:rPr>
          <w:rFonts w:ascii="Times New Roman" w:eastAsia="Times New Roman" w:hAnsi="Times New Roman" w:cs="Times New Roman"/>
          <w:sz w:val="28"/>
          <w:szCs w:val="28"/>
          <w:lang w:eastAsia="ru-RU"/>
        </w:rPr>
        <w:t>на території якої зареєстрован</w:t>
      </w:r>
      <w:r w:rsidR="00523A92" w:rsidRPr="00685C80">
        <w:rPr>
          <w:rFonts w:ascii="Times New Roman" w:eastAsia="Times New Roman" w:hAnsi="Times New Roman" w:cs="Times New Roman"/>
          <w:sz w:val="28"/>
          <w:szCs w:val="28"/>
          <w:lang w:eastAsia="ru-RU"/>
        </w:rPr>
        <w:t>ий</w:t>
      </w:r>
      <w:r w:rsidR="00EA2B53" w:rsidRPr="00685C80">
        <w:rPr>
          <w:rFonts w:ascii="Times New Roman" w:eastAsia="Times New Roman" w:hAnsi="Times New Roman" w:cs="Times New Roman"/>
          <w:sz w:val="28"/>
          <w:szCs w:val="28"/>
          <w:lang w:eastAsia="ru-RU"/>
        </w:rPr>
        <w:t xml:space="preserve"> та</w:t>
      </w:r>
      <w:r w:rsidR="001F651C" w:rsidRPr="00685C80">
        <w:rPr>
          <w:rFonts w:ascii="Times New Roman" w:eastAsia="Times New Roman" w:hAnsi="Times New Roman" w:cs="Times New Roman"/>
          <w:sz w:val="28"/>
          <w:szCs w:val="28"/>
          <w:lang w:eastAsia="ru-RU"/>
        </w:rPr>
        <w:t xml:space="preserve">/або здійснює </w:t>
      </w:r>
      <w:r w:rsidRPr="00685C80">
        <w:rPr>
          <w:rFonts w:ascii="Times New Roman" w:eastAsia="Times New Roman" w:hAnsi="Times New Roman" w:cs="Times New Roman"/>
          <w:sz w:val="28"/>
          <w:szCs w:val="28"/>
          <w:lang w:eastAsia="ru-RU"/>
        </w:rPr>
        <w:t>діяльність Учасник</w:t>
      </w:r>
      <w:r w:rsidRPr="00685C80">
        <w:rPr>
          <w:rFonts w:ascii="Times New Roman" w:eastAsia="Times New Roman" w:hAnsi="Times New Roman" w:cs="Times New Roman"/>
          <w:i/>
          <w:iCs/>
          <w:sz w:val="28"/>
          <w:szCs w:val="28"/>
          <w:lang w:eastAsia="ru-RU"/>
        </w:rPr>
        <w:t xml:space="preserve"> </w:t>
      </w:r>
      <w:r w:rsidR="00247457"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вносяться зміни до бюджету в частині передбачення субвенції обласному бюджету у сумі, необхідній для здійснення Компенсації відсотків</w:t>
      </w:r>
      <w:r w:rsidRPr="00685C80">
        <w:rPr>
          <w:rFonts w:ascii="Times New Roman" w:eastAsia="Times New Roman" w:hAnsi="Times New Roman" w:cs="Times New Roman"/>
          <w:i/>
          <w:iCs/>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до кінця поточного бюджетного року. </w:t>
      </w:r>
    </w:p>
    <w:p w14:paraId="364BC5A2" w14:textId="36E0072E" w:rsidR="00882F89" w:rsidRPr="00685C80" w:rsidRDefault="00BD2F5F" w:rsidP="00000BDD">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4.2. </w:t>
      </w:r>
      <w:r w:rsidR="006B033A" w:rsidRPr="00685C80">
        <w:rPr>
          <w:rFonts w:ascii="Times New Roman" w:eastAsia="Times New Roman" w:hAnsi="Times New Roman" w:cs="Times New Roman"/>
          <w:sz w:val="28"/>
          <w:szCs w:val="28"/>
          <w:lang w:eastAsia="ru-RU" w:bidi="ar-SA"/>
        </w:rPr>
        <w:t xml:space="preserve"> </w:t>
      </w:r>
      <w:r w:rsidR="00000BDD" w:rsidRPr="00685C80">
        <w:rPr>
          <w:rFonts w:ascii="Times New Roman" w:eastAsia="Times New Roman" w:hAnsi="Times New Roman" w:cs="Times New Roman"/>
          <w:sz w:val="28"/>
          <w:szCs w:val="28"/>
          <w:lang w:eastAsia="ru-RU" w:bidi="ar-SA"/>
        </w:rPr>
        <w:t>Компенсація відсотків надається на підставі заяви Учасника</w:t>
      </w:r>
      <w:r w:rsidR="00054B4C" w:rsidRPr="00685C80">
        <w:rPr>
          <w:rFonts w:ascii="Times New Roman" w:eastAsia="Times New Roman" w:hAnsi="Times New Roman" w:cs="Times New Roman"/>
          <w:sz w:val="28"/>
          <w:szCs w:val="28"/>
          <w:lang w:eastAsia="ru-RU" w:bidi="ar-SA"/>
        </w:rPr>
        <w:t xml:space="preserve"> </w:t>
      </w:r>
      <w:r w:rsidR="00466027" w:rsidRPr="00685C80">
        <w:rPr>
          <w:rFonts w:ascii="Times New Roman" w:eastAsia="Times New Roman" w:hAnsi="Times New Roman" w:cs="Times New Roman"/>
          <w:sz w:val="28"/>
          <w:szCs w:val="28"/>
          <w:lang w:eastAsia="ru-RU"/>
        </w:rPr>
        <w:t>Програми Компенсації відсотків</w:t>
      </w:r>
      <w:r w:rsidR="00466027" w:rsidRPr="00685C80">
        <w:rPr>
          <w:rFonts w:ascii="Times New Roman" w:eastAsia="Times New Roman" w:hAnsi="Times New Roman" w:cs="Times New Roman"/>
          <w:sz w:val="28"/>
          <w:szCs w:val="28"/>
          <w:lang w:eastAsia="ru-RU" w:bidi="ar-SA"/>
        </w:rPr>
        <w:t xml:space="preserve"> </w:t>
      </w:r>
      <w:r w:rsidR="00054B4C" w:rsidRPr="00685C80">
        <w:rPr>
          <w:rFonts w:ascii="Times New Roman" w:eastAsia="Times New Roman" w:hAnsi="Times New Roman" w:cs="Times New Roman"/>
          <w:sz w:val="28"/>
          <w:szCs w:val="28"/>
          <w:lang w:eastAsia="ru-RU" w:bidi="ar-SA"/>
        </w:rPr>
        <w:t xml:space="preserve">на отримання </w:t>
      </w:r>
      <w:r w:rsidR="00882F89" w:rsidRPr="00685C80">
        <w:rPr>
          <w:rFonts w:ascii="Times New Roman" w:eastAsia="Times New Roman" w:hAnsi="Times New Roman" w:cs="Times New Roman"/>
          <w:sz w:val="28"/>
          <w:szCs w:val="28"/>
          <w:lang w:eastAsia="ru-RU" w:bidi="ar-SA"/>
        </w:rPr>
        <w:t>Компенсації відсотків (</w:t>
      </w:r>
      <w:r w:rsidR="00523A92" w:rsidRPr="00685C80">
        <w:rPr>
          <w:rFonts w:ascii="Times New Roman" w:eastAsia="Times New Roman" w:hAnsi="Times New Roman" w:cs="Times New Roman"/>
          <w:sz w:val="28"/>
          <w:szCs w:val="28"/>
          <w:lang w:eastAsia="ru-RU" w:bidi="ar-SA"/>
        </w:rPr>
        <w:t>д</w:t>
      </w:r>
      <w:r w:rsidR="00882F89" w:rsidRPr="00685C80">
        <w:rPr>
          <w:rFonts w:ascii="Times New Roman" w:eastAsia="Times New Roman" w:hAnsi="Times New Roman" w:cs="Times New Roman"/>
          <w:sz w:val="28"/>
          <w:szCs w:val="28"/>
          <w:lang w:eastAsia="ru-RU" w:bidi="ar-SA"/>
        </w:rPr>
        <w:t>одат</w:t>
      </w:r>
      <w:r w:rsidR="00721340" w:rsidRPr="00685C80">
        <w:rPr>
          <w:rFonts w:ascii="Times New Roman" w:eastAsia="Times New Roman" w:hAnsi="Times New Roman" w:cs="Times New Roman"/>
          <w:sz w:val="28"/>
          <w:szCs w:val="28"/>
          <w:lang w:eastAsia="ru-RU" w:bidi="ar-SA"/>
        </w:rPr>
        <w:t>ок</w:t>
      </w:r>
      <w:r w:rsidR="00882F89" w:rsidRPr="00685C80">
        <w:rPr>
          <w:rFonts w:ascii="Times New Roman" w:eastAsia="Times New Roman" w:hAnsi="Times New Roman" w:cs="Times New Roman"/>
          <w:sz w:val="28"/>
          <w:szCs w:val="28"/>
          <w:lang w:eastAsia="ru-RU" w:bidi="ar-SA"/>
        </w:rPr>
        <w:t xml:space="preserve"> 3 до Порядку)</w:t>
      </w:r>
      <w:r w:rsidR="0065065C" w:rsidRPr="00685C80">
        <w:rPr>
          <w:rFonts w:ascii="Times New Roman" w:eastAsia="Times New Roman" w:hAnsi="Times New Roman" w:cs="Times New Roman"/>
          <w:sz w:val="28"/>
          <w:szCs w:val="28"/>
          <w:lang w:eastAsia="ru-RU" w:bidi="ar-SA"/>
        </w:rPr>
        <w:t>, поданої до Департаменту</w:t>
      </w:r>
      <w:r w:rsidR="00523A92" w:rsidRPr="00685C80">
        <w:rPr>
          <w:rFonts w:ascii="Times New Roman" w:eastAsia="Times New Roman" w:hAnsi="Times New Roman" w:cs="Times New Roman"/>
          <w:sz w:val="28"/>
          <w:szCs w:val="28"/>
          <w:lang w:eastAsia="ru-RU" w:bidi="ar-SA"/>
        </w:rPr>
        <w:t>,</w:t>
      </w:r>
      <w:r w:rsidR="0026707B" w:rsidRPr="00685C80">
        <w:rPr>
          <w:rFonts w:ascii="Times New Roman" w:eastAsia="Times New Roman" w:hAnsi="Times New Roman" w:cs="Times New Roman"/>
          <w:sz w:val="28"/>
          <w:szCs w:val="28"/>
          <w:lang w:eastAsia="ru-RU" w:bidi="ar-SA"/>
        </w:rPr>
        <w:t xml:space="preserve"> та </w:t>
      </w:r>
      <w:r w:rsidR="00A9390F" w:rsidRPr="00685C80">
        <w:rPr>
          <w:rFonts w:ascii="Times New Roman" w:eastAsia="Times New Roman" w:hAnsi="Times New Roman" w:cs="Times New Roman"/>
          <w:sz w:val="28"/>
          <w:szCs w:val="28"/>
          <w:lang w:eastAsia="ru-RU" w:bidi="ar-SA"/>
        </w:rPr>
        <w:t>довідки</w:t>
      </w:r>
      <w:r w:rsidR="006B033A" w:rsidRPr="00685C80">
        <w:rPr>
          <w:rFonts w:ascii="Times New Roman" w:eastAsia="Times New Roman" w:hAnsi="Times New Roman" w:cs="Times New Roman"/>
          <w:sz w:val="28"/>
          <w:szCs w:val="28"/>
          <w:lang w:eastAsia="ru-RU" w:bidi="ar-SA"/>
        </w:rPr>
        <w:t xml:space="preserve"> (відомості)</w:t>
      </w:r>
      <w:r w:rsidR="00136B7D" w:rsidRPr="00685C80">
        <w:rPr>
          <w:rFonts w:ascii="Times New Roman" w:eastAsia="Times New Roman" w:hAnsi="Times New Roman" w:cs="Times New Roman"/>
          <w:sz w:val="28"/>
          <w:szCs w:val="28"/>
          <w:lang w:eastAsia="ru-RU" w:bidi="ar-SA"/>
        </w:rPr>
        <w:t xml:space="preserve">, </w:t>
      </w:r>
      <w:bookmarkStart w:id="14" w:name="_Hlk211870783"/>
      <w:r w:rsidR="00136B7D" w:rsidRPr="00685C80">
        <w:rPr>
          <w:rFonts w:ascii="Times New Roman" w:eastAsia="Times New Roman" w:hAnsi="Times New Roman" w:cs="Times New Roman"/>
          <w:sz w:val="28"/>
          <w:szCs w:val="28"/>
          <w:lang w:eastAsia="ru-RU" w:bidi="ar-SA"/>
        </w:rPr>
        <w:t xml:space="preserve">виданої </w:t>
      </w:r>
      <w:r w:rsidR="006B033A" w:rsidRPr="00685C80">
        <w:rPr>
          <w:rFonts w:ascii="Times New Roman" w:eastAsia="Times New Roman" w:hAnsi="Times New Roman" w:cs="Times New Roman"/>
          <w:sz w:val="28"/>
          <w:szCs w:val="28"/>
          <w:lang w:eastAsia="ru-RU" w:bidi="ar-SA"/>
        </w:rPr>
        <w:t>банк</w:t>
      </w:r>
      <w:r w:rsidR="00136B7D" w:rsidRPr="00685C80">
        <w:rPr>
          <w:rFonts w:ascii="Times New Roman" w:eastAsia="Times New Roman" w:hAnsi="Times New Roman" w:cs="Times New Roman"/>
          <w:sz w:val="28"/>
          <w:szCs w:val="28"/>
          <w:lang w:eastAsia="ru-RU" w:bidi="ar-SA"/>
        </w:rPr>
        <w:t xml:space="preserve">івською </w:t>
      </w:r>
      <w:r w:rsidR="00136B7D" w:rsidRPr="00685C80">
        <w:rPr>
          <w:rFonts w:ascii="Times New Roman" w:eastAsia="Times New Roman" w:hAnsi="Times New Roman" w:cs="Times New Roman"/>
          <w:sz w:val="28"/>
          <w:szCs w:val="28"/>
          <w:lang w:eastAsia="ru-RU" w:bidi="ar-SA"/>
        </w:rPr>
        <w:lastRenderedPageBreak/>
        <w:t>установою</w:t>
      </w:r>
      <w:r w:rsidR="006B033A" w:rsidRPr="00685C80">
        <w:rPr>
          <w:rFonts w:ascii="Times New Roman" w:eastAsia="Times New Roman" w:hAnsi="Times New Roman" w:cs="Times New Roman"/>
          <w:sz w:val="28"/>
          <w:szCs w:val="28"/>
          <w:lang w:eastAsia="ru-RU" w:bidi="ar-SA"/>
        </w:rPr>
        <w:t xml:space="preserve"> про сплату відсотків за користування кредитом</w:t>
      </w:r>
      <w:bookmarkEnd w:id="14"/>
      <w:r w:rsidR="006B033A" w:rsidRPr="00685C80">
        <w:rPr>
          <w:rFonts w:ascii="Times New Roman" w:eastAsia="Times New Roman" w:hAnsi="Times New Roman" w:cs="Times New Roman"/>
          <w:sz w:val="28"/>
          <w:szCs w:val="28"/>
          <w:lang w:eastAsia="ru-RU" w:bidi="ar-SA"/>
        </w:rPr>
        <w:t xml:space="preserve"> </w:t>
      </w:r>
      <w:r w:rsidR="007B5012">
        <w:rPr>
          <w:rFonts w:ascii="Times New Roman" w:eastAsia="Times New Roman" w:hAnsi="Times New Roman" w:cs="Times New Roman"/>
          <w:sz w:val="28"/>
          <w:szCs w:val="28"/>
          <w:lang w:eastAsia="ru-RU" w:bidi="ar-SA"/>
        </w:rPr>
        <w:t xml:space="preserve">                      </w:t>
      </w:r>
      <w:r w:rsidR="006B033A" w:rsidRPr="00685C80">
        <w:rPr>
          <w:rFonts w:ascii="Times New Roman" w:eastAsia="Times New Roman" w:hAnsi="Times New Roman" w:cs="Times New Roman"/>
          <w:sz w:val="28"/>
          <w:szCs w:val="28"/>
          <w:lang w:eastAsia="ru-RU" w:bidi="ar-SA"/>
        </w:rPr>
        <w:t>(з помісячною сплатою) за період із початку року, у якому подано заяву</w:t>
      </w:r>
      <w:r w:rsidR="00A9390F" w:rsidRPr="00685C80">
        <w:rPr>
          <w:rFonts w:ascii="Times New Roman" w:eastAsia="Times New Roman" w:hAnsi="Times New Roman" w:cs="Times New Roman"/>
          <w:sz w:val="28"/>
          <w:szCs w:val="28"/>
          <w:lang w:eastAsia="ru-RU" w:bidi="ar-SA"/>
        </w:rPr>
        <w:t>.</w:t>
      </w:r>
      <w:r w:rsidR="00504A6E" w:rsidRPr="00685C80">
        <w:rPr>
          <w:rFonts w:ascii="Times New Roman" w:eastAsia="Times New Roman" w:hAnsi="Times New Roman" w:cs="Times New Roman"/>
          <w:sz w:val="28"/>
          <w:szCs w:val="28"/>
          <w:lang w:eastAsia="ru-RU" w:bidi="ar-SA"/>
        </w:rPr>
        <w:t xml:space="preserve"> </w:t>
      </w:r>
    </w:p>
    <w:p w14:paraId="061AD6D7" w14:textId="4A0C7893" w:rsidR="00000BDD" w:rsidRPr="00685C80" w:rsidRDefault="00BE1BDB" w:rsidP="00000BDD">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sz w:val="28"/>
          <w:szCs w:val="28"/>
          <w:lang w:eastAsia="ru-RU" w:bidi="ar-SA"/>
        </w:rPr>
        <w:t>У</w:t>
      </w:r>
      <w:r w:rsidR="00504A6E" w:rsidRPr="00685C80">
        <w:rPr>
          <w:rFonts w:ascii="Times New Roman" w:eastAsia="Times New Roman" w:hAnsi="Times New Roman" w:cs="Times New Roman"/>
          <w:sz w:val="28"/>
          <w:szCs w:val="28"/>
          <w:lang w:eastAsia="ru-RU" w:bidi="ar-SA"/>
        </w:rPr>
        <w:t xml:space="preserve">сі </w:t>
      </w:r>
      <w:r w:rsidR="008E00C9" w:rsidRPr="00685C80">
        <w:rPr>
          <w:rFonts w:ascii="Times New Roman" w:eastAsia="Times New Roman" w:hAnsi="Times New Roman" w:cs="Times New Roman"/>
          <w:sz w:val="28"/>
          <w:szCs w:val="28"/>
          <w:lang w:eastAsia="ru-RU" w:bidi="ar-SA"/>
        </w:rPr>
        <w:t xml:space="preserve">заяви </w:t>
      </w:r>
      <w:r w:rsidR="003D285A" w:rsidRPr="00685C80">
        <w:rPr>
          <w:rFonts w:ascii="Times New Roman" w:eastAsia="Times New Roman" w:hAnsi="Times New Roman" w:cs="Times New Roman"/>
          <w:sz w:val="28"/>
          <w:szCs w:val="28"/>
          <w:lang w:eastAsia="ru-RU" w:bidi="ar-SA"/>
        </w:rPr>
        <w:t xml:space="preserve">Учасників </w:t>
      </w:r>
      <w:r w:rsidR="003D285A" w:rsidRPr="00685C80">
        <w:rPr>
          <w:rFonts w:ascii="Times New Roman" w:eastAsia="Times New Roman" w:hAnsi="Times New Roman" w:cs="Times New Roman"/>
          <w:sz w:val="28"/>
          <w:szCs w:val="28"/>
          <w:lang w:eastAsia="ru-RU"/>
        </w:rPr>
        <w:t>Програми Компенсації відсотків</w:t>
      </w:r>
      <w:r w:rsidR="003D285A" w:rsidRPr="00685C80">
        <w:rPr>
          <w:rFonts w:ascii="Times New Roman" w:eastAsia="Times New Roman" w:hAnsi="Times New Roman" w:cs="Times New Roman"/>
          <w:sz w:val="28"/>
          <w:szCs w:val="28"/>
          <w:lang w:eastAsia="ru-RU" w:bidi="ar-SA"/>
        </w:rPr>
        <w:t xml:space="preserve"> </w:t>
      </w:r>
      <w:r w:rsidR="00775587" w:rsidRPr="00685C80">
        <w:rPr>
          <w:rFonts w:ascii="Times New Roman" w:eastAsia="Times New Roman" w:hAnsi="Times New Roman" w:cs="Times New Roman"/>
          <w:sz w:val="28"/>
          <w:szCs w:val="28"/>
          <w:lang w:eastAsia="ru-RU" w:bidi="ar-SA"/>
        </w:rPr>
        <w:t xml:space="preserve">на </w:t>
      </w:r>
      <w:r w:rsidR="00882F89" w:rsidRPr="00685C80">
        <w:rPr>
          <w:rFonts w:ascii="Times New Roman" w:eastAsia="Times New Roman" w:hAnsi="Times New Roman" w:cs="Times New Roman"/>
          <w:sz w:val="28"/>
          <w:szCs w:val="28"/>
          <w:lang w:eastAsia="ru-RU" w:bidi="ar-SA"/>
        </w:rPr>
        <w:t xml:space="preserve">отримання </w:t>
      </w:r>
      <w:r w:rsidR="00D96B4B" w:rsidRPr="00685C80">
        <w:rPr>
          <w:rFonts w:ascii="Times New Roman" w:eastAsia="Times New Roman" w:hAnsi="Times New Roman" w:cs="Times New Roman"/>
          <w:sz w:val="28"/>
          <w:szCs w:val="28"/>
          <w:lang w:eastAsia="ru-RU" w:bidi="ar-SA"/>
        </w:rPr>
        <w:t>К</w:t>
      </w:r>
      <w:r w:rsidR="00775587" w:rsidRPr="00685C80">
        <w:rPr>
          <w:rFonts w:ascii="Times New Roman" w:eastAsia="Times New Roman" w:hAnsi="Times New Roman" w:cs="Times New Roman"/>
          <w:sz w:val="28"/>
          <w:szCs w:val="28"/>
          <w:lang w:eastAsia="ru-RU" w:bidi="ar-SA"/>
        </w:rPr>
        <w:t>омпенсаці</w:t>
      </w:r>
      <w:r w:rsidR="00882F89" w:rsidRPr="00685C80">
        <w:rPr>
          <w:rFonts w:ascii="Times New Roman" w:eastAsia="Times New Roman" w:hAnsi="Times New Roman" w:cs="Times New Roman"/>
          <w:sz w:val="28"/>
          <w:szCs w:val="28"/>
          <w:lang w:eastAsia="ru-RU" w:bidi="ar-SA"/>
        </w:rPr>
        <w:t>ї</w:t>
      </w:r>
      <w:r w:rsidR="00775587" w:rsidRPr="00685C80">
        <w:rPr>
          <w:rFonts w:ascii="Times New Roman" w:eastAsia="Times New Roman" w:hAnsi="Times New Roman" w:cs="Times New Roman"/>
          <w:sz w:val="28"/>
          <w:szCs w:val="28"/>
          <w:lang w:eastAsia="ru-RU" w:bidi="ar-SA"/>
        </w:rPr>
        <w:t xml:space="preserve"> відсотків</w:t>
      </w:r>
      <w:r w:rsidR="00D96B4B" w:rsidRPr="00685C80">
        <w:rPr>
          <w:rFonts w:ascii="Times New Roman" w:eastAsia="Times New Roman" w:hAnsi="Times New Roman" w:cs="Times New Roman"/>
          <w:sz w:val="28"/>
          <w:szCs w:val="28"/>
          <w:lang w:eastAsia="ru-RU" w:bidi="ar-SA"/>
        </w:rPr>
        <w:t xml:space="preserve"> </w:t>
      </w:r>
      <w:r w:rsidR="008E00C9" w:rsidRPr="00685C80">
        <w:rPr>
          <w:rFonts w:ascii="Times New Roman" w:eastAsia="Times New Roman" w:hAnsi="Times New Roman" w:cs="Times New Roman"/>
          <w:sz w:val="28"/>
          <w:szCs w:val="28"/>
          <w:lang w:eastAsia="ru-RU" w:bidi="ar-SA"/>
        </w:rPr>
        <w:t>приймаються не пізніше 15 грудня поточного року</w:t>
      </w:r>
      <w:r w:rsidR="007D0ECC" w:rsidRPr="00685C80">
        <w:rPr>
          <w:rFonts w:ascii="Times New Roman" w:eastAsia="Times New Roman" w:hAnsi="Times New Roman" w:cs="Times New Roman"/>
          <w:sz w:val="28"/>
          <w:szCs w:val="28"/>
          <w:lang w:eastAsia="ru-RU" w:bidi="ar-SA"/>
        </w:rPr>
        <w:t>.</w:t>
      </w:r>
    </w:p>
    <w:p w14:paraId="29814741" w14:textId="28F6A797" w:rsidR="00D0345D" w:rsidRPr="00685C80" w:rsidRDefault="008A4B23" w:rsidP="00000BDD">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Департамент опрацьовує подані Учасни</w:t>
      </w:r>
      <w:r w:rsidR="006013D2" w:rsidRPr="00685C80">
        <w:rPr>
          <w:rFonts w:ascii="Times New Roman" w:eastAsia="Times New Roman" w:hAnsi="Times New Roman" w:cs="Times New Roman"/>
          <w:sz w:val="28"/>
          <w:szCs w:val="28"/>
          <w:lang w:eastAsia="ru-RU" w:bidi="ar-SA"/>
        </w:rPr>
        <w:t>к</w:t>
      </w:r>
      <w:r w:rsidRPr="00685C80">
        <w:rPr>
          <w:rFonts w:ascii="Times New Roman" w:eastAsia="Times New Roman" w:hAnsi="Times New Roman" w:cs="Times New Roman"/>
          <w:sz w:val="28"/>
          <w:szCs w:val="28"/>
          <w:lang w:eastAsia="ru-RU" w:bidi="ar-SA"/>
        </w:rPr>
        <w:t xml:space="preserve">ом </w:t>
      </w:r>
      <w:r w:rsidR="00D83B0D" w:rsidRPr="00685C80">
        <w:rPr>
          <w:rFonts w:ascii="Times New Roman" w:eastAsia="Times New Roman" w:hAnsi="Times New Roman" w:cs="Times New Roman"/>
          <w:sz w:val="28"/>
          <w:szCs w:val="28"/>
          <w:lang w:eastAsia="ru-RU"/>
        </w:rPr>
        <w:t>Програми Компенсації відсотків</w:t>
      </w:r>
      <w:r w:rsidR="00D83B0D"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довідки (відомості</w:t>
      </w:r>
      <w:r w:rsidR="0081649B" w:rsidRPr="00685C80">
        <w:rPr>
          <w:rFonts w:ascii="Times New Roman" w:eastAsia="Times New Roman" w:hAnsi="Times New Roman" w:cs="Times New Roman"/>
          <w:sz w:val="28"/>
          <w:szCs w:val="28"/>
          <w:lang w:eastAsia="ru-RU" w:bidi="ar-SA"/>
        </w:rPr>
        <w:t>) банк</w:t>
      </w:r>
      <w:r w:rsidR="00BE1BDB" w:rsidRPr="00685C80">
        <w:rPr>
          <w:rFonts w:ascii="Times New Roman" w:eastAsia="Times New Roman" w:hAnsi="Times New Roman" w:cs="Times New Roman"/>
          <w:sz w:val="28"/>
          <w:szCs w:val="28"/>
          <w:lang w:eastAsia="ru-RU" w:bidi="ar-SA"/>
        </w:rPr>
        <w:t>івської установи</w:t>
      </w:r>
      <w:r w:rsidR="0081649B" w:rsidRPr="00685C80">
        <w:rPr>
          <w:rFonts w:ascii="Times New Roman" w:eastAsia="Times New Roman" w:hAnsi="Times New Roman" w:cs="Times New Roman"/>
          <w:sz w:val="28"/>
          <w:szCs w:val="28"/>
          <w:lang w:eastAsia="ru-RU" w:bidi="ar-SA"/>
        </w:rPr>
        <w:t xml:space="preserve"> про сплачені відсотки та </w:t>
      </w:r>
      <w:r w:rsidR="000F29B6" w:rsidRPr="00685C80">
        <w:rPr>
          <w:rFonts w:ascii="Times New Roman" w:eastAsia="Times New Roman" w:hAnsi="Times New Roman" w:cs="Times New Roman"/>
          <w:sz w:val="28"/>
          <w:szCs w:val="28"/>
          <w:lang w:eastAsia="ru-RU" w:bidi="ar-SA"/>
        </w:rPr>
        <w:t>здійсн</w:t>
      </w:r>
      <w:r w:rsidR="00F11EB8" w:rsidRPr="00685C80">
        <w:rPr>
          <w:rFonts w:ascii="Times New Roman" w:eastAsia="Times New Roman" w:hAnsi="Times New Roman" w:cs="Times New Roman"/>
          <w:sz w:val="28"/>
          <w:szCs w:val="28"/>
          <w:lang w:eastAsia="ru-RU" w:bidi="ar-SA"/>
        </w:rPr>
        <w:t>ює</w:t>
      </w:r>
      <w:r w:rsidR="000F29B6" w:rsidRPr="00685C80">
        <w:rPr>
          <w:rFonts w:ascii="Times New Roman" w:eastAsia="Times New Roman" w:hAnsi="Times New Roman" w:cs="Times New Roman"/>
          <w:sz w:val="28"/>
          <w:szCs w:val="28"/>
          <w:lang w:eastAsia="ru-RU" w:bidi="ar-SA"/>
        </w:rPr>
        <w:t xml:space="preserve"> Компенсаці</w:t>
      </w:r>
      <w:r w:rsidR="00D2551C" w:rsidRPr="00685C80">
        <w:rPr>
          <w:rFonts w:ascii="Times New Roman" w:eastAsia="Times New Roman" w:hAnsi="Times New Roman" w:cs="Times New Roman"/>
          <w:sz w:val="28"/>
          <w:szCs w:val="28"/>
          <w:lang w:eastAsia="ru-RU" w:bidi="ar-SA"/>
        </w:rPr>
        <w:t>ю</w:t>
      </w:r>
      <w:r w:rsidR="000F29B6" w:rsidRPr="00685C80">
        <w:rPr>
          <w:rFonts w:ascii="Times New Roman" w:eastAsia="Times New Roman" w:hAnsi="Times New Roman" w:cs="Times New Roman"/>
          <w:sz w:val="28"/>
          <w:szCs w:val="28"/>
          <w:lang w:eastAsia="ru-RU" w:bidi="ar-SA"/>
        </w:rPr>
        <w:t xml:space="preserve"> відсотків у межах затвердженої робочою групою</w:t>
      </w:r>
      <w:r w:rsidR="006013D2" w:rsidRPr="00685C80">
        <w:rPr>
          <w:rFonts w:ascii="Times New Roman" w:eastAsia="Times New Roman" w:hAnsi="Times New Roman" w:cs="Times New Roman"/>
          <w:sz w:val="28"/>
          <w:szCs w:val="28"/>
          <w:lang w:eastAsia="ru-RU" w:bidi="ar-SA"/>
        </w:rPr>
        <w:t xml:space="preserve"> </w:t>
      </w:r>
      <w:r w:rsidR="008A05BA" w:rsidRPr="00685C80">
        <w:rPr>
          <w:rFonts w:ascii="Times New Roman" w:eastAsia="Times New Roman" w:hAnsi="Times New Roman" w:cs="Times New Roman"/>
          <w:sz w:val="28"/>
          <w:szCs w:val="28"/>
          <w:lang w:eastAsia="ru-RU" w:bidi="ar-SA"/>
        </w:rPr>
        <w:t>максимальної</w:t>
      </w:r>
      <w:r w:rsidR="002F5081" w:rsidRPr="00685C80">
        <w:rPr>
          <w:rFonts w:ascii="Times New Roman" w:eastAsia="Times New Roman" w:hAnsi="Times New Roman" w:cs="Times New Roman"/>
          <w:sz w:val="28"/>
          <w:szCs w:val="28"/>
          <w:lang w:eastAsia="ru-RU" w:bidi="ar-SA"/>
        </w:rPr>
        <w:t xml:space="preserve"> суми.</w:t>
      </w:r>
    </w:p>
    <w:p w14:paraId="45F19F19" w14:textId="408C51E7" w:rsidR="007F7C0B" w:rsidRPr="00685C80" w:rsidRDefault="00AE5DA4" w:rsidP="007F7C0B">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Департамент має право відмовити Учаснику</w:t>
      </w:r>
      <w:r w:rsidR="00D2551C" w:rsidRPr="00685C80">
        <w:rPr>
          <w:rFonts w:ascii="Times New Roman" w:eastAsia="Times New Roman" w:hAnsi="Times New Roman" w:cs="Times New Roman"/>
          <w:sz w:val="28"/>
          <w:szCs w:val="28"/>
          <w:lang w:eastAsia="ru-RU" w:bidi="ar-SA"/>
        </w:rPr>
        <w:t xml:space="preserve"> </w:t>
      </w:r>
      <w:r w:rsidR="00D2551C"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w:t>
      </w:r>
      <w:r w:rsidR="003621DD" w:rsidRPr="00685C80">
        <w:rPr>
          <w:rFonts w:ascii="Times New Roman" w:eastAsia="Times New Roman" w:hAnsi="Times New Roman" w:cs="Times New Roman"/>
          <w:sz w:val="28"/>
          <w:szCs w:val="28"/>
          <w:lang w:eastAsia="ru-RU" w:bidi="ar-SA"/>
        </w:rPr>
        <w:t xml:space="preserve">у перерахуванні Компенсації відсотків </w:t>
      </w:r>
      <w:r w:rsidR="007F7C0B" w:rsidRPr="00685C80">
        <w:rPr>
          <w:rFonts w:ascii="Times New Roman" w:eastAsia="Times New Roman" w:hAnsi="Times New Roman" w:cs="Times New Roman"/>
          <w:sz w:val="28"/>
          <w:szCs w:val="28"/>
          <w:lang w:eastAsia="ru-RU" w:bidi="ar-SA"/>
        </w:rPr>
        <w:t>у разі:</w:t>
      </w:r>
    </w:p>
    <w:p w14:paraId="5F6BEE3B" w14:textId="3BB1C2AE" w:rsidR="00A16DA6" w:rsidRPr="00685C80" w:rsidRDefault="00A16DA6" w:rsidP="007F7C0B">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неподання до заяви на отримання Компенсації відсотків довідки (відомості)</w:t>
      </w:r>
      <w:r w:rsidR="00523A92"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виданої банківською установою про сплату відсотків за користування кредитом</w:t>
      </w:r>
      <w:r w:rsidR="003621DD"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w:t>
      </w:r>
    </w:p>
    <w:p w14:paraId="2B1F9BC1" w14:textId="401F8ABC" w:rsidR="00D2551C" w:rsidRPr="00685C80" w:rsidRDefault="00D2551C" w:rsidP="007F7C0B">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подання </w:t>
      </w:r>
      <w:r w:rsidR="00372AF7" w:rsidRPr="00685C80">
        <w:rPr>
          <w:rFonts w:ascii="Times New Roman" w:eastAsia="Times New Roman" w:hAnsi="Times New Roman" w:cs="Times New Roman"/>
          <w:sz w:val="28"/>
          <w:szCs w:val="28"/>
          <w:lang w:eastAsia="ru-RU" w:bidi="ar-SA"/>
        </w:rPr>
        <w:t>заяви на отримання Компенсації відсотків після 15</w:t>
      </w:r>
      <w:r w:rsidR="009D43DA" w:rsidRPr="00685C80">
        <w:rPr>
          <w:rFonts w:ascii="Times New Roman" w:eastAsia="Times New Roman" w:hAnsi="Times New Roman" w:cs="Times New Roman"/>
          <w:sz w:val="28"/>
          <w:szCs w:val="28"/>
          <w:lang w:eastAsia="ru-RU" w:bidi="ar-SA"/>
        </w:rPr>
        <w:t xml:space="preserve"> грудня;</w:t>
      </w:r>
    </w:p>
    <w:p w14:paraId="10DCC991" w14:textId="498269BF" w:rsidR="00AE5DA4" w:rsidRPr="00685C80" w:rsidRDefault="007F7C0B" w:rsidP="007F7C0B">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відсутності фінансування за Програмою.</w:t>
      </w:r>
    </w:p>
    <w:p w14:paraId="67E37B5F" w14:textId="13EA9411" w:rsidR="00BD2F5F" w:rsidRPr="00685C80" w:rsidRDefault="00BD2F5F" w:rsidP="00000BDD">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4.3. Для здійснення виплати суми Компенсації відсотків </w:t>
      </w:r>
      <w:r w:rsidR="00EE344F" w:rsidRPr="00685C80">
        <w:rPr>
          <w:rFonts w:ascii="Times New Roman" w:eastAsia="Times New Roman" w:hAnsi="Times New Roman" w:cs="Times New Roman"/>
          <w:sz w:val="28"/>
          <w:szCs w:val="28"/>
          <w:lang w:eastAsia="ru-RU" w:bidi="ar-SA"/>
        </w:rPr>
        <w:t>беруться</w:t>
      </w:r>
      <w:r w:rsidR="00F75C87" w:rsidRPr="00685C80">
        <w:rPr>
          <w:rFonts w:ascii="Times New Roman" w:eastAsia="Times New Roman" w:hAnsi="Times New Roman" w:cs="Times New Roman"/>
          <w:sz w:val="28"/>
          <w:szCs w:val="28"/>
          <w:lang w:eastAsia="ru-RU" w:bidi="ar-SA"/>
        </w:rPr>
        <w:t xml:space="preserve"> до уваги</w:t>
      </w:r>
      <w:r w:rsidR="00EE344F" w:rsidRPr="00685C80">
        <w:rPr>
          <w:rFonts w:ascii="Times New Roman" w:eastAsia="Times New Roman" w:hAnsi="Times New Roman" w:cs="Times New Roman"/>
          <w:sz w:val="28"/>
          <w:szCs w:val="28"/>
          <w:lang w:eastAsia="ru-RU" w:bidi="ar-SA"/>
        </w:rPr>
        <w:t xml:space="preserve"> </w:t>
      </w:r>
      <w:r w:rsidR="00BE1BDB" w:rsidRPr="00685C80">
        <w:rPr>
          <w:rFonts w:ascii="Times New Roman" w:eastAsia="Times New Roman" w:hAnsi="Times New Roman" w:cs="Times New Roman"/>
          <w:sz w:val="28"/>
          <w:szCs w:val="28"/>
          <w:lang w:eastAsia="ru-RU" w:bidi="ar-SA"/>
        </w:rPr>
        <w:t>у</w:t>
      </w:r>
      <w:r w:rsidR="00610F8C" w:rsidRPr="00685C80">
        <w:rPr>
          <w:rFonts w:ascii="Times New Roman" w:eastAsia="Times New Roman" w:hAnsi="Times New Roman" w:cs="Times New Roman"/>
          <w:sz w:val="28"/>
          <w:szCs w:val="28"/>
          <w:lang w:eastAsia="ru-RU" w:bidi="ar-SA"/>
        </w:rPr>
        <w:t>с</w:t>
      </w:r>
      <w:r w:rsidR="00110C2D" w:rsidRPr="00685C80">
        <w:rPr>
          <w:rFonts w:ascii="Times New Roman" w:eastAsia="Times New Roman" w:hAnsi="Times New Roman" w:cs="Times New Roman"/>
          <w:sz w:val="28"/>
          <w:szCs w:val="28"/>
          <w:lang w:eastAsia="ru-RU" w:bidi="ar-SA"/>
        </w:rPr>
        <w:t xml:space="preserve">і сплачені </w:t>
      </w:r>
      <w:r w:rsidR="008A2890" w:rsidRPr="00685C80">
        <w:rPr>
          <w:rFonts w:ascii="Times New Roman" w:eastAsia="Times New Roman" w:hAnsi="Times New Roman" w:cs="Times New Roman"/>
          <w:sz w:val="28"/>
          <w:szCs w:val="28"/>
          <w:lang w:eastAsia="ru-RU" w:bidi="ar-SA"/>
        </w:rPr>
        <w:t xml:space="preserve">суми </w:t>
      </w:r>
      <w:r w:rsidR="00110C2D" w:rsidRPr="00685C80">
        <w:rPr>
          <w:rFonts w:ascii="Times New Roman" w:eastAsia="Times New Roman" w:hAnsi="Times New Roman" w:cs="Times New Roman"/>
          <w:sz w:val="28"/>
          <w:szCs w:val="28"/>
          <w:lang w:eastAsia="ru-RU" w:bidi="ar-SA"/>
        </w:rPr>
        <w:t>відсотк</w:t>
      </w:r>
      <w:r w:rsidR="008A2890" w:rsidRPr="00685C80">
        <w:rPr>
          <w:rFonts w:ascii="Times New Roman" w:eastAsia="Times New Roman" w:hAnsi="Times New Roman" w:cs="Times New Roman"/>
          <w:sz w:val="28"/>
          <w:szCs w:val="28"/>
          <w:lang w:eastAsia="ru-RU" w:bidi="ar-SA"/>
        </w:rPr>
        <w:t>ів за користування кредитом</w:t>
      </w:r>
      <w:r w:rsidR="00110C2D" w:rsidRPr="00685C80">
        <w:rPr>
          <w:rFonts w:ascii="Times New Roman" w:eastAsia="Times New Roman" w:hAnsi="Times New Roman" w:cs="Times New Roman"/>
          <w:sz w:val="28"/>
          <w:szCs w:val="28"/>
          <w:lang w:eastAsia="ru-RU" w:bidi="ar-SA"/>
        </w:rPr>
        <w:t xml:space="preserve"> протягом поточного року.</w:t>
      </w:r>
    </w:p>
    <w:p w14:paraId="790DCE10" w14:textId="0E8DF100" w:rsidR="0060632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4.4. </w:t>
      </w:r>
      <w:r w:rsidR="0046766B" w:rsidRPr="00685C80">
        <w:rPr>
          <w:rFonts w:ascii="Times New Roman" w:eastAsia="Times New Roman" w:hAnsi="Times New Roman" w:cs="Times New Roman"/>
          <w:sz w:val="28"/>
          <w:szCs w:val="28"/>
          <w:lang w:eastAsia="ru-RU" w:bidi="ar-SA"/>
        </w:rPr>
        <w:t>Розгляд заяви</w:t>
      </w:r>
      <w:r w:rsidR="00DC5C63" w:rsidRPr="00685C80">
        <w:rPr>
          <w:rFonts w:ascii="Times New Roman" w:eastAsia="Times New Roman" w:hAnsi="Times New Roman" w:cs="Times New Roman"/>
          <w:sz w:val="28"/>
          <w:szCs w:val="28"/>
          <w:lang w:eastAsia="ru-RU" w:bidi="ar-SA"/>
        </w:rPr>
        <w:t xml:space="preserve">, </w:t>
      </w:r>
      <w:r w:rsidR="00B7703A" w:rsidRPr="00685C80">
        <w:rPr>
          <w:rFonts w:ascii="Times New Roman" w:eastAsia="Times New Roman" w:hAnsi="Times New Roman" w:cs="Times New Roman"/>
          <w:sz w:val="28"/>
          <w:szCs w:val="28"/>
          <w:lang w:eastAsia="ru-RU" w:bidi="ar-SA"/>
        </w:rPr>
        <w:t>вида</w:t>
      </w:r>
      <w:r w:rsidR="005F1F4D" w:rsidRPr="00685C80">
        <w:rPr>
          <w:rFonts w:ascii="Times New Roman" w:eastAsia="Times New Roman" w:hAnsi="Times New Roman" w:cs="Times New Roman"/>
          <w:sz w:val="28"/>
          <w:szCs w:val="28"/>
          <w:lang w:eastAsia="ru-RU" w:bidi="ar-SA"/>
        </w:rPr>
        <w:t>ння</w:t>
      </w:r>
      <w:r w:rsidR="00B7703A" w:rsidRPr="00685C80">
        <w:rPr>
          <w:rFonts w:ascii="Times New Roman" w:eastAsia="Times New Roman" w:hAnsi="Times New Roman" w:cs="Times New Roman"/>
          <w:sz w:val="28"/>
          <w:szCs w:val="28"/>
          <w:lang w:eastAsia="ru-RU" w:bidi="ar-SA"/>
        </w:rPr>
        <w:t xml:space="preserve"> наказу </w:t>
      </w:r>
      <w:r w:rsidR="00DC5C63" w:rsidRPr="00685C80">
        <w:rPr>
          <w:rFonts w:ascii="Times New Roman" w:eastAsia="Times New Roman" w:hAnsi="Times New Roman" w:cs="Times New Roman"/>
          <w:sz w:val="28"/>
          <w:szCs w:val="28"/>
          <w:lang w:eastAsia="ru-RU" w:bidi="ar-SA"/>
        </w:rPr>
        <w:t xml:space="preserve">та </w:t>
      </w:r>
      <w:r w:rsidR="00E61E34" w:rsidRPr="00685C80">
        <w:rPr>
          <w:rFonts w:ascii="Times New Roman" w:eastAsia="Times New Roman" w:hAnsi="Times New Roman" w:cs="Times New Roman"/>
          <w:sz w:val="28"/>
          <w:szCs w:val="28"/>
          <w:lang w:eastAsia="ru-RU" w:bidi="ar-SA"/>
        </w:rPr>
        <w:t xml:space="preserve">зведеної відомості </w:t>
      </w:r>
      <w:r w:rsidR="00B7703A" w:rsidRPr="00685C80">
        <w:rPr>
          <w:rFonts w:ascii="Times New Roman" w:eastAsia="Times New Roman" w:hAnsi="Times New Roman" w:cs="Times New Roman"/>
          <w:sz w:val="28"/>
          <w:szCs w:val="28"/>
          <w:lang w:eastAsia="ru-RU" w:bidi="ar-SA"/>
        </w:rPr>
        <w:t xml:space="preserve">у разі позитивного вирішення </w:t>
      </w:r>
      <w:r w:rsidR="00EF020E" w:rsidRPr="00685C80">
        <w:rPr>
          <w:rFonts w:ascii="Times New Roman" w:eastAsia="Times New Roman" w:hAnsi="Times New Roman" w:cs="Times New Roman"/>
          <w:sz w:val="28"/>
          <w:szCs w:val="28"/>
          <w:lang w:eastAsia="ru-RU" w:bidi="ar-SA"/>
        </w:rPr>
        <w:t xml:space="preserve">заяви </w:t>
      </w:r>
      <w:r w:rsidR="0046766B" w:rsidRPr="00685C80">
        <w:rPr>
          <w:rFonts w:ascii="Times New Roman" w:eastAsia="Times New Roman" w:hAnsi="Times New Roman" w:cs="Times New Roman"/>
          <w:sz w:val="28"/>
          <w:szCs w:val="28"/>
          <w:lang w:eastAsia="ru-RU" w:bidi="ar-SA"/>
        </w:rPr>
        <w:t>про отримання</w:t>
      </w:r>
      <w:r w:rsidR="009626E3"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Компенсаці</w:t>
      </w:r>
      <w:r w:rsidR="009626E3" w:rsidRPr="00685C80">
        <w:rPr>
          <w:rFonts w:ascii="Times New Roman" w:eastAsia="Times New Roman" w:hAnsi="Times New Roman" w:cs="Times New Roman"/>
          <w:sz w:val="28"/>
          <w:szCs w:val="28"/>
          <w:lang w:eastAsia="ru-RU" w:bidi="ar-SA"/>
        </w:rPr>
        <w:t>ї</w:t>
      </w:r>
      <w:r w:rsidRPr="00685C80">
        <w:rPr>
          <w:rFonts w:ascii="Times New Roman" w:eastAsia="Times New Roman" w:hAnsi="Times New Roman" w:cs="Times New Roman"/>
          <w:sz w:val="28"/>
          <w:szCs w:val="28"/>
          <w:lang w:eastAsia="ru-RU" w:bidi="ar-SA"/>
        </w:rPr>
        <w:t xml:space="preserve"> відсотків здійснюється Департаментом </w:t>
      </w:r>
      <w:r w:rsidR="00642A6D" w:rsidRPr="00685C80">
        <w:rPr>
          <w:rFonts w:ascii="Times New Roman" w:eastAsia="Times New Roman" w:hAnsi="Times New Roman" w:cs="Times New Roman"/>
          <w:sz w:val="28"/>
          <w:szCs w:val="28"/>
          <w:lang w:eastAsia="ru-RU" w:bidi="ar-SA"/>
        </w:rPr>
        <w:t>протягом 10 робочих днів.</w:t>
      </w:r>
    </w:p>
    <w:p w14:paraId="093A34CA" w14:textId="1DF2A190"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4.5. Компенсація відсотків Учасникам </w:t>
      </w:r>
      <w:r w:rsidR="004D6FCD" w:rsidRPr="00685C80">
        <w:rPr>
          <w:rFonts w:ascii="Times New Roman" w:eastAsia="Times New Roman" w:hAnsi="Times New Roman" w:cs="Times New Roman"/>
          <w:sz w:val="28"/>
          <w:szCs w:val="28"/>
          <w:lang w:eastAsia="ru-RU"/>
        </w:rPr>
        <w:t>Програми Компенсації відсотків</w:t>
      </w:r>
      <w:r w:rsidR="004D6FCD"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здійснюється за рахунок видатків бюджетів територіальних громад та обласного бюджету:</w:t>
      </w:r>
    </w:p>
    <w:p w14:paraId="1907D8AA" w14:textId="5B621AD3"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60 відсотків </w:t>
      </w:r>
      <w:r w:rsidR="005F1F4D"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із бюджету територіальної громади; </w:t>
      </w:r>
    </w:p>
    <w:p w14:paraId="5D0FBCD6" w14:textId="27E52EB9"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40 відсотків </w:t>
      </w:r>
      <w:r w:rsidR="005F1F4D"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із обласного бюджету.</w:t>
      </w:r>
    </w:p>
    <w:p w14:paraId="3FCC37BB" w14:textId="77777777"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4.6. Компенсація відсотків відповідно до Закону України </w:t>
      </w:r>
      <w:hyperlink r:id="rId11" w:tgtFrame="_blank" w:history="1">
        <w:r w:rsidRPr="00685C80">
          <w:rPr>
            <w:rFonts w:ascii="Times New Roman" w:eastAsia="Times New Roman" w:hAnsi="Times New Roman" w:cs="Times New Roman"/>
            <w:sz w:val="28"/>
            <w:szCs w:val="28"/>
            <w:lang w:eastAsia="ru-RU" w:bidi="ar-SA"/>
          </w:rPr>
          <w:t>„Про державну допомогу суб’єктам господарювання</w:t>
        </w:r>
      </w:hyperlink>
      <w:r w:rsidRPr="00685C80">
        <w:rPr>
          <w:rFonts w:ascii="Times New Roman" w:hAnsi="Times New Roman" w:cs="Times New Roman"/>
          <w:sz w:val="28"/>
          <w:szCs w:val="28"/>
          <w:lang w:eastAsia="en-US" w:bidi="ar-SA"/>
        </w:rPr>
        <w:t xml:space="preserve">” </w:t>
      </w:r>
      <w:r w:rsidRPr="00685C80">
        <w:rPr>
          <w:rFonts w:ascii="Times New Roman" w:eastAsia="Times New Roman" w:hAnsi="Times New Roman" w:cs="Times New Roman"/>
          <w:sz w:val="28"/>
          <w:szCs w:val="28"/>
          <w:lang w:eastAsia="ru-RU" w:bidi="ar-SA"/>
        </w:rPr>
        <w:t>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1882E08B" w14:textId="12A3E2A2"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4.7. 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наказом Міністерства фінансів України від 23.08.2012 №</w:t>
      </w:r>
      <w:r w:rsidR="007B5012">
        <w:rPr>
          <w:rFonts w:ascii="Times New Roman" w:eastAsia="Times New Roman" w:hAnsi="Times New Roman" w:cs="Times New Roman"/>
          <w:sz w:val="28"/>
          <w:szCs w:val="28"/>
          <w:lang w:eastAsia="ru-RU" w:bidi="ar-SA"/>
        </w:rPr>
        <w:t> </w:t>
      </w:r>
      <w:r w:rsidRPr="00685C80">
        <w:rPr>
          <w:rFonts w:ascii="Times New Roman" w:eastAsia="Times New Roman" w:hAnsi="Times New Roman" w:cs="Times New Roman"/>
          <w:sz w:val="28"/>
          <w:szCs w:val="28"/>
          <w:lang w:eastAsia="ru-RU" w:bidi="ar-SA"/>
        </w:rPr>
        <w:t>938, зареєстрованим в Міністерстві юстиції України 12 вересня 2012 року за №</w:t>
      </w:r>
      <w:r w:rsidR="00936520" w:rsidRPr="00685C80">
        <w:rPr>
          <w:rFonts w:ascii="Times New Roman" w:eastAsia="Times New Roman" w:hAnsi="Times New Roman" w:cs="Times New Roman"/>
          <w:sz w:val="28"/>
          <w:szCs w:val="28"/>
          <w:lang w:eastAsia="ru-RU" w:bidi="ar-SA"/>
        </w:rPr>
        <w:t> </w:t>
      </w:r>
      <w:r w:rsidRPr="00685C80">
        <w:rPr>
          <w:rFonts w:ascii="Times New Roman" w:eastAsia="Times New Roman" w:hAnsi="Times New Roman" w:cs="Times New Roman"/>
          <w:sz w:val="28"/>
          <w:szCs w:val="28"/>
          <w:lang w:eastAsia="ru-RU" w:bidi="ar-SA"/>
        </w:rPr>
        <w:t>1569/21881 (зі змінами).</w:t>
      </w:r>
    </w:p>
    <w:p w14:paraId="6FED05A4" w14:textId="66987A11"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4.8. Компенсація відсотків за рахунок коштів місцевих бюджетів Учасникам</w:t>
      </w:r>
      <w:r w:rsidR="00193E11" w:rsidRPr="00685C80">
        <w:rPr>
          <w:rFonts w:ascii="Times New Roman" w:eastAsia="Times New Roman" w:hAnsi="Times New Roman" w:cs="Times New Roman"/>
          <w:sz w:val="28"/>
          <w:szCs w:val="28"/>
          <w:lang w:eastAsia="ru-RU" w:bidi="ar-SA"/>
        </w:rPr>
        <w:t xml:space="preserve"> </w:t>
      </w:r>
      <w:r w:rsidR="00193E11"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здійснюватиметься Департаментом у межах наявних бюджетних призначень у порядку черговості прийнятих робочою групою рішень</w:t>
      </w:r>
      <w:r w:rsidR="008537A9"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w:t>
      </w:r>
    </w:p>
    <w:p w14:paraId="72FE59EA" w14:textId="03E4D3DE"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4.9. Перерахунок коштів </w:t>
      </w:r>
      <w:r w:rsidR="00936520" w:rsidRPr="00685C80">
        <w:rPr>
          <w:rFonts w:ascii="Times New Roman" w:eastAsia="Times New Roman" w:hAnsi="Times New Roman" w:cs="Times New Roman"/>
          <w:sz w:val="28"/>
          <w:szCs w:val="28"/>
          <w:lang w:eastAsia="ru-RU" w:bidi="ar-SA"/>
        </w:rPr>
        <w:t>як</w:t>
      </w:r>
      <w:r w:rsidR="001F5B5D" w:rsidRPr="00685C80">
        <w:rPr>
          <w:rFonts w:ascii="Times New Roman" w:eastAsia="Times New Roman" w:hAnsi="Times New Roman" w:cs="Times New Roman"/>
          <w:sz w:val="28"/>
          <w:szCs w:val="28"/>
          <w:lang w:eastAsia="ru-RU" w:bidi="ar-SA"/>
        </w:rPr>
        <w:t xml:space="preserve"> </w:t>
      </w:r>
      <w:r w:rsidR="009C76E4" w:rsidRPr="00685C80">
        <w:rPr>
          <w:rFonts w:ascii="Times New Roman" w:eastAsia="Times New Roman" w:hAnsi="Times New Roman" w:cs="Times New Roman"/>
          <w:sz w:val="28"/>
          <w:szCs w:val="28"/>
          <w:lang w:eastAsia="ru-RU" w:bidi="ar-SA"/>
        </w:rPr>
        <w:t xml:space="preserve">Компенсації відсотків </w:t>
      </w:r>
      <w:r w:rsidRPr="00685C80">
        <w:rPr>
          <w:rFonts w:ascii="Times New Roman" w:eastAsia="Times New Roman" w:hAnsi="Times New Roman" w:cs="Times New Roman"/>
          <w:sz w:val="28"/>
          <w:szCs w:val="28"/>
          <w:lang w:eastAsia="ru-RU" w:bidi="ar-SA"/>
        </w:rPr>
        <w:t xml:space="preserve">на розрахунковий рахунок Учасника </w:t>
      </w:r>
      <w:r w:rsidR="00564EDB" w:rsidRPr="00685C80">
        <w:rPr>
          <w:rFonts w:ascii="Times New Roman" w:eastAsia="Times New Roman" w:hAnsi="Times New Roman" w:cs="Times New Roman"/>
          <w:sz w:val="28"/>
          <w:szCs w:val="28"/>
          <w:lang w:eastAsia="ru-RU"/>
        </w:rPr>
        <w:t>Програми Компенсації відсотків</w:t>
      </w:r>
      <w:r w:rsidR="00564EDB"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здійснюється за рахунок коштів обласного бюджету та коштів іншої субвенції, які надійшли до обласного бюджету з бюджету територіальної громади на співфінансування Компенсації відсотків.</w:t>
      </w:r>
    </w:p>
    <w:p w14:paraId="22CC513B" w14:textId="1E3E321F"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Департамент перераховує кошти на розрахунковий рахунок Учасника</w:t>
      </w:r>
      <w:r w:rsidR="00564EDB" w:rsidRPr="00685C80">
        <w:rPr>
          <w:rFonts w:ascii="Times New Roman" w:eastAsia="Times New Roman" w:hAnsi="Times New Roman" w:cs="Times New Roman"/>
          <w:sz w:val="28"/>
          <w:szCs w:val="28"/>
          <w:lang w:eastAsia="ru-RU" w:bidi="ar-SA"/>
        </w:rPr>
        <w:t xml:space="preserve"> </w:t>
      </w:r>
      <w:r w:rsidR="00564EDB"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у розмірі 40 відс. від суми </w:t>
      </w:r>
      <w:r w:rsidR="001779C0" w:rsidRPr="00685C80">
        <w:rPr>
          <w:rFonts w:ascii="Times New Roman" w:eastAsia="Times New Roman" w:hAnsi="Times New Roman" w:cs="Times New Roman"/>
          <w:sz w:val="28"/>
          <w:szCs w:val="28"/>
          <w:lang w:eastAsia="ru-RU" w:bidi="ar-SA"/>
        </w:rPr>
        <w:t>належної Компенсації відсотків</w:t>
      </w:r>
      <w:r w:rsidRPr="00685C80">
        <w:rPr>
          <w:rFonts w:ascii="Times New Roman" w:eastAsia="Times New Roman" w:hAnsi="Times New Roman" w:cs="Times New Roman"/>
          <w:sz w:val="28"/>
          <w:szCs w:val="28"/>
          <w:lang w:eastAsia="ru-RU" w:bidi="ar-SA"/>
        </w:rPr>
        <w:t xml:space="preserve"> за рахунок коштів обласного бюджету за наявності необхідного обсягу бюджетних асигнувань в обласному бюджеті на зазначені цілі</w:t>
      </w:r>
      <w:r w:rsidR="005F1F4D"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i/>
          <w:iCs/>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незалежно від </w:t>
      </w:r>
      <w:r w:rsidRPr="00685C80">
        <w:rPr>
          <w:rFonts w:ascii="Times New Roman" w:eastAsia="Times New Roman" w:hAnsi="Times New Roman" w:cs="Times New Roman"/>
          <w:sz w:val="28"/>
          <w:szCs w:val="28"/>
          <w:lang w:eastAsia="ru-RU" w:bidi="ar-SA"/>
        </w:rPr>
        <w:lastRenderedPageBreak/>
        <w:t xml:space="preserve">факту </w:t>
      </w:r>
      <w:r w:rsidR="00936520" w:rsidRPr="00685C80">
        <w:rPr>
          <w:rFonts w:ascii="Times New Roman" w:eastAsia="Times New Roman" w:hAnsi="Times New Roman" w:cs="Times New Roman"/>
          <w:sz w:val="28"/>
          <w:szCs w:val="28"/>
          <w:lang w:eastAsia="ru-RU" w:bidi="ar-SA"/>
        </w:rPr>
        <w:t>надходження</w:t>
      </w:r>
      <w:r w:rsidRPr="00685C80">
        <w:rPr>
          <w:rFonts w:ascii="Times New Roman" w:eastAsia="Times New Roman" w:hAnsi="Times New Roman" w:cs="Times New Roman"/>
          <w:sz w:val="28"/>
          <w:szCs w:val="28"/>
          <w:lang w:eastAsia="ru-RU" w:bidi="ar-SA"/>
        </w:rPr>
        <w:t xml:space="preserve"> співфінансування від територіальної громади</w:t>
      </w:r>
      <w:bookmarkStart w:id="15" w:name="_Hlk209790031"/>
      <w:r w:rsidRPr="00685C80">
        <w:rPr>
          <w:rFonts w:ascii="Times New Roman" w:eastAsia="Times New Roman" w:hAnsi="Times New Roman" w:cs="Times New Roman"/>
          <w:sz w:val="28"/>
          <w:szCs w:val="28"/>
          <w:lang w:eastAsia="ru-RU" w:bidi="ar-SA"/>
        </w:rPr>
        <w:t>, на території якої зареєстрований</w:t>
      </w:r>
      <w:r w:rsidR="00073736" w:rsidRPr="00685C80">
        <w:rPr>
          <w:rFonts w:ascii="Times New Roman" w:eastAsia="Times New Roman" w:hAnsi="Times New Roman" w:cs="Times New Roman"/>
          <w:sz w:val="28"/>
          <w:szCs w:val="28"/>
          <w:lang w:eastAsia="ru-RU" w:bidi="ar-SA"/>
        </w:rPr>
        <w:t xml:space="preserve"> та/або здійснює діяльність</w:t>
      </w:r>
      <w:r w:rsidRPr="00685C80">
        <w:rPr>
          <w:rFonts w:ascii="Times New Roman" w:eastAsia="Times New Roman" w:hAnsi="Times New Roman" w:cs="Times New Roman"/>
          <w:sz w:val="28"/>
          <w:szCs w:val="28"/>
          <w:lang w:eastAsia="ru-RU" w:bidi="ar-SA"/>
        </w:rPr>
        <w:t xml:space="preserve"> такий Учасник</w:t>
      </w:r>
      <w:r w:rsidR="007B2816" w:rsidRPr="00685C80">
        <w:rPr>
          <w:rFonts w:ascii="Times New Roman" w:eastAsia="Times New Roman" w:hAnsi="Times New Roman" w:cs="Times New Roman"/>
          <w:sz w:val="28"/>
          <w:szCs w:val="28"/>
          <w:lang w:eastAsia="ru-RU" w:bidi="ar-SA"/>
        </w:rPr>
        <w:t xml:space="preserve"> </w:t>
      </w:r>
      <w:r w:rsidR="007B2816"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w:t>
      </w:r>
      <w:bookmarkEnd w:id="15"/>
    </w:p>
    <w:p w14:paraId="13551B94" w14:textId="1B8F2C07" w:rsidR="00BD2F5F"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Перерахування залишку </w:t>
      </w:r>
      <w:r w:rsidR="009E61E0" w:rsidRPr="00685C80">
        <w:rPr>
          <w:rFonts w:ascii="Times New Roman" w:eastAsia="Times New Roman" w:hAnsi="Times New Roman" w:cs="Times New Roman"/>
          <w:sz w:val="28"/>
          <w:szCs w:val="28"/>
          <w:lang w:eastAsia="ru-RU" w:bidi="ar-SA"/>
        </w:rPr>
        <w:t xml:space="preserve">у розмірі </w:t>
      </w:r>
      <w:r w:rsidRPr="00685C80">
        <w:rPr>
          <w:rFonts w:ascii="Times New Roman" w:eastAsia="Times New Roman" w:hAnsi="Times New Roman" w:cs="Times New Roman"/>
          <w:sz w:val="28"/>
          <w:szCs w:val="28"/>
          <w:lang w:eastAsia="ru-RU" w:bidi="ar-SA"/>
        </w:rPr>
        <w:t xml:space="preserve">60 відс. від суми </w:t>
      </w:r>
      <w:r w:rsidR="001130EC" w:rsidRPr="00685C80">
        <w:rPr>
          <w:rFonts w:ascii="Times New Roman" w:eastAsia="Times New Roman" w:hAnsi="Times New Roman" w:cs="Times New Roman"/>
          <w:sz w:val="28"/>
          <w:szCs w:val="28"/>
          <w:lang w:eastAsia="ru-RU" w:bidi="ar-SA"/>
        </w:rPr>
        <w:t>належної Компенсації відсотків</w:t>
      </w:r>
      <w:r w:rsidRPr="00685C80">
        <w:rPr>
          <w:rFonts w:ascii="Times New Roman" w:eastAsia="Times New Roman" w:hAnsi="Times New Roman" w:cs="Times New Roman"/>
          <w:sz w:val="28"/>
          <w:szCs w:val="28"/>
          <w:lang w:eastAsia="ru-RU" w:bidi="ar-SA"/>
        </w:rPr>
        <w:t xml:space="preserve"> здійснюється Департаментом у межах та </w:t>
      </w:r>
      <w:r w:rsidR="00936520" w:rsidRPr="00685C80">
        <w:rPr>
          <w:rFonts w:ascii="Times New Roman" w:eastAsia="Times New Roman" w:hAnsi="Times New Roman" w:cs="Times New Roman"/>
          <w:sz w:val="28"/>
          <w:szCs w:val="28"/>
          <w:lang w:eastAsia="ru-RU" w:bidi="ar-SA"/>
        </w:rPr>
        <w:t>за</w:t>
      </w:r>
      <w:r w:rsidRPr="00685C80">
        <w:rPr>
          <w:rFonts w:ascii="Times New Roman" w:eastAsia="Times New Roman" w:hAnsi="Times New Roman" w:cs="Times New Roman"/>
          <w:sz w:val="28"/>
          <w:szCs w:val="28"/>
          <w:lang w:eastAsia="ru-RU" w:bidi="ar-SA"/>
        </w:rPr>
        <w:t xml:space="preserve"> факт</w:t>
      </w:r>
      <w:r w:rsidR="00936520" w:rsidRPr="00685C80">
        <w:rPr>
          <w:rFonts w:ascii="Times New Roman" w:eastAsia="Times New Roman" w:hAnsi="Times New Roman" w:cs="Times New Roman"/>
          <w:sz w:val="28"/>
          <w:szCs w:val="28"/>
          <w:lang w:eastAsia="ru-RU" w:bidi="ar-SA"/>
        </w:rPr>
        <w:t>ом</w:t>
      </w:r>
      <w:r w:rsidRPr="00685C80">
        <w:rPr>
          <w:rFonts w:ascii="Times New Roman" w:eastAsia="Times New Roman" w:hAnsi="Times New Roman" w:cs="Times New Roman"/>
          <w:sz w:val="28"/>
          <w:szCs w:val="28"/>
          <w:lang w:eastAsia="ru-RU" w:bidi="ar-SA"/>
        </w:rPr>
        <w:t xml:space="preserve"> надходження коштів субвенції (співфінансування) із бюджету відповідної міської/</w:t>
      </w:r>
      <w:r w:rsidR="006D111C">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селищної/сільської територіальної громади, на території якої зареєстрований</w:t>
      </w:r>
      <w:r w:rsidR="007B2816" w:rsidRPr="00685C80">
        <w:rPr>
          <w:rFonts w:ascii="Times New Roman" w:eastAsia="Times New Roman" w:hAnsi="Times New Roman" w:cs="Times New Roman"/>
          <w:sz w:val="28"/>
          <w:szCs w:val="28"/>
          <w:lang w:eastAsia="ru-RU" w:bidi="ar-SA"/>
        </w:rPr>
        <w:t xml:space="preserve"> та/або здійснює діяльність</w:t>
      </w:r>
      <w:r w:rsidRPr="00685C80">
        <w:rPr>
          <w:rFonts w:ascii="Times New Roman" w:eastAsia="Times New Roman" w:hAnsi="Times New Roman" w:cs="Times New Roman"/>
          <w:sz w:val="28"/>
          <w:szCs w:val="28"/>
          <w:lang w:eastAsia="ru-RU" w:bidi="ar-SA"/>
        </w:rPr>
        <w:t xml:space="preserve"> такий Учасник</w:t>
      </w:r>
      <w:r w:rsidR="007B2816" w:rsidRPr="00685C80">
        <w:rPr>
          <w:rFonts w:ascii="Times New Roman" w:eastAsia="Times New Roman" w:hAnsi="Times New Roman" w:cs="Times New Roman"/>
          <w:sz w:val="28"/>
          <w:szCs w:val="28"/>
          <w:lang w:eastAsia="ru-RU" w:bidi="ar-SA"/>
        </w:rPr>
        <w:t xml:space="preserve"> </w:t>
      </w:r>
      <w:r w:rsidR="007B2816"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w:t>
      </w:r>
    </w:p>
    <w:p w14:paraId="662E34BB" w14:textId="6A222AC9" w:rsidR="00244A22" w:rsidRPr="00685C80" w:rsidRDefault="00BD2F5F" w:rsidP="00BD2F5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4.10. </w:t>
      </w:r>
      <w:r w:rsidR="005E5897" w:rsidRPr="00685C80">
        <w:rPr>
          <w:rFonts w:ascii="Times New Roman" w:eastAsia="Times New Roman" w:hAnsi="Times New Roman" w:cs="Times New Roman"/>
          <w:sz w:val="28"/>
          <w:szCs w:val="28"/>
          <w:lang w:eastAsia="ru-RU" w:bidi="ar-SA"/>
        </w:rPr>
        <w:t>У</w:t>
      </w:r>
      <w:r w:rsidR="00830474" w:rsidRPr="00685C80">
        <w:rPr>
          <w:rFonts w:ascii="Times New Roman" w:eastAsia="Times New Roman" w:hAnsi="Times New Roman" w:cs="Times New Roman"/>
          <w:sz w:val="28"/>
          <w:szCs w:val="28"/>
          <w:lang w:eastAsia="ru-RU" w:bidi="ar-SA"/>
        </w:rPr>
        <w:t xml:space="preserve"> </w:t>
      </w:r>
      <w:r w:rsidR="005E5897" w:rsidRPr="00685C80">
        <w:rPr>
          <w:rFonts w:ascii="Times New Roman" w:eastAsia="Times New Roman" w:hAnsi="Times New Roman" w:cs="Times New Roman"/>
          <w:sz w:val="28"/>
          <w:szCs w:val="28"/>
          <w:lang w:eastAsia="ru-RU" w:bidi="ar-SA"/>
        </w:rPr>
        <w:t>кожному випадку</w:t>
      </w:r>
      <w:r w:rsidR="007359E9" w:rsidRPr="00685C80">
        <w:rPr>
          <w:rFonts w:ascii="Times New Roman" w:eastAsia="Times New Roman" w:hAnsi="Times New Roman" w:cs="Times New Roman"/>
          <w:sz w:val="28"/>
          <w:szCs w:val="28"/>
          <w:lang w:eastAsia="ru-RU" w:bidi="ar-SA"/>
        </w:rPr>
        <w:t xml:space="preserve"> виплати Компенсації відсотків Департамент видає наказ про </w:t>
      </w:r>
      <w:r w:rsidR="00BD788C" w:rsidRPr="00685C80">
        <w:rPr>
          <w:rFonts w:ascii="Times New Roman" w:eastAsia="Times New Roman" w:hAnsi="Times New Roman" w:cs="Times New Roman"/>
          <w:sz w:val="28"/>
          <w:szCs w:val="28"/>
          <w:lang w:eastAsia="ru-RU" w:bidi="ar-SA"/>
        </w:rPr>
        <w:t>перерахування Учаснику суми Компенсації відсотків</w:t>
      </w:r>
      <w:r w:rsidR="00C054A7" w:rsidRPr="00685C80">
        <w:rPr>
          <w:rFonts w:ascii="Times New Roman" w:eastAsia="Times New Roman" w:hAnsi="Times New Roman" w:cs="Times New Roman"/>
          <w:sz w:val="28"/>
          <w:szCs w:val="28"/>
          <w:lang w:eastAsia="ru-RU" w:bidi="ar-SA"/>
        </w:rPr>
        <w:t xml:space="preserve"> </w:t>
      </w:r>
      <w:r w:rsidR="005F1F4D" w:rsidRPr="00685C80">
        <w:rPr>
          <w:rFonts w:ascii="Times New Roman" w:eastAsia="Times New Roman" w:hAnsi="Times New Roman" w:cs="Times New Roman"/>
          <w:sz w:val="28"/>
          <w:szCs w:val="28"/>
          <w:lang w:eastAsia="ru-RU" w:bidi="ar-SA"/>
        </w:rPr>
        <w:t>у</w:t>
      </w:r>
      <w:r w:rsidR="00C054A7" w:rsidRPr="00685C80">
        <w:rPr>
          <w:rFonts w:ascii="Times New Roman" w:eastAsia="Times New Roman" w:hAnsi="Times New Roman" w:cs="Times New Roman"/>
          <w:sz w:val="28"/>
          <w:szCs w:val="28"/>
          <w:lang w:eastAsia="ru-RU" w:bidi="ar-SA"/>
        </w:rPr>
        <w:t xml:space="preserve"> межах максимального розміру граничної суми</w:t>
      </w:r>
      <w:r w:rsidR="002C57C4" w:rsidRPr="00685C80">
        <w:rPr>
          <w:rFonts w:ascii="Times New Roman" w:eastAsia="Times New Roman" w:hAnsi="Times New Roman" w:cs="Times New Roman"/>
          <w:sz w:val="28"/>
          <w:szCs w:val="28"/>
          <w:lang w:eastAsia="ru-RU" w:bidi="ar-SA"/>
        </w:rPr>
        <w:t xml:space="preserve"> Компенсації відсотків відповідно до </w:t>
      </w:r>
      <w:r w:rsidR="006C354C" w:rsidRPr="00685C80">
        <w:rPr>
          <w:rFonts w:ascii="Times New Roman" w:eastAsia="Times New Roman" w:hAnsi="Times New Roman" w:cs="Times New Roman"/>
          <w:sz w:val="28"/>
          <w:szCs w:val="28"/>
          <w:lang w:eastAsia="ru-RU" w:bidi="ar-SA"/>
        </w:rPr>
        <w:t>п</w:t>
      </w:r>
      <w:r w:rsidR="00E03092" w:rsidRPr="00685C80">
        <w:rPr>
          <w:rFonts w:ascii="Times New Roman" w:eastAsia="Times New Roman" w:hAnsi="Times New Roman" w:cs="Times New Roman"/>
          <w:sz w:val="28"/>
          <w:szCs w:val="28"/>
          <w:lang w:eastAsia="ru-RU" w:bidi="ar-SA"/>
        </w:rPr>
        <w:t>ротоколу засідання робочої групи.</w:t>
      </w:r>
    </w:p>
    <w:p w14:paraId="7096FB40"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p>
    <w:p w14:paraId="6B31B764" w14:textId="77777777" w:rsidR="00BD2F5F" w:rsidRPr="00685C80" w:rsidRDefault="00BD2F5F" w:rsidP="00BD2F5F">
      <w:pPr>
        <w:shd w:val="clear" w:color="auto" w:fill="FFFFFF"/>
        <w:jc w:val="center"/>
        <w:rPr>
          <w:rFonts w:ascii="Times New Roman" w:eastAsia="Times New Roman" w:hAnsi="Times New Roman" w:cs="Times New Roman"/>
          <w:b/>
          <w:sz w:val="28"/>
          <w:szCs w:val="28"/>
          <w:lang w:eastAsia="ru-RU"/>
        </w:rPr>
      </w:pPr>
      <w:r w:rsidRPr="00685C80">
        <w:rPr>
          <w:rFonts w:ascii="Times New Roman" w:eastAsia="Times New Roman" w:hAnsi="Times New Roman" w:cs="Times New Roman"/>
          <w:b/>
          <w:sz w:val="28"/>
          <w:szCs w:val="28"/>
          <w:lang w:eastAsia="ru-RU"/>
        </w:rPr>
        <w:t>5. Прикінцеві положення</w:t>
      </w:r>
    </w:p>
    <w:p w14:paraId="6D555BF4" w14:textId="77777777" w:rsidR="00BD2F5F" w:rsidRPr="00685C80" w:rsidRDefault="00BD2F5F" w:rsidP="00BD2F5F">
      <w:pPr>
        <w:shd w:val="clear" w:color="auto" w:fill="FFFFFF"/>
        <w:jc w:val="center"/>
        <w:rPr>
          <w:rFonts w:ascii="Times New Roman" w:eastAsia="Times New Roman" w:hAnsi="Times New Roman" w:cs="Times New Roman"/>
          <w:b/>
          <w:sz w:val="28"/>
          <w:szCs w:val="28"/>
          <w:lang w:eastAsia="ru-RU"/>
        </w:rPr>
      </w:pPr>
    </w:p>
    <w:p w14:paraId="7EB59DBE" w14:textId="31BDF645"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5.1. Учасники</w:t>
      </w:r>
      <w:r w:rsidR="00D23641" w:rsidRPr="00685C80">
        <w:rPr>
          <w:rFonts w:ascii="Times New Roman" w:eastAsia="Times New Roman" w:hAnsi="Times New Roman" w:cs="Times New Roman"/>
          <w:sz w:val="28"/>
          <w:szCs w:val="28"/>
          <w:lang w:eastAsia="ru-RU"/>
        </w:rPr>
        <w:t xml:space="preserve"> Програми Компенсації відсотків</w:t>
      </w:r>
      <w:r w:rsidRPr="00685C80">
        <w:rPr>
          <w:rFonts w:ascii="Times New Roman" w:eastAsia="Times New Roman" w:hAnsi="Times New Roman" w:cs="Times New Roman"/>
          <w:sz w:val="28"/>
          <w:szCs w:val="28"/>
          <w:lang w:eastAsia="ru-RU"/>
        </w:rPr>
        <w:t xml:space="preserve">, які отримали у поточному році за рахунок обласного бюджету Компенсацію відсотків за користування кредитами, залученими у межах Державної програми „Доступні кредити </w:t>
      </w:r>
      <w:r w:rsidR="006D111C">
        <w:rPr>
          <w:rFonts w:ascii="Times New Roman" w:eastAsia="Times New Roman" w:hAnsi="Times New Roman" w:cs="Times New Roman"/>
          <w:sz w:val="28"/>
          <w:szCs w:val="28"/>
          <w:lang w:eastAsia="ru-RU"/>
        </w:rPr>
        <w:t xml:space="preserve">                 </w:t>
      </w:r>
      <w:r w:rsidRPr="00685C80">
        <w:rPr>
          <w:rFonts w:ascii="Times New Roman" w:eastAsia="Times New Roman" w:hAnsi="Times New Roman" w:cs="Times New Roman"/>
          <w:sz w:val="28"/>
          <w:szCs w:val="28"/>
          <w:lang w:eastAsia="ru-RU"/>
        </w:rPr>
        <w:t>5-7-9%”, зобов’язані:</w:t>
      </w:r>
    </w:p>
    <w:p w14:paraId="187176D7" w14:textId="77777777" w:rsidR="00BD2F5F" w:rsidRPr="00685C80" w:rsidRDefault="00BD2F5F" w:rsidP="00BD2F5F">
      <w:pPr>
        <w:suppressAutoHyphens w:val="0"/>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протягом 40 календарних днів за</w:t>
      </w:r>
      <w:r w:rsidRPr="00685C80">
        <w:rPr>
          <w:rFonts w:ascii="Times New Roman" w:eastAsia="Times New Roman" w:hAnsi="Times New Roman" w:cs="Times New Roman"/>
          <w:bCs/>
          <w:sz w:val="28"/>
          <w:szCs w:val="28"/>
          <w:lang w:eastAsia="en-US" w:bidi="ar-SA"/>
        </w:rPr>
        <w:t xml:space="preserve"> результатами року, у якому отримано Компенсацію відсотків, разом із підтверджуючими документами </w:t>
      </w:r>
      <w:r w:rsidRPr="00685C80">
        <w:rPr>
          <w:rFonts w:ascii="Times New Roman" w:eastAsia="Times New Roman" w:hAnsi="Times New Roman" w:cs="Times New Roman"/>
          <w:sz w:val="28"/>
          <w:szCs w:val="28"/>
          <w:lang w:eastAsia="ru-RU"/>
        </w:rPr>
        <w:t xml:space="preserve">подавати Департаменту звіт </w:t>
      </w:r>
      <w:bookmarkStart w:id="16" w:name="_Hlk167368261"/>
      <w:r w:rsidRPr="00685C80">
        <w:rPr>
          <w:rFonts w:ascii="Times New Roman" w:eastAsia="Times New Roman" w:hAnsi="Times New Roman" w:cs="Times New Roman"/>
          <w:sz w:val="28"/>
          <w:szCs w:val="28"/>
          <w:lang w:eastAsia="ru-RU"/>
        </w:rPr>
        <w:t xml:space="preserve">про реалізацію фінансово-виробничого плану </w:t>
      </w:r>
      <w:bookmarkStart w:id="17" w:name="_Hlk167712470"/>
      <w:r w:rsidRPr="00685C80">
        <w:rPr>
          <w:rFonts w:ascii="Times New Roman" w:eastAsia="Times New Roman" w:hAnsi="Times New Roman" w:cs="Times New Roman"/>
          <w:sz w:val="28"/>
          <w:szCs w:val="28"/>
          <w:lang w:eastAsia="ru-RU"/>
        </w:rPr>
        <w:t xml:space="preserve">щодо збільшення обсягів виробництва кінцевої продукції для споживача та/або збільшення кількості найманих працівників, зростання суми сплачених податків і зборів до бюджетів, впровадження інноваційних технологій, модернізації основних засобів тощо </w:t>
      </w:r>
      <w:bookmarkEnd w:id="16"/>
      <w:bookmarkEnd w:id="17"/>
      <w:r w:rsidRPr="00685C80">
        <w:rPr>
          <w:rFonts w:ascii="Times New Roman" w:eastAsia="Times New Roman" w:hAnsi="Times New Roman" w:cs="Times New Roman"/>
          <w:sz w:val="28"/>
          <w:szCs w:val="28"/>
          <w:lang w:eastAsia="ru-RU"/>
        </w:rPr>
        <w:t>на період дії кредитного договору у паперовому та електронному вигляді згідно із додатком 2 до цього Порядку;</w:t>
      </w:r>
    </w:p>
    <w:p w14:paraId="53E8D079"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не припиняти господарську діяльність протягом двох років із моменту отримання коштів фінансової підтримки (Компенсації відсотків);</w:t>
      </w:r>
    </w:p>
    <w:p w14:paraId="25929EE8"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отриману фінансову підтримку витрачати виключно на реалізацію фінансово-виробничого плану щодо </w:t>
      </w:r>
      <w:bookmarkStart w:id="18" w:name="_Hlk167712349"/>
      <w:r w:rsidRPr="00685C80">
        <w:rPr>
          <w:rFonts w:ascii="Times New Roman" w:eastAsia="Times New Roman" w:hAnsi="Times New Roman" w:cs="Times New Roman"/>
          <w:sz w:val="28"/>
          <w:szCs w:val="28"/>
          <w:lang w:eastAsia="ru-RU"/>
        </w:rPr>
        <w:t>збільшення обсягів виробництва кінцевої продукції для споживача та/або збільшення кількості найманих працівників</w:t>
      </w:r>
      <w:bookmarkEnd w:id="18"/>
      <w:r w:rsidRPr="00685C80">
        <w:rPr>
          <w:rFonts w:ascii="Times New Roman" w:eastAsia="Times New Roman" w:hAnsi="Times New Roman" w:cs="Times New Roman"/>
          <w:sz w:val="28"/>
          <w:szCs w:val="28"/>
          <w:lang w:eastAsia="ru-RU"/>
        </w:rPr>
        <w:t>;</w:t>
      </w:r>
    </w:p>
    <w:p w14:paraId="04E6E1CF" w14:textId="728BDD42"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bookmarkStart w:id="19" w:name="_Hlk167712653"/>
      <w:bookmarkStart w:id="20" w:name="_Hlk167351082"/>
      <w:r w:rsidRPr="00685C80">
        <w:rPr>
          <w:rFonts w:ascii="Times New Roman" w:eastAsia="Times New Roman" w:hAnsi="Times New Roman" w:cs="Times New Roman"/>
          <w:sz w:val="28"/>
          <w:szCs w:val="28"/>
          <w:lang w:eastAsia="ru-RU"/>
        </w:rPr>
        <w:t>повернути Департаменту кошти фінансової підтримки у повному обсязі у разі невиконання взятих зобов’язань щодо збільшення обсягів виробництва кінцевої продукції для споживача та/або збільшення кількості найманих працівників, зростання суми сплачених податків і зборів до бюджетів, впровадження інноваційних технологій, модернізації основних засобів тощо,</w:t>
      </w:r>
      <w:bookmarkEnd w:id="19"/>
      <w:r w:rsidRPr="00685C80">
        <w:rPr>
          <w:rFonts w:ascii="Times New Roman" w:eastAsia="Times New Roman" w:hAnsi="Times New Roman" w:cs="Times New Roman"/>
          <w:sz w:val="28"/>
          <w:szCs w:val="28"/>
          <w:lang w:eastAsia="ru-RU"/>
        </w:rPr>
        <w:t xml:space="preserve"> передбачених Учасником у фінансово-виробничому плані</w:t>
      </w:r>
      <w:bookmarkEnd w:id="20"/>
      <w:r w:rsidRPr="00685C80">
        <w:rPr>
          <w:rFonts w:ascii="Times New Roman" w:eastAsia="Times New Roman" w:hAnsi="Times New Roman" w:cs="Times New Roman"/>
          <w:sz w:val="28"/>
          <w:szCs w:val="28"/>
          <w:lang w:eastAsia="ru-RU"/>
        </w:rPr>
        <w:t>;</w:t>
      </w:r>
    </w:p>
    <w:p w14:paraId="2871662B"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сплатити усі податки та збори, пов’язані з отриманням фінансової підтримки в межах та у рамках Програми розвитку малого та середнього підприємництва у Закарпатській області на 2025 – 2027 роки.</w:t>
      </w:r>
    </w:p>
    <w:p w14:paraId="21693A4B"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5.2. Контроль та здійснення моніторингу за виконанням Порядку покладається на Департамент, який є розробником Програми і головним розпорядником коштів, передбачених для її реалізації.</w:t>
      </w:r>
    </w:p>
    <w:p w14:paraId="5CEE0B56" w14:textId="77777777" w:rsidR="00BD2F5F" w:rsidRPr="00685C80" w:rsidRDefault="00BD2F5F" w:rsidP="00BD2F5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5.3. Питання, не врегульовані цим Порядком, вирішуються відповідно до вимог чинного законодавства України.</w:t>
      </w:r>
    </w:p>
    <w:p w14:paraId="08167F78" w14:textId="5D9CDED0" w:rsidR="0037551B" w:rsidRPr="00685C80" w:rsidRDefault="0037551B" w:rsidP="0037551B">
      <w:pPr>
        <w:shd w:val="clear" w:color="auto" w:fill="FFFFFF"/>
        <w:ind w:firstLine="567"/>
        <w:jc w:val="both"/>
        <w:rPr>
          <w:rFonts w:ascii="Times New Roman" w:eastAsia="Times New Roman" w:hAnsi="Times New Roman" w:cs="Times New Roman"/>
          <w:sz w:val="28"/>
          <w:szCs w:val="28"/>
          <w:lang w:eastAsia="ru-RU"/>
        </w:rPr>
      </w:pPr>
    </w:p>
    <w:p w14:paraId="1D5B3A7A" w14:textId="77777777" w:rsidR="00D937DC" w:rsidRDefault="00D937DC" w:rsidP="0037551B">
      <w:pPr>
        <w:shd w:val="clear" w:color="auto" w:fill="FFFFFF"/>
        <w:ind w:firstLine="567"/>
        <w:jc w:val="both"/>
        <w:rPr>
          <w:rFonts w:ascii="Times New Roman" w:eastAsia="Times New Roman" w:hAnsi="Times New Roman" w:cs="Times New Roman"/>
          <w:sz w:val="28"/>
          <w:szCs w:val="28"/>
          <w:lang w:eastAsia="ru-RU"/>
        </w:rPr>
      </w:pPr>
    </w:p>
    <w:p w14:paraId="329DD287" w14:textId="77777777" w:rsidR="007B5012" w:rsidRPr="00685C80" w:rsidRDefault="007B5012" w:rsidP="0037551B">
      <w:pPr>
        <w:shd w:val="clear" w:color="auto" w:fill="FFFFFF"/>
        <w:ind w:firstLine="567"/>
        <w:jc w:val="both"/>
        <w:rPr>
          <w:rFonts w:ascii="Times New Roman" w:eastAsia="Times New Roman" w:hAnsi="Times New Roman" w:cs="Times New Roman"/>
          <w:sz w:val="28"/>
          <w:szCs w:val="28"/>
          <w:lang w:eastAsia="ru-RU"/>
        </w:rPr>
      </w:pPr>
    </w:p>
    <w:tbl>
      <w:tblPr>
        <w:tblW w:w="9532" w:type="dxa"/>
        <w:tblInd w:w="-34" w:type="dxa"/>
        <w:tblLayout w:type="fixed"/>
        <w:tblLook w:val="0000" w:firstRow="0" w:lastRow="0" w:firstColumn="0" w:lastColumn="0" w:noHBand="0" w:noVBand="0"/>
      </w:tblPr>
      <w:tblGrid>
        <w:gridCol w:w="5137"/>
        <w:gridCol w:w="4395"/>
      </w:tblGrid>
      <w:tr w:rsidR="00C66E42" w:rsidRPr="00685C80" w14:paraId="6C3C1A0A" w14:textId="77777777" w:rsidTr="00CF5996">
        <w:tc>
          <w:tcPr>
            <w:tcW w:w="5137" w:type="dxa"/>
          </w:tcPr>
          <w:p w14:paraId="5274A11D" w14:textId="77777777" w:rsidR="00C66E42" w:rsidRPr="00685C80" w:rsidRDefault="00C66E42" w:rsidP="00B45E10">
            <w:pPr>
              <w:jc w:val="both"/>
              <w:rPr>
                <w:rFonts w:ascii="Times New Roman" w:hAnsi="Times New Roman" w:cs="Times New Roman"/>
                <w:b/>
                <w:sz w:val="28"/>
                <w:szCs w:val="28"/>
              </w:rPr>
            </w:pPr>
          </w:p>
          <w:p w14:paraId="24DC070F" w14:textId="53FF8D52" w:rsidR="00C66E42" w:rsidRPr="00685C80" w:rsidRDefault="00C66E42" w:rsidP="00B45E10">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 регіонального розвитку обласної  військової  адміністрації</w:t>
            </w:r>
          </w:p>
        </w:tc>
        <w:tc>
          <w:tcPr>
            <w:tcW w:w="4395" w:type="dxa"/>
          </w:tcPr>
          <w:p w14:paraId="28077E3A" w14:textId="77777777" w:rsidR="00C66E42" w:rsidRPr="00685C80" w:rsidRDefault="00C66E42" w:rsidP="00B45E10">
            <w:pPr>
              <w:jc w:val="both"/>
              <w:rPr>
                <w:rFonts w:ascii="Times New Roman" w:hAnsi="Times New Roman" w:cs="Times New Roman"/>
                <w:b/>
                <w:sz w:val="28"/>
                <w:szCs w:val="28"/>
              </w:rPr>
            </w:pPr>
          </w:p>
          <w:p w14:paraId="42823E41" w14:textId="77777777" w:rsidR="00C66E42" w:rsidRPr="00685C80" w:rsidRDefault="00C66E42" w:rsidP="00B45E10">
            <w:pPr>
              <w:jc w:val="both"/>
              <w:rPr>
                <w:rFonts w:ascii="Times New Roman" w:hAnsi="Times New Roman" w:cs="Times New Roman"/>
                <w:b/>
                <w:sz w:val="28"/>
                <w:szCs w:val="28"/>
              </w:rPr>
            </w:pPr>
          </w:p>
          <w:p w14:paraId="786EC26D" w14:textId="77777777" w:rsidR="00C66E42" w:rsidRPr="00685C80" w:rsidRDefault="00C66E42" w:rsidP="00B45E10">
            <w:pPr>
              <w:jc w:val="right"/>
              <w:rPr>
                <w:rFonts w:ascii="Times New Roman" w:hAnsi="Times New Roman" w:cs="Times New Roman"/>
                <w:b/>
                <w:sz w:val="28"/>
                <w:szCs w:val="28"/>
              </w:rPr>
            </w:pPr>
          </w:p>
          <w:p w14:paraId="199B0C85" w14:textId="5F55C4E1" w:rsidR="00C66E42" w:rsidRPr="00685C80" w:rsidRDefault="00C66E42" w:rsidP="00B45E10">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6EBEADA7" w14:textId="77777777" w:rsidR="0037551B" w:rsidRPr="00685C80" w:rsidRDefault="0037551B" w:rsidP="0037551B">
      <w:pPr>
        <w:jc w:val="center"/>
        <w:rPr>
          <w:rFonts w:ascii="Times New Roman" w:hAnsi="Times New Roman" w:cs="Times New Roman"/>
          <w:color w:val="FF0000"/>
          <w:sz w:val="28"/>
          <w:szCs w:val="28"/>
        </w:rPr>
      </w:pPr>
    </w:p>
    <w:p w14:paraId="2418C75F" w14:textId="77777777" w:rsidR="0037551B" w:rsidRPr="00685C80" w:rsidRDefault="0037551B" w:rsidP="0037551B">
      <w:pPr>
        <w:rPr>
          <w:rFonts w:ascii="Times New Roman" w:hAnsi="Times New Roman" w:cs="Times New Roman"/>
          <w:color w:val="FF0000"/>
          <w:sz w:val="2"/>
          <w:szCs w:val="2"/>
        </w:rPr>
        <w:sectPr w:rsidR="0037551B" w:rsidRPr="00685C80" w:rsidSect="00C13249">
          <w:pgSz w:w="11906" w:h="16838"/>
          <w:pgMar w:top="567" w:right="567" w:bottom="567" w:left="1701" w:header="720" w:footer="720" w:gutter="0"/>
          <w:pgNumType w:start="1"/>
          <w:cols w:space="720"/>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803"/>
      </w:tblGrid>
      <w:tr w:rsidR="0037551B" w:rsidRPr="00685C80" w14:paraId="76A2B318" w14:textId="77777777" w:rsidTr="00C55F52">
        <w:tc>
          <w:tcPr>
            <w:tcW w:w="8046" w:type="dxa"/>
          </w:tcPr>
          <w:p w14:paraId="65A549F9" w14:textId="77777777" w:rsidR="0037551B" w:rsidRPr="00685C80" w:rsidRDefault="0037551B" w:rsidP="00C55F52">
            <w:pPr>
              <w:spacing w:line="240" w:lineRule="atLeast"/>
              <w:jc w:val="both"/>
              <w:rPr>
                <w:rFonts w:ascii="Times New Roman" w:eastAsia="Times New Roman" w:hAnsi="Times New Roman" w:cs="Times New Roman"/>
                <w:bCs/>
                <w:sz w:val="24"/>
                <w:szCs w:val="24"/>
                <w:lang w:eastAsia="ru-RU"/>
              </w:rPr>
            </w:pPr>
          </w:p>
        </w:tc>
        <w:tc>
          <w:tcPr>
            <w:tcW w:w="1809" w:type="dxa"/>
          </w:tcPr>
          <w:p w14:paraId="1113B3B8" w14:textId="77777777" w:rsidR="0037551B" w:rsidRPr="00685C80" w:rsidRDefault="0037551B" w:rsidP="00C55F52">
            <w:pPr>
              <w:jc w:val="both"/>
              <w:rPr>
                <w:rFonts w:ascii="Times New Roman" w:eastAsia="Times New Roman" w:hAnsi="Times New Roman" w:cs="Times New Roman"/>
                <w:bCs/>
                <w:sz w:val="28"/>
                <w:szCs w:val="28"/>
                <w:lang w:eastAsia="ru-RU"/>
              </w:rPr>
            </w:pPr>
            <w:r w:rsidRPr="00685C80">
              <w:rPr>
                <w:rFonts w:ascii="Times New Roman" w:hAnsi="Times New Roman" w:cs="Times New Roman"/>
                <w:sz w:val="28"/>
                <w:szCs w:val="28"/>
              </w:rPr>
              <w:t>Додаток 1</w:t>
            </w:r>
            <w:r w:rsidRPr="00685C80">
              <w:rPr>
                <w:rFonts w:ascii="Times New Roman" w:eastAsia="Times New Roman" w:hAnsi="Times New Roman" w:cs="Times New Roman"/>
                <w:bCs/>
                <w:sz w:val="28"/>
                <w:szCs w:val="28"/>
                <w:lang w:eastAsia="ru-RU"/>
              </w:rPr>
              <w:t xml:space="preserve"> </w:t>
            </w:r>
          </w:p>
          <w:p w14:paraId="3BE260A7" w14:textId="77777777" w:rsidR="0037551B" w:rsidRPr="00685C80" w:rsidRDefault="0037551B" w:rsidP="00C55F52">
            <w:pPr>
              <w:shd w:val="clear" w:color="auto" w:fill="FFFFFF"/>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8"/>
                <w:szCs w:val="28"/>
                <w:lang w:eastAsia="ru-RU"/>
              </w:rPr>
              <w:t>до</w:t>
            </w:r>
            <w:r w:rsidRPr="00685C80">
              <w:rPr>
                <w:rFonts w:ascii="Times New Roman" w:hAnsi="Times New Roman" w:cs="Times New Roman"/>
                <w:sz w:val="28"/>
                <w:szCs w:val="28"/>
              </w:rPr>
              <w:t xml:space="preserve"> Порядку </w:t>
            </w:r>
          </w:p>
        </w:tc>
      </w:tr>
    </w:tbl>
    <w:p w14:paraId="5ABD840C" w14:textId="77777777" w:rsidR="0037551B" w:rsidRPr="00685C80" w:rsidRDefault="0037551B" w:rsidP="0037551B">
      <w:pPr>
        <w:spacing w:line="240" w:lineRule="atLeast"/>
        <w:jc w:val="both"/>
        <w:rPr>
          <w:rFonts w:ascii="Times New Roman" w:eastAsia="Times New Roman" w:hAnsi="Times New Roman" w:cs="Times New Roman"/>
          <w:bCs/>
          <w:sz w:val="24"/>
          <w:szCs w:val="24"/>
          <w:lang w:eastAsia="ru-RU"/>
        </w:rPr>
      </w:pPr>
    </w:p>
    <w:p w14:paraId="337FA297" w14:textId="454B6E75" w:rsidR="0037551B" w:rsidRPr="00685C80" w:rsidRDefault="0037551B" w:rsidP="00C749B4">
      <w:pPr>
        <w:spacing w:line="240" w:lineRule="atLeast"/>
        <w:ind w:left="3402"/>
        <w:jc w:val="both"/>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Департамент економічного та регіонального розвитку Закарпатської обласної державної </w:t>
      </w:r>
      <w:r w:rsidRPr="00685C80">
        <w:rPr>
          <w:rFonts w:ascii="Times New Roman" w:eastAsia="Times New Roman" w:hAnsi="Times New Roman" w:cs="Times New Roman"/>
          <w:bCs/>
          <w:sz w:val="28"/>
          <w:szCs w:val="28"/>
          <w:u w:val="single"/>
          <w:lang w:eastAsia="ru-RU"/>
        </w:rPr>
        <w:t>адміністрації – обласної військо</w:t>
      </w:r>
      <w:r w:rsidR="00A36404" w:rsidRPr="00685C80">
        <w:rPr>
          <w:rFonts w:ascii="Times New Roman" w:eastAsia="Times New Roman" w:hAnsi="Times New Roman" w:cs="Times New Roman"/>
          <w:bCs/>
          <w:sz w:val="28"/>
          <w:szCs w:val="28"/>
          <w:u w:val="single"/>
          <w:lang w:eastAsia="ru-RU"/>
        </w:rPr>
        <w:t>во</w:t>
      </w:r>
      <w:r w:rsidRPr="00685C80">
        <w:rPr>
          <w:rFonts w:ascii="Times New Roman" w:eastAsia="Times New Roman" w:hAnsi="Times New Roman" w:cs="Times New Roman"/>
          <w:bCs/>
          <w:sz w:val="28"/>
          <w:szCs w:val="28"/>
          <w:u w:val="single"/>
          <w:lang w:eastAsia="ru-RU"/>
        </w:rPr>
        <w:t>ї адміністрації</w:t>
      </w:r>
      <w:r w:rsidRPr="00685C80">
        <w:rPr>
          <w:rFonts w:ascii="Times New Roman" w:eastAsia="Times New Roman" w:hAnsi="Times New Roman" w:cs="Times New Roman"/>
          <w:bCs/>
          <w:sz w:val="24"/>
          <w:szCs w:val="24"/>
          <w:lang w:eastAsia="ru-RU"/>
        </w:rPr>
        <w:t>___</w:t>
      </w:r>
    </w:p>
    <w:p w14:paraId="428D59B7" w14:textId="77777777" w:rsidR="0037551B" w:rsidRPr="00685C80" w:rsidRDefault="0037551B" w:rsidP="0037551B">
      <w:pPr>
        <w:spacing w:line="180" w:lineRule="atLeast"/>
        <w:ind w:left="3686"/>
        <w:jc w:val="center"/>
        <w:rPr>
          <w:rFonts w:ascii="Times New Roman" w:eastAsia="Times New Roman" w:hAnsi="Times New Roman" w:cs="Times New Roman"/>
          <w:bCs/>
          <w:sz w:val="18"/>
          <w:szCs w:val="18"/>
          <w:lang w:eastAsia="ru-RU"/>
        </w:rPr>
      </w:pPr>
      <w:r w:rsidRPr="00685C80">
        <w:rPr>
          <w:rFonts w:ascii="Times New Roman" w:eastAsia="Times New Roman" w:hAnsi="Times New Roman" w:cs="Times New Roman"/>
          <w:bCs/>
          <w:sz w:val="18"/>
          <w:szCs w:val="18"/>
          <w:lang w:eastAsia="ru-RU"/>
        </w:rPr>
        <w:t>(</w:t>
      </w:r>
      <w:r w:rsidRPr="00685C80">
        <w:rPr>
          <w:rFonts w:ascii="Times New Roman" w:eastAsia="Times New Roman" w:hAnsi="Times New Roman" w:cs="Times New Roman"/>
          <w:bCs/>
          <w:sz w:val="24"/>
          <w:szCs w:val="24"/>
          <w:lang w:eastAsia="ru-RU"/>
        </w:rPr>
        <w:t>найменування організатора конкурсу</w:t>
      </w:r>
      <w:r w:rsidRPr="00685C80">
        <w:rPr>
          <w:rFonts w:ascii="Times New Roman" w:eastAsia="Times New Roman" w:hAnsi="Times New Roman" w:cs="Times New Roman"/>
          <w:bCs/>
          <w:sz w:val="18"/>
          <w:szCs w:val="18"/>
          <w:lang w:eastAsia="ru-RU"/>
        </w:rPr>
        <w:t>)</w:t>
      </w:r>
    </w:p>
    <w:p w14:paraId="43B799AC" w14:textId="77777777" w:rsidR="0037551B" w:rsidRPr="00685C80" w:rsidRDefault="0037551B" w:rsidP="00FE18A3">
      <w:pPr>
        <w:tabs>
          <w:tab w:val="left" w:pos="3686"/>
        </w:tabs>
        <w:spacing w:line="240" w:lineRule="atLeast"/>
        <w:ind w:left="3686" w:hanging="567"/>
        <w:jc w:val="center"/>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8"/>
          <w:szCs w:val="28"/>
          <w:lang w:eastAsia="ru-RU"/>
        </w:rPr>
        <w:t>Заявник</w:t>
      </w:r>
      <w:r w:rsidRPr="00685C80">
        <w:rPr>
          <w:rFonts w:ascii="Times New Roman" w:eastAsia="Times New Roman" w:hAnsi="Times New Roman" w:cs="Times New Roman"/>
          <w:bCs/>
          <w:sz w:val="24"/>
          <w:szCs w:val="24"/>
          <w:lang w:eastAsia="ru-RU"/>
        </w:rPr>
        <w:t>_________________________________________ (найменування заявника)</w:t>
      </w:r>
    </w:p>
    <w:p w14:paraId="758F2D4E" w14:textId="77777777" w:rsidR="0037551B" w:rsidRPr="00685C80" w:rsidRDefault="0037551B" w:rsidP="0037551B">
      <w:pPr>
        <w:spacing w:line="240" w:lineRule="atLeast"/>
        <w:ind w:left="3686"/>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w:t>
      </w:r>
    </w:p>
    <w:p w14:paraId="10C9F0AA" w14:textId="09CC5956" w:rsidR="0037551B" w:rsidRPr="00685C80" w:rsidRDefault="0037551B" w:rsidP="0037551B">
      <w:pPr>
        <w:spacing w:line="180" w:lineRule="atLeast"/>
        <w:ind w:left="3686"/>
        <w:jc w:val="center"/>
        <w:rPr>
          <w:rFonts w:ascii="Times New Roman" w:hAnsi="Times New Roman" w:cs="Times New Roman"/>
          <w:sz w:val="24"/>
          <w:szCs w:val="24"/>
        </w:rPr>
      </w:pPr>
      <w:r w:rsidRPr="00685C80">
        <w:rPr>
          <w:rFonts w:ascii="Times New Roman" w:eastAsia="Times New Roman" w:hAnsi="Times New Roman" w:cs="Times New Roman"/>
          <w:bCs/>
          <w:sz w:val="24"/>
          <w:szCs w:val="24"/>
          <w:lang w:eastAsia="ru-RU"/>
        </w:rPr>
        <w:t>(прізвище та ініціали,</w:t>
      </w:r>
      <w:r w:rsidR="001A42D9" w:rsidRPr="00685C80">
        <w:rPr>
          <w:rFonts w:ascii="Times New Roman" w:eastAsia="Times New Roman" w:hAnsi="Times New Roman" w:cs="Times New Roman"/>
          <w:bCs/>
          <w:sz w:val="24"/>
          <w:szCs w:val="24"/>
          <w:lang w:eastAsia="ru-RU"/>
        </w:rPr>
        <w:t xml:space="preserve"> </w:t>
      </w:r>
      <w:r w:rsidRPr="00685C80">
        <w:rPr>
          <w:rFonts w:ascii="Times New Roman" w:hAnsi="Times New Roman" w:cs="Times New Roman"/>
          <w:sz w:val="24"/>
          <w:szCs w:val="24"/>
        </w:rPr>
        <w:t>посада)</w:t>
      </w:r>
    </w:p>
    <w:p w14:paraId="7A287865" w14:textId="77777777" w:rsidR="0037551B" w:rsidRPr="00685C80" w:rsidRDefault="0037551B" w:rsidP="00FE18A3">
      <w:pPr>
        <w:spacing w:line="240" w:lineRule="atLeast"/>
        <w:ind w:left="3686" w:hanging="284"/>
        <w:jc w:val="both"/>
        <w:rPr>
          <w:rFonts w:ascii="Times New Roman" w:hAnsi="Times New Roman" w:cs="Times New Roman"/>
          <w:sz w:val="24"/>
          <w:szCs w:val="24"/>
        </w:rPr>
      </w:pPr>
      <w:r w:rsidRPr="00685C80">
        <w:rPr>
          <w:rFonts w:ascii="Times New Roman" w:eastAsia="Times New Roman" w:hAnsi="Times New Roman" w:cs="Times New Roman"/>
          <w:bCs/>
          <w:sz w:val="28"/>
          <w:szCs w:val="28"/>
          <w:lang w:eastAsia="ru-RU"/>
        </w:rPr>
        <w:t>Телефон/телефакс</w:t>
      </w:r>
      <w:r w:rsidRPr="00685C80">
        <w:rPr>
          <w:rFonts w:ascii="Times New Roman" w:hAnsi="Times New Roman" w:cs="Times New Roman"/>
          <w:sz w:val="24"/>
          <w:szCs w:val="24"/>
        </w:rPr>
        <w:t>_________________________</w:t>
      </w:r>
    </w:p>
    <w:p w14:paraId="7D9FA1DD" w14:textId="77777777" w:rsidR="0037551B" w:rsidRPr="00685C80" w:rsidRDefault="0037551B" w:rsidP="0037551B">
      <w:pPr>
        <w:spacing w:line="240" w:lineRule="atLeast"/>
        <w:ind w:left="4111"/>
        <w:jc w:val="both"/>
        <w:rPr>
          <w:rFonts w:ascii="Times New Roman" w:hAnsi="Times New Roman" w:cs="Times New Roman"/>
          <w:sz w:val="18"/>
          <w:szCs w:val="18"/>
        </w:rPr>
      </w:pPr>
    </w:p>
    <w:p w14:paraId="7011A021" w14:textId="23EF1506" w:rsidR="0037551B" w:rsidRPr="00685C80" w:rsidRDefault="0037551B" w:rsidP="001737EF">
      <w:pPr>
        <w:spacing w:before="120" w:line="240" w:lineRule="atLeast"/>
        <w:jc w:val="center"/>
        <w:rPr>
          <w:rFonts w:ascii="Times New Roman" w:hAnsi="Times New Roman" w:cs="Times New Roman"/>
          <w:sz w:val="28"/>
          <w:szCs w:val="28"/>
        </w:rPr>
      </w:pPr>
      <w:r w:rsidRPr="00685C80">
        <w:rPr>
          <w:rFonts w:ascii="Times New Roman" w:hAnsi="Times New Roman" w:cs="Times New Roman"/>
          <w:sz w:val="28"/>
          <w:szCs w:val="28"/>
        </w:rPr>
        <w:t>ЗАЯВА</w:t>
      </w:r>
    </w:p>
    <w:p w14:paraId="260658A1" w14:textId="114234F4" w:rsidR="00A1256B" w:rsidRPr="00685C80" w:rsidRDefault="001737EF" w:rsidP="001737EF">
      <w:pPr>
        <w:spacing w:line="240" w:lineRule="atLeast"/>
        <w:jc w:val="center"/>
        <w:rPr>
          <w:rFonts w:ascii="Times New Roman" w:hAnsi="Times New Roman" w:cs="Times New Roman"/>
          <w:sz w:val="28"/>
          <w:szCs w:val="28"/>
        </w:rPr>
      </w:pPr>
      <w:r w:rsidRPr="00685C80">
        <w:rPr>
          <w:rFonts w:ascii="Times New Roman" w:hAnsi="Times New Roman" w:cs="Times New Roman"/>
          <w:sz w:val="28"/>
          <w:szCs w:val="28"/>
        </w:rPr>
        <w:t>на участь у Програмі</w:t>
      </w:r>
      <w:r w:rsidR="000430D7" w:rsidRPr="00685C80">
        <w:rPr>
          <w:rFonts w:ascii="Times New Roman" w:hAnsi="Times New Roman" w:cs="Times New Roman"/>
          <w:sz w:val="28"/>
          <w:szCs w:val="28"/>
        </w:rPr>
        <w:t xml:space="preserve"> </w:t>
      </w:r>
      <w:r w:rsidR="000430D7" w:rsidRPr="00685C80">
        <w:rPr>
          <w:rFonts w:ascii="Times New Roman" w:eastAsia="Times New Roman" w:hAnsi="Times New Roman" w:cs="Times New Roman"/>
          <w:sz w:val="28"/>
          <w:szCs w:val="28"/>
          <w:lang w:eastAsia="ru-RU"/>
        </w:rPr>
        <w:t>Компенсації відсотків</w:t>
      </w:r>
    </w:p>
    <w:p w14:paraId="6F391423" w14:textId="4726FAED" w:rsidR="0037551B" w:rsidRPr="00685C80" w:rsidRDefault="0037551B" w:rsidP="0084682B">
      <w:pPr>
        <w:shd w:val="clear" w:color="auto" w:fill="FFFFFF"/>
        <w:spacing w:before="120"/>
        <w:ind w:firstLine="567"/>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 xml:space="preserve">Прошу розглянути документи з метою </w:t>
      </w:r>
      <w:r w:rsidR="00FA3749" w:rsidRPr="00685C80">
        <w:rPr>
          <w:rFonts w:ascii="Times New Roman" w:eastAsia="Times New Roman" w:hAnsi="Times New Roman" w:cs="Times New Roman"/>
          <w:bCs/>
          <w:sz w:val="24"/>
          <w:szCs w:val="24"/>
          <w:lang w:eastAsia="ru-RU"/>
        </w:rPr>
        <w:t xml:space="preserve">отримання </w:t>
      </w:r>
      <w:r w:rsidRPr="00685C80">
        <w:rPr>
          <w:rFonts w:ascii="Times New Roman" w:eastAsia="Times New Roman" w:hAnsi="Times New Roman" w:cs="Times New Roman"/>
          <w:bCs/>
          <w:sz w:val="24"/>
          <w:szCs w:val="24"/>
          <w:lang w:eastAsia="ru-RU"/>
        </w:rPr>
        <w:t>компенсації</w:t>
      </w:r>
      <w:r w:rsidRPr="00685C80">
        <w:rPr>
          <w:rFonts w:ascii="Times New Roman" w:hAnsi="Times New Roman" w:cs="Times New Roman"/>
          <w:sz w:val="24"/>
          <w:szCs w:val="24"/>
        </w:rPr>
        <w:t xml:space="preserve"> частини відсоткових ставок за користування кредитами у межах Державної програми „Доступні кредити 5-7-9%”</w:t>
      </w:r>
      <w:r w:rsidRPr="00685C80">
        <w:rPr>
          <w:rFonts w:ascii="Times New Roman" w:eastAsia="Times New Roman" w:hAnsi="Times New Roman" w:cs="Times New Roman"/>
          <w:bCs/>
          <w:sz w:val="24"/>
          <w:szCs w:val="24"/>
          <w:lang w:eastAsia="ru-RU"/>
        </w:rPr>
        <w:t xml:space="preserve"> за кредитом, наданим</w:t>
      </w:r>
    </w:p>
    <w:p w14:paraId="7BC6702F" w14:textId="77777777" w:rsidR="0037551B" w:rsidRPr="00685C80" w:rsidRDefault="0037551B" w:rsidP="0037551B">
      <w:pPr>
        <w:shd w:val="clear" w:color="auto" w:fill="FFFFFF"/>
        <w:spacing w:before="120" w:line="240" w:lineRule="atLeast"/>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________________________________________________________________________________</w:t>
      </w:r>
    </w:p>
    <w:p w14:paraId="06CAA374" w14:textId="77777777" w:rsidR="0037551B" w:rsidRPr="00685C80" w:rsidRDefault="0037551B" w:rsidP="0037551B">
      <w:pPr>
        <w:shd w:val="clear" w:color="auto" w:fill="FFFFFF"/>
        <w:spacing w:line="180" w:lineRule="atLeast"/>
        <w:ind w:firstLine="851"/>
        <w:jc w:val="center"/>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(найменування банку)</w:t>
      </w:r>
    </w:p>
    <w:p w14:paraId="26ED4DAB" w14:textId="77777777" w:rsidR="0037551B" w:rsidRPr="00685C80" w:rsidRDefault="0037551B" w:rsidP="0037551B">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для _________________________________________________________________________</w:t>
      </w:r>
      <w:r w:rsidRPr="00685C80">
        <w:rPr>
          <w:rFonts w:ascii="Times New Roman" w:eastAsia="Times New Roman" w:hAnsi="Times New Roman" w:cs="Times New Roman"/>
          <w:bCs/>
          <w:sz w:val="24"/>
          <w:szCs w:val="24"/>
          <w:lang w:eastAsia="ru-RU"/>
        </w:rPr>
        <w:t>___</w:t>
      </w:r>
    </w:p>
    <w:p w14:paraId="78C95942" w14:textId="3A6A225B" w:rsidR="0037551B" w:rsidRPr="00685C80" w:rsidRDefault="0037551B" w:rsidP="0037551B">
      <w:pPr>
        <w:shd w:val="clear" w:color="auto" w:fill="FFFFFF"/>
        <w:spacing w:line="180" w:lineRule="atLeast"/>
        <w:jc w:val="center"/>
        <w:rPr>
          <w:rFonts w:ascii="Times New Roman" w:hAnsi="Times New Roman" w:cs="Times New Roman"/>
          <w:sz w:val="24"/>
          <w:szCs w:val="24"/>
        </w:rPr>
      </w:pPr>
      <w:r w:rsidRPr="00685C80">
        <w:rPr>
          <w:rFonts w:ascii="Times New Roman" w:hAnsi="Times New Roman" w:cs="Times New Roman"/>
          <w:sz w:val="24"/>
          <w:szCs w:val="24"/>
        </w:rPr>
        <w:t>(ціль кредитування, повне найменування прo</w:t>
      </w:r>
      <w:r w:rsidR="0084682B" w:rsidRPr="00685C80">
        <w:rPr>
          <w:rFonts w:ascii="Times New Roman" w:hAnsi="Times New Roman" w:cs="Times New Roman"/>
          <w:sz w:val="24"/>
          <w:szCs w:val="24"/>
        </w:rPr>
        <w:t>є</w:t>
      </w:r>
      <w:r w:rsidRPr="00685C80">
        <w:rPr>
          <w:rFonts w:ascii="Times New Roman" w:hAnsi="Times New Roman" w:cs="Times New Roman"/>
          <w:sz w:val="24"/>
          <w:szCs w:val="24"/>
        </w:rPr>
        <w:t>кту, на який отримано кредит)</w:t>
      </w:r>
    </w:p>
    <w:p w14:paraId="5F722565" w14:textId="77777777" w:rsidR="0037551B" w:rsidRPr="00685C80" w:rsidRDefault="0037551B" w:rsidP="0037551B">
      <w:pPr>
        <w:shd w:val="clear" w:color="auto" w:fill="FFFFFF"/>
        <w:spacing w:line="240" w:lineRule="atLeast"/>
        <w:jc w:val="both"/>
        <w:rPr>
          <w:rFonts w:ascii="Times New Roman" w:eastAsia="Times New Roman" w:hAnsi="Times New Roman" w:cs="Times New Roman"/>
          <w:bCs/>
          <w:sz w:val="24"/>
          <w:szCs w:val="24"/>
          <w:lang w:eastAsia="ru-RU"/>
        </w:rPr>
      </w:pPr>
      <w:r w:rsidRPr="00685C80">
        <w:rPr>
          <w:rFonts w:ascii="Times New Roman" w:hAnsi="Times New Roman" w:cs="Times New Roman"/>
          <w:sz w:val="24"/>
          <w:szCs w:val="24"/>
        </w:rPr>
        <w:t>_____________________________________________________________________________</w:t>
      </w:r>
      <w:r w:rsidRPr="00685C80">
        <w:rPr>
          <w:rFonts w:ascii="Times New Roman" w:eastAsia="Times New Roman" w:hAnsi="Times New Roman" w:cs="Times New Roman"/>
          <w:bCs/>
          <w:sz w:val="24"/>
          <w:szCs w:val="24"/>
          <w:lang w:eastAsia="ru-RU"/>
        </w:rPr>
        <w:t>___</w:t>
      </w:r>
    </w:p>
    <w:p w14:paraId="39118D9A" w14:textId="77777777" w:rsidR="0037551B" w:rsidRPr="00685C80" w:rsidRDefault="0037551B" w:rsidP="0037551B">
      <w:pPr>
        <w:shd w:val="clear" w:color="auto" w:fill="FFFFFF"/>
        <w:spacing w:line="240" w:lineRule="atLeast"/>
        <w:jc w:val="both"/>
        <w:rPr>
          <w:rFonts w:ascii="Times New Roman" w:hAnsi="Times New Roman" w:cs="Times New Roman"/>
          <w:sz w:val="24"/>
          <w:szCs w:val="24"/>
        </w:rPr>
      </w:pPr>
    </w:p>
    <w:p w14:paraId="717214B9" w14:textId="77777777" w:rsidR="0037551B" w:rsidRPr="00685C80" w:rsidRDefault="0037551B" w:rsidP="0037551B">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Додатки до заяви:</w:t>
      </w:r>
    </w:p>
    <w:p w14:paraId="4091FDDC" w14:textId="574240AA" w:rsidR="0037551B" w:rsidRPr="00685C80" w:rsidRDefault="0037551B" w:rsidP="0037551B">
      <w:pPr>
        <w:shd w:val="clear" w:color="auto" w:fill="FFFFFF"/>
        <w:spacing w:before="120" w:line="240" w:lineRule="atLeast"/>
        <w:jc w:val="both"/>
        <w:rPr>
          <w:rFonts w:ascii="Times New Roman" w:hAnsi="Times New Roman" w:cs="Times New Roman"/>
          <w:sz w:val="24"/>
          <w:szCs w:val="24"/>
          <w:lang w:val="ru-RU"/>
        </w:rPr>
      </w:pPr>
      <w:r w:rsidRPr="00685C80">
        <w:rPr>
          <w:rFonts w:ascii="Times New Roman" w:hAnsi="Times New Roman" w:cs="Times New Roman"/>
          <w:sz w:val="24"/>
          <w:szCs w:val="24"/>
        </w:rPr>
        <w:t>1.____________________________________________________________________________</w:t>
      </w:r>
      <w:r w:rsidRPr="00685C80">
        <w:rPr>
          <w:rFonts w:ascii="Times New Roman" w:eastAsia="Times New Roman" w:hAnsi="Times New Roman" w:cs="Times New Roman"/>
          <w:bCs/>
          <w:sz w:val="24"/>
          <w:szCs w:val="24"/>
          <w:lang w:eastAsia="ru-RU"/>
        </w:rPr>
        <w:t>__</w:t>
      </w:r>
    </w:p>
    <w:p w14:paraId="3BC4B61E" w14:textId="3F89B71E" w:rsidR="0037551B" w:rsidRPr="00685C80" w:rsidRDefault="0037551B" w:rsidP="0037551B">
      <w:pPr>
        <w:shd w:val="clear" w:color="auto" w:fill="FFFFFF"/>
        <w:spacing w:before="120" w:line="240" w:lineRule="atLeast"/>
        <w:jc w:val="both"/>
        <w:rPr>
          <w:rFonts w:ascii="Times New Roman" w:hAnsi="Times New Roman" w:cs="Times New Roman"/>
          <w:sz w:val="24"/>
          <w:szCs w:val="24"/>
          <w:lang w:val="ru-RU"/>
        </w:rPr>
      </w:pPr>
      <w:r w:rsidRPr="00685C80">
        <w:rPr>
          <w:rFonts w:ascii="Times New Roman" w:hAnsi="Times New Roman" w:cs="Times New Roman"/>
          <w:sz w:val="24"/>
          <w:szCs w:val="24"/>
        </w:rPr>
        <w:t>2.__________________________________________________________________________</w:t>
      </w:r>
      <w:r w:rsidRPr="00685C80">
        <w:rPr>
          <w:rFonts w:ascii="Times New Roman" w:eastAsia="Times New Roman" w:hAnsi="Times New Roman" w:cs="Times New Roman"/>
          <w:bCs/>
          <w:sz w:val="24"/>
          <w:szCs w:val="24"/>
          <w:lang w:eastAsia="ru-RU"/>
        </w:rPr>
        <w:t>___</w:t>
      </w:r>
      <w:r w:rsidR="00112E33" w:rsidRPr="00685C80">
        <w:rPr>
          <w:rFonts w:ascii="Times New Roman" w:eastAsia="Times New Roman" w:hAnsi="Times New Roman" w:cs="Times New Roman"/>
          <w:bCs/>
          <w:sz w:val="24"/>
          <w:szCs w:val="24"/>
          <w:lang w:val="ru-RU" w:eastAsia="ru-RU"/>
        </w:rPr>
        <w:t>_</w:t>
      </w:r>
    </w:p>
    <w:p w14:paraId="048B6489" w14:textId="7D65E630" w:rsidR="0037551B" w:rsidRPr="00685C80" w:rsidRDefault="0037551B" w:rsidP="0037551B">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3.________________________________________________________________________</w:t>
      </w:r>
      <w:r w:rsidRPr="00685C80">
        <w:rPr>
          <w:rFonts w:ascii="Times New Roman" w:eastAsia="Times New Roman" w:hAnsi="Times New Roman" w:cs="Times New Roman"/>
          <w:bCs/>
          <w:sz w:val="24"/>
          <w:szCs w:val="24"/>
          <w:lang w:eastAsia="ru-RU"/>
        </w:rPr>
        <w:t>___</w:t>
      </w:r>
      <w:r w:rsidR="00112E33" w:rsidRPr="00685C80">
        <w:rPr>
          <w:rFonts w:ascii="Times New Roman" w:eastAsia="Times New Roman" w:hAnsi="Times New Roman" w:cs="Times New Roman"/>
          <w:bCs/>
          <w:sz w:val="24"/>
          <w:szCs w:val="24"/>
          <w:lang w:val="ru-RU" w:eastAsia="ru-RU"/>
        </w:rPr>
        <w:t>__</w:t>
      </w:r>
      <w:r w:rsidR="00823844" w:rsidRPr="00685C80">
        <w:rPr>
          <w:rFonts w:ascii="Times New Roman" w:eastAsia="Times New Roman" w:hAnsi="Times New Roman" w:cs="Times New Roman"/>
          <w:bCs/>
          <w:sz w:val="24"/>
          <w:szCs w:val="24"/>
          <w:lang w:eastAsia="ru-RU"/>
        </w:rPr>
        <w:t>_</w:t>
      </w:r>
    </w:p>
    <w:p w14:paraId="729C81C1" w14:textId="57B67B67" w:rsidR="0037551B" w:rsidRPr="00685C80" w:rsidRDefault="0037551B" w:rsidP="0037551B">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4.________________________________________________________________________</w:t>
      </w:r>
      <w:r w:rsidRPr="00685C80">
        <w:rPr>
          <w:rFonts w:ascii="Times New Roman" w:eastAsia="Times New Roman" w:hAnsi="Times New Roman" w:cs="Times New Roman"/>
          <w:bCs/>
          <w:sz w:val="24"/>
          <w:szCs w:val="24"/>
          <w:lang w:eastAsia="ru-RU"/>
        </w:rPr>
        <w:t>___</w:t>
      </w:r>
      <w:r w:rsidR="00112E33" w:rsidRPr="00685C80">
        <w:rPr>
          <w:rFonts w:ascii="Times New Roman" w:eastAsia="Times New Roman" w:hAnsi="Times New Roman" w:cs="Times New Roman"/>
          <w:bCs/>
          <w:sz w:val="24"/>
          <w:szCs w:val="24"/>
          <w:lang w:val="ru-RU" w:eastAsia="ru-RU"/>
        </w:rPr>
        <w:t>___</w:t>
      </w:r>
    </w:p>
    <w:p w14:paraId="792ACCD6" w14:textId="4F8A4DA1" w:rsidR="0037551B" w:rsidRPr="00685C80" w:rsidRDefault="0037551B" w:rsidP="0037551B">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5.__________________________________________________________________________</w:t>
      </w:r>
      <w:r w:rsidRPr="00685C80">
        <w:rPr>
          <w:rFonts w:ascii="Times New Roman" w:eastAsia="Times New Roman" w:hAnsi="Times New Roman" w:cs="Times New Roman"/>
          <w:bCs/>
          <w:sz w:val="24"/>
          <w:szCs w:val="24"/>
          <w:lang w:eastAsia="ru-RU"/>
        </w:rPr>
        <w:t>__</w:t>
      </w:r>
      <w:r w:rsidR="00112E33" w:rsidRPr="00685C80">
        <w:rPr>
          <w:rFonts w:ascii="Times New Roman" w:eastAsia="Times New Roman" w:hAnsi="Times New Roman" w:cs="Times New Roman"/>
          <w:bCs/>
          <w:sz w:val="24"/>
          <w:szCs w:val="24"/>
          <w:lang w:val="ru-RU" w:eastAsia="ru-RU"/>
        </w:rPr>
        <w:t>__</w:t>
      </w:r>
    </w:p>
    <w:p w14:paraId="7A011404" w14:textId="15CB308F" w:rsidR="0037551B" w:rsidRPr="00685C80" w:rsidRDefault="0037551B" w:rsidP="0037551B">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6.__________________________________________________________________________</w:t>
      </w:r>
      <w:r w:rsidRPr="00685C80">
        <w:rPr>
          <w:rFonts w:ascii="Times New Roman" w:eastAsia="Times New Roman" w:hAnsi="Times New Roman" w:cs="Times New Roman"/>
          <w:bCs/>
          <w:sz w:val="24"/>
          <w:szCs w:val="24"/>
          <w:lang w:eastAsia="ru-RU"/>
        </w:rPr>
        <w:t>__</w:t>
      </w:r>
      <w:r w:rsidR="00112E33" w:rsidRPr="00685C80">
        <w:rPr>
          <w:rFonts w:ascii="Times New Roman" w:eastAsia="Times New Roman" w:hAnsi="Times New Roman" w:cs="Times New Roman"/>
          <w:bCs/>
          <w:sz w:val="24"/>
          <w:szCs w:val="24"/>
          <w:lang w:val="ru-RU" w:eastAsia="ru-RU"/>
        </w:rPr>
        <w:t>__</w:t>
      </w:r>
    </w:p>
    <w:p w14:paraId="1669DB69" w14:textId="2C1A3DDC" w:rsidR="0037551B" w:rsidRPr="00685C80" w:rsidRDefault="0037551B" w:rsidP="0037551B">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7._________________________________________________________________________</w:t>
      </w:r>
      <w:r w:rsidRPr="00685C80">
        <w:rPr>
          <w:rFonts w:ascii="Times New Roman" w:eastAsia="Times New Roman" w:hAnsi="Times New Roman" w:cs="Times New Roman"/>
          <w:bCs/>
          <w:sz w:val="24"/>
          <w:szCs w:val="24"/>
          <w:lang w:eastAsia="ru-RU"/>
        </w:rPr>
        <w:t>__</w:t>
      </w:r>
      <w:r w:rsidR="00112E33" w:rsidRPr="00685C80">
        <w:rPr>
          <w:rFonts w:ascii="Times New Roman" w:eastAsia="Times New Roman" w:hAnsi="Times New Roman" w:cs="Times New Roman"/>
          <w:bCs/>
          <w:sz w:val="24"/>
          <w:szCs w:val="24"/>
          <w:lang w:val="ru-RU" w:eastAsia="ru-RU"/>
        </w:rPr>
        <w:t>___</w:t>
      </w:r>
    </w:p>
    <w:p w14:paraId="76130BA8" w14:textId="565BC1DB" w:rsidR="0037551B" w:rsidRPr="00685C80" w:rsidRDefault="0037551B" w:rsidP="00E758D7">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8._________________________________________________________________________</w:t>
      </w:r>
      <w:r w:rsidRPr="00685C80">
        <w:rPr>
          <w:rFonts w:ascii="Times New Roman" w:eastAsia="Times New Roman" w:hAnsi="Times New Roman" w:cs="Times New Roman"/>
          <w:bCs/>
          <w:sz w:val="24"/>
          <w:szCs w:val="24"/>
          <w:lang w:eastAsia="ru-RU"/>
        </w:rPr>
        <w:t>_</w:t>
      </w:r>
      <w:r w:rsidR="00112E33" w:rsidRPr="00685C80">
        <w:rPr>
          <w:rFonts w:ascii="Times New Roman" w:eastAsia="Times New Roman" w:hAnsi="Times New Roman" w:cs="Times New Roman"/>
          <w:bCs/>
          <w:sz w:val="24"/>
          <w:szCs w:val="24"/>
          <w:lang w:val="ru-RU" w:eastAsia="ru-RU"/>
        </w:rPr>
        <w:t>____</w:t>
      </w:r>
    </w:p>
    <w:p w14:paraId="53B314EE" w14:textId="230FF674" w:rsidR="0037551B" w:rsidRPr="00685C80" w:rsidRDefault="0037551B" w:rsidP="0037551B">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__________</w:t>
      </w:r>
      <w:r w:rsidR="002B1AC7" w:rsidRPr="00685C80">
        <w:rPr>
          <w:rFonts w:ascii="Times New Roman" w:hAnsi="Times New Roman" w:cs="Times New Roman"/>
          <w:sz w:val="24"/>
          <w:szCs w:val="24"/>
        </w:rPr>
        <w:t>_____________________________________</w:t>
      </w:r>
    </w:p>
    <w:p w14:paraId="1836D3B1" w14:textId="2CE1AFED" w:rsidR="0037551B" w:rsidRPr="00685C80" w:rsidRDefault="0037551B" w:rsidP="0037551B">
      <w:pPr>
        <w:ind w:firstLine="567"/>
        <w:jc w:val="both"/>
        <w:rPr>
          <w:rFonts w:ascii="Times New Roman" w:eastAsia="Times New Roman" w:hAnsi="Times New Roman" w:cs="Times New Roman"/>
          <w:bCs/>
          <w:sz w:val="22"/>
          <w:szCs w:val="22"/>
          <w:lang w:eastAsia="ru-RU"/>
        </w:rPr>
      </w:pPr>
      <w:r w:rsidRPr="00685C80">
        <w:rPr>
          <w:rFonts w:ascii="Times New Roman" w:hAnsi="Times New Roman" w:cs="Times New Roman"/>
          <w:sz w:val="22"/>
          <w:szCs w:val="22"/>
        </w:rPr>
        <w:t xml:space="preserve">З вимогами Порядку використання </w:t>
      </w:r>
      <w:r w:rsidRPr="00685C80">
        <w:rPr>
          <w:rFonts w:ascii="Times New Roman" w:eastAsia="Times New Roman" w:hAnsi="Times New Roman" w:cs="Times New Roman"/>
          <w:bCs/>
          <w:sz w:val="22"/>
          <w:szCs w:val="22"/>
          <w:lang w:eastAsia="ru-RU"/>
        </w:rPr>
        <w:t xml:space="preserve">коштів обласного бюджету для компенсації частини відсоткових ставок за користування кредитами у межах Державної програми „Доступні кредити             5-7-9%” суб’єктам </w:t>
      </w:r>
      <w:r w:rsidRPr="00685C80">
        <w:rPr>
          <w:rFonts w:ascii="Times New Roman" w:hAnsi="Times New Roman" w:cs="Times New Roman"/>
          <w:sz w:val="22"/>
          <w:szCs w:val="22"/>
        </w:rPr>
        <w:t>господарювання переробної галузі промисловості, які здійснюють виробництво кінцевої продукції для споживача</w:t>
      </w:r>
      <w:r w:rsidR="0084682B" w:rsidRPr="00685C80">
        <w:rPr>
          <w:rFonts w:ascii="Times New Roman" w:hAnsi="Times New Roman" w:cs="Times New Roman"/>
          <w:sz w:val="22"/>
          <w:szCs w:val="22"/>
        </w:rPr>
        <w:t>,</w:t>
      </w:r>
      <w:r w:rsidRPr="00685C80">
        <w:rPr>
          <w:rFonts w:ascii="Times New Roman" w:hAnsi="Times New Roman" w:cs="Times New Roman"/>
          <w:sz w:val="22"/>
          <w:szCs w:val="22"/>
        </w:rPr>
        <w:t xml:space="preserve"> та/або сільськогосподарським товаровиробникам </w:t>
      </w:r>
      <w:r w:rsidRPr="00685C80">
        <w:rPr>
          <w:rFonts w:ascii="Times New Roman" w:eastAsia="Times New Roman" w:hAnsi="Times New Roman" w:cs="Times New Roman"/>
          <w:bCs/>
          <w:sz w:val="22"/>
          <w:szCs w:val="22"/>
          <w:lang w:eastAsia="ru-RU"/>
        </w:rPr>
        <w:t>у рамках реалізації Програми розвитку малого та середнього підприємництва у Закарпатській області на 2025 – 2027 роки, ознайомлений та зобов’язуюс</w:t>
      </w:r>
      <w:r w:rsidR="0084682B" w:rsidRPr="00685C80">
        <w:rPr>
          <w:rFonts w:ascii="Times New Roman" w:eastAsia="Times New Roman" w:hAnsi="Times New Roman" w:cs="Times New Roman"/>
          <w:bCs/>
          <w:sz w:val="22"/>
          <w:szCs w:val="22"/>
          <w:lang w:eastAsia="ru-RU"/>
        </w:rPr>
        <w:t>я</w:t>
      </w:r>
      <w:r w:rsidRPr="00685C80">
        <w:rPr>
          <w:rFonts w:ascii="Times New Roman" w:eastAsia="Times New Roman" w:hAnsi="Times New Roman" w:cs="Times New Roman"/>
          <w:bCs/>
          <w:sz w:val="22"/>
          <w:szCs w:val="22"/>
          <w:lang w:eastAsia="ru-RU"/>
        </w:rPr>
        <w:t xml:space="preserve"> їх виконувати.</w:t>
      </w:r>
    </w:p>
    <w:p w14:paraId="0A63EFFE" w14:textId="319E00EF" w:rsidR="0037551B" w:rsidRPr="00685C80" w:rsidRDefault="0037551B" w:rsidP="0037551B">
      <w:pPr>
        <w:shd w:val="clear" w:color="auto" w:fill="FFFFFF"/>
        <w:ind w:firstLine="567"/>
        <w:jc w:val="both"/>
        <w:rPr>
          <w:rFonts w:ascii="Times New Roman" w:eastAsia="Times New Roman" w:hAnsi="Times New Roman" w:cs="Times New Roman"/>
          <w:sz w:val="22"/>
          <w:szCs w:val="22"/>
          <w:lang w:eastAsia="ru-RU"/>
        </w:rPr>
      </w:pPr>
      <w:r w:rsidRPr="00685C80">
        <w:rPr>
          <w:rFonts w:ascii="Times New Roman" w:eastAsia="Times New Roman" w:hAnsi="Times New Roman" w:cs="Times New Roman"/>
          <w:sz w:val="22"/>
          <w:szCs w:val="22"/>
          <w:lang w:eastAsia="ru-RU"/>
        </w:rPr>
        <w:t>Зобов’язуюс</w:t>
      </w:r>
      <w:r w:rsidR="0084682B" w:rsidRPr="00685C80">
        <w:rPr>
          <w:rFonts w:ascii="Times New Roman" w:eastAsia="Times New Roman" w:hAnsi="Times New Roman" w:cs="Times New Roman"/>
          <w:sz w:val="22"/>
          <w:szCs w:val="22"/>
          <w:lang w:eastAsia="ru-RU"/>
        </w:rPr>
        <w:t>я</w:t>
      </w:r>
      <w:r w:rsidRPr="00685C80">
        <w:rPr>
          <w:rFonts w:ascii="Times New Roman" w:eastAsia="Times New Roman" w:hAnsi="Times New Roman" w:cs="Times New Roman"/>
          <w:sz w:val="22"/>
          <w:szCs w:val="22"/>
          <w:lang w:eastAsia="ru-RU"/>
        </w:rPr>
        <w:t xml:space="preserve"> повернути Департаменту кошти фінансової підтримки у повному обсязі у разі невиконання взятих зобов’язань щодо збільшення обсягів виробництва кінцевої продукції для споживача та/або збільшення кількості найманих працівників, </w:t>
      </w:r>
      <w:r w:rsidR="00E872BC" w:rsidRPr="00685C80">
        <w:rPr>
          <w:rFonts w:ascii="Times New Roman" w:eastAsia="Times New Roman" w:hAnsi="Times New Roman"/>
          <w:sz w:val="22"/>
          <w:szCs w:val="22"/>
          <w:lang w:eastAsia="ru-RU"/>
        </w:rPr>
        <w:t>зростання суми сплачених податків і зборів до бюджетів,</w:t>
      </w:r>
      <w:r w:rsidR="00E872BC" w:rsidRPr="00685C80">
        <w:rPr>
          <w:rFonts w:ascii="Times New Roman" w:eastAsia="Times New Roman" w:hAnsi="Times New Roman" w:cs="Times New Roman"/>
          <w:sz w:val="22"/>
          <w:szCs w:val="22"/>
          <w:lang w:eastAsia="ru-RU"/>
        </w:rPr>
        <w:t xml:space="preserve"> </w:t>
      </w:r>
      <w:r w:rsidRPr="00685C80">
        <w:rPr>
          <w:rFonts w:ascii="Times New Roman" w:eastAsia="Times New Roman" w:hAnsi="Times New Roman" w:cs="Times New Roman"/>
          <w:sz w:val="22"/>
          <w:szCs w:val="22"/>
          <w:lang w:eastAsia="ru-RU"/>
        </w:rPr>
        <w:t>впровадження інноваційних технологій, модернізації основних засобів тощо.</w:t>
      </w:r>
    </w:p>
    <w:p w14:paraId="48688FE3" w14:textId="77777777" w:rsidR="00112E33" w:rsidRPr="00685C80" w:rsidRDefault="00112E33" w:rsidP="00112E33">
      <w:pPr>
        <w:shd w:val="clear" w:color="auto" w:fill="FFFFFF"/>
        <w:ind w:firstLine="567"/>
        <w:jc w:val="both"/>
        <w:rPr>
          <w:rFonts w:ascii="Times New Roman" w:eastAsia="Times New Roman" w:hAnsi="Times New Roman" w:cs="Times New Roman"/>
          <w:sz w:val="22"/>
          <w:szCs w:val="22"/>
          <w:lang w:eastAsia="ru-RU"/>
        </w:rPr>
      </w:pPr>
      <w:r w:rsidRPr="00685C80">
        <w:rPr>
          <w:rFonts w:ascii="Times New Roman" w:eastAsia="Times New Roman" w:hAnsi="Times New Roman" w:cs="Times New Roman"/>
          <w:sz w:val="22"/>
          <w:szCs w:val="22"/>
          <w:lang w:eastAsia="ru-RU"/>
        </w:rPr>
        <w:t>Відомості про державну допомогу, отриману протягом останніх трьох років (її форму та мету), зазначити:</w:t>
      </w:r>
    </w:p>
    <w:p w14:paraId="1596AFC3" w14:textId="59780F7D" w:rsidR="00112E33" w:rsidRPr="00685C80" w:rsidRDefault="00112E33" w:rsidP="00112E33">
      <w:pPr>
        <w:shd w:val="clear" w:color="auto" w:fill="FFFFFF"/>
        <w:jc w:val="both"/>
        <w:rPr>
          <w:rFonts w:ascii="Times New Roman" w:eastAsia="Times New Roman" w:hAnsi="Times New Roman" w:cs="Times New Roman"/>
          <w:sz w:val="22"/>
          <w:szCs w:val="22"/>
          <w:lang w:eastAsia="ru-RU"/>
        </w:rPr>
      </w:pPr>
      <w:r w:rsidRPr="00685C80">
        <w:rPr>
          <w:rFonts w:ascii="Times New Roman" w:eastAsia="Times New Roman" w:hAnsi="Times New Roman" w:cs="Times New Roman"/>
          <w:sz w:val="22"/>
          <w:szCs w:val="22"/>
          <w:lang w:eastAsia="ru-RU"/>
        </w:rPr>
        <w:t>______________________________________________________________________________</w:t>
      </w:r>
      <w:r w:rsidRPr="00685C80">
        <w:rPr>
          <w:rFonts w:ascii="Times New Roman" w:eastAsia="Times New Roman" w:hAnsi="Times New Roman" w:cs="Times New Roman"/>
          <w:sz w:val="22"/>
          <w:szCs w:val="22"/>
          <w:lang w:val="ru-RU" w:eastAsia="ru-RU"/>
        </w:rPr>
        <w:t>_______</w:t>
      </w:r>
      <w:r w:rsidRPr="00685C80">
        <w:rPr>
          <w:rFonts w:ascii="Times New Roman" w:eastAsia="Times New Roman" w:hAnsi="Times New Roman" w:cs="Times New Roman"/>
          <w:sz w:val="22"/>
          <w:szCs w:val="22"/>
          <w:lang w:eastAsia="ru-RU"/>
        </w:rPr>
        <w:t>__</w:t>
      </w:r>
    </w:p>
    <w:p w14:paraId="36FA89B6" w14:textId="77777777" w:rsidR="0037551B" w:rsidRPr="00685C80" w:rsidRDefault="0037551B" w:rsidP="0037551B">
      <w:pPr>
        <w:shd w:val="clear" w:color="auto" w:fill="FFFFFF"/>
        <w:ind w:firstLine="567"/>
        <w:jc w:val="both"/>
        <w:rPr>
          <w:rFonts w:ascii="Times New Roman" w:hAnsi="Times New Roman" w:cs="Times New Roman"/>
          <w:sz w:val="22"/>
          <w:szCs w:val="22"/>
        </w:rPr>
      </w:pPr>
      <w:r w:rsidRPr="00685C80">
        <w:rPr>
          <w:rFonts w:ascii="Times New Roman" w:hAnsi="Times New Roman" w:cs="Times New Roman"/>
          <w:sz w:val="22"/>
          <w:szCs w:val="22"/>
        </w:rPr>
        <w:t>Даю згоду на використання моїх персональних даних згідно із Законом України „Про захист персональних даних”.</w:t>
      </w:r>
    </w:p>
    <w:p w14:paraId="4481EBED" w14:textId="77777777" w:rsidR="0037551B" w:rsidRPr="00685C80" w:rsidRDefault="0037551B" w:rsidP="0037551B">
      <w:pPr>
        <w:shd w:val="clear" w:color="auto" w:fill="FFFFFF"/>
        <w:ind w:firstLine="851"/>
        <w:jc w:val="both"/>
        <w:rPr>
          <w:rFonts w:ascii="Times New Roman" w:hAnsi="Times New Roman" w:cs="Times New Roman"/>
        </w:rPr>
      </w:pPr>
    </w:p>
    <w:p w14:paraId="4744B0A6" w14:textId="77777777" w:rsidR="0037551B" w:rsidRPr="00685C80" w:rsidRDefault="0037551B" w:rsidP="0037551B">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 xml:space="preserve">_____________ </w:t>
      </w:r>
      <w:r w:rsidRPr="00685C80">
        <w:rPr>
          <w:rFonts w:ascii="Times New Roman" w:hAnsi="Times New Roman" w:cs="Times New Roman"/>
          <w:sz w:val="28"/>
          <w:szCs w:val="28"/>
        </w:rPr>
        <w:t xml:space="preserve">202_ року     </w:t>
      </w:r>
      <w:r w:rsidRPr="00685C80">
        <w:rPr>
          <w:rFonts w:ascii="Times New Roman" w:hAnsi="Times New Roman" w:cs="Times New Roman"/>
          <w:sz w:val="24"/>
          <w:szCs w:val="24"/>
        </w:rPr>
        <w:t>____________                       ______________________________</w:t>
      </w:r>
    </w:p>
    <w:p w14:paraId="3139AA12" w14:textId="4B0F2C70" w:rsidR="0037551B" w:rsidRPr="00685C80" w:rsidRDefault="00936520" w:rsidP="0037551B">
      <w:pPr>
        <w:shd w:val="clear" w:color="auto" w:fill="FFFFFF"/>
        <w:spacing w:line="180" w:lineRule="atLeast"/>
        <w:jc w:val="both"/>
        <w:rPr>
          <w:rFonts w:ascii="Times New Roman" w:hAnsi="Times New Roman" w:cs="Times New Roman"/>
        </w:rPr>
      </w:pPr>
      <w:r w:rsidRPr="00685C80">
        <w:rPr>
          <w:rFonts w:ascii="Times New Roman" w:hAnsi="Times New Roman" w:cs="Times New Roman"/>
          <w:sz w:val="24"/>
          <w:szCs w:val="24"/>
        </w:rPr>
        <w:t xml:space="preserve">       </w:t>
      </w:r>
      <w:r w:rsidR="0037551B" w:rsidRPr="00685C80">
        <w:rPr>
          <w:rFonts w:ascii="Times New Roman" w:hAnsi="Times New Roman" w:cs="Times New Roman"/>
        </w:rPr>
        <w:t xml:space="preserve">(дата)                                   </w:t>
      </w:r>
      <w:r w:rsidR="00896CD6" w:rsidRPr="00685C80">
        <w:rPr>
          <w:rFonts w:ascii="Times New Roman" w:hAnsi="Times New Roman" w:cs="Times New Roman"/>
          <w:lang w:val="ru-RU"/>
        </w:rPr>
        <w:t xml:space="preserve">          </w:t>
      </w:r>
      <w:r w:rsidR="0037551B" w:rsidRPr="00685C80">
        <w:rPr>
          <w:rFonts w:ascii="Times New Roman" w:hAnsi="Times New Roman" w:cs="Times New Roman"/>
        </w:rPr>
        <w:t xml:space="preserve">   (підпис)                          </w:t>
      </w:r>
      <w:r w:rsidR="00896CD6" w:rsidRPr="00685C80">
        <w:rPr>
          <w:rFonts w:ascii="Times New Roman" w:hAnsi="Times New Roman" w:cs="Times New Roman"/>
          <w:lang w:val="ru-RU"/>
        </w:rPr>
        <w:t xml:space="preserve">               </w:t>
      </w:r>
      <w:r w:rsidRPr="00685C80">
        <w:rPr>
          <w:rFonts w:ascii="Times New Roman" w:hAnsi="Times New Roman" w:cs="Times New Roman"/>
        </w:rPr>
        <w:t xml:space="preserve">    </w:t>
      </w:r>
      <w:r w:rsidR="0037551B" w:rsidRPr="00685C80">
        <w:rPr>
          <w:rFonts w:ascii="Times New Roman" w:hAnsi="Times New Roman" w:cs="Times New Roman"/>
        </w:rPr>
        <w:t>(ініціали та прізвище керівника)</w:t>
      </w:r>
    </w:p>
    <w:p w14:paraId="0C3E3F3F" w14:textId="77777777" w:rsidR="0037551B" w:rsidRPr="00685C80" w:rsidRDefault="0037551B" w:rsidP="0037551B">
      <w:pPr>
        <w:shd w:val="clear" w:color="auto" w:fill="FFFFFF"/>
        <w:spacing w:line="180" w:lineRule="atLeast"/>
        <w:jc w:val="both"/>
        <w:rPr>
          <w:rFonts w:ascii="Times New Roman" w:eastAsia="Times New Roman" w:hAnsi="Times New Roman" w:cs="Times New Roman"/>
          <w:color w:val="FF0000"/>
          <w:sz w:val="24"/>
          <w:szCs w:val="24"/>
          <w:lang w:eastAsia="ru-RU"/>
        </w:rPr>
        <w:sectPr w:rsidR="0037551B" w:rsidRPr="00685C80" w:rsidSect="00A42B25">
          <w:headerReference w:type="default" r:id="rId12"/>
          <w:pgSz w:w="11906" w:h="16838"/>
          <w:pgMar w:top="567" w:right="567" w:bottom="567" w:left="1701" w:header="284" w:footer="709" w:gutter="0"/>
          <w:cols w:space="708"/>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803"/>
      </w:tblGrid>
      <w:tr w:rsidR="0037551B" w:rsidRPr="00685C80" w14:paraId="0A71625B" w14:textId="77777777" w:rsidTr="00C55F52">
        <w:tc>
          <w:tcPr>
            <w:tcW w:w="8046" w:type="dxa"/>
          </w:tcPr>
          <w:p w14:paraId="4B0D0B09" w14:textId="77777777" w:rsidR="0037551B" w:rsidRPr="00685C80" w:rsidRDefault="0037551B" w:rsidP="00C55F52">
            <w:pPr>
              <w:spacing w:line="240" w:lineRule="atLeast"/>
              <w:jc w:val="both"/>
              <w:rPr>
                <w:rFonts w:ascii="Times New Roman" w:eastAsia="Times New Roman" w:hAnsi="Times New Roman" w:cs="Times New Roman"/>
                <w:bCs/>
                <w:sz w:val="24"/>
                <w:szCs w:val="24"/>
                <w:lang w:eastAsia="ru-RU"/>
              </w:rPr>
            </w:pPr>
          </w:p>
        </w:tc>
        <w:tc>
          <w:tcPr>
            <w:tcW w:w="1809" w:type="dxa"/>
          </w:tcPr>
          <w:p w14:paraId="4E6D261F" w14:textId="77777777" w:rsidR="0037551B" w:rsidRPr="00685C80" w:rsidRDefault="0037551B" w:rsidP="00C55F52">
            <w:pPr>
              <w:jc w:val="both"/>
              <w:rPr>
                <w:rFonts w:ascii="Times New Roman" w:eastAsia="Times New Roman" w:hAnsi="Times New Roman" w:cs="Times New Roman"/>
                <w:bCs/>
                <w:sz w:val="28"/>
                <w:szCs w:val="28"/>
                <w:lang w:eastAsia="ru-RU"/>
              </w:rPr>
            </w:pPr>
            <w:r w:rsidRPr="00685C80">
              <w:rPr>
                <w:rFonts w:ascii="Times New Roman" w:hAnsi="Times New Roman" w:cs="Times New Roman"/>
                <w:sz w:val="28"/>
                <w:szCs w:val="28"/>
              </w:rPr>
              <w:t>Додаток 2</w:t>
            </w:r>
            <w:r w:rsidRPr="00685C80">
              <w:rPr>
                <w:rFonts w:ascii="Times New Roman" w:eastAsia="Times New Roman" w:hAnsi="Times New Roman" w:cs="Times New Roman"/>
                <w:bCs/>
                <w:sz w:val="28"/>
                <w:szCs w:val="28"/>
                <w:lang w:eastAsia="ru-RU"/>
              </w:rPr>
              <w:t xml:space="preserve"> </w:t>
            </w:r>
          </w:p>
          <w:p w14:paraId="4C5C4289" w14:textId="77777777" w:rsidR="0037551B" w:rsidRPr="00685C80" w:rsidRDefault="0037551B" w:rsidP="00C55F52">
            <w:pPr>
              <w:shd w:val="clear" w:color="auto" w:fill="FFFFFF"/>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8"/>
                <w:szCs w:val="28"/>
                <w:lang w:eastAsia="ru-RU"/>
              </w:rPr>
              <w:t>до</w:t>
            </w:r>
            <w:r w:rsidRPr="00685C80">
              <w:rPr>
                <w:rFonts w:ascii="Times New Roman" w:hAnsi="Times New Roman" w:cs="Times New Roman"/>
                <w:sz w:val="28"/>
                <w:szCs w:val="28"/>
              </w:rPr>
              <w:t xml:space="preserve"> Порядку </w:t>
            </w:r>
          </w:p>
        </w:tc>
      </w:tr>
    </w:tbl>
    <w:p w14:paraId="3AD6F5B4" w14:textId="77777777" w:rsidR="0037551B" w:rsidRPr="00685C80" w:rsidRDefault="0037551B" w:rsidP="0037551B">
      <w:pPr>
        <w:shd w:val="clear" w:color="auto" w:fill="FFFFFF"/>
        <w:spacing w:line="180" w:lineRule="atLeast"/>
        <w:jc w:val="both"/>
        <w:rPr>
          <w:rFonts w:ascii="Times New Roman" w:eastAsia="Times New Roman" w:hAnsi="Times New Roman" w:cs="Times New Roman"/>
          <w:sz w:val="24"/>
          <w:szCs w:val="24"/>
          <w:lang w:eastAsia="ru-RU"/>
        </w:rPr>
      </w:pPr>
    </w:p>
    <w:p w14:paraId="639CE084" w14:textId="77777777" w:rsidR="0037551B" w:rsidRPr="00685C80" w:rsidRDefault="0037551B" w:rsidP="0037551B">
      <w:pPr>
        <w:shd w:val="clear" w:color="auto" w:fill="FFFFFF"/>
        <w:jc w:val="center"/>
        <w:rPr>
          <w:rFonts w:ascii="Times New Roman" w:eastAsia="Times New Roman" w:hAnsi="Times New Roman" w:cs="Mangal"/>
          <w:bCs/>
          <w:sz w:val="28"/>
          <w:szCs w:val="28"/>
        </w:rPr>
      </w:pPr>
    </w:p>
    <w:p w14:paraId="145E17E6" w14:textId="77777777" w:rsidR="0037551B" w:rsidRPr="00685C80" w:rsidRDefault="0037551B" w:rsidP="0037551B">
      <w:pPr>
        <w:jc w:val="center"/>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ЗВІТ*</w:t>
      </w:r>
    </w:p>
    <w:p w14:paraId="5EAD1BF6" w14:textId="2028AA4B" w:rsidR="00215219" w:rsidRPr="00685C80" w:rsidRDefault="002943A1" w:rsidP="0037551B">
      <w:pPr>
        <w:jc w:val="center"/>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 xml:space="preserve">про реалізацію фінансово-виробничого плану </w:t>
      </w:r>
    </w:p>
    <w:p w14:paraId="78C79443" w14:textId="27716A59" w:rsidR="0037551B" w:rsidRPr="00685C80" w:rsidRDefault="002943A1" w:rsidP="0037551B">
      <w:pPr>
        <w:jc w:val="center"/>
        <w:rPr>
          <w:rFonts w:ascii="Times New Roman" w:hAnsi="Times New Roman" w:cs="Times New Roman"/>
          <w:sz w:val="28"/>
          <w:szCs w:val="28"/>
        </w:rPr>
      </w:pPr>
      <w:r w:rsidRPr="00685C80">
        <w:rPr>
          <w:rFonts w:ascii="Times New Roman" w:eastAsia="Times New Roman" w:hAnsi="Times New Roman" w:cs="Times New Roman"/>
          <w:bCs/>
          <w:sz w:val="28"/>
          <w:szCs w:val="28"/>
        </w:rPr>
        <w:t xml:space="preserve">та вплив </w:t>
      </w:r>
      <w:r w:rsidR="00CA7E07" w:rsidRPr="00685C80">
        <w:rPr>
          <w:rFonts w:ascii="Times New Roman" w:eastAsia="Times New Roman" w:hAnsi="Times New Roman" w:cs="Times New Roman"/>
          <w:bCs/>
          <w:sz w:val="28"/>
          <w:szCs w:val="28"/>
        </w:rPr>
        <w:t xml:space="preserve">на результати діяльності </w:t>
      </w:r>
      <w:r w:rsidR="001D3210" w:rsidRPr="00685C80">
        <w:rPr>
          <w:rFonts w:ascii="Times New Roman" w:eastAsia="Times New Roman" w:hAnsi="Times New Roman" w:cs="Times New Roman"/>
          <w:bCs/>
          <w:sz w:val="28"/>
          <w:szCs w:val="28"/>
        </w:rPr>
        <w:t>К</w:t>
      </w:r>
      <w:r w:rsidR="001D3210" w:rsidRPr="00685C80">
        <w:rPr>
          <w:rFonts w:ascii="Times New Roman" w:hAnsi="Times New Roman" w:cs="Times New Roman"/>
          <w:sz w:val="28"/>
          <w:szCs w:val="28"/>
        </w:rPr>
        <w:t>омпенсації відсотків</w:t>
      </w:r>
      <w:r w:rsidR="00F87955" w:rsidRPr="00685C80">
        <w:rPr>
          <w:rFonts w:ascii="Times New Roman" w:hAnsi="Times New Roman" w:cs="Times New Roman"/>
          <w:sz w:val="28"/>
        </w:rPr>
        <w:t xml:space="preserve">, </w:t>
      </w:r>
      <w:r w:rsidR="00F87955" w:rsidRPr="00685C80">
        <w:rPr>
          <w:rFonts w:ascii="Times New Roman" w:eastAsia="Times New Roman" w:hAnsi="Times New Roman" w:cs="Times New Roman"/>
          <w:bCs/>
          <w:sz w:val="28"/>
          <w:szCs w:val="28"/>
        </w:rPr>
        <w:t xml:space="preserve">отриманої </w:t>
      </w:r>
      <w:r w:rsidR="00215219" w:rsidRPr="00685C80">
        <w:rPr>
          <w:rFonts w:ascii="Times New Roman" w:hAnsi="Times New Roman" w:cs="Times New Roman"/>
          <w:sz w:val="28"/>
        </w:rPr>
        <w:t xml:space="preserve">в рамках реалізації </w:t>
      </w:r>
      <w:r w:rsidR="00215219" w:rsidRPr="00685C80">
        <w:rPr>
          <w:rFonts w:ascii="Times New Roman" w:hAnsi="Times New Roman" w:cs="Times New Roman"/>
          <w:sz w:val="28"/>
          <w:szCs w:val="28"/>
        </w:rPr>
        <w:t>Програми розвитку малого та середнього підприємництва у Закарпатській області на 2025 – 2027 роки</w:t>
      </w:r>
      <w:r w:rsidR="00215219" w:rsidRPr="00685C80">
        <w:rPr>
          <w:rFonts w:ascii="Times New Roman" w:eastAsia="Times New Roman" w:hAnsi="Times New Roman" w:cs="Times New Roman"/>
          <w:bCs/>
          <w:sz w:val="28"/>
          <w:szCs w:val="28"/>
        </w:rPr>
        <w:t xml:space="preserve"> </w:t>
      </w:r>
    </w:p>
    <w:p w14:paraId="1B8FDA02" w14:textId="77777777" w:rsidR="0037551B" w:rsidRPr="00685C80" w:rsidRDefault="0037551B" w:rsidP="0037551B">
      <w:pPr>
        <w:jc w:val="center"/>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536"/>
      </w:tblGrid>
      <w:tr w:rsidR="0037551B" w:rsidRPr="00685C80" w14:paraId="7285CB56" w14:textId="77777777" w:rsidTr="00C55F52">
        <w:tc>
          <w:tcPr>
            <w:tcW w:w="4962" w:type="dxa"/>
          </w:tcPr>
          <w:p w14:paraId="78AB4861" w14:textId="77777777" w:rsidR="0037551B" w:rsidRPr="00685C80" w:rsidRDefault="0037551B" w:rsidP="00C55F52">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Назва </w:t>
            </w:r>
            <w:r w:rsidRPr="00685C80">
              <w:rPr>
                <w:rFonts w:ascii="Times New Roman" w:eastAsia="Times New Roman" w:hAnsi="Times New Roman" w:cs="Times New Roman"/>
                <w:bCs/>
                <w:sz w:val="28"/>
                <w:szCs w:val="28"/>
              </w:rPr>
              <w:t>суб’єкта господарювання</w:t>
            </w:r>
          </w:p>
        </w:tc>
        <w:tc>
          <w:tcPr>
            <w:tcW w:w="4536" w:type="dxa"/>
          </w:tcPr>
          <w:p w14:paraId="5E04A048" w14:textId="77777777" w:rsidR="0037551B" w:rsidRPr="00685C80" w:rsidRDefault="0037551B" w:rsidP="00C55F52">
            <w:pPr>
              <w:tabs>
                <w:tab w:val="left" w:pos="5812"/>
              </w:tabs>
              <w:jc w:val="both"/>
              <w:rPr>
                <w:rFonts w:ascii="Times New Roman" w:eastAsia="Times New Roman" w:hAnsi="Times New Roman" w:cs="Mangal"/>
                <w:bCs/>
                <w:sz w:val="28"/>
                <w:szCs w:val="28"/>
              </w:rPr>
            </w:pPr>
          </w:p>
        </w:tc>
      </w:tr>
      <w:tr w:rsidR="0037551B" w:rsidRPr="00685C80" w14:paraId="564CFB73" w14:textId="77777777" w:rsidTr="00C55F52">
        <w:tc>
          <w:tcPr>
            <w:tcW w:w="4962" w:type="dxa"/>
          </w:tcPr>
          <w:p w14:paraId="11D692A3" w14:textId="77777777" w:rsidR="0037551B" w:rsidRPr="00685C80" w:rsidRDefault="0037551B" w:rsidP="00C55F52">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Організаційно-правова форма</w:t>
            </w:r>
          </w:p>
        </w:tc>
        <w:tc>
          <w:tcPr>
            <w:tcW w:w="4536" w:type="dxa"/>
          </w:tcPr>
          <w:p w14:paraId="6FC43C5F" w14:textId="77777777" w:rsidR="0037551B" w:rsidRPr="00685C80" w:rsidRDefault="0037551B" w:rsidP="00C55F52">
            <w:pPr>
              <w:tabs>
                <w:tab w:val="left" w:pos="5812"/>
              </w:tabs>
              <w:jc w:val="both"/>
              <w:rPr>
                <w:rFonts w:ascii="Times New Roman" w:eastAsia="Times New Roman" w:hAnsi="Times New Roman" w:cs="Mangal"/>
                <w:bCs/>
                <w:sz w:val="28"/>
                <w:szCs w:val="28"/>
              </w:rPr>
            </w:pPr>
          </w:p>
        </w:tc>
      </w:tr>
      <w:tr w:rsidR="0037551B" w:rsidRPr="00685C80" w14:paraId="2F8EEB49" w14:textId="77777777" w:rsidTr="00C55F52">
        <w:tc>
          <w:tcPr>
            <w:tcW w:w="4962" w:type="dxa"/>
          </w:tcPr>
          <w:p w14:paraId="62575D0B" w14:textId="77777777" w:rsidR="0037551B" w:rsidRPr="00685C80" w:rsidRDefault="0037551B" w:rsidP="00C55F52">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Код ЄДРПОУ/ІПН</w:t>
            </w:r>
          </w:p>
        </w:tc>
        <w:tc>
          <w:tcPr>
            <w:tcW w:w="4536" w:type="dxa"/>
          </w:tcPr>
          <w:p w14:paraId="4C9948E9" w14:textId="77777777" w:rsidR="0037551B" w:rsidRPr="00685C80" w:rsidRDefault="0037551B" w:rsidP="00C55F52">
            <w:pPr>
              <w:tabs>
                <w:tab w:val="left" w:pos="5812"/>
              </w:tabs>
              <w:jc w:val="both"/>
              <w:rPr>
                <w:rFonts w:ascii="Times New Roman" w:eastAsia="Times New Roman" w:hAnsi="Times New Roman" w:cs="Mangal"/>
                <w:bCs/>
                <w:sz w:val="28"/>
                <w:szCs w:val="28"/>
              </w:rPr>
            </w:pPr>
          </w:p>
        </w:tc>
      </w:tr>
      <w:tr w:rsidR="0037551B" w:rsidRPr="00685C80" w14:paraId="7227B6C6" w14:textId="77777777" w:rsidTr="00C55F52">
        <w:tc>
          <w:tcPr>
            <w:tcW w:w="4962" w:type="dxa"/>
          </w:tcPr>
          <w:p w14:paraId="18E524CA" w14:textId="77777777" w:rsidR="0037551B" w:rsidRPr="00685C80" w:rsidRDefault="0037551B" w:rsidP="00C55F52">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Дата отримання </w:t>
            </w:r>
            <w:r w:rsidRPr="00685C80">
              <w:rPr>
                <w:rFonts w:ascii="Times New Roman" w:hAnsi="Times New Roman"/>
                <w:sz w:val="28"/>
              </w:rPr>
              <w:t>к</w:t>
            </w:r>
            <w:r w:rsidRPr="00685C80">
              <w:rPr>
                <w:rFonts w:ascii="Times New Roman" w:hAnsi="Times New Roman"/>
                <w:sz w:val="28"/>
                <w:szCs w:val="28"/>
              </w:rPr>
              <w:t xml:space="preserve">омпенсації частини відсотків за користування кредитом у межах Державної програми </w:t>
            </w:r>
            <w:r w:rsidRPr="00685C80">
              <w:rPr>
                <w:rFonts w:ascii="Times New Roman" w:hAnsi="Times New Roman" w:cs="Times New Roman"/>
                <w:sz w:val="28"/>
                <w:szCs w:val="28"/>
              </w:rPr>
              <w:t>„</w:t>
            </w:r>
            <w:r w:rsidRPr="00685C80">
              <w:rPr>
                <w:rFonts w:ascii="Times New Roman" w:hAnsi="Times New Roman"/>
                <w:sz w:val="28"/>
                <w:szCs w:val="28"/>
              </w:rPr>
              <w:t>Доступні кредити 5-7-9%</w:t>
            </w:r>
            <w:r w:rsidRPr="00685C80">
              <w:rPr>
                <w:rFonts w:ascii="Times New Roman" w:hAnsi="Times New Roman" w:cs="Times New Roman"/>
                <w:sz w:val="28"/>
                <w:szCs w:val="28"/>
              </w:rPr>
              <w:t>”</w:t>
            </w:r>
            <w:r w:rsidRPr="00685C80">
              <w:rPr>
                <w:rFonts w:ascii="Times New Roman" w:hAnsi="Times New Roman"/>
                <w:b/>
                <w:sz w:val="28"/>
                <w:szCs w:val="28"/>
              </w:rPr>
              <w:t xml:space="preserve"> </w:t>
            </w:r>
          </w:p>
        </w:tc>
        <w:tc>
          <w:tcPr>
            <w:tcW w:w="4536" w:type="dxa"/>
          </w:tcPr>
          <w:p w14:paraId="29C127FC" w14:textId="77777777" w:rsidR="0037551B" w:rsidRPr="00685C80" w:rsidRDefault="0037551B" w:rsidP="00C55F52">
            <w:pPr>
              <w:tabs>
                <w:tab w:val="left" w:pos="5812"/>
              </w:tabs>
              <w:jc w:val="both"/>
              <w:rPr>
                <w:rFonts w:ascii="Times New Roman" w:eastAsia="Times New Roman" w:hAnsi="Times New Roman" w:cs="Mangal"/>
                <w:bCs/>
                <w:sz w:val="28"/>
                <w:szCs w:val="28"/>
              </w:rPr>
            </w:pPr>
          </w:p>
        </w:tc>
      </w:tr>
      <w:tr w:rsidR="0037551B" w:rsidRPr="00685C80" w14:paraId="32F25292" w14:textId="77777777" w:rsidTr="00C55F52">
        <w:tc>
          <w:tcPr>
            <w:tcW w:w="4962" w:type="dxa"/>
          </w:tcPr>
          <w:p w14:paraId="789BCE06" w14:textId="77777777" w:rsidR="0037551B" w:rsidRPr="00685C80" w:rsidRDefault="0037551B" w:rsidP="00C55F52">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Сума отриманої </w:t>
            </w:r>
            <w:r w:rsidRPr="00685C80">
              <w:rPr>
                <w:rFonts w:ascii="Times New Roman" w:hAnsi="Times New Roman"/>
                <w:sz w:val="28"/>
              </w:rPr>
              <w:t>к</w:t>
            </w:r>
            <w:r w:rsidRPr="00685C80">
              <w:rPr>
                <w:rFonts w:ascii="Times New Roman" w:hAnsi="Times New Roman"/>
                <w:sz w:val="28"/>
                <w:szCs w:val="28"/>
              </w:rPr>
              <w:t xml:space="preserve">омпенсації щодо частини відсотків за користування кредитом у межах Державної програми </w:t>
            </w:r>
            <w:r w:rsidRPr="00685C80">
              <w:rPr>
                <w:rFonts w:ascii="Times New Roman" w:hAnsi="Times New Roman" w:cs="Times New Roman"/>
                <w:sz w:val="28"/>
                <w:szCs w:val="28"/>
              </w:rPr>
              <w:t>„</w:t>
            </w:r>
            <w:r w:rsidRPr="00685C80">
              <w:rPr>
                <w:rFonts w:ascii="Times New Roman" w:hAnsi="Times New Roman"/>
                <w:sz w:val="28"/>
                <w:szCs w:val="28"/>
              </w:rPr>
              <w:t>Доступні кредити 5-7-9%</w:t>
            </w:r>
            <w:r w:rsidRPr="00685C80">
              <w:rPr>
                <w:rFonts w:ascii="Times New Roman" w:hAnsi="Times New Roman" w:cs="Times New Roman"/>
                <w:sz w:val="28"/>
                <w:szCs w:val="28"/>
              </w:rPr>
              <w:t>”</w:t>
            </w:r>
            <w:r w:rsidRPr="00685C80">
              <w:rPr>
                <w:rFonts w:ascii="Times New Roman" w:hAnsi="Times New Roman"/>
                <w:b/>
                <w:sz w:val="28"/>
              </w:rPr>
              <w:t xml:space="preserve"> </w:t>
            </w:r>
            <w:r w:rsidRPr="00685C80">
              <w:rPr>
                <w:rFonts w:ascii="Times New Roman" w:hAnsi="Times New Roman"/>
                <w:b/>
                <w:sz w:val="28"/>
                <w:szCs w:val="28"/>
              </w:rPr>
              <w:t xml:space="preserve"> </w:t>
            </w:r>
          </w:p>
        </w:tc>
        <w:tc>
          <w:tcPr>
            <w:tcW w:w="4536" w:type="dxa"/>
          </w:tcPr>
          <w:p w14:paraId="0C3BC560" w14:textId="77777777" w:rsidR="0037551B" w:rsidRPr="00685C80" w:rsidRDefault="0037551B" w:rsidP="00C55F52">
            <w:pPr>
              <w:tabs>
                <w:tab w:val="left" w:pos="5812"/>
              </w:tabs>
              <w:jc w:val="both"/>
              <w:rPr>
                <w:rFonts w:ascii="Times New Roman" w:eastAsia="Times New Roman" w:hAnsi="Times New Roman" w:cs="Mangal"/>
                <w:bCs/>
                <w:sz w:val="28"/>
                <w:szCs w:val="28"/>
              </w:rPr>
            </w:pPr>
          </w:p>
          <w:p w14:paraId="6C0FBDD4" w14:textId="77777777" w:rsidR="0037551B" w:rsidRPr="00685C80" w:rsidRDefault="0037551B" w:rsidP="00C55F52">
            <w:pPr>
              <w:tabs>
                <w:tab w:val="left" w:pos="5812"/>
              </w:tabs>
              <w:jc w:val="both"/>
              <w:rPr>
                <w:rFonts w:ascii="Times New Roman" w:eastAsia="Times New Roman" w:hAnsi="Times New Roman" w:cs="Mangal"/>
                <w:bCs/>
                <w:sz w:val="28"/>
                <w:szCs w:val="28"/>
              </w:rPr>
            </w:pPr>
          </w:p>
        </w:tc>
      </w:tr>
      <w:tr w:rsidR="0037551B" w:rsidRPr="00685C80" w14:paraId="3A3E3F60" w14:textId="77777777" w:rsidTr="00C55F52">
        <w:tc>
          <w:tcPr>
            <w:tcW w:w="4962" w:type="dxa"/>
          </w:tcPr>
          <w:p w14:paraId="15567BBD" w14:textId="77777777" w:rsidR="0037551B" w:rsidRPr="00685C80" w:rsidRDefault="0037551B" w:rsidP="00C55F52">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Вплив наданої </w:t>
            </w:r>
            <w:r w:rsidRPr="00685C80">
              <w:rPr>
                <w:rFonts w:ascii="Times New Roman" w:hAnsi="Times New Roman"/>
                <w:sz w:val="28"/>
              </w:rPr>
              <w:t>к</w:t>
            </w:r>
            <w:r w:rsidRPr="00685C80">
              <w:rPr>
                <w:rFonts w:ascii="Times New Roman" w:hAnsi="Times New Roman"/>
                <w:sz w:val="28"/>
                <w:szCs w:val="28"/>
              </w:rPr>
              <w:t xml:space="preserve">омпенсації частини відсотків за користування кредитом у межах Державної програми </w:t>
            </w:r>
            <w:r w:rsidRPr="00685C80">
              <w:rPr>
                <w:rFonts w:ascii="Times New Roman" w:hAnsi="Times New Roman" w:cs="Times New Roman"/>
                <w:sz w:val="28"/>
                <w:szCs w:val="28"/>
              </w:rPr>
              <w:t>„</w:t>
            </w:r>
            <w:r w:rsidRPr="00685C80">
              <w:rPr>
                <w:rFonts w:ascii="Times New Roman" w:hAnsi="Times New Roman"/>
                <w:sz w:val="28"/>
                <w:szCs w:val="28"/>
              </w:rPr>
              <w:t>Доступні кредити 5-7-9%</w:t>
            </w:r>
            <w:r w:rsidRPr="00685C80">
              <w:rPr>
                <w:rFonts w:ascii="Times New Roman" w:hAnsi="Times New Roman" w:cs="Times New Roman"/>
                <w:sz w:val="28"/>
                <w:szCs w:val="28"/>
              </w:rPr>
              <w:t xml:space="preserve">” </w:t>
            </w:r>
            <w:r w:rsidRPr="00685C80">
              <w:rPr>
                <w:rFonts w:ascii="Times New Roman" w:eastAsia="Times New Roman" w:hAnsi="Times New Roman" w:cs="Mangal"/>
                <w:bCs/>
                <w:sz w:val="28"/>
                <w:szCs w:val="28"/>
              </w:rPr>
              <w:t>на результати діяльності підприємства:</w:t>
            </w:r>
          </w:p>
          <w:p w14:paraId="31D5CD30" w14:textId="77777777" w:rsidR="0037551B" w:rsidRPr="00685C80" w:rsidRDefault="0037551B" w:rsidP="007B5012">
            <w:pPr>
              <w:pStyle w:val="af4"/>
              <w:tabs>
                <w:tab w:val="left" w:pos="5812"/>
              </w:tabs>
              <w:spacing w:after="0" w:line="240" w:lineRule="auto"/>
              <w:ind w:left="0" w:firstLine="170"/>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збільшення обсягів виробництва, зниження собівартості виробництва </w:t>
            </w:r>
            <w:r w:rsidRPr="00685C80">
              <w:rPr>
                <w:rFonts w:ascii="Times New Roman" w:eastAsia="Times New Roman" w:hAnsi="Times New Roman"/>
                <w:sz w:val="28"/>
                <w:szCs w:val="28"/>
                <w:lang w:eastAsia="ru-RU"/>
              </w:rPr>
              <w:t>кінцевої продукції для споживача</w:t>
            </w:r>
            <w:r w:rsidRPr="00685C80">
              <w:rPr>
                <w:rFonts w:ascii="Times New Roman" w:eastAsia="Times New Roman" w:hAnsi="Times New Roman" w:cs="Mangal"/>
                <w:bCs/>
                <w:sz w:val="28"/>
                <w:szCs w:val="28"/>
              </w:rPr>
              <w:t xml:space="preserve"> (збільшення обсягів продажів, зростання експорту, виведення на ринок нових видів продукції тощо);</w:t>
            </w:r>
          </w:p>
          <w:p w14:paraId="722D87DF" w14:textId="77777777" w:rsidR="0037551B" w:rsidRPr="00685C80" w:rsidRDefault="0037551B" w:rsidP="007B5012">
            <w:pPr>
              <w:pStyle w:val="af4"/>
              <w:tabs>
                <w:tab w:val="left" w:pos="5812"/>
              </w:tabs>
              <w:spacing w:after="0" w:line="240" w:lineRule="auto"/>
              <w:ind w:left="0" w:firstLine="170"/>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та/або збільшення кількості найманих працівників (детально);</w:t>
            </w:r>
          </w:p>
          <w:p w14:paraId="57C26342" w14:textId="2E2F3A74" w:rsidR="0037551B" w:rsidRPr="00685C80" w:rsidRDefault="00877016" w:rsidP="007B5012">
            <w:pPr>
              <w:pStyle w:val="af4"/>
              <w:tabs>
                <w:tab w:val="left" w:pos="5812"/>
              </w:tabs>
              <w:spacing w:after="0" w:line="240" w:lineRule="auto"/>
              <w:ind w:left="0" w:firstLine="170"/>
              <w:jc w:val="both"/>
              <w:rPr>
                <w:rFonts w:ascii="Times New Roman" w:eastAsia="Times New Roman" w:hAnsi="Times New Roman" w:cs="Mangal"/>
                <w:bCs/>
                <w:sz w:val="28"/>
                <w:szCs w:val="28"/>
              </w:rPr>
            </w:pPr>
            <w:r w:rsidRPr="00685C80">
              <w:rPr>
                <w:rFonts w:ascii="Times New Roman" w:eastAsia="Times New Roman" w:hAnsi="Times New Roman"/>
                <w:sz w:val="28"/>
                <w:szCs w:val="28"/>
                <w:lang w:eastAsia="ru-RU"/>
              </w:rPr>
              <w:t>зростання суми спла</w:t>
            </w:r>
            <w:r w:rsidR="00CF1A72" w:rsidRPr="00685C80">
              <w:rPr>
                <w:rFonts w:ascii="Times New Roman" w:eastAsia="Times New Roman" w:hAnsi="Times New Roman"/>
                <w:sz w:val="28"/>
                <w:szCs w:val="28"/>
                <w:lang w:eastAsia="ru-RU"/>
              </w:rPr>
              <w:t>чених</w:t>
            </w:r>
            <w:r w:rsidR="0037551B" w:rsidRPr="00685C80">
              <w:rPr>
                <w:rFonts w:ascii="Times New Roman" w:eastAsia="Times New Roman" w:hAnsi="Times New Roman"/>
                <w:sz w:val="28"/>
                <w:szCs w:val="28"/>
                <w:lang w:eastAsia="ru-RU"/>
              </w:rPr>
              <w:t xml:space="preserve"> податків і зборів до бюджетів</w:t>
            </w:r>
            <w:r w:rsidR="0037551B" w:rsidRPr="00685C80">
              <w:rPr>
                <w:rFonts w:ascii="Times New Roman" w:eastAsia="Times New Roman" w:hAnsi="Times New Roman" w:cs="Mangal"/>
                <w:bCs/>
                <w:sz w:val="28"/>
                <w:szCs w:val="28"/>
              </w:rPr>
              <w:t xml:space="preserve"> (детально)</w:t>
            </w:r>
          </w:p>
        </w:tc>
        <w:tc>
          <w:tcPr>
            <w:tcW w:w="4536" w:type="dxa"/>
          </w:tcPr>
          <w:p w14:paraId="5766AE5F" w14:textId="77777777" w:rsidR="0037551B" w:rsidRPr="00685C80" w:rsidRDefault="0037551B" w:rsidP="00C55F52">
            <w:pPr>
              <w:tabs>
                <w:tab w:val="left" w:pos="5812"/>
              </w:tabs>
              <w:jc w:val="both"/>
              <w:rPr>
                <w:rFonts w:ascii="Times New Roman" w:eastAsia="Times New Roman" w:hAnsi="Times New Roman" w:cs="Mangal"/>
                <w:bCs/>
                <w:sz w:val="28"/>
                <w:szCs w:val="28"/>
              </w:rPr>
            </w:pPr>
          </w:p>
          <w:p w14:paraId="193C52B9" w14:textId="77777777" w:rsidR="0037551B" w:rsidRPr="00685C80" w:rsidRDefault="0037551B" w:rsidP="00C55F52">
            <w:pPr>
              <w:tabs>
                <w:tab w:val="left" w:pos="5812"/>
              </w:tabs>
              <w:jc w:val="both"/>
              <w:rPr>
                <w:rFonts w:ascii="Times New Roman" w:eastAsia="Times New Roman" w:hAnsi="Times New Roman" w:cs="Mangal"/>
                <w:bCs/>
                <w:sz w:val="28"/>
                <w:szCs w:val="28"/>
              </w:rPr>
            </w:pPr>
          </w:p>
        </w:tc>
      </w:tr>
    </w:tbl>
    <w:p w14:paraId="01121A40" w14:textId="77777777" w:rsidR="0037551B" w:rsidRPr="00685C80" w:rsidRDefault="0037551B" w:rsidP="0037551B">
      <w:pPr>
        <w:suppressAutoHyphens w:val="0"/>
        <w:ind w:firstLine="567"/>
        <w:contextualSpacing/>
        <w:jc w:val="both"/>
        <w:rPr>
          <w:rFonts w:ascii="Times New Roman" w:eastAsia="Times New Roman" w:hAnsi="Times New Roman" w:cs="Mangal"/>
          <w:bCs/>
          <w:color w:val="FF0000"/>
          <w:sz w:val="24"/>
          <w:szCs w:val="24"/>
          <w:lang w:eastAsia="en-US" w:bidi="ar-SA"/>
        </w:rPr>
      </w:pPr>
      <w:bookmarkStart w:id="21" w:name="_Hlk167352297"/>
    </w:p>
    <w:p w14:paraId="2E85AA98" w14:textId="77777777" w:rsidR="0037551B" w:rsidRPr="00685C80" w:rsidRDefault="0037551B" w:rsidP="0037551B">
      <w:pPr>
        <w:suppressAutoHyphens w:val="0"/>
        <w:ind w:firstLine="567"/>
        <w:contextualSpacing/>
        <w:jc w:val="both"/>
        <w:rPr>
          <w:rFonts w:ascii="Times New Roman" w:eastAsia="Times New Roman" w:hAnsi="Times New Roman" w:cs="Mangal"/>
          <w:bCs/>
          <w:color w:val="FF0000"/>
          <w:sz w:val="24"/>
          <w:szCs w:val="24"/>
          <w:lang w:eastAsia="en-US" w:bidi="ar-SA"/>
        </w:rPr>
      </w:pPr>
    </w:p>
    <w:p w14:paraId="58EE5C8A" w14:textId="77777777" w:rsidR="0037551B" w:rsidRPr="00685C80" w:rsidRDefault="0037551B" w:rsidP="0037551B">
      <w:pPr>
        <w:suppressAutoHyphens w:val="0"/>
        <w:ind w:firstLine="567"/>
        <w:contextualSpacing/>
        <w:jc w:val="both"/>
        <w:rPr>
          <w:rFonts w:ascii="Times New Roman" w:eastAsia="Times New Roman" w:hAnsi="Times New Roman" w:cs="Mangal"/>
          <w:bCs/>
          <w:color w:val="FF0000"/>
          <w:sz w:val="24"/>
          <w:szCs w:val="24"/>
          <w:lang w:eastAsia="en-US" w:bidi="ar-SA"/>
        </w:rPr>
      </w:pPr>
    </w:p>
    <w:p w14:paraId="4B60FEE0" w14:textId="77777777" w:rsidR="0037551B" w:rsidRPr="00685C80" w:rsidRDefault="0037551B" w:rsidP="0037551B">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____________ </w:t>
      </w:r>
      <w:r w:rsidRPr="00685C80">
        <w:rPr>
          <w:rFonts w:ascii="Times New Roman" w:hAnsi="Times New Roman" w:cs="Times New Roman"/>
          <w:sz w:val="28"/>
          <w:szCs w:val="28"/>
        </w:rPr>
        <w:t xml:space="preserve">202__ року     </w:t>
      </w:r>
      <w:r w:rsidRPr="00685C80">
        <w:rPr>
          <w:rFonts w:ascii="Times New Roman" w:hAnsi="Times New Roman" w:cs="Times New Roman"/>
          <w:sz w:val="24"/>
          <w:szCs w:val="24"/>
        </w:rPr>
        <w:t>____________                       ______________________________</w:t>
      </w:r>
    </w:p>
    <w:p w14:paraId="631EA659" w14:textId="1DAAA0B5" w:rsidR="0037551B" w:rsidRPr="00685C80" w:rsidRDefault="00936520" w:rsidP="0037551B">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        </w:t>
      </w:r>
      <w:r w:rsidR="0037551B" w:rsidRPr="00685C80">
        <w:rPr>
          <w:rFonts w:ascii="Times New Roman" w:hAnsi="Times New Roman" w:cs="Times New Roman"/>
          <w:sz w:val="24"/>
          <w:szCs w:val="24"/>
        </w:rPr>
        <w:t>(дата)                                      (підпис)                               (ініціали та прізвище керівника)</w:t>
      </w:r>
    </w:p>
    <w:p w14:paraId="29E08F68" w14:textId="77777777" w:rsidR="0037551B" w:rsidRPr="00685C80" w:rsidRDefault="0037551B" w:rsidP="0037551B">
      <w:pPr>
        <w:suppressAutoHyphens w:val="0"/>
        <w:ind w:firstLine="567"/>
        <w:contextualSpacing/>
        <w:jc w:val="both"/>
        <w:rPr>
          <w:rFonts w:ascii="Times New Roman" w:eastAsia="Times New Roman" w:hAnsi="Times New Roman" w:cs="Mangal"/>
          <w:bCs/>
          <w:sz w:val="24"/>
          <w:szCs w:val="24"/>
          <w:lang w:eastAsia="en-US" w:bidi="ar-SA"/>
        </w:rPr>
      </w:pPr>
    </w:p>
    <w:p w14:paraId="2770EF18" w14:textId="19E3CA90" w:rsidR="006B2542" w:rsidRPr="00685C80" w:rsidRDefault="0037551B" w:rsidP="0037551B">
      <w:pPr>
        <w:suppressAutoHyphens w:val="0"/>
        <w:ind w:firstLine="567"/>
        <w:contextualSpacing/>
        <w:jc w:val="both"/>
        <w:rPr>
          <w:rFonts w:ascii="Times New Roman" w:eastAsia="Times New Roman" w:hAnsi="Times New Roman" w:cs="Mangal"/>
          <w:bCs/>
          <w:sz w:val="28"/>
          <w:szCs w:val="28"/>
          <w:lang w:eastAsia="en-US" w:bidi="ar-SA"/>
        </w:rPr>
      </w:pPr>
      <w:r w:rsidRPr="00685C80">
        <w:rPr>
          <w:rFonts w:ascii="Times New Roman" w:eastAsia="Times New Roman" w:hAnsi="Times New Roman" w:cs="Mangal"/>
          <w:bCs/>
          <w:sz w:val="28"/>
          <w:szCs w:val="28"/>
          <w:lang w:eastAsia="en-US" w:bidi="ar-SA"/>
        </w:rPr>
        <w:t>*Примітка: звіт подається протягом 40 календарних днів за результатами року, у якому отримано Компенсацію відсотків</w:t>
      </w:r>
      <w:r w:rsidR="00E237EC" w:rsidRPr="00685C80">
        <w:rPr>
          <w:rFonts w:ascii="Times New Roman" w:eastAsia="Times New Roman" w:hAnsi="Times New Roman" w:cs="Mangal"/>
          <w:bCs/>
          <w:sz w:val="28"/>
          <w:szCs w:val="28"/>
          <w:lang w:eastAsia="en-US" w:bidi="ar-SA"/>
        </w:rPr>
        <w:t>,</w:t>
      </w:r>
      <w:r w:rsidRPr="00685C80">
        <w:rPr>
          <w:rFonts w:ascii="Times New Roman" w:eastAsia="Times New Roman" w:hAnsi="Times New Roman" w:cs="Mangal"/>
          <w:bCs/>
          <w:sz w:val="28"/>
          <w:szCs w:val="28"/>
          <w:lang w:eastAsia="en-US" w:bidi="ar-SA"/>
        </w:rPr>
        <w:t xml:space="preserve"> разом із підтверджуючими документами</w:t>
      </w:r>
      <w:bookmarkEnd w:id="21"/>
      <w:r w:rsidR="00A42B25" w:rsidRPr="00685C80">
        <w:rPr>
          <w:rFonts w:ascii="Times New Roman" w:eastAsia="Times New Roman" w:hAnsi="Times New Roman" w:cs="Mangal"/>
          <w:bCs/>
          <w:sz w:val="28"/>
          <w:szCs w:val="28"/>
          <w:lang w:eastAsia="en-US" w:bidi="ar-SA"/>
        </w:rPr>
        <w:t>.</w:t>
      </w:r>
    </w:p>
    <w:p w14:paraId="0A66336E" w14:textId="77777777" w:rsidR="005903D5" w:rsidRPr="00685C80" w:rsidRDefault="005903D5">
      <w:pPr>
        <w:suppressAutoHyphens w:val="0"/>
        <w:rPr>
          <w:rFonts w:ascii="Times New Roman" w:eastAsia="Times New Roman" w:hAnsi="Times New Roman" w:cs="Mangal"/>
          <w:bCs/>
          <w:sz w:val="28"/>
          <w:szCs w:val="28"/>
          <w:lang w:eastAsia="en-US" w:bidi="ar-SA"/>
        </w:rPr>
        <w:sectPr w:rsidR="005903D5" w:rsidRPr="00685C80" w:rsidSect="00E237EC">
          <w:headerReference w:type="default" r:id="rId13"/>
          <w:pgSz w:w="11906" w:h="16838"/>
          <w:pgMar w:top="567" w:right="567" w:bottom="567" w:left="1701" w:header="284" w:footer="709" w:gutter="0"/>
          <w:cols w:space="708"/>
          <w:titlePg/>
          <w:docGrid w:linePitch="360"/>
        </w:sectPr>
      </w:pPr>
    </w:p>
    <w:p w14:paraId="1DB9C094" w14:textId="05496882" w:rsidR="00360E9E" w:rsidRPr="00685C80" w:rsidRDefault="00360E9E" w:rsidP="00360E9E">
      <w:pPr>
        <w:ind w:firstLine="8222"/>
        <w:jc w:val="both"/>
        <w:rPr>
          <w:rFonts w:ascii="Times New Roman" w:eastAsia="Times New Roman" w:hAnsi="Times New Roman" w:cs="Times New Roman"/>
          <w:bCs/>
          <w:sz w:val="28"/>
          <w:szCs w:val="28"/>
          <w:lang w:eastAsia="ru-RU"/>
        </w:rPr>
      </w:pPr>
      <w:r w:rsidRPr="00685C80">
        <w:rPr>
          <w:rFonts w:ascii="Times New Roman" w:hAnsi="Times New Roman" w:cs="Times New Roman"/>
          <w:sz w:val="28"/>
          <w:szCs w:val="28"/>
        </w:rPr>
        <w:lastRenderedPageBreak/>
        <w:t>Додаток 3</w:t>
      </w:r>
      <w:r w:rsidRPr="00685C80">
        <w:rPr>
          <w:rFonts w:ascii="Times New Roman" w:eastAsia="Times New Roman" w:hAnsi="Times New Roman" w:cs="Times New Roman"/>
          <w:bCs/>
          <w:sz w:val="28"/>
          <w:szCs w:val="28"/>
          <w:lang w:eastAsia="ru-RU"/>
        </w:rPr>
        <w:t xml:space="preserve"> </w:t>
      </w:r>
    </w:p>
    <w:p w14:paraId="3D697B92" w14:textId="7A1DA090" w:rsidR="0058699E" w:rsidRPr="00685C80" w:rsidRDefault="00360E9E" w:rsidP="00360E9E">
      <w:pPr>
        <w:suppressAutoHyphens w:val="0"/>
        <w:ind w:firstLine="567"/>
        <w:contextualSpacing/>
        <w:jc w:val="right"/>
        <w:rPr>
          <w:rFonts w:ascii="Times New Roman" w:eastAsia="Times New Roman" w:hAnsi="Times New Roman" w:cs="Mangal"/>
          <w:bCs/>
          <w:sz w:val="28"/>
          <w:szCs w:val="28"/>
          <w:lang w:eastAsia="en-US" w:bidi="ar-SA"/>
        </w:rPr>
      </w:pPr>
      <w:r w:rsidRPr="00685C80">
        <w:rPr>
          <w:rFonts w:ascii="Times New Roman" w:eastAsia="Times New Roman" w:hAnsi="Times New Roman" w:cs="Times New Roman"/>
          <w:bCs/>
          <w:sz w:val="28"/>
          <w:szCs w:val="28"/>
          <w:lang w:eastAsia="ru-RU"/>
        </w:rPr>
        <w:t>до</w:t>
      </w:r>
      <w:r w:rsidRPr="00685C80">
        <w:rPr>
          <w:rFonts w:ascii="Times New Roman" w:hAnsi="Times New Roman" w:cs="Times New Roman"/>
          <w:sz w:val="28"/>
          <w:szCs w:val="28"/>
        </w:rPr>
        <w:t> Порядку</w:t>
      </w:r>
    </w:p>
    <w:p w14:paraId="15E799AB" w14:textId="77777777" w:rsidR="00360E9E" w:rsidRPr="00685C80" w:rsidRDefault="00360E9E" w:rsidP="00360E9E">
      <w:pPr>
        <w:spacing w:line="240" w:lineRule="atLeast"/>
        <w:jc w:val="both"/>
        <w:rPr>
          <w:rFonts w:ascii="Times New Roman" w:eastAsia="Times New Roman" w:hAnsi="Times New Roman" w:cs="Times New Roman"/>
          <w:bCs/>
          <w:sz w:val="24"/>
          <w:szCs w:val="24"/>
          <w:lang w:eastAsia="ru-RU"/>
        </w:rPr>
      </w:pPr>
    </w:p>
    <w:p w14:paraId="70FEE539" w14:textId="77777777" w:rsidR="00360E9E" w:rsidRPr="00685C80" w:rsidRDefault="00360E9E" w:rsidP="00360E9E">
      <w:pPr>
        <w:spacing w:line="240" w:lineRule="atLeast"/>
        <w:ind w:left="3402"/>
        <w:jc w:val="both"/>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Департамент економічного та регіонального розвитку Закарпатської обласної державної </w:t>
      </w:r>
      <w:r w:rsidRPr="00685C80">
        <w:rPr>
          <w:rFonts w:ascii="Times New Roman" w:eastAsia="Times New Roman" w:hAnsi="Times New Roman" w:cs="Times New Roman"/>
          <w:bCs/>
          <w:sz w:val="28"/>
          <w:szCs w:val="28"/>
          <w:u w:val="single"/>
          <w:lang w:eastAsia="ru-RU"/>
        </w:rPr>
        <w:t>адміністрації – обласної військової адміністрації</w:t>
      </w:r>
      <w:r w:rsidRPr="00685C80">
        <w:rPr>
          <w:rFonts w:ascii="Times New Roman" w:eastAsia="Times New Roman" w:hAnsi="Times New Roman" w:cs="Times New Roman"/>
          <w:bCs/>
          <w:sz w:val="24"/>
          <w:szCs w:val="24"/>
          <w:lang w:eastAsia="ru-RU"/>
        </w:rPr>
        <w:t>___</w:t>
      </w:r>
    </w:p>
    <w:p w14:paraId="7DACAD12" w14:textId="77777777" w:rsidR="00360E9E" w:rsidRPr="00685C80" w:rsidRDefault="00360E9E" w:rsidP="00360E9E">
      <w:pPr>
        <w:spacing w:line="180" w:lineRule="atLeast"/>
        <w:ind w:left="3686"/>
        <w:jc w:val="center"/>
        <w:rPr>
          <w:rFonts w:ascii="Times New Roman" w:eastAsia="Times New Roman" w:hAnsi="Times New Roman" w:cs="Times New Roman"/>
          <w:bCs/>
          <w:sz w:val="18"/>
          <w:szCs w:val="18"/>
          <w:lang w:eastAsia="ru-RU"/>
        </w:rPr>
      </w:pPr>
      <w:r w:rsidRPr="00685C80">
        <w:rPr>
          <w:rFonts w:ascii="Times New Roman" w:eastAsia="Times New Roman" w:hAnsi="Times New Roman" w:cs="Times New Roman"/>
          <w:bCs/>
          <w:sz w:val="18"/>
          <w:szCs w:val="18"/>
          <w:lang w:eastAsia="ru-RU"/>
        </w:rPr>
        <w:t>(</w:t>
      </w:r>
      <w:r w:rsidRPr="00685C80">
        <w:rPr>
          <w:rFonts w:ascii="Times New Roman" w:eastAsia="Times New Roman" w:hAnsi="Times New Roman" w:cs="Times New Roman"/>
          <w:bCs/>
          <w:sz w:val="24"/>
          <w:szCs w:val="24"/>
          <w:lang w:eastAsia="ru-RU"/>
        </w:rPr>
        <w:t>найменування організатора конкурсу</w:t>
      </w:r>
      <w:r w:rsidRPr="00685C80">
        <w:rPr>
          <w:rFonts w:ascii="Times New Roman" w:eastAsia="Times New Roman" w:hAnsi="Times New Roman" w:cs="Times New Roman"/>
          <w:bCs/>
          <w:sz w:val="18"/>
          <w:szCs w:val="18"/>
          <w:lang w:eastAsia="ru-RU"/>
        </w:rPr>
        <w:t>)</w:t>
      </w:r>
    </w:p>
    <w:p w14:paraId="455DA273" w14:textId="77777777" w:rsidR="00A42B25" w:rsidRPr="00685C80" w:rsidRDefault="009840F9" w:rsidP="009840F9">
      <w:pPr>
        <w:spacing w:line="240" w:lineRule="atLeast"/>
        <w:ind w:left="3686" w:hanging="567"/>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    </w:t>
      </w:r>
    </w:p>
    <w:p w14:paraId="3CA34D14" w14:textId="4A933C7D" w:rsidR="005C475A" w:rsidRPr="00685C80" w:rsidRDefault="00A42B25" w:rsidP="009840F9">
      <w:pPr>
        <w:spacing w:line="240" w:lineRule="atLeast"/>
        <w:ind w:left="3686" w:hanging="567"/>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    </w:t>
      </w:r>
      <w:r w:rsidR="00F87955" w:rsidRPr="00685C80">
        <w:rPr>
          <w:rFonts w:ascii="Times New Roman" w:eastAsia="Times New Roman" w:hAnsi="Times New Roman" w:cs="Times New Roman"/>
          <w:bCs/>
          <w:sz w:val="28"/>
          <w:szCs w:val="28"/>
          <w:lang w:eastAsia="ru-RU"/>
        </w:rPr>
        <w:t>Учас</w:t>
      </w:r>
      <w:r w:rsidR="00360E9E" w:rsidRPr="00685C80">
        <w:rPr>
          <w:rFonts w:ascii="Times New Roman" w:eastAsia="Times New Roman" w:hAnsi="Times New Roman" w:cs="Times New Roman"/>
          <w:bCs/>
          <w:sz w:val="28"/>
          <w:szCs w:val="28"/>
          <w:lang w:eastAsia="ru-RU"/>
        </w:rPr>
        <w:t>ник</w:t>
      </w:r>
      <w:r w:rsidR="005C475A" w:rsidRPr="00685C80">
        <w:rPr>
          <w:rFonts w:ascii="Times New Roman" w:eastAsia="Times New Roman" w:hAnsi="Times New Roman" w:cs="Times New Roman"/>
          <w:bCs/>
          <w:sz w:val="28"/>
          <w:szCs w:val="28"/>
          <w:lang w:eastAsia="ru-RU"/>
        </w:rPr>
        <w:t xml:space="preserve"> </w:t>
      </w:r>
      <w:r w:rsidR="005C475A" w:rsidRPr="00685C80">
        <w:rPr>
          <w:rFonts w:ascii="Times New Roman" w:eastAsia="Times New Roman" w:hAnsi="Times New Roman" w:cs="Times New Roman"/>
          <w:sz w:val="28"/>
          <w:szCs w:val="28"/>
          <w:lang w:eastAsia="ru-RU"/>
        </w:rPr>
        <w:t>Програми Компенсації відсотків</w:t>
      </w:r>
    </w:p>
    <w:p w14:paraId="647884FF" w14:textId="7AA5E41C" w:rsidR="00360E9E" w:rsidRPr="00685C80" w:rsidRDefault="00360E9E" w:rsidP="00360E9E">
      <w:pPr>
        <w:tabs>
          <w:tab w:val="left" w:pos="3686"/>
        </w:tabs>
        <w:spacing w:line="240" w:lineRule="atLeast"/>
        <w:ind w:left="3686" w:hanging="567"/>
        <w:jc w:val="center"/>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w:t>
      </w:r>
      <w:r w:rsidR="009840F9" w:rsidRPr="00685C80">
        <w:rPr>
          <w:rFonts w:ascii="Times New Roman" w:eastAsia="Times New Roman" w:hAnsi="Times New Roman" w:cs="Times New Roman"/>
          <w:bCs/>
          <w:sz w:val="24"/>
          <w:szCs w:val="24"/>
          <w:lang w:eastAsia="ru-RU"/>
        </w:rPr>
        <w:t>_____________</w:t>
      </w:r>
      <w:r w:rsidRPr="00685C80">
        <w:rPr>
          <w:rFonts w:ascii="Times New Roman" w:eastAsia="Times New Roman" w:hAnsi="Times New Roman" w:cs="Times New Roman"/>
          <w:bCs/>
          <w:sz w:val="24"/>
          <w:szCs w:val="24"/>
          <w:lang w:eastAsia="ru-RU"/>
        </w:rPr>
        <w:t xml:space="preserve"> (найменування </w:t>
      </w:r>
      <w:r w:rsidR="007A6212" w:rsidRPr="00685C80">
        <w:rPr>
          <w:rFonts w:ascii="Times New Roman" w:eastAsia="Times New Roman" w:hAnsi="Times New Roman" w:cs="Times New Roman"/>
          <w:bCs/>
          <w:sz w:val="24"/>
          <w:szCs w:val="24"/>
          <w:lang w:eastAsia="ru-RU"/>
        </w:rPr>
        <w:t>учас</w:t>
      </w:r>
      <w:r w:rsidRPr="00685C80">
        <w:rPr>
          <w:rFonts w:ascii="Times New Roman" w:eastAsia="Times New Roman" w:hAnsi="Times New Roman" w:cs="Times New Roman"/>
          <w:bCs/>
          <w:sz w:val="24"/>
          <w:szCs w:val="24"/>
          <w:lang w:eastAsia="ru-RU"/>
        </w:rPr>
        <w:t>ника)</w:t>
      </w:r>
    </w:p>
    <w:p w14:paraId="7E931568" w14:textId="77777777" w:rsidR="00360E9E" w:rsidRPr="00685C80" w:rsidRDefault="00360E9E" w:rsidP="00360E9E">
      <w:pPr>
        <w:spacing w:line="240" w:lineRule="atLeast"/>
        <w:ind w:left="3686"/>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w:t>
      </w:r>
    </w:p>
    <w:p w14:paraId="6BA930C3" w14:textId="77777777" w:rsidR="00360E9E" w:rsidRPr="00685C80" w:rsidRDefault="00360E9E" w:rsidP="00360E9E">
      <w:pPr>
        <w:spacing w:line="180" w:lineRule="atLeast"/>
        <w:ind w:left="3686"/>
        <w:jc w:val="center"/>
        <w:rPr>
          <w:rFonts w:ascii="Times New Roman" w:hAnsi="Times New Roman" w:cs="Times New Roman"/>
          <w:sz w:val="24"/>
          <w:szCs w:val="24"/>
        </w:rPr>
      </w:pPr>
      <w:r w:rsidRPr="00685C80">
        <w:rPr>
          <w:rFonts w:ascii="Times New Roman" w:eastAsia="Times New Roman" w:hAnsi="Times New Roman" w:cs="Times New Roman"/>
          <w:bCs/>
          <w:sz w:val="24"/>
          <w:szCs w:val="24"/>
          <w:lang w:eastAsia="ru-RU"/>
        </w:rPr>
        <w:t xml:space="preserve">(прізвище та ініціали, </w:t>
      </w:r>
      <w:r w:rsidRPr="00685C80">
        <w:rPr>
          <w:rFonts w:ascii="Times New Roman" w:hAnsi="Times New Roman" w:cs="Times New Roman"/>
          <w:sz w:val="24"/>
          <w:szCs w:val="24"/>
        </w:rPr>
        <w:t>посада)</w:t>
      </w:r>
    </w:p>
    <w:p w14:paraId="29B92FC1" w14:textId="77777777" w:rsidR="00A42B25" w:rsidRPr="00685C80" w:rsidRDefault="00A42B25" w:rsidP="00360E9E">
      <w:pPr>
        <w:spacing w:line="240" w:lineRule="atLeast"/>
        <w:ind w:left="3686" w:hanging="284"/>
        <w:jc w:val="both"/>
        <w:rPr>
          <w:rFonts w:ascii="Times New Roman" w:eastAsia="Times New Roman" w:hAnsi="Times New Roman" w:cs="Times New Roman"/>
          <w:bCs/>
          <w:sz w:val="28"/>
          <w:szCs w:val="28"/>
          <w:lang w:eastAsia="ru-RU"/>
        </w:rPr>
      </w:pPr>
    </w:p>
    <w:p w14:paraId="54C09DF4" w14:textId="0D845B8F" w:rsidR="00360E9E" w:rsidRPr="00685C80" w:rsidRDefault="00360E9E" w:rsidP="00360E9E">
      <w:pPr>
        <w:spacing w:line="240" w:lineRule="atLeast"/>
        <w:ind w:left="3686" w:hanging="284"/>
        <w:jc w:val="both"/>
        <w:rPr>
          <w:rFonts w:ascii="Times New Roman" w:hAnsi="Times New Roman" w:cs="Times New Roman"/>
          <w:sz w:val="24"/>
          <w:szCs w:val="24"/>
        </w:rPr>
      </w:pPr>
      <w:r w:rsidRPr="00685C80">
        <w:rPr>
          <w:rFonts w:ascii="Times New Roman" w:eastAsia="Times New Roman" w:hAnsi="Times New Roman" w:cs="Times New Roman"/>
          <w:bCs/>
          <w:sz w:val="28"/>
          <w:szCs w:val="28"/>
          <w:lang w:eastAsia="ru-RU"/>
        </w:rPr>
        <w:t>Телефон/телефакс</w:t>
      </w:r>
      <w:r w:rsidRPr="00685C80">
        <w:rPr>
          <w:rFonts w:ascii="Times New Roman" w:hAnsi="Times New Roman" w:cs="Times New Roman"/>
          <w:sz w:val="24"/>
          <w:szCs w:val="24"/>
        </w:rPr>
        <w:t>_________________________</w:t>
      </w:r>
    </w:p>
    <w:p w14:paraId="7C786FE1" w14:textId="77777777" w:rsidR="00360E9E" w:rsidRPr="00685C80" w:rsidRDefault="00360E9E" w:rsidP="00360E9E">
      <w:pPr>
        <w:spacing w:line="240" w:lineRule="atLeast"/>
        <w:ind w:left="4111"/>
        <w:jc w:val="both"/>
        <w:rPr>
          <w:rFonts w:ascii="Times New Roman" w:hAnsi="Times New Roman" w:cs="Times New Roman"/>
          <w:sz w:val="18"/>
          <w:szCs w:val="18"/>
        </w:rPr>
      </w:pPr>
    </w:p>
    <w:p w14:paraId="33690D90" w14:textId="77777777" w:rsidR="00360E9E" w:rsidRPr="00685C80" w:rsidRDefault="00360E9E" w:rsidP="00360E9E">
      <w:pPr>
        <w:spacing w:before="120" w:line="240" w:lineRule="atLeast"/>
        <w:jc w:val="center"/>
        <w:rPr>
          <w:rFonts w:ascii="Times New Roman" w:hAnsi="Times New Roman" w:cs="Times New Roman"/>
          <w:sz w:val="28"/>
          <w:szCs w:val="28"/>
        </w:rPr>
      </w:pPr>
      <w:r w:rsidRPr="00685C80">
        <w:rPr>
          <w:rFonts w:ascii="Times New Roman" w:hAnsi="Times New Roman" w:cs="Times New Roman"/>
          <w:sz w:val="28"/>
          <w:szCs w:val="28"/>
        </w:rPr>
        <w:t>ЗАЯВА</w:t>
      </w:r>
    </w:p>
    <w:p w14:paraId="603A2CD8" w14:textId="09AA08A7" w:rsidR="00360E9E" w:rsidRPr="00685C80" w:rsidRDefault="00360E9E" w:rsidP="00360E9E">
      <w:pPr>
        <w:spacing w:line="240" w:lineRule="atLeast"/>
        <w:jc w:val="center"/>
        <w:rPr>
          <w:rFonts w:ascii="Times New Roman" w:hAnsi="Times New Roman" w:cs="Times New Roman"/>
          <w:sz w:val="28"/>
          <w:szCs w:val="28"/>
        </w:rPr>
      </w:pPr>
      <w:r w:rsidRPr="00685C80">
        <w:rPr>
          <w:rFonts w:ascii="Times New Roman" w:hAnsi="Times New Roman" w:cs="Times New Roman"/>
          <w:sz w:val="28"/>
          <w:szCs w:val="28"/>
        </w:rPr>
        <w:t xml:space="preserve">на </w:t>
      </w:r>
      <w:r w:rsidR="00210F74" w:rsidRPr="00685C80">
        <w:rPr>
          <w:rFonts w:ascii="Times New Roman" w:hAnsi="Times New Roman" w:cs="Times New Roman"/>
          <w:sz w:val="28"/>
          <w:szCs w:val="28"/>
        </w:rPr>
        <w:t>отримання Компенсації відсотків</w:t>
      </w:r>
    </w:p>
    <w:p w14:paraId="4BA9E78D" w14:textId="7CC9C67A" w:rsidR="008A68F1" w:rsidRPr="00685C80" w:rsidRDefault="00360E9E" w:rsidP="00360E9E">
      <w:pPr>
        <w:shd w:val="clear" w:color="auto" w:fill="FFFFFF"/>
        <w:spacing w:before="120"/>
        <w:ind w:firstLine="567"/>
        <w:jc w:val="both"/>
        <w:rPr>
          <w:rFonts w:ascii="Times New Roman" w:hAnsi="Times New Roman" w:cs="Times New Roman"/>
          <w:sz w:val="28"/>
          <w:szCs w:val="28"/>
        </w:rPr>
      </w:pPr>
      <w:r w:rsidRPr="00685C80">
        <w:rPr>
          <w:rFonts w:ascii="Times New Roman" w:eastAsia="Times New Roman" w:hAnsi="Times New Roman" w:cs="Times New Roman"/>
          <w:bCs/>
          <w:sz w:val="28"/>
          <w:szCs w:val="28"/>
          <w:lang w:eastAsia="ru-RU"/>
        </w:rPr>
        <w:t xml:space="preserve">Прошу </w:t>
      </w:r>
      <w:r w:rsidR="00C8069D" w:rsidRPr="00685C80">
        <w:rPr>
          <w:rFonts w:ascii="Times New Roman" w:eastAsia="Times New Roman" w:hAnsi="Times New Roman" w:cs="Times New Roman"/>
          <w:bCs/>
          <w:sz w:val="28"/>
          <w:szCs w:val="28"/>
          <w:lang w:eastAsia="ru-RU"/>
        </w:rPr>
        <w:t>від</w:t>
      </w:r>
      <w:r w:rsidR="008A68F1" w:rsidRPr="00685C80">
        <w:rPr>
          <w:rFonts w:ascii="Times New Roman" w:eastAsia="Times New Roman" w:hAnsi="Times New Roman" w:cs="Times New Roman"/>
          <w:bCs/>
          <w:sz w:val="28"/>
          <w:szCs w:val="28"/>
          <w:lang w:eastAsia="ru-RU"/>
        </w:rPr>
        <w:t>шкодувати суму сплачених мно</w:t>
      </w:r>
      <w:r w:rsidR="00FA6072" w:rsidRPr="00685C80">
        <w:rPr>
          <w:rFonts w:ascii="Times New Roman" w:eastAsia="Times New Roman" w:hAnsi="Times New Roman" w:cs="Times New Roman"/>
          <w:bCs/>
          <w:sz w:val="28"/>
          <w:szCs w:val="28"/>
          <w:lang w:eastAsia="ru-RU"/>
        </w:rPr>
        <w:t>ю відсотків за користування кредитом</w:t>
      </w:r>
      <w:r w:rsidR="008A68F1" w:rsidRPr="00685C80">
        <w:rPr>
          <w:rFonts w:ascii="Times New Roman" w:eastAsia="Times New Roman" w:hAnsi="Times New Roman" w:cs="Times New Roman"/>
          <w:bCs/>
          <w:sz w:val="28"/>
          <w:szCs w:val="28"/>
          <w:lang w:eastAsia="ru-RU"/>
        </w:rPr>
        <w:t xml:space="preserve"> </w:t>
      </w:r>
      <w:r w:rsidR="00FA6072" w:rsidRPr="00685C80">
        <w:rPr>
          <w:rFonts w:ascii="Times New Roman" w:hAnsi="Times New Roman" w:cs="Times New Roman"/>
          <w:sz w:val="28"/>
          <w:szCs w:val="28"/>
        </w:rPr>
        <w:t>у межах Державної програми „Доступні кредити 5-7-9%”</w:t>
      </w:r>
      <w:r w:rsidR="00353CAE" w:rsidRPr="00685C80">
        <w:rPr>
          <w:rFonts w:ascii="Times New Roman" w:hAnsi="Times New Roman" w:cs="Times New Roman"/>
          <w:sz w:val="28"/>
          <w:szCs w:val="28"/>
        </w:rPr>
        <w:t xml:space="preserve"> за період </w:t>
      </w:r>
      <w:r w:rsidR="00A42796" w:rsidRPr="00685C80">
        <w:rPr>
          <w:rFonts w:ascii="Times New Roman" w:hAnsi="Times New Roman" w:cs="Times New Roman"/>
          <w:sz w:val="28"/>
          <w:szCs w:val="28"/>
        </w:rPr>
        <w:t xml:space="preserve">з ____ </w:t>
      </w:r>
      <w:r w:rsidR="005903D5" w:rsidRPr="00685C80">
        <w:rPr>
          <w:rFonts w:ascii="Times New Roman" w:hAnsi="Times New Roman" w:cs="Times New Roman"/>
          <w:sz w:val="28"/>
          <w:szCs w:val="28"/>
        </w:rPr>
        <w:t>д</w:t>
      </w:r>
      <w:r w:rsidR="00A42796" w:rsidRPr="00685C80">
        <w:rPr>
          <w:rFonts w:ascii="Times New Roman" w:hAnsi="Times New Roman" w:cs="Times New Roman"/>
          <w:sz w:val="28"/>
          <w:szCs w:val="28"/>
        </w:rPr>
        <w:t>о __________ 202___ року</w:t>
      </w:r>
    </w:p>
    <w:p w14:paraId="46BC96CB" w14:textId="6F0D0497" w:rsidR="00360E9E" w:rsidRPr="00685C80" w:rsidRDefault="00360E9E" w:rsidP="00360E9E">
      <w:pPr>
        <w:shd w:val="clear" w:color="auto" w:fill="FFFFFF"/>
        <w:spacing w:line="240" w:lineRule="atLeast"/>
        <w:jc w:val="both"/>
        <w:rPr>
          <w:rFonts w:ascii="Times New Roman" w:eastAsia="Times New Roman" w:hAnsi="Times New Roman" w:cs="Times New Roman"/>
          <w:bCs/>
          <w:sz w:val="24"/>
          <w:szCs w:val="24"/>
          <w:lang w:eastAsia="ru-RU"/>
        </w:rPr>
      </w:pPr>
    </w:p>
    <w:p w14:paraId="6175F97C" w14:textId="77777777" w:rsidR="00857918" w:rsidRPr="00685C80" w:rsidRDefault="00857918" w:rsidP="00360E9E">
      <w:pPr>
        <w:shd w:val="clear" w:color="auto" w:fill="FFFFFF"/>
        <w:spacing w:line="240" w:lineRule="atLeast"/>
        <w:jc w:val="both"/>
        <w:rPr>
          <w:rFonts w:ascii="Times New Roman" w:eastAsia="Times New Roman" w:hAnsi="Times New Roman" w:cs="Times New Roman"/>
          <w:bCs/>
          <w:sz w:val="24"/>
          <w:szCs w:val="24"/>
          <w:lang w:eastAsia="ru-RU"/>
        </w:rPr>
      </w:pPr>
    </w:p>
    <w:p w14:paraId="4BF1C2C3" w14:textId="77777777" w:rsidR="00360E9E" w:rsidRPr="00685C80" w:rsidRDefault="00360E9E" w:rsidP="00360E9E">
      <w:pPr>
        <w:shd w:val="clear" w:color="auto" w:fill="FFFFFF"/>
        <w:spacing w:line="240" w:lineRule="atLeast"/>
        <w:jc w:val="both"/>
        <w:rPr>
          <w:rFonts w:ascii="Times New Roman" w:hAnsi="Times New Roman" w:cs="Times New Roman"/>
          <w:sz w:val="28"/>
          <w:szCs w:val="28"/>
        </w:rPr>
      </w:pPr>
    </w:p>
    <w:p w14:paraId="5456FCDD" w14:textId="42C62716" w:rsidR="006700A5" w:rsidRPr="00685C80" w:rsidRDefault="00360E9E" w:rsidP="006700A5">
      <w:pPr>
        <w:shd w:val="clear" w:color="auto" w:fill="FFFFFF"/>
        <w:spacing w:line="240" w:lineRule="atLeast"/>
        <w:jc w:val="both"/>
        <w:rPr>
          <w:rFonts w:ascii="Times New Roman" w:hAnsi="Times New Roman" w:cs="Times New Roman"/>
          <w:sz w:val="28"/>
          <w:szCs w:val="28"/>
        </w:rPr>
      </w:pPr>
      <w:r w:rsidRPr="00685C80">
        <w:rPr>
          <w:rFonts w:ascii="Times New Roman" w:hAnsi="Times New Roman" w:cs="Times New Roman"/>
          <w:sz w:val="28"/>
          <w:szCs w:val="28"/>
        </w:rPr>
        <w:t>Додатки до заяви:</w:t>
      </w:r>
      <w:r w:rsidR="003E0189" w:rsidRPr="00685C80">
        <w:rPr>
          <w:rFonts w:ascii="Times New Roman" w:hAnsi="Times New Roman" w:cs="Times New Roman"/>
          <w:sz w:val="28"/>
          <w:szCs w:val="28"/>
        </w:rPr>
        <w:t xml:space="preserve"> довідка (відомості)</w:t>
      </w:r>
      <w:r w:rsidR="005903D5" w:rsidRPr="00685C80">
        <w:rPr>
          <w:rFonts w:ascii="Times New Roman" w:hAnsi="Times New Roman" w:cs="Times New Roman"/>
          <w:sz w:val="28"/>
          <w:szCs w:val="28"/>
        </w:rPr>
        <w:t>,</w:t>
      </w:r>
      <w:r w:rsidR="003E0189" w:rsidRPr="00685C80">
        <w:rPr>
          <w:rFonts w:ascii="Times New Roman" w:hAnsi="Times New Roman" w:cs="Times New Roman"/>
          <w:sz w:val="28"/>
          <w:szCs w:val="28"/>
        </w:rPr>
        <w:t xml:space="preserve"> </w:t>
      </w:r>
      <w:r w:rsidR="006700A5" w:rsidRPr="00685C80">
        <w:rPr>
          <w:rFonts w:ascii="Times New Roman" w:hAnsi="Times New Roman" w:cs="Times New Roman"/>
          <w:sz w:val="28"/>
          <w:szCs w:val="28"/>
        </w:rPr>
        <w:t>видана банківською установою про сплату відсотків за користування кредитом</w:t>
      </w:r>
      <w:r w:rsidR="005903D5" w:rsidRPr="00685C80">
        <w:rPr>
          <w:rFonts w:ascii="Times New Roman" w:hAnsi="Times New Roman" w:cs="Times New Roman"/>
          <w:sz w:val="28"/>
          <w:szCs w:val="28"/>
        </w:rPr>
        <w:t>.</w:t>
      </w:r>
    </w:p>
    <w:p w14:paraId="11F04EDA" w14:textId="6EC1ED0A" w:rsidR="00360E9E" w:rsidRPr="00685C80" w:rsidRDefault="00360E9E" w:rsidP="00360E9E">
      <w:pPr>
        <w:shd w:val="clear" w:color="auto" w:fill="FFFFFF"/>
        <w:spacing w:before="120" w:line="240" w:lineRule="atLeast"/>
        <w:jc w:val="both"/>
        <w:rPr>
          <w:rFonts w:ascii="Times New Roman" w:hAnsi="Times New Roman" w:cs="Times New Roman"/>
          <w:lang w:val="ru-RU"/>
        </w:rPr>
      </w:pPr>
    </w:p>
    <w:p w14:paraId="20AF89A0" w14:textId="093F95AC" w:rsidR="008D412C" w:rsidRPr="00685C80" w:rsidRDefault="008D412C" w:rsidP="00360E9E">
      <w:pPr>
        <w:shd w:val="clear" w:color="auto" w:fill="FFFFFF"/>
        <w:spacing w:before="120" w:line="240" w:lineRule="atLeast"/>
        <w:jc w:val="both"/>
        <w:rPr>
          <w:rFonts w:ascii="Times New Roman" w:hAnsi="Times New Roman" w:cs="Times New Roman"/>
          <w:lang w:val="ru-RU"/>
        </w:rPr>
      </w:pPr>
    </w:p>
    <w:p w14:paraId="5EE075CA" w14:textId="77777777" w:rsidR="008D412C" w:rsidRPr="00685C80" w:rsidRDefault="008D412C" w:rsidP="00360E9E">
      <w:pPr>
        <w:shd w:val="clear" w:color="auto" w:fill="FFFFFF"/>
        <w:spacing w:before="120" w:line="240" w:lineRule="atLeast"/>
        <w:jc w:val="both"/>
        <w:rPr>
          <w:rFonts w:ascii="Times New Roman" w:hAnsi="Times New Roman" w:cs="Times New Roman"/>
          <w:lang w:val="ru-RU"/>
        </w:rPr>
      </w:pPr>
    </w:p>
    <w:p w14:paraId="0CD236E8" w14:textId="77777777" w:rsidR="00360E9E" w:rsidRPr="00685C80" w:rsidRDefault="00360E9E" w:rsidP="00360E9E">
      <w:pPr>
        <w:shd w:val="clear" w:color="auto" w:fill="FFFFFF"/>
        <w:ind w:firstLine="567"/>
        <w:jc w:val="both"/>
        <w:rPr>
          <w:rFonts w:ascii="Times New Roman" w:hAnsi="Times New Roman" w:cs="Times New Roman"/>
          <w:sz w:val="22"/>
          <w:szCs w:val="22"/>
        </w:rPr>
      </w:pPr>
      <w:r w:rsidRPr="00685C80">
        <w:rPr>
          <w:rFonts w:ascii="Times New Roman" w:hAnsi="Times New Roman" w:cs="Times New Roman"/>
          <w:sz w:val="22"/>
          <w:szCs w:val="22"/>
        </w:rPr>
        <w:t>Даю згоду на використання моїх персональних даних згідно із Законом України „Про захист персональних даних”.</w:t>
      </w:r>
    </w:p>
    <w:p w14:paraId="7791202B" w14:textId="6413A192" w:rsidR="00360E9E" w:rsidRPr="00685C80" w:rsidRDefault="00360E9E" w:rsidP="00360E9E">
      <w:pPr>
        <w:shd w:val="clear" w:color="auto" w:fill="FFFFFF"/>
        <w:ind w:firstLine="851"/>
        <w:jc w:val="both"/>
        <w:rPr>
          <w:rFonts w:ascii="Times New Roman" w:hAnsi="Times New Roman" w:cs="Times New Roman"/>
        </w:rPr>
      </w:pPr>
    </w:p>
    <w:p w14:paraId="602A3A0D" w14:textId="4F01E0A9" w:rsidR="008D412C" w:rsidRPr="00685C80" w:rsidRDefault="008D412C" w:rsidP="00360E9E">
      <w:pPr>
        <w:shd w:val="clear" w:color="auto" w:fill="FFFFFF"/>
        <w:ind w:firstLine="851"/>
        <w:jc w:val="both"/>
        <w:rPr>
          <w:rFonts w:ascii="Times New Roman" w:hAnsi="Times New Roman" w:cs="Times New Roman"/>
        </w:rPr>
      </w:pPr>
    </w:p>
    <w:p w14:paraId="1614885E" w14:textId="2CC030E0" w:rsidR="008D412C" w:rsidRPr="00685C80" w:rsidRDefault="008D412C" w:rsidP="00360E9E">
      <w:pPr>
        <w:shd w:val="clear" w:color="auto" w:fill="FFFFFF"/>
        <w:ind w:firstLine="851"/>
        <w:jc w:val="both"/>
        <w:rPr>
          <w:rFonts w:ascii="Times New Roman" w:hAnsi="Times New Roman" w:cs="Times New Roman"/>
        </w:rPr>
      </w:pPr>
    </w:p>
    <w:p w14:paraId="641FDA17" w14:textId="77777777" w:rsidR="008D412C" w:rsidRPr="00685C80" w:rsidRDefault="008D412C" w:rsidP="00360E9E">
      <w:pPr>
        <w:shd w:val="clear" w:color="auto" w:fill="FFFFFF"/>
        <w:ind w:firstLine="851"/>
        <w:jc w:val="both"/>
        <w:rPr>
          <w:rFonts w:ascii="Times New Roman" w:hAnsi="Times New Roman" w:cs="Times New Roman"/>
        </w:rPr>
      </w:pPr>
    </w:p>
    <w:p w14:paraId="158C132D" w14:textId="77777777" w:rsidR="00360E9E" w:rsidRPr="00685C80" w:rsidRDefault="00360E9E" w:rsidP="00360E9E">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 xml:space="preserve">_____________ </w:t>
      </w:r>
      <w:r w:rsidRPr="00685C80">
        <w:rPr>
          <w:rFonts w:ascii="Times New Roman" w:hAnsi="Times New Roman" w:cs="Times New Roman"/>
          <w:sz w:val="28"/>
          <w:szCs w:val="28"/>
        </w:rPr>
        <w:t xml:space="preserve">202_ року     </w:t>
      </w:r>
      <w:r w:rsidRPr="00685C80">
        <w:rPr>
          <w:rFonts w:ascii="Times New Roman" w:hAnsi="Times New Roman" w:cs="Times New Roman"/>
          <w:sz w:val="24"/>
          <w:szCs w:val="24"/>
        </w:rPr>
        <w:t>____________                       ______________________________</w:t>
      </w:r>
    </w:p>
    <w:p w14:paraId="44D39BCF" w14:textId="4398EC32" w:rsidR="00B8704D" w:rsidRPr="00685C80" w:rsidRDefault="005903D5" w:rsidP="005903D5">
      <w:pPr>
        <w:suppressAutoHyphens w:val="0"/>
        <w:contextualSpacing/>
        <w:jc w:val="both"/>
        <w:rPr>
          <w:rFonts w:ascii="Times New Roman" w:eastAsia="Times New Roman" w:hAnsi="Times New Roman" w:cs="Mangal"/>
          <w:bCs/>
          <w:sz w:val="28"/>
          <w:szCs w:val="28"/>
          <w:lang w:eastAsia="en-US" w:bidi="ar-SA"/>
        </w:rPr>
      </w:pPr>
      <w:r w:rsidRPr="00685C80">
        <w:rPr>
          <w:rFonts w:ascii="Times New Roman" w:hAnsi="Times New Roman" w:cs="Times New Roman"/>
          <w:sz w:val="24"/>
          <w:szCs w:val="24"/>
        </w:rPr>
        <w:t xml:space="preserve">      </w:t>
      </w:r>
      <w:r w:rsidR="00360E9E" w:rsidRPr="00685C80">
        <w:rPr>
          <w:rFonts w:ascii="Times New Roman" w:hAnsi="Times New Roman" w:cs="Times New Roman"/>
          <w:sz w:val="24"/>
          <w:szCs w:val="24"/>
        </w:rPr>
        <w:t xml:space="preserve"> </w:t>
      </w:r>
      <w:r w:rsidR="00360E9E" w:rsidRPr="00685C80">
        <w:rPr>
          <w:rFonts w:ascii="Times New Roman" w:hAnsi="Times New Roman" w:cs="Times New Roman"/>
        </w:rPr>
        <w:t xml:space="preserve">(дата)                                   </w:t>
      </w:r>
      <w:r w:rsidR="00360E9E" w:rsidRPr="00685C80">
        <w:rPr>
          <w:rFonts w:ascii="Times New Roman" w:hAnsi="Times New Roman" w:cs="Times New Roman"/>
          <w:lang w:val="ru-RU"/>
        </w:rPr>
        <w:t xml:space="preserve">          </w:t>
      </w:r>
      <w:r w:rsidR="00360E9E" w:rsidRPr="00685C80">
        <w:rPr>
          <w:rFonts w:ascii="Times New Roman" w:hAnsi="Times New Roman" w:cs="Times New Roman"/>
        </w:rPr>
        <w:t xml:space="preserve">   (підпис)                          </w:t>
      </w:r>
      <w:r w:rsidR="00360E9E" w:rsidRPr="00685C80">
        <w:rPr>
          <w:rFonts w:ascii="Times New Roman" w:hAnsi="Times New Roman" w:cs="Times New Roman"/>
          <w:lang w:val="ru-RU"/>
        </w:rPr>
        <w:t xml:space="preserve">               </w:t>
      </w:r>
      <w:r w:rsidR="00360E9E" w:rsidRPr="00685C80">
        <w:rPr>
          <w:rFonts w:ascii="Times New Roman" w:hAnsi="Times New Roman" w:cs="Times New Roman"/>
        </w:rPr>
        <w:t xml:space="preserve">     (ініціали та прізвище керівника)</w:t>
      </w:r>
    </w:p>
    <w:p w14:paraId="63A69E95"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53FC8D4C"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2543E11B"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2D347412"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7E45F9FB"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15166BC4"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2A04C2C1"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683C8BB8"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3D280F25"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73B59A8D"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573E6A89" w14:textId="77777777"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pPr>
    </w:p>
    <w:p w14:paraId="69F73CC9" w14:textId="18F70318" w:rsidR="00B8704D" w:rsidRPr="00685C80" w:rsidRDefault="00B8704D" w:rsidP="00256A2A">
      <w:pPr>
        <w:suppressAutoHyphens w:val="0"/>
        <w:ind w:firstLine="567"/>
        <w:contextualSpacing/>
        <w:jc w:val="both"/>
        <w:rPr>
          <w:rFonts w:ascii="Times New Roman" w:eastAsia="Times New Roman" w:hAnsi="Times New Roman" w:cs="Mangal"/>
          <w:bCs/>
          <w:sz w:val="28"/>
          <w:szCs w:val="28"/>
          <w:lang w:eastAsia="en-US" w:bidi="ar-SA"/>
        </w:rPr>
        <w:sectPr w:rsidR="00B8704D" w:rsidRPr="00685C80" w:rsidSect="00E237EC">
          <w:pgSz w:w="11906" w:h="16838"/>
          <w:pgMar w:top="567" w:right="567" w:bottom="567" w:left="1701" w:header="284" w:footer="709" w:gutter="0"/>
          <w:cols w:space="708"/>
          <w:titlePg/>
          <w:docGrid w:linePitch="360"/>
        </w:sectPr>
      </w:pPr>
    </w:p>
    <w:p w14:paraId="4CE3DC50" w14:textId="77777777" w:rsidR="008239EA" w:rsidRPr="00685C80" w:rsidRDefault="008239EA" w:rsidP="00A42B25">
      <w:pPr>
        <w:tabs>
          <w:tab w:val="left" w:pos="1187"/>
        </w:tabs>
        <w:ind w:firstLine="6379"/>
        <w:rPr>
          <w:rFonts w:ascii="Times New Roman" w:hAnsi="Times New Roman" w:cs="Times New Roman"/>
          <w:sz w:val="28"/>
          <w:szCs w:val="28"/>
        </w:rPr>
      </w:pPr>
      <w:bookmarkStart w:id="22" w:name="_GoBack"/>
      <w:r w:rsidRPr="00685C80">
        <w:rPr>
          <w:rFonts w:ascii="Times New Roman" w:hAnsi="Times New Roman" w:cs="Times New Roman"/>
          <w:sz w:val="28"/>
          <w:szCs w:val="28"/>
        </w:rPr>
        <w:lastRenderedPageBreak/>
        <w:t>Додаток 6</w:t>
      </w:r>
    </w:p>
    <w:p w14:paraId="5C87B51D" w14:textId="77777777" w:rsidR="008239EA" w:rsidRPr="00685C80" w:rsidRDefault="008239EA" w:rsidP="00A42B25">
      <w:pPr>
        <w:shd w:val="clear" w:color="auto" w:fill="FFFFFF"/>
        <w:ind w:firstLine="6379"/>
        <w:rPr>
          <w:rFonts w:ascii="Times New Roman" w:hAnsi="Times New Roman" w:cs="Times New Roman"/>
          <w:sz w:val="28"/>
          <w:szCs w:val="28"/>
        </w:rPr>
      </w:pPr>
      <w:r w:rsidRPr="00685C80">
        <w:rPr>
          <w:rFonts w:ascii="Times New Roman" w:hAnsi="Times New Roman" w:cs="Times New Roman"/>
          <w:sz w:val="28"/>
          <w:szCs w:val="28"/>
        </w:rPr>
        <w:t>до Програми</w:t>
      </w:r>
    </w:p>
    <w:p w14:paraId="1F3D99F4" w14:textId="77777777" w:rsidR="00E237EC" w:rsidRDefault="00E237EC" w:rsidP="00A42B25">
      <w:pPr>
        <w:ind w:firstLine="6379"/>
        <w:rPr>
          <w:rFonts w:ascii="Times New Roman" w:hAnsi="Times New Roman" w:cs="Times New Roman"/>
          <w:sz w:val="28"/>
          <w:szCs w:val="28"/>
        </w:rPr>
      </w:pPr>
      <w:r w:rsidRPr="00685C80">
        <w:rPr>
          <w:rFonts w:ascii="Times New Roman" w:hAnsi="Times New Roman" w:cs="Times New Roman"/>
          <w:sz w:val="28"/>
          <w:szCs w:val="28"/>
        </w:rPr>
        <w:t>(у редакції розпорядження</w:t>
      </w:r>
    </w:p>
    <w:p w14:paraId="118DC548" w14:textId="428AE6CE" w:rsidR="00CC21E5" w:rsidRDefault="00CC21E5" w:rsidP="00CC21E5">
      <w:pPr>
        <w:ind w:left="6379"/>
        <w:rPr>
          <w:rFonts w:ascii="Times New Roman" w:hAnsi="Times New Roman"/>
          <w:bCs/>
          <w:sz w:val="28"/>
          <w:szCs w:val="28"/>
          <w:u w:val="single"/>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79812195" w14:textId="77777777" w:rsidR="007B5012" w:rsidRPr="00685C80" w:rsidRDefault="007B5012" w:rsidP="00A42B25">
      <w:pPr>
        <w:ind w:firstLine="6379"/>
        <w:rPr>
          <w:rFonts w:ascii="Times New Roman" w:hAnsi="Times New Roman" w:cs="Times New Roman"/>
          <w:sz w:val="28"/>
          <w:szCs w:val="28"/>
        </w:rPr>
      </w:pPr>
    </w:p>
    <w:p w14:paraId="649069BA" w14:textId="77777777" w:rsidR="00C273BE" w:rsidRDefault="00C273BE" w:rsidP="00256A2A">
      <w:pPr>
        <w:tabs>
          <w:tab w:val="left" w:pos="3375"/>
          <w:tab w:val="center" w:pos="4819"/>
        </w:tabs>
        <w:jc w:val="center"/>
        <w:rPr>
          <w:rFonts w:ascii="Times New Roman" w:hAnsi="Times New Roman" w:cs="Times New Roman"/>
          <w:bCs/>
          <w:sz w:val="28"/>
          <w:szCs w:val="28"/>
        </w:rPr>
      </w:pPr>
    </w:p>
    <w:p w14:paraId="7F5A9264" w14:textId="77777777" w:rsidR="008239EA" w:rsidRPr="00685C80" w:rsidRDefault="008239EA" w:rsidP="00256A2A">
      <w:pPr>
        <w:tabs>
          <w:tab w:val="left" w:pos="3375"/>
          <w:tab w:val="center" w:pos="4819"/>
        </w:tabs>
        <w:jc w:val="center"/>
        <w:rPr>
          <w:rFonts w:ascii="Times New Roman" w:hAnsi="Times New Roman" w:cs="Times New Roman"/>
          <w:bCs/>
          <w:sz w:val="28"/>
          <w:szCs w:val="28"/>
        </w:rPr>
      </w:pPr>
      <w:r w:rsidRPr="00685C80">
        <w:rPr>
          <w:rFonts w:ascii="Times New Roman" w:hAnsi="Times New Roman" w:cs="Times New Roman"/>
          <w:bCs/>
          <w:sz w:val="28"/>
          <w:szCs w:val="28"/>
        </w:rPr>
        <w:t>ПОЛОЖЕННЯ</w:t>
      </w:r>
    </w:p>
    <w:p w14:paraId="50AEF213" w14:textId="77777777" w:rsidR="008239EA" w:rsidRPr="00685C80" w:rsidRDefault="008239EA" w:rsidP="00256A2A">
      <w:pPr>
        <w:jc w:val="center"/>
        <w:rPr>
          <w:rFonts w:ascii="Times New Roman" w:hAnsi="Times New Roman" w:cs="Times New Roman"/>
          <w:bCs/>
          <w:sz w:val="28"/>
          <w:szCs w:val="28"/>
        </w:rPr>
      </w:pPr>
      <w:r w:rsidRPr="00685C80">
        <w:rPr>
          <w:rFonts w:ascii="Times New Roman" w:hAnsi="Times New Roman" w:cs="Times New Roman"/>
          <w:bCs/>
          <w:sz w:val="28"/>
          <w:szCs w:val="28"/>
        </w:rPr>
        <w:t xml:space="preserve">про порядок використання коштів обласного бюджету </w:t>
      </w:r>
    </w:p>
    <w:p w14:paraId="6289A488" w14:textId="77777777" w:rsidR="008239EA" w:rsidRPr="00685C80" w:rsidRDefault="008239EA" w:rsidP="00256A2A">
      <w:pPr>
        <w:jc w:val="center"/>
        <w:rPr>
          <w:rFonts w:ascii="Times New Roman" w:hAnsi="Times New Roman" w:cs="Times New Roman"/>
          <w:bCs/>
          <w:sz w:val="28"/>
          <w:szCs w:val="28"/>
        </w:rPr>
      </w:pPr>
      <w:r w:rsidRPr="00685C80">
        <w:rPr>
          <w:rFonts w:ascii="Times New Roman" w:hAnsi="Times New Roman" w:cs="Times New Roman"/>
          <w:bCs/>
          <w:sz w:val="28"/>
          <w:szCs w:val="28"/>
        </w:rPr>
        <w:t xml:space="preserve">для організації та проведення конкурсу бізнес-проєктів </w:t>
      </w:r>
    </w:p>
    <w:p w14:paraId="5579E93F" w14:textId="77777777" w:rsidR="008239EA" w:rsidRPr="00685C80" w:rsidRDefault="008239EA" w:rsidP="00256A2A">
      <w:pPr>
        <w:jc w:val="center"/>
        <w:rPr>
          <w:rFonts w:ascii="Times New Roman" w:hAnsi="Times New Roman" w:cs="Times New Roman"/>
          <w:bCs/>
          <w:sz w:val="28"/>
          <w:szCs w:val="28"/>
        </w:rPr>
      </w:pPr>
      <w:r w:rsidRPr="00685C80">
        <w:rPr>
          <w:rFonts w:ascii="Times New Roman" w:hAnsi="Times New Roman" w:cs="Times New Roman"/>
          <w:bCs/>
          <w:sz w:val="28"/>
          <w:szCs w:val="28"/>
        </w:rPr>
        <w:t>для підприємців-початківців (стартапи)</w:t>
      </w:r>
    </w:p>
    <w:p w14:paraId="40F5E8AF" w14:textId="77777777" w:rsidR="008239EA" w:rsidRPr="00685C80" w:rsidRDefault="008239EA" w:rsidP="00256A2A">
      <w:pPr>
        <w:ind w:firstLine="567"/>
        <w:jc w:val="center"/>
        <w:rPr>
          <w:rFonts w:ascii="Times New Roman" w:hAnsi="Times New Roman" w:cs="Times New Roman"/>
          <w:b/>
          <w:bCs/>
          <w:color w:val="FF0000"/>
          <w:sz w:val="28"/>
          <w:szCs w:val="28"/>
          <w:lang w:eastAsia="ru-RU"/>
        </w:rPr>
      </w:pPr>
    </w:p>
    <w:tbl>
      <w:tblPr>
        <w:tblStyle w:val="af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108"/>
      </w:tblGrid>
      <w:tr w:rsidR="00DB720A" w:rsidRPr="00685C80" w14:paraId="5E183A30" w14:textId="77777777" w:rsidTr="007D14ED">
        <w:tc>
          <w:tcPr>
            <w:tcW w:w="9747" w:type="dxa"/>
            <w:gridSpan w:val="2"/>
          </w:tcPr>
          <w:p w14:paraId="761C19EB" w14:textId="77777777" w:rsidR="00DB720A" w:rsidRPr="00685C80" w:rsidRDefault="00DB720A" w:rsidP="007D14ED">
            <w:pPr>
              <w:ind w:firstLine="567"/>
              <w:jc w:val="center"/>
              <w:rPr>
                <w:rFonts w:ascii="Times New Roman" w:hAnsi="Times New Roman" w:cs="Times New Roman"/>
                <w:b/>
                <w:bCs/>
                <w:sz w:val="28"/>
                <w:szCs w:val="28"/>
                <w:lang w:eastAsia="ru-RU"/>
              </w:rPr>
            </w:pPr>
            <w:r w:rsidRPr="00685C80">
              <w:rPr>
                <w:rFonts w:ascii="Times New Roman" w:hAnsi="Times New Roman" w:cs="Times New Roman"/>
                <w:b/>
                <w:bCs/>
                <w:sz w:val="28"/>
                <w:szCs w:val="28"/>
                <w:lang w:eastAsia="ru-RU"/>
              </w:rPr>
              <w:t>1. Загальні положення</w:t>
            </w:r>
          </w:p>
          <w:p w14:paraId="2F5AF5E2" w14:textId="77777777" w:rsidR="007D14ED" w:rsidRPr="00685C80" w:rsidRDefault="007D14ED" w:rsidP="007D14ED">
            <w:pPr>
              <w:ind w:firstLine="567"/>
              <w:jc w:val="center"/>
              <w:rPr>
                <w:rFonts w:ascii="Times New Roman" w:hAnsi="Times New Roman" w:cs="Times New Roman"/>
                <w:b/>
                <w:bCs/>
                <w:sz w:val="24"/>
                <w:szCs w:val="24"/>
                <w:lang w:eastAsia="ru-RU"/>
              </w:rPr>
            </w:pPr>
          </w:p>
          <w:p w14:paraId="2F1B4921" w14:textId="58679C3D" w:rsidR="00DB720A" w:rsidRPr="00685C80" w:rsidRDefault="00DB720A" w:rsidP="007D14ED">
            <w:pPr>
              <w:tabs>
                <w:tab w:val="left" w:pos="567"/>
              </w:tabs>
              <w:ind w:firstLine="567"/>
              <w:jc w:val="both"/>
              <w:rPr>
                <w:rFonts w:ascii="Times New Roman" w:hAnsi="Times New Roman" w:cs="Times New Roman"/>
                <w:sz w:val="28"/>
                <w:szCs w:val="28"/>
              </w:rPr>
            </w:pPr>
            <w:r w:rsidRPr="00685C80">
              <w:rPr>
                <w:rFonts w:ascii="Times New Roman" w:hAnsi="Times New Roman" w:cs="Times New Roman"/>
                <w:bCs/>
                <w:sz w:val="28"/>
                <w:szCs w:val="28"/>
                <w:lang w:eastAsia="ru-RU"/>
              </w:rPr>
              <w:t>1.1. </w:t>
            </w:r>
            <w:r w:rsidRPr="00685C80">
              <w:rPr>
                <w:rFonts w:ascii="Times New Roman" w:hAnsi="Times New Roman" w:cs="Times New Roman"/>
                <w:sz w:val="28"/>
                <w:szCs w:val="28"/>
              </w:rPr>
              <w:t xml:space="preserve">Положення про порядок використання коштів обласного бюджету для організації та проведення конкурсу бізнес-проєктів для підприємців-початківців (стартапи) </w:t>
            </w:r>
            <w:r w:rsidRPr="00685C80">
              <w:rPr>
                <w:rFonts w:ascii="Times New Roman" w:hAnsi="Times New Roman" w:cs="Times New Roman"/>
                <w:bCs/>
                <w:sz w:val="28"/>
                <w:szCs w:val="28"/>
                <w:lang w:eastAsia="ru-RU"/>
              </w:rPr>
              <w:t xml:space="preserve">(далі – Положення) визначає механізм надання на конкурсних засадах безповоротної фінансової допомоги </w:t>
            </w:r>
            <w:r w:rsidR="00A67242" w:rsidRPr="00685C80">
              <w:rPr>
                <w:rFonts w:ascii="Times New Roman" w:hAnsi="Times New Roman" w:cs="Times New Roman"/>
                <w:bCs/>
                <w:sz w:val="28"/>
                <w:szCs w:val="28"/>
                <w:lang w:eastAsia="ru-RU"/>
              </w:rPr>
              <w:t>фізичним особам</w:t>
            </w:r>
            <w:r w:rsidR="00A42B25" w:rsidRPr="00685C80">
              <w:rPr>
                <w:rFonts w:ascii="Times New Roman" w:hAnsi="Times New Roman" w:cs="Times New Roman"/>
                <w:bCs/>
                <w:sz w:val="28"/>
                <w:szCs w:val="28"/>
                <w:lang w:eastAsia="ru-RU"/>
              </w:rPr>
              <w:t xml:space="preserve"> – </w:t>
            </w:r>
            <w:r w:rsidR="00A67242" w:rsidRPr="00685C80">
              <w:rPr>
                <w:rFonts w:ascii="Times New Roman" w:hAnsi="Times New Roman" w:cs="Times New Roman"/>
                <w:bCs/>
                <w:sz w:val="28"/>
                <w:szCs w:val="28"/>
                <w:lang w:eastAsia="ru-RU"/>
              </w:rPr>
              <w:t>підприємцям</w:t>
            </w:r>
            <w:r w:rsidRPr="00685C80">
              <w:rPr>
                <w:rFonts w:ascii="Times New Roman" w:hAnsi="Times New Roman" w:cs="Times New Roman"/>
                <w:bCs/>
                <w:sz w:val="28"/>
                <w:szCs w:val="28"/>
                <w:lang w:eastAsia="ru-RU"/>
              </w:rPr>
              <w:t xml:space="preserve"> (далі – ФОП) за рахунок коштів обласного бюджету (далі – Конкурс).</w:t>
            </w:r>
          </w:p>
          <w:p w14:paraId="44D13B19" w14:textId="77777777" w:rsidR="00DB720A" w:rsidRPr="00685C80" w:rsidRDefault="00DB720A"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1.2. У цьому Положенні терміни вживаються у таких значеннях:</w:t>
            </w:r>
          </w:p>
          <w:p w14:paraId="29D50C32" w14:textId="0A538EDF" w:rsidR="00DB720A" w:rsidRPr="00685C80" w:rsidRDefault="0026685B"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У</w:t>
            </w:r>
            <w:r w:rsidR="00DB720A" w:rsidRPr="00685C80">
              <w:rPr>
                <w:rFonts w:ascii="Times New Roman" w:hAnsi="Times New Roman" w:cs="Times New Roman"/>
                <w:bCs/>
                <w:sz w:val="28"/>
                <w:szCs w:val="28"/>
                <w:lang w:eastAsia="ru-RU"/>
              </w:rPr>
              <w:t xml:space="preserve">часники Конкурсу: </w:t>
            </w:r>
          </w:p>
          <w:p w14:paraId="6D419308" w14:textId="77777777" w:rsidR="00DB720A" w:rsidRPr="00685C80" w:rsidRDefault="00DB720A"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громадяни України, які досягли 18 років та зареєстровані на території Закарпатської області;</w:t>
            </w:r>
          </w:p>
          <w:p w14:paraId="07B294F1" w14:textId="032158D6" w:rsidR="00DB720A" w:rsidRPr="00685C80" w:rsidRDefault="00DB720A"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 xml:space="preserve">ФОП, які зареєстровані та здійснюють підприємницьку діяльність у Закарпатській області не більше трьох років з дати реєстрації в Єдиному державному реєстрі юридичних осіб, </w:t>
            </w:r>
            <w:r w:rsidR="005F0CF3" w:rsidRPr="00685C80">
              <w:rPr>
                <w:rFonts w:ascii="Times New Roman" w:hAnsi="Times New Roman" w:cs="Times New Roman"/>
                <w:bCs/>
                <w:sz w:val="28"/>
                <w:szCs w:val="28"/>
                <w:lang w:eastAsia="ru-RU"/>
              </w:rPr>
              <w:t>фізичних осіб</w:t>
            </w:r>
            <w:r w:rsidR="00A42B25" w:rsidRPr="00685C80">
              <w:rPr>
                <w:rFonts w:ascii="Times New Roman" w:hAnsi="Times New Roman" w:cs="Times New Roman"/>
                <w:bCs/>
                <w:sz w:val="28"/>
                <w:szCs w:val="28"/>
                <w:lang w:eastAsia="ru-RU"/>
              </w:rPr>
              <w:t xml:space="preserve"> – </w:t>
            </w:r>
            <w:r w:rsidR="005F0CF3" w:rsidRPr="00685C80">
              <w:rPr>
                <w:rFonts w:ascii="Times New Roman" w:hAnsi="Times New Roman" w:cs="Times New Roman"/>
                <w:bCs/>
                <w:sz w:val="28"/>
                <w:szCs w:val="28"/>
                <w:lang w:eastAsia="ru-RU"/>
              </w:rPr>
              <w:t>підприємців</w:t>
            </w:r>
            <w:r w:rsidRPr="00685C80">
              <w:rPr>
                <w:rFonts w:ascii="Times New Roman" w:hAnsi="Times New Roman" w:cs="Times New Roman"/>
                <w:bCs/>
                <w:sz w:val="28"/>
                <w:szCs w:val="28"/>
                <w:lang w:eastAsia="ru-RU"/>
              </w:rPr>
              <w:t xml:space="preserve"> та громадських формувань (далі – ЄДР);</w:t>
            </w:r>
          </w:p>
          <w:p w14:paraId="69089EEA" w14:textId="4DEB4E01" w:rsidR="00DB720A" w:rsidRPr="00685C80" w:rsidRDefault="00DB720A"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 xml:space="preserve">ФОП, які зареєстровані та здійснюють підприємницьку діяльність у Закарпатській області більше трьох років, але додали вид діяльності, що не був зареєстрований раніше у ФОП та визначає новий напрям діяльності ФОП із реалізації бізнес-проєкту, </w:t>
            </w:r>
            <w:r w:rsidR="00A42B25" w:rsidRPr="00685C80">
              <w:rPr>
                <w:rFonts w:ascii="Times New Roman" w:hAnsi="Times New Roman" w:cs="Times New Roman"/>
                <w:bCs/>
                <w:sz w:val="28"/>
                <w:szCs w:val="28"/>
                <w:lang w:eastAsia="ru-RU"/>
              </w:rPr>
              <w:t>та</w:t>
            </w:r>
            <w:r w:rsidRPr="00685C80">
              <w:rPr>
                <w:rFonts w:ascii="Times New Roman" w:hAnsi="Times New Roman" w:cs="Times New Roman"/>
                <w:bCs/>
                <w:sz w:val="28"/>
                <w:szCs w:val="28"/>
                <w:lang w:eastAsia="ru-RU"/>
              </w:rPr>
              <w:t xml:space="preserve"> термін включення нового виду діяльності не перевищує три роки з дати внесення змін до ЄДР; </w:t>
            </w:r>
          </w:p>
          <w:p w14:paraId="0AC56E26" w14:textId="77777777" w:rsidR="00DB720A" w:rsidRPr="00685C80" w:rsidRDefault="00DB720A"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громадяни України, які досягли 18 років та мають статус внутрішньо переміщених осіб у Закарпатську область (далі – ВПО);</w:t>
            </w:r>
          </w:p>
          <w:p w14:paraId="531F53F0" w14:textId="1106B266" w:rsidR="00DB720A" w:rsidRPr="00685C80" w:rsidRDefault="00DB720A" w:rsidP="007D14ED">
            <w:pPr>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 xml:space="preserve">ФОП – ВПО за умови перереєстрації діяльності (внесення змін в ЄДР щодо місця реєстрації) </w:t>
            </w:r>
            <w:r w:rsidR="006A4F0D" w:rsidRPr="00685C80">
              <w:rPr>
                <w:rFonts w:ascii="Times New Roman" w:hAnsi="Times New Roman" w:cs="Times New Roman"/>
                <w:bCs/>
                <w:sz w:val="28"/>
                <w:szCs w:val="28"/>
                <w:lang w:eastAsia="ru-RU"/>
              </w:rPr>
              <w:t>у</w:t>
            </w:r>
            <w:r w:rsidRPr="00685C80">
              <w:rPr>
                <w:rFonts w:ascii="Times New Roman" w:hAnsi="Times New Roman" w:cs="Times New Roman"/>
                <w:bCs/>
                <w:sz w:val="28"/>
                <w:szCs w:val="28"/>
                <w:lang w:eastAsia="ru-RU"/>
              </w:rPr>
              <w:t xml:space="preserve"> Закарпатську область;</w:t>
            </w:r>
          </w:p>
          <w:p w14:paraId="73E3F780" w14:textId="4869CD16" w:rsidR="00DB720A" w:rsidRPr="00685C80" w:rsidRDefault="00DB720A" w:rsidP="007D14ED">
            <w:pPr>
              <w:shd w:val="clear" w:color="auto" w:fill="FFFFFF"/>
              <w:suppressAutoHyphens w:val="0"/>
              <w:ind w:firstLine="567"/>
              <w:jc w:val="both"/>
              <w:rPr>
                <w:rFonts w:ascii="Times New Roman" w:eastAsia="Times New Roman" w:hAnsi="Times New Roman" w:cs="Times New Roman"/>
                <w:i/>
                <w:sz w:val="28"/>
                <w:szCs w:val="28"/>
                <w:lang w:bidi="ar-SA"/>
              </w:rPr>
            </w:pPr>
            <w:r w:rsidRPr="00685C80">
              <w:rPr>
                <w:rFonts w:ascii="Times New Roman" w:eastAsia="Times New Roman" w:hAnsi="Times New Roman" w:cs="Times New Roman"/>
                <w:bCs/>
                <w:sz w:val="28"/>
                <w:szCs w:val="28"/>
                <w:lang w:bidi="ar-SA"/>
              </w:rPr>
              <w:t xml:space="preserve">фінансова допомога (фінансова підтримка) – безповоротна </w:t>
            </w:r>
            <w:r w:rsidRPr="00685C80">
              <w:rPr>
                <w:rFonts w:ascii="Times New Roman" w:eastAsia="Times New Roman" w:hAnsi="Times New Roman" w:cs="Times New Roman"/>
                <w:sz w:val="28"/>
                <w:szCs w:val="28"/>
                <w:shd w:val="clear" w:color="auto" w:fill="FFFFFF"/>
                <w:lang w:bidi="ar-SA"/>
              </w:rPr>
              <w:t xml:space="preserve">державна допомога за рахунок ресурсів обласного бюджету для підтримки </w:t>
            </w:r>
            <w:r w:rsidR="005F0CF3" w:rsidRPr="00685C80">
              <w:rPr>
                <w:rFonts w:ascii="Times New Roman" w:eastAsia="Times New Roman" w:hAnsi="Times New Roman" w:cs="Times New Roman"/>
                <w:sz w:val="28"/>
                <w:szCs w:val="28"/>
                <w:shd w:val="clear" w:color="auto" w:fill="FFFFFF"/>
                <w:lang w:bidi="ar-SA"/>
              </w:rPr>
              <w:t>фізичних осіб</w:t>
            </w:r>
            <w:r w:rsidR="00A42B25" w:rsidRPr="00685C80">
              <w:rPr>
                <w:rFonts w:ascii="Times New Roman" w:eastAsia="Times New Roman" w:hAnsi="Times New Roman" w:cs="Times New Roman"/>
                <w:sz w:val="28"/>
                <w:szCs w:val="28"/>
                <w:shd w:val="clear" w:color="auto" w:fill="FFFFFF"/>
                <w:lang w:bidi="ar-SA"/>
              </w:rPr>
              <w:t xml:space="preserve"> – </w:t>
            </w:r>
            <w:r w:rsidR="005F0CF3" w:rsidRPr="00685C80">
              <w:rPr>
                <w:rFonts w:ascii="Times New Roman" w:eastAsia="Times New Roman" w:hAnsi="Times New Roman" w:cs="Times New Roman"/>
                <w:sz w:val="28"/>
                <w:szCs w:val="28"/>
                <w:shd w:val="clear" w:color="auto" w:fill="FFFFFF"/>
                <w:lang w:bidi="ar-SA"/>
              </w:rPr>
              <w:t>підприємців</w:t>
            </w:r>
            <w:r w:rsidRPr="00685C80">
              <w:rPr>
                <w:rFonts w:ascii="Times New Roman" w:eastAsia="Times New Roman" w:hAnsi="Times New Roman" w:cs="Times New Roman"/>
                <w:sz w:val="28"/>
                <w:szCs w:val="28"/>
                <w:shd w:val="clear" w:color="auto" w:fill="FFFFFF"/>
                <w:lang w:bidi="ar-SA"/>
              </w:rPr>
              <w:t xml:space="preserve"> (стартап</w:t>
            </w:r>
            <w:r w:rsidR="00BE607C" w:rsidRPr="00685C80">
              <w:rPr>
                <w:rFonts w:ascii="Times New Roman" w:eastAsia="Times New Roman" w:hAnsi="Times New Roman" w:cs="Times New Roman"/>
                <w:sz w:val="28"/>
                <w:szCs w:val="28"/>
                <w:shd w:val="clear" w:color="auto" w:fill="FFFFFF"/>
                <w:lang w:bidi="ar-SA"/>
              </w:rPr>
              <w:t>и</w:t>
            </w:r>
            <w:r w:rsidRPr="00685C80">
              <w:rPr>
                <w:rFonts w:ascii="Times New Roman" w:eastAsia="Times New Roman" w:hAnsi="Times New Roman" w:cs="Times New Roman"/>
                <w:sz w:val="28"/>
                <w:szCs w:val="28"/>
                <w:shd w:val="clear" w:color="auto" w:fill="FFFFFF"/>
                <w:lang w:bidi="ar-SA"/>
              </w:rPr>
              <w:t>)</w:t>
            </w:r>
            <w:r w:rsidRPr="00685C80">
              <w:rPr>
                <w:rFonts w:ascii="Times New Roman" w:eastAsia="Times New Roman" w:hAnsi="Times New Roman" w:cs="Times New Roman"/>
                <w:sz w:val="28"/>
                <w:szCs w:val="28"/>
                <w:lang w:bidi="ar-SA"/>
              </w:rPr>
              <w:t>, яка не перевищує 200 000 гривень, із подальшим поданням звіту про використання отриманих бюджетних коштів</w:t>
            </w:r>
            <w:r w:rsidR="005903D5" w:rsidRPr="00685C80">
              <w:rPr>
                <w:rFonts w:ascii="Times New Roman" w:eastAsia="Times New Roman" w:hAnsi="Times New Roman" w:cs="Times New Roman"/>
                <w:i/>
                <w:sz w:val="28"/>
                <w:szCs w:val="28"/>
                <w:lang w:bidi="ar-SA"/>
              </w:rPr>
              <w:t>;</w:t>
            </w:r>
          </w:p>
          <w:p w14:paraId="0B9AD720" w14:textId="3E1C6CFA" w:rsidR="00DB720A" w:rsidRPr="00685C80" w:rsidRDefault="00DB720A" w:rsidP="007D14ED">
            <w:pPr>
              <w:shd w:val="clear" w:color="auto" w:fill="FFFFFF"/>
              <w:suppressAutoHyphens w:val="0"/>
              <w:ind w:firstLine="567"/>
              <w:jc w:val="both"/>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 xml:space="preserve">одержувач фінансової підтримки – </w:t>
            </w:r>
            <w:r w:rsidRPr="00685C80">
              <w:rPr>
                <w:rFonts w:ascii="Times New Roman" w:hAnsi="Times New Roman" w:cs="Times New Roman"/>
                <w:sz w:val="28"/>
                <w:szCs w:val="28"/>
                <w:shd w:val="clear" w:color="auto" w:fill="FFFFFF"/>
              </w:rPr>
              <w:t>учасник Конкурсу, який за результатами оцінювання визна</w:t>
            </w:r>
            <w:r w:rsidR="00A42B25" w:rsidRPr="00685C80">
              <w:rPr>
                <w:rFonts w:ascii="Times New Roman" w:hAnsi="Times New Roman" w:cs="Times New Roman"/>
                <w:sz w:val="28"/>
                <w:szCs w:val="28"/>
                <w:shd w:val="clear" w:color="auto" w:fill="FFFFFF"/>
              </w:rPr>
              <w:t>че</w:t>
            </w:r>
            <w:r w:rsidRPr="00685C80">
              <w:rPr>
                <w:rFonts w:ascii="Times New Roman" w:hAnsi="Times New Roman" w:cs="Times New Roman"/>
                <w:sz w:val="28"/>
                <w:szCs w:val="28"/>
                <w:shd w:val="clear" w:color="auto" w:fill="FFFFFF"/>
              </w:rPr>
              <w:t>ний переможцем відповідно до протокольного рішення Конкурсної комісії</w:t>
            </w:r>
            <w:r w:rsidR="00A42B25" w:rsidRPr="00685C80">
              <w:rPr>
                <w:rFonts w:ascii="Times New Roman" w:hAnsi="Times New Roman" w:cs="Times New Roman"/>
                <w:sz w:val="28"/>
                <w:szCs w:val="28"/>
                <w:shd w:val="clear" w:color="auto" w:fill="FFFFFF"/>
              </w:rPr>
              <w:t>,</w:t>
            </w:r>
            <w:r w:rsidRPr="00685C80">
              <w:rPr>
                <w:rFonts w:ascii="Times New Roman" w:hAnsi="Times New Roman" w:cs="Times New Roman"/>
                <w:sz w:val="28"/>
                <w:szCs w:val="28"/>
                <w:shd w:val="clear" w:color="auto" w:fill="FFFFFF"/>
              </w:rPr>
              <w:t xml:space="preserve"> та з яким укладено договір про надання фінансової підтримки за рахунок коштів обласного бюджету.</w:t>
            </w:r>
            <w:r w:rsidRPr="00685C80">
              <w:rPr>
                <w:rFonts w:ascii="Times New Roman" w:eastAsia="Times New Roman" w:hAnsi="Times New Roman" w:cs="Times New Roman"/>
                <w:sz w:val="28"/>
                <w:szCs w:val="28"/>
                <w:lang w:bidi="ar-SA"/>
              </w:rPr>
              <w:t xml:space="preserve"> </w:t>
            </w:r>
          </w:p>
          <w:p w14:paraId="29B59402" w14:textId="6D0CF5ED" w:rsidR="00AA0AEA" w:rsidRPr="00685C80" w:rsidRDefault="00AA0AEA" w:rsidP="00AA0AEA">
            <w:pPr>
              <w:suppressAutoHyphens w:val="0"/>
              <w:ind w:firstLine="597"/>
              <w:jc w:val="both"/>
              <w:rPr>
                <w:rFonts w:ascii="Times New Roman" w:hAnsi="Times New Roman" w:cs="Times New Roman"/>
                <w:color w:val="222222"/>
                <w:sz w:val="28"/>
                <w:szCs w:val="28"/>
                <w:shd w:val="clear" w:color="auto" w:fill="FFFFFF"/>
              </w:rPr>
            </w:pPr>
            <w:r w:rsidRPr="00685C80">
              <w:rPr>
                <w:rFonts w:ascii="Times New Roman" w:hAnsi="Times New Roman" w:cs="Times New Roman"/>
                <w:color w:val="222222"/>
                <w:sz w:val="28"/>
                <w:szCs w:val="28"/>
                <w:shd w:val="clear" w:color="auto" w:fill="FFFFFF"/>
              </w:rPr>
              <w:t>Фінансова допомога надається для придбання обладнання, комплектуючих до нього, матеріалів, сировини та іншого інвентар</w:t>
            </w:r>
            <w:r w:rsidR="005903D5" w:rsidRPr="00685C80">
              <w:rPr>
                <w:rFonts w:ascii="Times New Roman" w:hAnsi="Times New Roman" w:cs="Times New Roman"/>
                <w:color w:val="222222"/>
                <w:sz w:val="28"/>
                <w:szCs w:val="28"/>
                <w:shd w:val="clear" w:color="auto" w:fill="FFFFFF"/>
              </w:rPr>
              <w:t>ю</w:t>
            </w:r>
            <w:r w:rsidRPr="00685C80">
              <w:rPr>
                <w:rFonts w:ascii="Times New Roman" w:hAnsi="Times New Roman" w:cs="Times New Roman"/>
                <w:color w:val="222222"/>
                <w:sz w:val="28"/>
                <w:szCs w:val="28"/>
                <w:shd w:val="clear" w:color="auto" w:fill="FFFFFF"/>
              </w:rPr>
              <w:t xml:space="preserve">, необхідного для реалізації </w:t>
            </w:r>
            <w:r w:rsidRPr="00685C80">
              <w:rPr>
                <w:rFonts w:ascii="Times New Roman" w:hAnsi="Times New Roman" w:cs="Times New Roman"/>
                <w:bCs/>
                <w:sz w:val="28"/>
                <w:szCs w:val="28"/>
              </w:rPr>
              <w:t>бізнес-проєкту</w:t>
            </w:r>
            <w:r w:rsidR="005903D5" w:rsidRPr="00685C80">
              <w:rPr>
                <w:rFonts w:ascii="Times New Roman" w:hAnsi="Times New Roman" w:cs="Times New Roman"/>
                <w:bCs/>
                <w:sz w:val="28"/>
                <w:szCs w:val="28"/>
              </w:rPr>
              <w:t>,</w:t>
            </w:r>
            <w:r w:rsidRPr="00685C80">
              <w:rPr>
                <w:rFonts w:ascii="Times New Roman" w:hAnsi="Times New Roman" w:cs="Times New Roman"/>
                <w:bCs/>
                <w:sz w:val="28"/>
                <w:szCs w:val="28"/>
              </w:rPr>
              <w:t xml:space="preserve"> та перелік якого зазначено у            таблиці 5 додатк</w:t>
            </w:r>
            <w:r w:rsidR="00070EC8" w:rsidRPr="00685C80">
              <w:rPr>
                <w:rFonts w:ascii="Times New Roman" w:hAnsi="Times New Roman" w:cs="Times New Roman"/>
                <w:bCs/>
                <w:sz w:val="28"/>
                <w:szCs w:val="28"/>
              </w:rPr>
              <w:t>а</w:t>
            </w:r>
            <w:r w:rsidRPr="00685C80">
              <w:rPr>
                <w:rFonts w:ascii="Times New Roman" w:hAnsi="Times New Roman" w:cs="Times New Roman"/>
                <w:bCs/>
                <w:sz w:val="28"/>
                <w:szCs w:val="28"/>
              </w:rPr>
              <w:t xml:space="preserve"> 3 до Положення</w:t>
            </w:r>
            <w:r w:rsidRPr="00685C80">
              <w:rPr>
                <w:rFonts w:ascii="Times New Roman" w:hAnsi="Times New Roman" w:cs="Times New Roman"/>
                <w:color w:val="222222"/>
                <w:sz w:val="28"/>
                <w:szCs w:val="28"/>
                <w:shd w:val="clear" w:color="auto" w:fill="FFFFFF"/>
              </w:rPr>
              <w:t>.</w:t>
            </w:r>
          </w:p>
          <w:p w14:paraId="2A65E935" w14:textId="47BCEC31" w:rsidR="00DB720A" w:rsidRPr="00685C80" w:rsidRDefault="00DB720A" w:rsidP="007D14ED">
            <w:pPr>
              <w:suppressAutoHyphens w:val="0"/>
              <w:ind w:firstLine="567"/>
              <w:jc w:val="both"/>
              <w:rPr>
                <w:rFonts w:ascii="Times New Roman" w:hAnsi="Times New Roman" w:cs="Times New Roman"/>
                <w:bCs/>
                <w:sz w:val="28"/>
                <w:szCs w:val="28"/>
              </w:rPr>
            </w:pPr>
            <w:r w:rsidRPr="00685C80">
              <w:rPr>
                <w:rFonts w:ascii="Times New Roman" w:hAnsi="Times New Roman" w:cs="Times New Roman"/>
                <w:bCs/>
                <w:sz w:val="28"/>
                <w:szCs w:val="28"/>
              </w:rPr>
              <w:lastRenderedPageBreak/>
              <w:t xml:space="preserve">1.3. Головним розпорядником коштів обласного бюджету з надання фінансової підтримки </w:t>
            </w:r>
            <w:r w:rsidR="00A42B25" w:rsidRPr="00685C80">
              <w:rPr>
                <w:rFonts w:ascii="Times New Roman" w:hAnsi="Times New Roman" w:cs="Times New Roman"/>
                <w:bCs/>
                <w:sz w:val="28"/>
                <w:szCs w:val="28"/>
              </w:rPr>
              <w:t>та</w:t>
            </w:r>
            <w:r w:rsidRPr="00685C80">
              <w:rPr>
                <w:rFonts w:ascii="Times New Roman" w:hAnsi="Times New Roman" w:cs="Times New Roman"/>
                <w:bCs/>
                <w:sz w:val="28"/>
                <w:szCs w:val="28"/>
              </w:rPr>
              <w:t xml:space="preserve"> відповідальним виконавцем, який забезпечує організацію та проведення Конкурсу відповідно до умов цього Положення, є департамент економічного та регіонального розвитку обласної державної адміністрації – обласної військової адміністрації.</w:t>
            </w:r>
          </w:p>
          <w:p w14:paraId="4E3B9036" w14:textId="751EEDBD" w:rsidR="004969B4" w:rsidRPr="00685C80" w:rsidRDefault="004969B4" w:rsidP="007D14ED">
            <w:pPr>
              <w:suppressAutoHyphens w:val="0"/>
              <w:ind w:firstLine="567"/>
              <w:jc w:val="both"/>
              <w:rPr>
                <w:rFonts w:ascii="Times New Roman" w:eastAsia="Times New Roman" w:hAnsi="Times New Roman" w:cs="Times New Roman"/>
                <w:sz w:val="24"/>
                <w:szCs w:val="24"/>
                <w:lang w:eastAsia="ru-RU" w:bidi="ar-SA"/>
              </w:rPr>
            </w:pPr>
          </w:p>
        </w:tc>
      </w:tr>
      <w:tr w:rsidR="00DB720A" w:rsidRPr="00685C80" w14:paraId="4AA16BFC" w14:textId="77777777" w:rsidTr="007D14ED">
        <w:trPr>
          <w:gridAfter w:val="1"/>
          <w:wAfter w:w="108" w:type="dxa"/>
        </w:trPr>
        <w:tc>
          <w:tcPr>
            <w:tcW w:w="9639" w:type="dxa"/>
          </w:tcPr>
          <w:p w14:paraId="627D23B8" w14:textId="77777777" w:rsidR="00DB720A" w:rsidRPr="00685C80" w:rsidRDefault="00DB720A" w:rsidP="007B5012">
            <w:pPr>
              <w:jc w:val="center"/>
              <w:rPr>
                <w:rFonts w:ascii="Times New Roman" w:hAnsi="Times New Roman" w:cs="Times New Roman"/>
                <w:b/>
                <w:bCs/>
                <w:sz w:val="28"/>
                <w:szCs w:val="28"/>
                <w:lang w:eastAsia="ru-RU"/>
              </w:rPr>
            </w:pPr>
            <w:r w:rsidRPr="00685C80">
              <w:rPr>
                <w:rFonts w:ascii="Times New Roman" w:hAnsi="Times New Roman" w:cs="Times New Roman"/>
                <w:b/>
                <w:bCs/>
                <w:sz w:val="28"/>
                <w:szCs w:val="28"/>
              </w:rPr>
              <w:lastRenderedPageBreak/>
              <w:t xml:space="preserve">2. </w:t>
            </w:r>
            <w:r w:rsidRPr="00685C80">
              <w:rPr>
                <w:rFonts w:ascii="Times New Roman" w:hAnsi="Times New Roman" w:cs="Times New Roman"/>
                <w:b/>
                <w:bCs/>
                <w:sz w:val="28"/>
                <w:szCs w:val="28"/>
                <w:lang w:eastAsia="ru-RU"/>
              </w:rPr>
              <w:t> Мета і завдання Конкурсу</w:t>
            </w:r>
          </w:p>
          <w:p w14:paraId="367BA79B" w14:textId="77777777" w:rsidR="006A4F0D" w:rsidRPr="00685C80" w:rsidRDefault="006A4F0D" w:rsidP="007D14ED">
            <w:pPr>
              <w:ind w:firstLine="567"/>
              <w:jc w:val="center"/>
              <w:rPr>
                <w:rFonts w:ascii="Times New Roman" w:hAnsi="Times New Roman" w:cs="Times New Roman"/>
                <w:b/>
                <w:bCs/>
                <w:sz w:val="24"/>
                <w:szCs w:val="24"/>
                <w:lang w:eastAsia="ru-RU"/>
              </w:rPr>
            </w:pPr>
          </w:p>
          <w:p w14:paraId="75D03357" w14:textId="6AA7EB4F" w:rsidR="00DB720A" w:rsidRPr="00685C80" w:rsidRDefault="00DB720A" w:rsidP="006A4F0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 xml:space="preserve">2.1. Метою проведення Конкурсу є підтримка підприємницьких ініціатив щодо започаткування та ведення власної справи шляхом відбору бізнес-проєктів </w:t>
            </w:r>
            <w:r w:rsidR="00BE607C" w:rsidRPr="00685C80">
              <w:rPr>
                <w:rFonts w:ascii="Times New Roman" w:hAnsi="Times New Roman" w:cs="Times New Roman"/>
                <w:sz w:val="28"/>
                <w:szCs w:val="28"/>
                <w:lang w:eastAsia="ru-RU" w:bidi="ar-SA"/>
              </w:rPr>
              <w:t>У</w:t>
            </w:r>
            <w:r w:rsidRPr="00685C80">
              <w:rPr>
                <w:rFonts w:ascii="Times New Roman" w:hAnsi="Times New Roman" w:cs="Times New Roman"/>
                <w:sz w:val="28"/>
                <w:szCs w:val="28"/>
                <w:lang w:eastAsia="ru-RU" w:bidi="ar-SA"/>
              </w:rPr>
              <w:t>часників Конкурсу, інноваційних підприємницьких ідей для реалізації на території Закарпатської області, які співфінансуватимуться за рахунок коштів обласного бюджету.</w:t>
            </w:r>
          </w:p>
          <w:p w14:paraId="4F4E8737" w14:textId="77777777" w:rsidR="00DB720A" w:rsidRPr="00685C80" w:rsidRDefault="00DB720A" w:rsidP="006A4F0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2.2. Завданнями Конкурсу є:</w:t>
            </w:r>
          </w:p>
          <w:p w14:paraId="12A63781" w14:textId="7777777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стимулювання інвестиційної та інноваційної активності суб’єктів малого і середнього підприємництва;</w:t>
            </w:r>
          </w:p>
          <w:p w14:paraId="0DAC0045" w14:textId="2A19C11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 xml:space="preserve">відбір бізнес-проєктів </w:t>
            </w:r>
            <w:r w:rsidR="00BE607C" w:rsidRPr="00685C80">
              <w:rPr>
                <w:rFonts w:ascii="Times New Roman" w:hAnsi="Times New Roman" w:cs="Times New Roman"/>
                <w:sz w:val="28"/>
                <w:szCs w:val="28"/>
                <w:lang w:eastAsia="ru-RU" w:bidi="ar-SA"/>
              </w:rPr>
              <w:t>У</w:t>
            </w:r>
            <w:r w:rsidRPr="00685C80">
              <w:rPr>
                <w:rFonts w:ascii="Times New Roman" w:hAnsi="Times New Roman" w:cs="Times New Roman"/>
                <w:sz w:val="28"/>
                <w:szCs w:val="28"/>
                <w:lang w:eastAsia="ru-RU" w:bidi="ar-SA"/>
              </w:rPr>
              <w:t>часників Конкурсу з метою надання фінансової підтримки за рахунок коштів обласного бюджету;</w:t>
            </w:r>
          </w:p>
          <w:p w14:paraId="1A931795" w14:textId="7777777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забезпечення зайнятості населення шляхом підтримки підприємницької ініціативи громадян;</w:t>
            </w:r>
          </w:p>
          <w:p w14:paraId="17FC71AB" w14:textId="0652AC42" w:rsidR="006A4F0D" w:rsidRPr="00685C80" w:rsidRDefault="00DB720A" w:rsidP="007B5012">
            <w:pPr>
              <w:tabs>
                <w:tab w:val="left" w:pos="993"/>
              </w:tabs>
              <w:suppressAutoHyphens w:val="0"/>
              <w:ind w:firstLine="567"/>
              <w:contextualSpacing/>
              <w:jc w:val="both"/>
              <w:rPr>
                <w:rFonts w:ascii="Times New Roman" w:eastAsia="Times New Roman" w:hAnsi="Times New Roman" w:cs="Times New Roman"/>
                <w:sz w:val="24"/>
                <w:szCs w:val="24"/>
                <w:lang w:eastAsia="ru-RU" w:bidi="ar-SA"/>
              </w:rPr>
            </w:pPr>
            <w:r w:rsidRPr="00685C80">
              <w:rPr>
                <w:rFonts w:ascii="Times New Roman" w:hAnsi="Times New Roman" w:cs="Times New Roman"/>
                <w:sz w:val="28"/>
                <w:szCs w:val="28"/>
                <w:lang w:eastAsia="ru-RU" w:bidi="ar-SA"/>
              </w:rPr>
              <w:t>популяризація ідей підприємництва та інструментів підтримки бізнесу в області.</w:t>
            </w:r>
          </w:p>
        </w:tc>
      </w:tr>
      <w:tr w:rsidR="00DB720A" w:rsidRPr="00685C80" w14:paraId="1106BD79" w14:textId="77777777" w:rsidTr="007D14ED">
        <w:trPr>
          <w:gridAfter w:val="1"/>
          <w:wAfter w:w="108" w:type="dxa"/>
        </w:trPr>
        <w:tc>
          <w:tcPr>
            <w:tcW w:w="9639" w:type="dxa"/>
          </w:tcPr>
          <w:p w14:paraId="2DB88B99" w14:textId="48DFC5EA" w:rsidR="00DB720A" w:rsidRPr="00685C80" w:rsidRDefault="00DB720A" w:rsidP="007B5012">
            <w:pPr>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t>3. Умови участі у Конкурсі</w:t>
            </w:r>
          </w:p>
          <w:p w14:paraId="0C1DCADF" w14:textId="77777777" w:rsidR="006A4F0D" w:rsidRPr="00685C80" w:rsidRDefault="006A4F0D" w:rsidP="007D14ED">
            <w:pPr>
              <w:ind w:firstLine="567"/>
              <w:jc w:val="center"/>
              <w:rPr>
                <w:rFonts w:ascii="Times New Roman" w:hAnsi="Times New Roman" w:cs="Times New Roman"/>
                <w:b/>
                <w:sz w:val="24"/>
                <w:szCs w:val="24"/>
                <w:lang w:eastAsia="ru-RU"/>
              </w:rPr>
            </w:pPr>
          </w:p>
          <w:p w14:paraId="1BD03963" w14:textId="442F3053"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 xml:space="preserve">3.1. У Конкурсі можуть брати участь Учасники, визначені у </w:t>
            </w:r>
            <w:r w:rsidR="007B2BB1" w:rsidRPr="00685C80">
              <w:rPr>
                <w:rFonts w:ascii="Times New Roman" w:hAnsi="Times New Roman" w:cs="Times New Roman"/>
                <w:sz w:val="28"/>
                <w:szCs w:val="28"/>
                <w:lang w:eastAsia="ru-RU" w:bidi="ar-SA"/>
              </w:rPr>
              <w:t>під</w:t>
            </w:r>
            <w:r w:rsidRPr="00685C80">
              <w:rPr>
                <w:rFonts w:ascii="Times New Roman" w:hAnsi="Times New Roman" w:cs="Times New Roman"/>
                <w:sz w:val="28"/>
                <w:szCs w:val="28"/>
                <w:lang w:eastAsia="ru-RU" w:bidi="ar-SA"/>
              </w:rPr>
              <w:t xml:space="preserve">пункті </w:t>
            </w:r>
            <w:r w:rsidR="007B2BB1" w:rsidRPr="00685C80">
              <w:rPr>
                <w:rFonts w:ascii="Times New Roman" w:hAnsi="Times New Roman" w:cs="Times New Roman"/>
                <w:sz w:val="28"/>
                <w:szCs w:val="28"/>
                <w:lang w:eastAsia="ru-RU" w:bidi="ar-SA"/>
              </w:rPr>
              <w:t>1.</w:t>
            </w:r>
            <w:r w:rsidRPr="00685C80">
              <w:rPr>
                <w:rFonts w:ascii="Times New Roman" w:hAnsi="Times New Roman" w:cs="Times New Roman"/>
                <w:sz w:val="28"/>
                <w:szCs w:val="28"/>
                <w:lang w:eastAsia="ru-RU" w:bidi="ar-SA"/>
              </w:rPr>
              <w:t xml:space="preserve">2   розділу </w:t>
            </w:r>
            <w:r w:rsidR="006A4F0D" w:rsidRPr="00685C80">
              <w:rPr>
                <w:rFonts w:ascii="Times New Roman" w:hAnsi="Times New Roman" w:cs="Times New Roman"/>
                <w:sz w:val="28"/>
                <w:szCs w:val="28"/>
                <w:lang w:eastAsia="ru-RU" w:bidi="ar-SA"/>
              </w:rPr>
              <w:t>1</w:t>
            </w:r>
            <w:r w:rsidRPr="00685C80">
              <w:rPr>
                <w:rFonts w:ascii="Times New Roman" w:hAnsi="Times New Roman" w:cs="Times New Roman"/>
                <w:sz w:val="28"/>
                <w:szCs w:val="28"/>
                <w:lang w:eastAsia="ru-RU" w:bidi="ar-SA"/>
              </w:rPr>
              <w:t xml:space="preserve"> цього Положення. </w:t>
            </w:r>
          </w:p>
          <w:p w14:paraId="1E364569" w14:textId="7777777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3.2. Об’єктом відбору Конкурсу є бізнес-проєкти Учасників, які передбачають започаткування підприємницької діяльності, створення нових напрямів або розширення вже існуючих видів діяльності (виробництва, послуг), а також забезпечують створення нових робочих місць тощо.</w:t>
            </w:r>
          </w:p>
          <w:p w14:paraId="23119AB3" w14:textId="67CD4513"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3.3. Бізнес-проєкти, відібрані у межах Конкурсу, повинні реалізовуватис</w:t>
            </w:r>
            <w:r w:rsidR="00BE607C" w:rsidRPr="00685C80">
              <w:rPr>
                <w:rFonts w:ascii="Times New Roman" w:hAnsi="Times New Roman" w:cs="Times New Roman"/>
                <w:sz w:val="28"/>
                <w:szCs w:val="28"/>
                <w:lang w:eastAsia="ru-RU" w:bidi="ar-SA"/>
              </w:rPr>
              <w:t>я</w:t>
            </w:r>
            <w:r w:rsidRPr="00685C80">
              <w:rPr>
                <w:rFonts w:ascii="Times New Roman" w:hAnsi="Times New Roman" w:cs="Times New Roman"/>
                <w:sz w:val="28"/>
                <w:szCs w:val="28"/>
                <w:lang w:eastAsia="ru-RU" w:bidi="ar-SA"/>
              </w:rPr>
              <w:t xml:space="preserve"> у Закарпатській області. Переможець Конкурсу зобов’язується реалізувати бізнес-проєкт, на який отримано фінансову підтримку, не пізніше ніж за шість місяців із моменту її отримання.</w:t>
            </w:r>
          </w:p>
          <w:p w14:paraId="7568786D" w14:textId="77777777" w:rsidR="00DB720A" w:rsidRPr="00685C80" w:rsidRDefault="00DB720A" w:rsidP="007D14ED">
            <w:pPr>
              <w:tabs>
                <w:tab w:val="left" w:pos="993"/>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3.4. Участь у Конкурсі є безкоштовною.</w:t>
            </w:r>
          </w:p>
          <w:p w14:paraId="43E0DEAA" w14:textId="77777777" w:rsidR="00DB720A" w:rsidRPr="00685C80" w:rsidRDefault="00DB720A" w:rsidP="007D14ED">
            <w:pPr>
              <w:tabs>
                <w:tab w:val="left" w:pos="993"/>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3.5. Учасниками Конкурсу не можуть бути особи, які:</w:t>
            </w:r>
          </w:p>
          <w:p w14:paraId="24CAFD58" w14:textId="7777777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 xml:space="preserve">є нерезидентами України; </w:t>
            </w:r>
          </w:p>
          <w:p w14:paraId="1A65EDCA" w14:textId="7777777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здійснюють такі види діяльності: виробництво, постачання, продаж (реалізацію) підакцизних товарів; ювелірних виробів з дорогоцінних металів та дорогоцінного каміння; зброї; обмін іноземної валюти; діяльність у сфері фінансового посередництва; діяльність з організації, проведення азартних ігор, лотерей; діяльність з продажу предметів мистецтва та антикваріату; діяльність з організації, проведення гастрольних заходів; надають посередницькі послуги з купівлі, продажу, оренди та оцінювання нерухомого майна;</w:t>
            </w:r>
          </w:p>
          <w:p w14:paraId="50D437E0" w14:textId="77777777" w:rsidR="005903D5" w:rsidRDefault="005903D5" w:rsidP="007D14ED">
            <w:pPr>
              <w:tabs>
                <w:tab w:val="left" w:pos="993"/>
              </w:tabs>
              <w:suppressAutoHyphens w:val="0"/>
              <w:ind w:firstLine="567"/>
              <w:contextualSpacing/>
              <w:jc w:val="both"/>
              <w:rPr>
                <w:rFonts w:ascii="Times New Roman" w:hAnsi="Times New Roman" w:cs="Times New Roman"/>
                <w:sz w:val="28"/>
                <w:szCs w:val="28"/>
                <w:lang w:eastAsia="ru-RU" w:bidi="ar-SA"/>
              </w:rPr>
            </w:pPr>
          </w:p>
          <w:p w14:paraId="798392A3" w14:textId="77777777" w:rsidR="007B5012" w:rsidRPr="00685C80" w:rsidRDefault="007B5012" w:rsidP="007D14ED">
            <w:pPr>
              <w:tabs>
                <w:tab w:val="left" w:pos="993"/>
              </w:tabs>
              <w:suppressAutoHyphens w:val="0"/>
              <w:ind w:firstLine="567"/>
              <w:contextualSpacing/>
              <w:jc w:val="both"/>
              <w:rPr>
                <w:rFonts w:ascii="Times New Roman" w:hAnsi="Times New Roman" w:cs="Times New Roman"/>
                <w:sz w:val="28"/>
                <w:szCs w:val="28"/>
                <w:lang w:eastAsia="ru-RU" w:bidi="ar-SA"/>
              </w:rPr>
            </w:pPr>
          </w:p>
          <w:p w14:paraId="53602989" w14:textId="677EA07E"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мають заборгованість з</w:t>
            </w:r>
            <w:r w:rsidR="00A36404" w:rsidRPr="00685C80">
              <w:rPr>
                <w:rFonts w:ascii="Times New Roman" w:hAnsi="Times New Roman" w:cs="Times New Roman"/>
                <w:sz w:val="28"/>
                <w:szCs w:val="28"/>
                <w:lang w:eastAsia="ru-RU" w:bidi="ar-SA"/>
              </w:rPr>
              <w:t>і</w:t>
            </w:r>
            <w:r w:rsidRPr="00685C80">
              <w:rPr>
                <w:rFonts w:ascii="Times New Roman" w:hAnsi="Times New Roman" w:cs="Times New Roman"/>
                <w:sz w:val="28"/>
                <w:szCs w:val="28"/>
                <w:lang w:eastAsia="ru-RU" w:bidi="ar-SA"/>
              </w:rPr>
              <w:t xml:space="preserve"> </w:t>
            </w:r>
            <w:r w:rsidR="00A36404" w:rsidRPr="00685C80">
              <w:rPr>
                <w:rFonts w:ascii="Times New Roman" w:hAnsi="Times New Roman" w:cs="Times New Roman"/>
                <w:sz w:val="28"/>
                <w:szCs w:val="28"/>
                <w:lang w:eastAsia="ru-RU" w:bidi="ar-SA"/>
              </w:rPr>
              <w:t>сплати</w:t>
            </w:r>
            <w:r w:rsidRPr="00685C80">
              <w:rPr>
                <w:rFonts w:ascii="Times New Roman" w:hAnsi="Times New Roman" w:cs="Times New Roman"/>
                <w:sz w:val="28"/>
                <w:szCs w:val="28"/>
                <w:lang w:eastAsia="ru-RU" w:bidi="ar-SA"/>
              </w:rPr>
              <w:t xml:space="preserve"> податків та зборів до бюджету;</w:t>
            </w:r>
          </w:p>
          <w:p w14:paraId="2B264DBA" w14:textId="77777777" w:rsidR="00DB720A" w:rsidRPr="00685C80" w:rsidRDefault="00DB720A" w:rsidP="007D14ED">
            <w:pPr>
              <w:tabs>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lastRenderedPageBreak/>
              <w:t>отримали державну допомогу за рахунок коштів обласного або місцевого бюджету у поточному році.</w:t>
            </w:r>
          </w:p>
          <w:p w14:paraId="7780B40E" w14:textId="77777777" w:rsidR="00DB720A" w:rsidRPr="00685C80" w:rsidRDefault="00DB720A" w:rsidP="007D14ED">
            <w:pPr>
              <w:shd w:val="clear" w:color="auto" w:fill="FFFFFF"/>
              <w:suppressAutoHyphens w:val="0"/>
              <w:ind w:firstLine="567"/>
              <w:jc w:val="both"/>
              <w:rPr>
                <w:rFonts w:ascii="Times New Roman" w:eastAsia="Times New Roman" w:hAnsi="Times New Roman" w:cs="Times New Roman"/>
                <w:bCs/>
                <w:sz w:val="28"/>
                <w:szCs w:val="28"/>
                <w:lang w:bidi="ar-SA"/>
              </w:rPr>
            </w:pPr>
            <w:r w:rsidRPr="00685C80">
              <w:rPr>
                <w:rFonts w:ascii="Times New Roman" w:eastAsia="Times New Roman" w:hAnsi="Times New Roman" w:cs="Times New Roman"/>
                <w:bCs/>
                <w:iCs/>
                <w:sz w:val="28"/>
                <w:szCs w:val="28"/>
                <w:lang w:bidi="ar-SA"/>
              </w:rPr>
              <w:t>Пакет необхідних документів для участі у Конкурсі:</w:t>
            </w:r>
          </w:p>
          <w:p w14:paraId="1F8874F9" w14:textId="09A4D04E" w:rsidR="00DB720A" w:rsidRPr="00685C80" w:rsidRDefault="00DB720A" w:rsidP="007D14ED">
            <w:pPr>
              <w:shd w:val="clear" w:color="auto" w:fill="FFFFFF"/>
              <w:suppressAutoHyphens w:val="0"/>
              <w:ind w:firstLine="567"/>
              <w:jc w:val="both"/>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заявка на участь у Конкурсі (додаток 1 до Положення – для зареєстрованих ФОП; додаток 2 до Положення – для осіб, які не є суб’єктами підприємницької діяльності);</w:t>
            </w:r>
          </w:p>
          <w:p w14:paraId="50FC3FE9" w14:textId="5EB10422" w:rsidR="00DB720A" w:rsidRPr="00685C80" w:rsidRDefault="00DB720A" w:rsidP="007D14ED">
            <w:pPr>
              <w:shd w:val="clear" w:color="auto" w:fill="FFFFFF"/>
              <w:suppressAutoHyphens w:val="0"/>
              <w:ind w:firstLine="567"/>
              <w:jc w:val="both"/>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реєстраційна картка проєкту (додаток 3 до Положення);</w:t>
            </w:r>
          </w:p>
          <w:p w14:paraId="782CA41C" w14:textId="3F27A5FF" w:rsidR="00DB720A" w:rsidRPr="00685C80" w:rsidRDefault="00DB720A" w:rsidP="007D14ED">
            <w:pPr>
              <w:shd w:val="clear" w:color="auto" w:fill="FFFFFF"/>
              <w:suppressAutoHyphens w:val="0"/>
              <w:ind w:firstLine="567"/>
              <w:jc w:val="both"/>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бізнес-проєкт;</w:t>
            </w:r>
          </w:p>
          <w:p w14:paraId="63A0B789" w14:textId="7E67D7A6" w:rsidR="00DB720A" w:rsidRPr="00685C80" w:rsidRDefault="00DB720A" w:rsidP="007D14ED">
            <w:pPr>
              <w:shd w:val="clear" w:color="auto" w:fill="FFFFFF"/>
              <w:suppressAutoHyphens w:val="0"/>
              <w:ind w:firstLine="567"/>
              <w:jc w:val="both"/>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 xml:space="preserve">заява про відсутність обмежень, визначених </w:t>
            </w:r>
            <w:r w:rsidR="007B2BB1" w:rsidRPr="00685C80">
              <w:rPr>
                <w:rFonts w:ascii="Times New Roman" w:eastAsia="Times New Roman" w:hAnsi="Times New Roman" w:cs="Times New Roman"/>
                <w:sz w:val="28"/>
                <w:szCs w:val="28"/>
                <w:lang w:bidi="ar-SA"/>
              </w:rPr>
              <w:t>під</w:t>
            </w:r>
            <w:r w:rsidRPr="00685C80">
              <w:rPr>
                <w:rFonts w:ascii="Times New Roman" w:eastAsia="Times New Roman" w:hAnsi="Times New Roman" w:cs="Times New Roman"/>
                <w:sz w:val="28"/>
                <w:szCs w:val="28"/>
                <w:lang w:bidi="ar-SA"/>
              </w:rPr>
              <w:t xml:space="preserve">пунктом </w:t>
            </w:r>
            <w:r w:rsidR="007B2BB1" w:rsidRPr="00685C80">
              <w:rPr>
                <w:rFonts w:ascii="Times New Roman" w:eastAsia="Times New Roman" w:hAnsi="Times New Roman" w:cs="Times New Roman"/>
                <w:sz w:val="28"/>
                <w:szCs w:val="28"/>
                <w:lang w:bidi="ar-SA"/>
              </w:rPr>
              <w:t>3.</w:t>
            </w:r>
            <w:r w:rsidRPr="00685C80">
              <w:rPr>
                <w:rFonts w:ascii="Times New Roman" w:eastAsia="Times New Roman" w:hAnsi="Times New Roman" w:cs="Times New Roman"/>
                <w:sz w:val="28"/>
                <w:szCs w:val="28"/>
                <w:lang w:bidi="ar-SA"/>
              </w:rPr>
              <w:t xml:space="preserve">5 розділу </w:t>
            </w:r>
            <w:r w:rsidR="006A4F0D" w:rsidRPr="00685C80">
              <w:rPr>
                <w:rFonts w:ascii="Times New Roman" w:eastAsia="Times New Roman" w:hAnsi="Times New Roman" w:cs="Times New Roman"/>
                <w:sz w:val="28"/>
                <w:szCs w:val="28"/>
                <w:lang w:bidi="ar-SA"/>
              </w:rPr>
              <w:t>3</w:t>
            </w:r>
            <w:r w:rsidRPr="00685C80">
              <w:rPr>
                <w:rFonts w:ascii="Times New Roman" w:eastAsia="Times New Roman" w:hAnsi="Times New Roman" w:cs="Times New Roman"/>
                <w:sz w:val="28"/>
                <w:szCs w:val="28"/>
                <w:lang w:bidi="ar-SA"/>
              </w:rPr>
              <w:t xml:space="preserve"> цього Положення, про порядок використання коштів обласного бюджету для організації та проведення Конкурсу бізнес-проєктів у рамках Програми розвитку малого і середнього підприємництва у Закарпатській області на </w:t>
            </w:r>
            <w:r w:rsidR="007B5012">
              <w:rPr>
                <w:rFonts w:ascii="Times New Roman" w:eastAsia="Times New Roman" w:hAnsi="Times New Roman" w:cs="Times New Roman"/>
                <w:sz w:val="28"/>
                <w:szCs w:val="28"/>
                <w:lang w:bidi="ar-SA"/>
              </w:rPr>
              <w:t xml:space="preserve">                     </w:t>
            </w:r>
            <w:r w:rsidRPr="00685C80">
              <w:rPr>
                <w:rFonts w:ascii="Times New Roman" w:eastAsia="Times New Roman" w:hAnsi="Times New Roman" w:cs="Times New Roman"/>
                <w:sz w:val="28"/>
                <w:szCs w:val="28"/>
                <w:lang w:bidi="ar-SA"/>
              </w:rPr>
              <w:t>2025 – 2027 роки (додаток 4 до Положення);</w:t>
            </w:r>
          </w:p>
          <w:p w14:paraId="27ADFC3B" w14:textId="4C8D22D2" w:rsidR="00DB720A" w:rsidRPr="00685C80" w:rsidRDefault="00DB720A" w:rsidP="007D14ED">
            <w:pPr>
              <w:shd w:val="clear" w:color="auto" w:fill="FFFFFF"/>
              <w:suppressAutoHyphens w:val="0"/>
              <w:ind w:firstLine="567"/>
              <w:jc w:val="both"/>
              <w:textAlignment w:val="baseline"/>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копія паспорта та ідентифікаційного коду;</w:t>
            </w:r>
          </w:p>
          <w:p w14:paraId="412EFE94" w14:textId="35BDEA58" w:rsidR="00E872BC" w:rsidRPr="00685C80" w:rsidRDefault="00E872BC" w:rsidP="007D14ED">
            <w:pPr>
              <w:pStyle w:val="af4"/>
              <w:shd w:val="clear" w:color="auto" w:fill="FFFFFF"/>
              <w:spacing w:after="0" w:line="240" w:lineRule="auto"/>
              <w:ind w:left="0" w:firstLine="567"/>
              <w:jc w:val="both"/>
              <w:rPr>
                <w:rFonts w:ascii="Times New Roman" w:eastAsia="Times New Roman" w:hAnsi="Times New Roman"/>
                <w:sz w:val="28"/>
                <w:szCs w:val="28"/>
                <w:lang w:eastAsia="ru-RU"/>
              </w:rPr>
            </w:pPr>
            <w:r w:rsidRPr="00685C80">
              <w:rPr>
                <w:rFonts w:ascii="Times New Roman" w:eastAsia="Times New Roman" w:hAnsi="Times New Roman"/>
                <w:sz w:val="28"/>
                <w:szCs w:val="28"/>
                <w:lang w:eastAsia="ru-RU"/>
              </w:rPr>
              <w:t>довідка про відсутність заборгованості зі сплати податків та зборів, отриман</w:t>
            </w:r>
            <w:r w:rsidR="005903D5" w:rsidRPr="00685C80">
              <w:rPr>
                <w:rFonts w:ascii="Times New Roman" w:eastAsia="Times New Roman" w:hAnsi="Times New Roman"/>
                <w:sz w:val="28"/>
                <w:szCs w:val="28"/>
                <w:lang w:eastAsia="ru-RU"/>
              </w:rPr>
              <w:t>а</w:t>
            </w:r>
            <w:r w:rsidR="00A42B25" w:rsidRPr="00685C80">
              <w:rPr>
                <w:rFonts w:ascii="Times New Roman" w:eastAsia="Times New Roman" w:hAnsi="Times New Roman"/>
                <w:sz w:val="28"/>
                <w:szCs w:val="28"/>
                <w:lang w:eastAsia="ru-RU"/>
              </w:rPr>
              <w:t xml:space="preserve"> </w:t>
            </w:r>
            <w:r w:rsidRPr="00685C80">
              <w:rPr>
                <w:rFonts w:ascii="Times New Roman" w:eastAsia="Times New Roman" w:hAnsi="Times New Roman"/>
                <w:sz w:val="28"/>
                <w:szCs w:val="28"/>
                <w:lang w:eastAsia="ru-RU"/>
              </w:rPr>
              <w:t>від відповідної територіальної установи ДПС України</w:t>
            </w:r>
            <w:r w:rsidR="008768A2" w:rsidRPr="00685C80">
              <w:rPr>
                <w:rFonts w:ascii="Times New Roman" w:eastAsia="Times New Roman" w:hAnsi="Times New Roman"/>
                <w:sz w:val="28"/>
                <w:szCs w:val="28"/>
                <w:lang w:eastAsia="ru-RU"/>
              </w:rPr>
              <w:t>;</w:t>
            </w:r>
          </w:p>
          <w:p w14:paraId="45AC7D38" w14:textId="231CA280" w:rsidR="00DB720A" w:rsidRPr="00685C80" w:rsidRDefault="00DB720A" w:rsidP="007D14ED">
            <w:pPr>
              <w:shd w:val="clear" w:color="auto" w:fill="FFFFFF"/>
              <w:suppressAutoHyphens w:val="0"/>
              <w:ind w:firstLine="567"/>
              <w:jc w:val="both"/>
              <w:textAlignment w:val="baseline"/>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згода на обробку персональних даних (додаток 5 до Положення);</w:t>
            </w:r>
          </w:p>
          <w:p w14:paraId="054CA038" w14:textId="7D775D9D" w:rsidR="00DB720A" w:rsidRPr="00685C80" w:rsidRDefault="00DB720A" w:rsidP="007D14ED">
            <w:pPr>
              <w:shd w:val="clear" w:color="auto" w:fill="FFFFFF"/>
              <w:suppressAutoHyphens w:val="0"/>
              <w:ind w:firstLine="567"/>
              <w:jc w:val="both"/>
              <w:textAlignment w:val="baseline"/>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розгорнутий витяг з ЄДР (у разі реєстрації ФОП та внесення змін);</w:t>
            </w:r>
          </w:p>
          <w:p w14:paraId="67AB33C5" w14:textId="62879DE8" w:rsidR="00DB720A" w:rsidRPr="00685C80" w:rsidRDefault="00DB720A" w:rsidP="007D14ED">
            <w:pPr>
              <w:shd w:val="clear" w:color="auto" w:fill="FFFFFF"/>
              <w:suppressAutoHyphens w:val="0"/>
              <w:ind w:firstLine="567"/>
              <w:jc w:val="both"/>
              <w:textAlignment w:val="baseline"/>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 xml:space="preserve">довідка про реквізити рахунку; </w:t>
            </w:r>
          </w:p>
          <w:p w14:paraId="2DEE0BF2" w14:textId="15F67AE4" w:rsidR="00DB720A" w:rsidRPr="00685C80" w:rsidRDefault="00DB720A" w:rsidP="007D14ED">
            <w:pPr>
              <w:shd w:val="clear" w:color="auto" w:fill="FFFFFF"/>
              <w:suppressAutoHyphens w:val="0"/>
              <w:ind w:firstLine="567"/>
              <w:jc w:val="both"/>
              <w:textAlignment w:val="baseline"/>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довідка про наявність статусу ВПО або ветерана/учасника бойових дій (за наявності).</w:t>
            </w:r>
          </w:p>
          <w:p w14:paraId="204D14AA" w14:textId="77777777" w:rsidR="00DB720A" w:rsidRPr="00685C80" w:rsidRDefault="00DB720A" w:rsidP="007D14ED">
            <w:pPr>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Учасник Конкурсу несе відповідальність за повноту та достовірність відомостей та поданих на Конкурс документів.</w:t>
            </w:r>
          </w:p>
          <w:p w14:paraId="481E77C1" w14:textId="6D26A94E" w:rsidR="00DB720A" w:rsidRPr="00685C80" w:rsidRDefault="00DB720A" w:rsidP="007D14ED">
            <w:pPr>
              <w:shd w:val="clear" w:color="auto" w:fill="FFFFFF"/>
              <w:suppressAutoHyphens w:val="0"/>
              <w:ind w:firstLine="567"/>
              <w:jc w:val="both"/>
              <w:rPr>
                <w:rFonts w:ascii="Times New Roman" w:hAnsi="Times New Roman" w:cs="Times New Roman"/>
                <w:sz w:val="28"/>
                <w:szCs w:val="28"/>
                <w:lang w:eastAsia="en-US"/>
              </w:rPr>
            </w:pPr>
            <w:r w:rsidRPr="00685C80">
              <w:rPr>
                <w:rFonts w:ascii="Times New Roman" w:eastAsia="Times New Roman" w:hAnsi="Times New Roman" w:cs="Times New Roman"/>
                <w:sz w:val="28"/>
                <w:szCs w:val="28"/>
                <w:lang w:bidi="ar-SA"/>
              </w:rPr>
              <w:t>Необхідні документи</w:t>
            </w:r>
            <w:r w:rsidRPr="00685C80">
              <w:rPr>
                <w:rFonts w:ascii="Times New Roman" w:hAnsi="Times New Roman" w:cs="Times New Roman"/>
                <w:sz w:val="28"/>
                <w:szCs w:val="28"/>
                <w:lang w:eastAsia="en-US"/>
              </w:rPr>
              <w:t xml:space="preserve"> подаються онлайн через платформу ,,Допомога Закарпаття” у розділі ,,Допомога бізнесу” за посиланням</w:t>
            </w:r>
            <w:r w:rsidR="00C66E42"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 xml:space="preserve"> </w:t>
            </w:r>
            <w:hyperlink r:id="rId14" w:history="1">
              <w:r w:rsidRPr="00685C80">
                <w:rPr>
                  <w:rStyle w:val="af2"/>
                  <w:rFonts w:ascii="Times New Roman" w:hAnsi="Times New Roman" w:cs="Times New Roman"/>
                  <w:color w:val="auto"/>
                  <w:sz w:val="28"/>
                  <w:szCs w:val="28"/>
                  <w:u w:val="none"/>
                  <w:lang w:eastAsia="en-US"/>
                </w:rPr>
                <w:t>https://dopomoha.carpathia.gov.ua/</w:t>
              </w:r>
            </w:hyperlink>
            <w:r w:rsidR="006A4F0D" w:rsidRPr="00685C80">
              <w:rPr>
                <w:rFonts w:ascii="Times New Roman" w:hAnsi="Times New Roman" w:cs="Times New Roman"/>
                <w:sz w:val="28"/>
                <w:szCs w:val="28"/>
              </w:rPr>
              <w:t>,</w:t>
            </w:r>
            <w:r w:rsidRPr="00685C80">
              <w:rPr>
                <w:rFonts w:ascii="Times New Roman" w:hAnsi="Times New Roman" w:cs="Times New Roman"/>
                <w:sz w:val="28"/>
                <w:szCs w:val="28"/>
                <w:lang w:eastAsia="en-US"/>
              </w:rPr>
              <w:t xml:space="preserve"> </w:t>
            </w:r>
            <w:r w:rsidRPr="00685C80">
              <w:rPr>
                <w:rFonts w:ascii="Times New Roman" w:eastAsia="Times New Roman" w:hAnsi="Times New Roman" w:cs="Times New Roman"/>
                <w:color w:val="000000"/>
                <w:sz w:val="28"/>
                <w:szCs w:val="28"/>
                <w:lang w:eastAsia="ru-RU"/>
              </w:rPr>
              <w:t>із накладанням кваліфікованого електронного підпису</w:t>
            </w:r>
            <w:r w:rsidR="006A4F0D" w:rsidRPr="00685C80">
              <w:rPr>
                <w:rFonts w:ascii="Times New Roman" w:eastAsia="Times New Roman" w:hAnsi="Times New Roman" w:cs="Times New Roman"/>
                <w:color w:val="000000"/>
                <w:sz w:val="28"/>
                <w:szCs w:val="28"/>
                <w:lang w:eastAsia="ru-RU"/>
              </w:rPr>
              <w:t>,</w:t>
            </w:r>
            <w:r w:rsidR="00055067" w:rsidRPr="00685C80">
              <w:rPr>
                <w:rFonts w:ascii="Times New Roman" w:eastAsia="Times New Roman" w:hAnsi="Times New Roman" w:cs="Times New Roman"/>
                <w:color w:val="000000"/>
                <w:sz w:val="28"/>
                <w:szCs w:val="28"/>
                <w:lang w:eastAsia="ru-RU"/>
              </w:rPr>
              <w:t xml:space="preserve"> протягом 30 календарних днів із дня оголошення Конкурсу</w:t>
            </w:r>
            <w:r w:rsidRPr="00685C80">
              <w:rPr>
                <w:rFonts w:ascii="Times New Roman" w:eastAsia="Times New Roman" w:hAnsi="Times New Roman" w:cs="Times New Roman"/>
                <w:color w:val="000000"/>
                <w:sz w:val="28"/>
                <w:szCs w:val="28"/>
                <w:lang w:eastAsia="ru-RU"/>
              </w:rPr>
              <w:t>.</w:t>
            </w:r>
          </w:p>
          <w:p w14:paraId="53E4F137" w14:textId="77777777" w:rsidR="00DB720A" w:rsidRPr="007B5012" w:rsidRDefault="00DB720A" w:rsidP="007D14ED">
            <w:pPr>
              <w:shd w:val="clear" w:color="auto" w:fill="FFFFFF"/>
              <w:suppressAutoHyphens w:val="0"/>
              <w:ind w:firstLine="567"/>
              <w:jc w:val="both"/>
              <w:rPr>
                <w:rFonts w:ascii="Times New Roman" w:hAnsi="Times New Roman" w:cs="Times New Roman"/>
                <w:b/>
                <w:bCs/>
                <w:sz w:val="16"/>
                <w:szCs w:val="16"/>
              </w:rPr>
            </w:pPr>
          </w:p>
        </w:tc>
      </w:tr>
      <w:tr w:rsidR="00DB720A" w:rsidRPr="00685C80" w14:paraId="5785EFE9" w14:textId="77777777" w:rsidTr="007D14ED">
        <w:trPr>
          <w:gridAfter w:val="1"/>
          <w:wAfter w:w="108" w:type="dxa"/>
        </w:trPr>
        <w:tc>
          <w:tcPr>
            <w:tcW w:w="9639" w:type="dxa"/>
          </w:tcPr>
          <w:p w14:paraId="4A9F936A" w14:textId="77777777" w:rsidR="00DB720A" w:rsidRPr="00685C80" w:rsidRDefault="00DB720A" w:rsidP="007D14ED">
            <w:pPr>
              <w:tabs>
                <w:tab w:val="left" w:pos="426"/>
                <w:tab w:val="left" w:pos="567"/>
                <w:tab w:val="left" w:pos="5529"/>
              </w:tabs>
              <w:ind w:firstLine="567"/>
              <w:contextualSpacing/>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lastRenderedPageBreak/>
              <w:t>4. </w:t>
            </w:r>
            <w:r w:rsidRPr="00685C80">
              <w:rPr>
                <w:rFonts w:ascii="Times New Roman" w:hAnsi="Times New Roman" w:cs="Times New Roman"/>
                <w:b/>
                <w:sz w:val="28"/>
                <w:szCs w:val="28"/>
              </w:rPr>
              <w:t>Конкурсна комісія та о</w:t>
            </w:r>
            <w:r w:rsidRPr="00685C80">
              <w:rPr>
                <w:rFonts w:ascii="Times New Roman" w:hAnsi="Times New Roman" w:cs="Times New Roman"/>
                <w:b/>
                <w:sz w:val="28"/>
                <w:szCs w:val="28"/>
                <w:lang w:eastAsia="ru-RU"/>
              </w:rPr>
              <w:t>рганізаційні засади проведення Конкурсу</w:t>
            </w:r>
          </w:p>
          <w:p w14:paraId="706CCF42" w14:textId="77777777" w:rsidR="006A4F0D" w:rsidRPr="00685C80" w:rsidRDefault="006A4F0D" w:rsidP="007D14ED">
            <w:pPr>
              <w:tabs>
                <w:tab w:val="left" w:pos="426"/>
                <w:tab w:val="left" w:pos="567"/>
                <w:tab w:val="left" w:pos="5529"/>
              </w:tabs>
              <w:ind w:firstLine="567"/>
              <w:contextualSpacing/>
              <w:jc w:val="center"/>
              <w:rPr>
                <w:rFonts w:ascii="Times New Roman" w:hAnsi="Times New Roman" w:cs="Times New Roman"/>
                <w:b/>
                <w:sz w:val="24"/>
                <w:szCs w:val="24"/>
                <w:lang w:eastAsia="ru-RU"/>
              </w:rPr>
            </w:pPr>
          </w:p>
          <w:p w14:paraId="66E715C8" w14:textId="7F7069D2" w:rsidR="00DB720A" w:rsidRPr="00685C80" w:rsidRDefault="00DB720A" w:rsidP="007D14ED">
            <w:pPr>
              <w:tabs>
                <w:tab w:val="left" w:pos="0"/>
                <w:tab w:val="left" w:pos="993"/>
              </w:tabs>
              <w:suppressAutoHyphens w:val="0"/>
              <w:ind w:firstLine="567"/>
              <w:contextualSpacing/>
              <w:jc w:val="both"/>
              <w:rPr>
                <w:rFonts w:ascii="Times New Roman" w:hAnsi="Times New Roman" w:cs="Times New Roman"/>
                <w:sz w:val="28"/>
                <w:szCs w:val="28"/>
                <w:lang w:eastAsia="ru-RU" w:bidi="ar-SA"/>
              </w:rPr>
            </w:pPr>
            <w:r w:rsidRPr="00685C80">
              <w:rPr>
                <w:rFonts w:ascii="Times New Roman" w:hAnsi="Times New Roman" w:cs="Times New Roman"/>
                <w:sz w:val="28"/>
                <w:szCs w:val="28"/>
                <w:lang w:eastAsia="ru-RU" w:bidi="ar-SA"/>
              </w:rPr>
              <w:t xml:space="preserve">4.1. Проведення Конкурсу, вирішення інших питань щодо </w:t>
            </w:r>
            <w:r w:rsidRPr="00685C80">
              <w:rPr>
                <w:rFonts w:ascii="Times New Roman" w:hAnsi="Times New Roman" w:cs="Times New Roman"/>
                <w:sz w:val="28"/>
                <w:szCs w:val="28"/>
                <w:lang w:eastAsia="en-US" w:bidi="ar-SA"/>
              </w:rPr>
              <w:t xml:space="preserve">визначення переможців Конкурсу </w:t>
            </w:r>
            <w:r w:rsidRPr="00685C80">
              <w:rPr>
                <w:rFonts w:ascii="Times New Roman" w:hAnsi="Times New Roman" w:cs="Times New Roman"/>
                <w:sz w:val="28"/>
                <w:szCs w:val="28"/>
                <w:lang w:eastAsia="ru-RU" w:bidi="ar-SA"/>
              </w:rPr>
              <w:t xml:space="preserve">здійснюється конкурсною комісією </w:t>
            </w:r>
            <w:r w:rsidRPr="00685C80">
              <w:rPr>
                <w:rFonts w:ascii="Times New Roman" w:hAnsi="Times New Roman" w:cs="Times New Roman"/>
                <w:sz w:val="28"/>
                <w:szCs w:val="28"/>
                <w:lang w:eastAsia="en-US" w:bidi="ar-SA"/>
              </w:rPr>
              <w:t>(далі – Конкурсна комісія)</w:t>
            </w:r>
            <w:r w:rsidRPr="00685C80">
              <w:rPr>
                <w:rFonts w:ascii="Times New Roman" w:hAnsi="Times New Roman" w:cs="Times New Roman"/>
                <w:sz w:val="28"/>
                <w:szCs w:val="28"/>
                <w:lang w:eastAsia="ru-RU" w:bidi="ar-SA"/>
              </w:rPr>
              <w:t>, як</w:t>
            </w:r>
            <w:r w:rsidR="00E32D4C" w:rsidRPr="00685C80">
              <w:rPr>
                <w:rFonts w:ascii="Times New Roman" w:hAnsi="Times New Roman" w:cs="Times New Roman"/>
                <w:sz w:val="28"/>
                <w:szCs w:val="28"/>
                <w:lang w:eastAsia="ru-RU" w:bidi="ar-SA"/>
              </w:rPr>
              <w:t>а</w:t>
            </w:r>
            <w:r w:rsidRPr="00685C80">
              <w:rPr>
                <w:rFonts w:ascii="Times New Roman" w:hAnsi="Times New Roman" w:cs="Times New Roman"/>
                <w:sz w:val="28"/>
                <w:szCs w:val="28"/>
                <w:lang w:eastAsia="ru-RU" w:bidi="ar-SA"/>
              </w:rPr>
              <w:t xml:space="preserve"> </w:t>
            </w:r>
            <w:r w:rsidR="00E32D4C" w:rsidRPr="00685C80">
              <w:rPr>
                <w:rFonts w:ascii="Times New Roman" w:hAnsi="Times New Roman" w:cs="Times New Roman"/>
                <w:sz w:val="28"/>
                <w:szCs w:val="28"/>
                <w:lang w:eastAsia="ru-RU" w:bidi="ar-SA"/>
              </w:rPr>
              <w:t>утворю</w:t>
            </w:r>
            <w:r w:rsidRPr="00685C80">
              <w:rPr>
                <w:rFonts w:ascii="Times New Roman" w:hAnsi="Times New Roman" w:cs="Times New Roman"/>
                <w:sz w:val="28"/>
                <w:szCs w:val="28"/>
                <w:lang w:eastAsia="ru-RU" w:bidi="ar-SA"/>
              </w:rPr>
              <w:t xml:space="preserve">ється розпорядженням голови </w:t>
            </w:r>
            <w:r w:rsidRPr="00685C80">
              <w:rPr>
                <w:rFonts w:ascii="Times New Roman" w:eastAsia="Times New Roman" w:hAnsi="Times New Roman" w:cs="Times New Roman"/>
                <w:sz w:val="28"/>
                <w:szCs w:val="28"/>
                <w:lang w:bidi="ar-SA"/>
              </w:rPr>
              <w:t>обласної державної адміністрації – начальника обласної військової адміністрації</w:t>
            </w:r>
            <w:r w:rsidRPr="00685C80">
              <w:rPr>
                <w:rFonts w:ascii="Times New Roman" w:hAnsi="Times New Roman" w:cs="Times New Roman"/>
                <w:sz w:val="28"/>
                <w:szCs w:val="28"/>
                <w:lang w:eastAsia="ru-RU" w:bidi="ar-SA"/>
              </w:rPr>
              <w:t>.</w:t>
            </w:r>
          </w:p>
          <w:p w14:paraId="4A3B9669" w14:textId="33171CCA" w:rsidR="00DB720A" w:rsidRPr="00685C80" w:rsidRDefault="00DB720A" w:rsidP="007D14ED">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4.2. До складу Конкурсної комісії можуть входити представники структурних підрозділів облдержадміністрації –</w:t>
            </w:r>
            <w:r w:rsidRPr="00685C80">
              <w:rPr>
                <w:rFonts w:ascii="Times New Roman" w:eastAsia="Times New Roman" w:hAnsi="Times New Roman" w:cs="Times New Roman"/>
                <w:sz w:val="28"/>
                <w:szCs w:val="28"/>
                <w:lang w:bidi="ar-SA"/>
              </w:rPr>
              <w:t xml:space="preserve"> обласної військової адміністрації</w:t>
            </w:r>
            <w:r w:rsidRPr="00685C80">
              <w:rPr>
                <w:rFonts w:ascii="Times New Roman" w:hAnsi="Times New Roman" w:cs="Times New Roman"/>
                <w:sz w:val="28"/>
                <w:szCs w:val="28"/>
              </w:rPr>
              <w:t>, депутати обласної ради, представники громадських організацій та об’єднань суб’єктів господарювання (за згодою) тощо.</w:t>
            </w:r>
            <w:r w:rsidRPr="00685C80">
              <w:rPr>
                <w:rFonts w:ascii="Times New Roman" w:hAnsi="Times New Roman" w:cs="Times New Roman"/>
                <w:sz w:val="28"/>
                <w:szCs w:val="28"/>
                <w:lang w:eastAsia="ru-RU"/>
              </w:rPr>
              <w:t xml:space="preserve"> </w:t>
            </w:r>
          </w:p>
          <w:p w14:paraId="6B06248A" w14:textId="77777777" w:rsidR="00DB720A" w:rsidRPr="00685C80" w:rsidRDefault="00DB720A" w:rsidP="007D14ED">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Членство у Конкурсній комісії не має створювати конфлікту інтересів щодо членів цієї Конкурсної комісії, що може вплинути на об</w:t>
            </w:r>
            <w:r w:rsidRPr="00685C80">
              <w:rPr>
                <w:rFonts w:ascii="Times New Roman" w:hAnsi="Times New Roman" w:cs="Times New Roman"/>
                <w:sz w:val="28"/>
                <w:szCs w:val="28"/>
              </w:rPr>
              <w:t>’</w:t>
            </w:r>
            <w:r w:rsidRPr="00685C80">
              <w:rPr>
                <w:rFonts w:ascii="Times New Roman" w:hAnsi="Times New Roman" w:cs="Times New Roman"/>
                <w:sz w:val="28"/>
                <w:szCs w:val="28"/>
                <w:lang w:eastAsia="ru-RU"/>
              </w:rPr>
              <w:t xml:space="preserve">єктивність та неупередженість прийняття рішень. </w:t>
            </w:r>
          </w:p>
          <w:p w14:paraId="65B4BFA3" w14:textId="2B80D76F" w:rsidR="00DB720A" w:rsidRPr="00685C80" w:rsidRDefault="00DB720A" w:rsidP="007D14ED">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Члени </w:t>
            </w:r>
            <w:r w:rsidRPr="00685C80">
              <w:rPr>
                <w:rFonts w:ascii="Times New Roman" w:hAnsi="Times New Roman" w:cs="Times New Roman"/>
                <w:sz w:val="28"/>
                <w:szCs w:val="28"/>
                <w:lang w:eastAsia="ru-RU"/>
              </w:rPr>
              <w:t>Конкурсн</w:t>
            </w:r>
            <w:r w:rsidR="004B3B0B" w:rsidRPr="00685C80">
              <w:rPr>
                <w:rFonts w:ascii="Times New Roman" w:hAnsi="Times New Roman" w:cs="Times New Roman"/>
                <w:sz w:val="28"/>
                <w:szCs w:val="28"/>
                <w:lang w:eastAsia="ru-RU"/>
              </w:rPr>
              <w:t>ої</w:t>
            </w:r>
            <w:r w:rsidRPr="00685C80">
              <w:rPr>
                <w:rFonts w:ascii="Times New Roman" w:hAnsi="Times New Roman" w:cs="Times New Roman"/>
                <w:sz w:val="28"/>
                <w:szCs w:val="28"/>
                <w:lang w:eastAsia="ru-RU"/>
              </w:rPr>
              <w:t xml:space="preserve"> комісії зобов’язані:</w:t>
            </w:r>
          </w:p>
          <w:p w14:paraId="6228B3A5" w14:textId="52B2FD10" w:rsidR="00DB720A" w:rsidRPr="00685C80" w:rsidRDefault="00DB720A" w:rsidP="007D14ED">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w:t>
            </w:r>
            <w:r w:rsidR="00BE607C" w:rsidRPr="00685C80">
              <w:rPr>
                <w:rFonts w:ascii="Times New Roman" w:hAnsi="Times New Roman" w:cs="Times New Roman"/>
                <w:sz w:val="28"/>
                <w:szCs w:val="28"/>
              </w:rPr>
              <w:t>г</w:t>
            </w:r>
            <w:r w:rsidRPr="00685C80">
              <w:rPr>
                <w:rFonts w:ascii="Times New Roman" w:hAnsi="Times New Roman" w:cs="Times New Roman"/>
                <w:sz w:val="28"/>
                <w:szCs w:val="28"/>
              </w:rPr>
              <w:t xml:space="preserve">олову Конкурсної комісії або його заступника про наявність у них реального чи потенційного конфлікту інтересів до початку розгляду питання, </w:t>
            </w:r>
            <w:r w:rsidR="005903D5" w:rsidRPr="00685C80">
              <w:rPr>
                <w:rFonts w:ascii="Times New Roman" w:hAnsi="Times New Roman" w:cs="Times New Roman"/>
                <w:sz w:val="28"/>
                <w:szCs w:val="28"/>
              </w:rPr>
              <w:t>щодо</w:t>
            </w:r>
            <w:r w:rsidRPr="00685C80">
              <w:rPr>
                <w:rFonts w:ascii="Times New Roman" w:hAnsi="Times New Roman" w:cs="Times New Roman"/>
                <w:sz w:val="28"/>
                <w:szCs w:val="28"/>
              </w:rPr>
              <w:t xml:space="preserve"> якого виникає конфлікт інтересів; </w:t>
            </w:r>
          </w:p>
          <w:p w14:paraId="4E809C34" w14:textId="57EF839A" w:rsidR="00DB720A" w:rsidRPr="00685C80" w:rsidRDefault="00DB720A" w:rsidP="007D14ED">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w:t>
            </w:r>
            <w:r w:rsidR="002731A7" w:rsidRPr="00685C80">
              <w:rPr>
                <w:rFonts w:ascii="Times New Roman" w:hAnsi="Times New Roman" w:cs="Times New Roman"/>
                <w:sz w:val="28"/>
                <w:szCs w:val="28"/>
              </w:rPr>
              <w:t>бр</w:t>
            </w:r>
            <w:r w:rsidRPr="00685C80">
              <w:rPr>
                <w:rFonts w:ascii="Times New Roman" w:hAnsi="Times New Roman" w:cs="Times New Roman"/>
                <w:sz w:val="28"/>
                <w:szCs w:val="28"/>
              </w:rPr>
              <w:t>ати участі у розгляді питання</w:t>
            </w:r>
            <w:r w:rsidR="002731A7" w:rsidRPr="00685C80">
              <w:rPr>
                <w:rFonts w:ascii="Times New Roman" w:hAnsi="Times New Roman" w:cs="Times New Roman"/>
                <w:sz w:val="28"/>
                <w:szCs w:val="28"/>
              </w:rPr>
              <w:t>,</w:t>
            </w:r>
            <w:r w:rsidRPr="00685C80">
              <w:rPr>
                <w:rFonts w:ascii="Times New Roman" w:hAnsi="Times New Roman" w:cs="Times New Roman"/>
                <w:sz w:val="28"/>
                <w:szCs w:val="28"/>
              </w:rPr>
              <w:t xml:space="preserve"> щодо якого виникає конфлікт </w:t>
            </w:r>
            <w:r w:rsidRPr="00685C80">
              <w:rPr>
                <w:rFonts w:ascii="Times New Roman" w:hAnsi="Times New Roman" w:cs="Times New Roman"/>
                <w:sz w:val="28"/>
                <w:szCs w:val="28"/>
              </w:rPr>
              <w:lastRenderedPageBreak/>
              <w:t xml:space="preserve">інтересів. </w:t>
            </w:r>
          </w:p>
          <w:p w14:paraId="36F559DF" w14:textId="77777777" w:rsidR="00DB720A" w:rsidRPr="00685C80" w:rsidRDefault="00DB720A" w:rsidP="007D14ED">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Повідомлення члена Конкурсної комісії про реальний або потенційний конфлікт інтересів заноситься до відповідного протоколу засідання Конкурсної комісії.</w:t>
            </w:r>
          </w:p>
          <w:p w14:paraId="7D8597D3" w14:textId="77777777" w:rsidR="00DB720A" w:rsidRPr="00685C80" w:rsidRDefault="00DB720A" w:rsidP="007D14ED">
            <w:pPr>
              <w:tabs>
                <w:tab w:val="left" w:pos="0"/>
                <w:tab w:val="left" w:pos="993"/>
              </w:tabs>
              <w:suppressAutoHyphens w:val="0"/>
              <w:ind w:firstLine="567"/>
              <w:contextualSpacing/>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4.3. Організаційне забезпечення діяльності Конкурсної комісії здійснює Департамент.</w:t>
            </w:r>
          </w:p>
          <w:p w14:paraId="091E755D" w14:textId="61F95B6D" w:rsidR="00DB720A" w:rsidRPr="00685C80" w:rsidRDefault="00DB720A" w:rsidP="007D14ED">
            <w:pPr>
              <w:tabs>
                <w:tab w:val="left" w:pos="0"/>
                <w:tab w:val="left" w:pos="993"/>
              </w:tabs>
              <w:ind w:firstLine="567"/>
              <w:jc w:val="both"/>
              <w:rPr>
                <w:rFonts w:ascii="Times New Roman" w:hAnsi="Times New Roman" w:cs="Times New Roman"/>
                <w:bCs/>
                <w:sz w:val="28"/>
                <w:szCs w:val="28"/>
                <w:lang w:eastAsia="ru-RU" w:bidi="ar-SA"/>
              </w:rPr>
            </w:pPr>
            <w:r w:rsidRPr="00685C80">
              <w:rPr>
                <w:rFonts w:ascii="Times New Roman" w:hAnsi="Times New Roman" w:cs="Times New Roman"/>
                <w:sz w:val="28"/>
                <w:szCs w:val="28"/>
                <w:lang w:eastAsia="ru-RU"/>
              </w:rPr>
              <w:t xml:space="preserve">4.4. Формою роботи </w:t>
            </w:r>
            <w:r w:rsidRPr="00685C80">
              <w:rPr>
                <w:rFonts w:ascii="Times New Roman" w:hAnsi="Times New Roman" w:cs="Times New Roman"/>
                <w:sz w:val="28"/>
                <w:szCs w:val="28"/>
              </w:rPr>
              <w:t xml:space="preserve">Конкурсної комісії є засідання, яке скликається головою Конкурсної комісії. </w:t>
            </w:r>
            <w:r w:rsidRPr="00685C80">
              <w:rPr>
                <w:rFonts w:ascii="Times New Roman" w:hAnsi="Times New Roman" w:cs="Times New Roman"/>
                <w:bCs/>
                <w:sz w:val="28"/>
                <w:szCs w:val="28"/>
                <w:lang w:eastAsia="ru-RU" w:bidi="ar-SA"/>
              </w:rPr>
              <w:t>Засідання Конкурсної комісії є правомо</w:t>
            </w:r>
            <w:r w:rsidR="00BE392D" w:rsidRPr="00685C80">
              <w:rPr>
                <w:rFonts w:ascii="Times New Roman" w:hAnsi="Times New Roman" w:cs="Times New Roman"/>
                <w:bCs/>
                <w:sz w:val="28"/>
                <w:szCs w:val="28"/>
                <w:lang w:eastAsia="ru-RU" w:bidi="ar-SA"/>
              </w:rPr>
              <w:t>ч</w:t>
            </w:r>
            <w:r w:rsidRPr="00685C80">
              <w:rPr>
                <w:rFonts w:ascii="Times New Roman" w:hAnsi="Times New Roman" w:cs="Times New Roman"/>
                <w:bCs/>
                <w:sz w:val="28"/>
                <w:szCs w:val="28"/>
                <w:lang w:eastAsia="ru-RU" w:bidi="ar-SA"/>
              </w:rPr>
              <w:t>ним, якщо на ньому присутні більше ніж половина її членів.</w:t>
            </w:r>
            <w:r w:rsidRPr="00685C80">
              <w:rPr>
                <w:rFonts w:ascii="Times New Roman" w:eastAsia="Times New Roman" w:hAnsi="Times New Roman" w:cs="Times New Roman"/>
                <w:sz w:val="28"/>
                <w:szCs w:val="28"/>
                <w:lang w:bidi="ar-SA"/>
              </w:rPr>
              <w:t xml:space="preserve"> </w:t>
            </w:r>
            <w:r w:rsidRPr="00685C80">
              <w:rPr>
                <w:rFonts w:ascii="Times New Roman" w:hAnsi="Times New Roman" w:cs="Times New Roman"/>
                <w:bCs/>
                <w:sz w:val="28"/>
                <w:szCs w:val="28"/>
                <w:lang w:eastAsia="ru-RU" w:bidi="ar-SA"/>
              </w:rPr>
              <w:t>На період відсутності голови та/або секретаря Конкурсної комісії (через хворобу, у разі відпустки тощо) їх повноваження покладаються на заступника голови та одного з членів Конкурсної комісії відповідно.</w:t>
            </w:r>
          </w:p>
          <w:p w14:paraId="70892010" w14:textId="77777777" w:rsidR="00DB720A" w:rsidRPr="00685C80" w:rsidRDefault="00DB720A" w:rsidP="007D14ED">
            <w:pPr>
              <w:tabs>
                <w:tab w:val="left" w:pos="0"/>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4.5. На першому засіданні Конкурсна комісія визначає та затверджує протокольним рішенням:</w:t>
            </w:r>
          </w:p>
          <w:p w14:paraId="579FF741" w14:textId="4E523E54" w:rsidR="00DB720A" w:rsidRPr="00685C80" w:rsidRDefault="00DB720A" w:rsidP="007D14ED">
            <w:pPr>
              <w:tabs>
                <w:tab w:val="left" w:pos="0"/>
                <w:tab w:val="left" w:pos="993"/>
              </w:tabs>
              <w:suppressAutoHyphens w:val="0"/>
              <w:ind w:firstLine="567"/>
              <w:contextualSpacing/>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умови та критерії відбору бізнес-проєктів Учасників Конкурсу;</w:t>
            </w:r>
          </w:p>
          <w:p w14:paraId="2EDD52C1" w14:textId="357B6E43" w:rsidR="00DB720A" w:rsidRPr="00685C80" w:rsidRDefault="00DB720A" w:rsidP="007D14ED">
            <w:pPr>
              <w:tabs>
                <w:tab w:val="left" w:pos="0"/>
                <w:tab w:val="left" w:pos="993"/>
              </w:tabs>
              <w:suppressAutoHyphens w:val="0"/>
              <w:ind w:firstLine="567"/>
              <w:contextualSpacing/>
              <w:jc w:val="both"/>
              <w:rPr>
                <w:rFonts w:ascii="Times New Roman" w:hAnsi="Times New Roman" w:cs="Times New Roman"/>
                <w:sz w:val="28"/>
                <w:szCs w:val="28"/>
                <w:lang w:eastAsia="en-US" w:bidi="ar-SA"/>
              </w:rPr>
            </w:pPr>
            <w:r w:rsidRPr="00685C80">
              <w:rPr>
                <w:rFonts w:ascii="Times New Roman" w:hAnsi="Times New Roman" w:cs="Times New Roman"/>
                <w:bCs/>
                <w:sz w:val="28"/>
                <w:szCs w:val="28"/>
                <w:lang w:eastAsia="ru-RU" w:bidi="ar-SA"/>
              </w:rPr>
              <w:t>форму звіту для переможців Конкурсу про реалізацію бізнес-проєкту, який включатиме перелік напрямів використання коштів, опис заходів та результативні показники;</w:t>
            </w:r>
          </w:p>
          <w:p w14:paraId="7BBC7D4B" w14:textId="069B7C90" w:rsidR="00DB720A" w:rsidRPr="00685C80" w:rsidRDefault="00DB720A" w:rsidP="007D14ED">
            <w:pPr>
              <w:tabs>
                <w:tab w:val="left" w:pos="0"/>
                <w:tab w:val="left" w:pos="993"/>
              </w:tabs>
              <w:suppressAutoHyphens w:val="0"/>
              <w:ind w:firstLine="567"/>
              <w:contextualSpacing/>
              <w:jc w:val="both"/>
              <w:rPr>
                <w:rFonts w:ascii="Times New Roman" w:hAnsi="Times New Roman" w:cs="Times New Roman"/>
                <w:sz w:val="28"/>
                <w:szCs w:val="28"/>
                <w:lang w:eastAsia="en-US" w:bidi="ar-SA"/>
              </w:rPr>
            </w:pPr>
            <w:r w:rsidRPr="00685C80">
              <w:rPr>
                <w:rFonts w:ascii="Times New Roman" w:hAnsi="Times New Roman" w:cs="Times New Roman"/>
                <w:bCs/>
                <w:sz w:val="28"/>
                <w:szCs w:val="28"/>
                <w:lang w:eastAsia="ru-RU" w:bidi="ar-SA"/>
              </w:rPr>
              <w:t>інші організаційні засади проведення Конкурсу.</w:t>
            </w:r>
          </w:p>
          <w:p w14:paraId="091F9585" w14:textId="2AD07144" w:rsidR="00DB720A" w:rsidRPr="00685C80" w:rsidRDefault="00DB720A" w:rsidP="007D14ED">
            <w:pPr>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 xml:space="preserve">4.6. Конкурсна комісія має право відмовити Учаснику Конкурсу у разі якщо ним було подано неповний пакет документів або не було усунуто недоліки </w:t>
            </w:r>
            <w:r w:rsidR="00BE392D" w:rsidRPr="00685C80">
              <w:rPr>
                <w:rFonts w:ascii="Times New Roman" w:hAnsi="Times New Roman" w:cs="Times New Roman"/>
                <w:sz w:val="28"/>
                <w:szCs w:val="28"/>
                <w:lang w:eastAsia="ru-RU"/>
              </w:rPr>
              <w:t>у</w:t>
            </w:r>
            <w:r w:rsidRPr="00685C80">
              <w:rPr>
                <w:rFonts w:ascii="Times New Roman" w:hAnsi="Times New Roman" w:cs="Times New Roman"/>
                <w:sz w:val="28"/>
                <w:szCs w:val="28"/>
                <w:lang w:eastAsia="ru-RU"/>
              </w:rPr>
              <w:t xml:space="preserve"> документах у строки, встановлені цим Положенням. </w:t>
            </w:r>
          </w:p>
          <w:p w14:paraId="1BB7B8C1" w14:textId="77777777" w:rsidR="00DB720A" w:rsidRPr="00685C80" w:rsidRDefault="00DB720A" w:rsidP="007D14ED">
            <w:pPr>
              <w:tabs>
                <w:tab w:val="left" w:pos="0"/>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4.7. До організації та проведення Конкурсу можуть залучатися також громадські організації, благодійні фонди, комерційні структури, які поділяють мету Конкурсу та готові надати організаційне чи матеріальне сприяння у реалізації бізнес-проєктів Учасників Конкурсу.</w:t>
            </w:r>
          </w:p>
          <w:p w14:paraId="53E54FB2" w14:textId="77777777" w:rsidR="00DB720A" w:rsidRPr="00685C80" w:rsidRDefault="004B3B0B" w:rsidP="007D14ED">
            <w:pPr>
              <w:ind w:firstLine="567"/>
              <w:jc w:val="both"/>
              <w:rPr>
                <w:rFonts w:ascii="Times New Roman" w:hAnsi="Times New Roman" w:cs="Times New Roman"/>
                <w:sz w:val="28"/>
                <w:szCs w:val="28"/>
              </w:rPr>
            </w:pPr>
            <w:r w:rsidRPr="00685C80">
              <w:rPr>
                <w:rFonts w:ascii="Times New Roman" w:hAnsi="Times New Roman" w:cs="Times New Roman"/>
                <w:sz w:val="28"/>
                <w:szCs w:val="28"/>
              </w:rPr>
              <w:t>4.</w:t>
            </w:r>
            <w:r w:rsidR="00DB720A" w:rsidRPr="00685C80">
              <w:rPr>
                <w:rFonts w:ascii="Times New Roman" w:hAnsi="Times New Roman" w:cs="Times New Roman"/>
                <w:sz w:val="28"/>
                <w:szCs w:val="28"/>
              </w:rPr>
              <w:t>8. Для організації та проведення навчання Учасників Конкурсу щодо складання бізнес-проєктів Департаментом, на договірних умовах, можуть залучатися представники суб’єктів господарювання тощо</w:t>
            </w:r>
            <w:r w:rsidR="00C4668A" w:rsidRPr="00685C80">
              <w:rPr>
                <w:rFonts w:ascii="Times New Roman" w:hAnsi="Times New Roman" w:cs="Times New Roman"/>
                <w:sz w:val="28"/>
                <w:szCs w:val="28"/>
              </w:rPr>
              <w:t>.</w:t>
            </w:r>
          </w:p>
          <w:p w14:paraId="723788BF" w14:textId="012E07AD" w:rsidR="00C4668A" w:rsidRPr="00685C80" w:rsidRDefault="00C4668A" w:rsidP="007D14ED">
            <w:pPr>
              <w:ind w:firstLine="567"/>
              <w:jc w:val="both"/>
              <w:rPr>
                <w:rFonts w:ascii="Times New Roman" w:hAnsi="Times New Roman" w:cs="Times New Roman"/>
                <w:b/>
                <w:bCs/>
                <w:sz w:val="24"/>
                <w:szCs w:val="24"/>
              </w:rPr>
            </w:pPr>
          </w:p>
        </w:tc>
      </w:tr>
      <w:tr w:rsidR="00DB720A" w:rsidRPr="00685C80" w14:paraId="5AB5C0EA" w14:textId="77777777" w:rsidTr="007D14ED">
        <w:trPr>
          <w:gridAfter w:val="1"/>
          <w:wAfter w:w="108" w:type="dxa"/>
        </w:trPr>
        <w:tc>
          <w:tcPr>
            <w:tcW w:w="9639" w:type="dxa"/>
          </w:tcPr>
          <w:p w14:paraId="4851A678" w14:textId="77777777" w:rsidR="00DB720A" w:rsidRPr="00685C80" w:rsidRDefault="00DB720A" w:rsidP="007B5012">
            <w:pPr>
              <w:tabs>
                <w:tab w:val="left" w:pos="426"/>
                <w:tab w:val="left" w:pos="567"/>
                <w:tab w:val="left" w:pos="5529"/>
              </w:tabs>
              <w:contextualSpacing/>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lastRenderedPageBreak/>
              <w:t>5. Порядок проведення Конкурсу</w:t>
            </w:r>
          </w:p>
          <w:p w14:paraId="756CB11D" w14:textId="77777777" w:rsidR="00C4668A" w:rsidRPr="00685C80" w:rsidRDefault="00C4668A" w:rsidP="007D14ED">
            <w:pPr>
              <w:tabs>
                <w:tab w:val="left" w:pos="426"/>
                <w:tab w:val="left" w:pos="567"/>
                <w:tab w:val="left" w:pos="5529"/>
              </w:tabs>
              <w:ind w:firstLine="567"/>
              <w:contextualSpacing/>
              <w:jc w:val="center"/>
              <w:rPr>
                <w:rFonts w:ascii="Times New Roman" w:hAnsi="Times New Roman" w:cs="Times New Roman"/>
                <w:b/>
                <w:sz w:val="24"/>
                <w:szCs w:val="24"/>
                <w:lang w:eastAsia="ru-RU"/>
              </w:rPr>
            </w:pPr>
          </w:p>
          <w:p w14:paraId="7F6C27DA" w14:textId="77777777" w:rsidR="00DB720A" w:rsidRPr="00685C80" w:rsidRDefault="00DB720A" w:rsidP="007D14ED">
            <w:pPr>
              <w:tabs>
                <w:tab w:val="left" w:pos="0"/>
                <w:tab w:val="left" w:pos="993"/>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 xml:space="preserve">5.1. Конкурс бізнес-проєктів проводиться у два етапи. </w:t>
            </w:r>
          </w:p>
          <w:p w14:paraId="2D3EC21C" w14:textId="77777777" w:rsidR="00616BC8" w:rsidRPr="00685C80" w:rsidRDefault="00DB720A" w:rsidP="007D14ED">
            <w:pPr>
              <w:tabs>
                <w:tab w:val="left" w:pos="0"/>
                <w:tab w:val="left" w:pos="993"/>
              </w:tabs>
              <w:suppressAutoHyphens w:val="0"/>
              <w:ind w:firstLine="567"/>
              <w:contextualSpacing/>
              <w:jc w:val="both"/>
              <w:rPr>
                <w:rFonts w:ascii="Times New Roman" w:hAnsi="Times New Roman" w:cs="Times New Roman"/>
                <w:iCs/>
                <w:sz w:val="28"/>
                <w:szCs w:val="28"/>
                <w:lang w:eastAsia="ru-RU" w:bidi="ar-SA"/>
              </w:rPr>
            </w:pPr>
            <w:r w:rsidRPr="00685C80">
              <w:rPr>
                <w:rFonts w:ascii="Times New Roman" w:hAnsi="Times New Roman" w:cs="Times New Roman"/>
                <w:iCs/>
                <w:sz w:val="28"/>
                <w:szCs w:val="28"/>
                <w:lang w:eastAsia="ru-RU" w:bidi="ar-SA"/>
              </w:rPr>
              <w:t>5.2.</w:t>
            </w:r>
            <w:r w:rsidR="00616BC8" w:rsidRPr="00685C80">
              <w:rPr>
                <w:rFonts w:ascii="Times New Roman" w:hAnsi="Times New Roman" w:cs="Times New Roman"/>
                <w:iCs/>
                <w:sz w:val="28"/>
                <w:szCs w:val="28"/>
                <w:lang w:eastAsia="ru-RU" w:bidi="ar-SA"/>
              </w:rPr>
              <w:t> </w:t>
            </w:r>
            <w:r w:rsidRPr="00685C80">
              <w:rPr>
                <w:rFonts w:ascii="Times New Roman" w:hAnsi="Times New Roman" w:cs="Times New Roman"/>
                <w:iCs/>
                <w:sz w:val="28"/>
                <w:szCs w:val="28"/>
                <w:lang w:eastAsia="ru-RU" w:bidi="ar-SA"/>
              </w:rPr>
              <w:t xml:space="preserve">Перший етап Конкурсу триває 60 днів. </w:t>
            </w:r>
          </w:p>
          <w:p w14:paraId="7341C35D" w14:textId="4AF828B7" w:rsidR="00DB720A" w:rsidRPr="00685C80" w:rsidRDefault="00616BC8" w:rsidP="007D14ED">
            <w:pPr>
              <w:tabs>
                <w:tab w:val="left" w:pos="0"/>
                <w:tab w:val="left" w:pos="993"/>
              </w:tabs>
              <w:suppressAutoHyphens w:val="0"/>
              <w:ind w:firstLine="567"/>
              <w:contextualSpacing/>
              <w:jc w:val="both"/>
              <w:rPr>
                <w:rFonts w:ascii="Times New Roman" w:hAnsi="Times New Roman" w:cs="Times New Roman"/>
                <w:iCs/>
                <w:sz w:val="28"/>
                <w:szCs w:val="28"/>
                <w:lang w:eastAsia="ru-RU" w:bidi="ar-SA"/>
              </w:rPr>
            </w:pPr>
            <w:r w:rsidRPr="00685C80">
              <w:rPr>
                <w:rFonts w:ascii="Times New Roman" w:hAnsi="Times New Roman" w:cs="Times New Roman"/>
                <w:iCs/>
                <w:sz w:val="28"/>
                <w:szCs w:val="28"/>
                <w:lang w:eastAsia="ru-RU" w:bidi="ar-SA"/>
              </w:rPr>
              <w:t>На цьому етапі Департамент:</w:t>
            </w:r>
          </w:p>
          <w:p w14:paraId="3CF0B9A7" w14:textId="0CCFA915" w:rsidR="00DB720A" w:rsidRPr="00685C80" w:rsidRDefault="00DB720A" w:rsidP="007D14ED">
            <w:pPr>
              <w:tabs>
                <w:tab w:val="left" w:pos="0"/>
                <w:tab w:val="left" w:pos="993"/>
              </w:tabs>
              <w:suppressAutoHyphens w:val="0"/>
              <w:ind w:firstLine="567"/>
              <w:contextualSpacing/>
              <w:jc w:val="both"/>
              <w:rPr>
                <w:rFonts w:ascii="Times New Roman" w:hAnsi="Times New Roman" w:cs="Times New Roman"/>
                <w:iCs/>
                <w:sz w:val="28"/>
                <w:szCs w:val="28"/>
                <w:lang w:eastAsia="ru-RU" w:bidi="ar-SA"/>
              </w:rPr>
            </w:pPr>
            <w:r w:rsidRPr="00685C80">
              <w:rPr>
                <w:rFonts w:ascii="Times New Roman" w:hAnsi="Times New Roman" w:cs="Times New Roman"/>
                <w:iCs/>
                <w:sz w:val="28"/>
                <w:szCs w:val="28"/>
                <w:lang w:eastAsia="ru-RU" w:bidi="ar-SA"/>
              </w:rPr>
              <w:t xml:space="preserve">проводить інформаційну кампанію </w:t>
            </w:r>
            <w:r w:rsidRPr="00685C80">
              <w:rPr>
                <w:rFonts w:ascii="Times New Roman" w:hAnsi="Times New Roman" w:cs="Times New Roman"/>
                <w:spacing w:val="-6"/>
                <w:sz w:val="28"/>
                <w:szCs w:val="28"/>
                <w:lang w:eastAsia="ru-RU" w:bidi="ar-SA"/>
              </w:rPr>
              <w:t xml:space="preserve">щодо популяризації та можливостей Конкурсу, </w:t>
            </w:r>
            <w:r w:rsidRPr="00685C80">
              <w:rPr>
                <w:rFonts w:ascii="Times New Roman" w:hAnsi="Times New Roman" w:cs="Times New Roman"/>
                <w:iCs/>
                <w:sz w:val="28"/>
                <w:szCs w:val="28"/>
                <w:lang w:eastAsia="ru-RU" w:bidi="ar-SA"/>
              </w:rPr>
              <w:t>підприємництва як виду зайнятості та оголошення результатів попереднього Конкурсу</w:t>
            </w:r>
            <w:r w:rsidR="00616BC8" w:rsidRPr="00685C80">
              <w:rPr>
                <w:rFonts w:ascii="Times New Roman" w:hAnsi="Times New Roman" w:cs="Times New Roman"/>
                <w:iCs/>
                <w:sz w:val="28"/>
                <w:szCs w:val="28"/>
                <w:lang w:eastAsia="ru-RU" w:bidi="ar-SA"/>
              </w:rPr>
              <w:t>;</w:t>
            </w:r>
          </w:p>
          <w:p w14:paraId="108FDB3B" w14:textId="774F06F1" w:rsidR="007C0D42" w:rsidRDefault="00616BC8" w:rsidP="007D14ED">
            <w:pPr>
              <w:tabs>
                <w:tab w:val="left" w:pos="0"/>
                <w:tab w:val="left" w:pos="993"/>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lang w:eastAsia="ru-RU"/>
              </w:rPr>
              <w:t>з</w:t>
            </w:r>
            <w:r w:rsidR="00DB720A" w:rsidRPr="00685C80">
              <w:rPr>
                <w:rFonts w:ascii="Times New Roman" w:hAnsi="Times New Roman" w:cs="Times New Roman"/>
                <w:spacing w:val="-6"/>
                <w:sz w:val="28"/>
                <w:szCs w:val="28"/>
                <w:lang w:eastAsia="ru-RU"/>
              </w:rPr>
              <w:t xml:space="preserve">абезпечує розміщення на офіційному вебсайті облдержадміністрації – </w:t>
            </w:r>
            <w:r w:rsidR="00DB720A" w:rsidRPr="00685C80">
              <w:rPr>
                <w:rFonts w:ascii="Times New Roman" w:eastAsia="Times New Roman" w:hAnsi="Times New Roman" w:cs="Times New Roman"/>
                <w:sz w:val="28"/>
                <w:szCs w:val="28"/>
                <w:lang w:bidi="ar-SA"/>
              </w:rPr>
              <w:t>обласної військової адміністрації</w:t>
            </w:r>
            <w:r w:rsidR="00DB720A" w:rsidRPr="00685C80">
              <w:rPr>
                <w:rFonts w:ascii="Times New Roman" w:hAnsi="Times New Roman" w:cs="Times New Roman"/>
                <w:spacing w:val="-6"/>
                <w:sz w:val="28"/>
                <w:szCs w:val="28"/>
                <w:lang w:eastAsia="ru-RU"/>
              </w:rPr>
              <w:t xml:space="preserve">, а також у друкованих засобах масової інформації, інших джерелах оголошення про початок Конкурсу та умови його проведення, </w:t>
            </w:r>
            <w:r w:rsidR="00DB720A" w:rsidRPr="00685C80">
              <w:rPr>
                <w:rFonts w:ascii="Times New Roman" w:hAnsi="Times New Roman" w:cs="Times New Roman"/>
                <w:sz w:val="28"/>
                <w:szCs w:val="28"/>
              </w:rPr>
              <w:t xml:space="preserve">перелік документів та зразки заяв, необхідних для участі у Конкурсі, умови та критерії відбору бізнес-проєктів </w:t>
            </w:r>
            <w:r w:rsidRPr="00685C80">
              <w:rPr>
                <w:rFonts w:ascii="Times New Roman" w:hAnsi="Times New Roman" w:cs="Times New Roman"/>
                <w:sz w:val="28"/>
                <w:szCs w:val="28"/>
              </w:rPr>
              <w:t>У</w:t>
            </w:r>
            <w:r w:rsidR="00DB720A" w:rsidRPr="00685C80">
              <w:rPr>
                <w:rFonts w:ascii="Times New Roman" w:hAnsi="Times New Roman" w:cs="Times New Roman"/>
                <w:sz w:val="28"/>
                <w:szCs w:val="28"/>
              </w:rPr>
              <w:t>часників Конкурсу,</w:t>
            </w:r>
            <w:r w:rsidR="00DB720A" w:rsidRPr="00685C80">
              <w:rPr>
                <w:rFonts w:ascii="Times New Roman" w:hAnsi="Times New Roman" w:cs="Times New Roman"/>
                <w:spacing w:val="-6"/>
                <w:sz w:val="28"/>
                <w:szCs w:val="28"/>
              </w:rPr>
              <w:t xml:space="preserve"> </w:t>
            </w:r>
            <w:r w:rsidR="00DB720A" w:rsidRPr="00685C80">
              <w:rPr>
                <w:rFonts w:ascii="Times New Roman" w:hAnsi="Times New Roman" w:cs="Times New Roman"/>
                <w:spacing w:val="-6"/>
                <w:sz w:val="28"/>
                <w:szCs w:val="28"/>
                <w:lang w:eastAsia="ru-RU"/>
              </w:rPr>
              <w:t>тер</w:t>
            </w:r>
            <w:r w:rsidR="005903D5" w:rsidRPr="00685C80">
              <w:rPr>
                <w:rFonts w:ascii="Times New Roman" w:hAnsi="Times New Roman" w:cs="Times New Roman"/>
                <w:spacing w:val="-6"/>
                <w:sz w:val="28"/>
                <w:szCs w:val="28"/>
                <w:lang w:eastAsia="ru-RU"/>
              </w:rPr>
              <w:t>мін прийняття заявок для участі;</w:t>
            </w:r>
          </w:p>
          <w:p w14:paraId="4C3BC00D" w14:textId="77777777" w:rsidR="007B5012" w:rsidRPr="00685C80" w:rsidRDefault="007B5012" w:rsidP="007D14ED">
            <w:pPr>
              <w:tabs>
                <w:tab w:val="left" w:pos="0"/>
                <w:tab w:val="left" w:pos="993"/>
              </w:tabs>
              <w:ind w:firstLine="567"/>
              <w:jc w:val="both"/>
              <w:rPr>
                <w:rFonts w:ascii="Times New Roman" w:hAnsi="Times New Roman" w:cs="Times New Roman"/>
                <w:spacing w:val="-6"/>
                <w:sz w:val="28"/>
                <w:szCs w:val="28"/>
                <w:lang w:eastAsia="ru-RU"/>
              </w:rPr>
            </w:pPr>
          </w:p>
          <w:p w14:paraId="2C99D1DA" w14:textId="3E7CF8B0" w:rsidR="00DB720A" w:rsidRPr="00685C80" w:rsidRDefault="00616BC8" w:rsidP="007D14ED">
            <w:pPr>
              <w:tabs>
                <w:tab w:val="left" w:pos="0"/>
                <w:tab w:val="left" w:pos="993"/>
              </w:tabs>
              <w:ind w:firstLine="567"/>
              <w:jc w:val="both"/>
              <w:rPr>
                <w:rFonts w:ascii="Times New Roman" w:hAnsi="Times New Roman" w:cs="Times New Roman"/>
                <w:spacing w:val="-6"/>
                <w:sz w:val="28"/>
                <w:szCs w:val="28"/>
              </w:rPr>
            </w:pPr>
            <w:r w:rsidRPr="00685C80">
              <w:rPr>
                <w:rFonts w:ascii="Times New Roman" w:hAnsi="Times New Roman" w:cs="Times New Roman"/>
                <w:spacing w:val="-6"/>
                <w:sz w:val="28"/>
                <w:szCs w:val="28"/>
              </w:rPr>
              <w:t>о</w:t>
            </w:r>
            <w:r w:rsidR="00DB720A" w:rsidRPr="00685C80">
              <w:rPr>
                <w:rFonts w:ascii="Times New Roman" w:hAnsi="Times New Roman" w:cs="Times New Roman"/>
                <w:spacing w:val="-6"/>
                <w:sz w:val="28"/>
                <w:szCs w:val="28"/>
              </w:rPr>
              <w:t>рганізовує дво-/триденний семінар щодо складання (написання) бізнес-</w:t>
            </w:r>
            <w:r w:rsidR="00DB720A" w:rsidRPr="00685C80">
              <w:rPr>
                <w:rFonts w:ascii="Times New Roman" w:hAnsi="Times New Roman" w:cs="Times New Roman"/>
                <w:spacing w:val="-6"/>
                <w:sz w:val="28"/>
                <w:szCs w:val="28"/>
              </w:rPr>
              <w:lastRenderedPageBreak/>
              <w:t>проєкту (за необхідності)</w:t>
            </w:r>
            <w:r w:rsidR="007C0D42" w:rsidRPr="00685C80">
              <w:rPr>
                <w:rFonts w:ascii="Times New Roman" w:hAnsi="Times New Roman" w:cs="Times New Roman"/>
                <w:spacing w:val="-6"/>
                <w:sz w:val="28"/>
                <w:szCs w:val="28"/>
              </w:rPr>
              <w:t>;</w:t>
            </w:r>
          </w:p>
          <w:p w14:paraId="24146C58" w14:textId="4FD7C4F1" w:rsidR="00DB720A" w:rsidRPr="00685C80" w:rsidRDefault="00616BC8" w:rsidP="007D14ED">
            <w:pPr>
              <w:tabs>
                <w:tab w:val="left" w:pos="0"/>
                <w:tab w:val="left" w:pos="993"/>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rPr>
              <w:t>з</w:t>
            </w:r>
            <w:r w:rsidR="00DB720A" w:rsidRPr="00685C80">
              <w:rPr>
                <w:rFonts w:ascii="Times New Roman" w:hAnsi="Times New Roman" w:cs="Times New Roman"/>
                <w:spacing w:val="-6"/>
                <w:sz w:val="28"/>
                <w:szCs w:val="28"/>
                <w:lang w:eastAsia="ru-RU"/>
              </w:rPr>
              <w:t>абезпечує облік заявок Учасників для участі у Конкурсі.</w:t>
            </w:r>
          </w:p>
          <w:p w14:paraId="3E8D1EC5" w14:textId="23AB29E5" w:rsidR="00DB720A" w:rsidRPr="00685C80" w:rsidRDefault="00DB720A" w:rsidP="007D14ED">
            <w:pPr>
              <w:tabs>
                <w:tab w:val="left" w:pos="0"/>
                <w:tab w:val="left" w:pos="993"/>
              </w:tabs>
              <w:ind w:firstLine="567"/>
              <w:jc w:val="both"/>
              <w:rPr>
                <w:rFonts w:ascii="Times New Roman" w:hAnsi="Times New Roman" w:cs="Times New Roman"/>
                <w:iCs/>
                <w:sz w:val="28"/>
                <w:szCs w:val="28"/>
                <w:lang w:eastAsia="ru-RU"/>
              </w:rPr>
            </w:pPr>
            <w:r w:rsidRPr="00685C80">
              <w:rPr>
                <w:rFonts w:ascii="Times New Roman" w:hAnsi="Times New Roman" w:cs="Times New Roman"/>
                <w:spacing w:val="-6"/>
                <w:sz w:val="28"/>
                <w:szCs w:val="28"/>
                <w:lang w:eastAsia="ru-RU"/>
              </w:rPr>
              <w:t>У разі неподання жодної конкурсної заявки строк приймання документів на Конкурс за рішенням Конкурсної комісії може бути продовжено, але не більш ніж на 30 днів.</w:t>
            </w:r>
            <w:r w:rsidRPr="00685C80">
              <w:rPr>
                <w:rFonts w:ascii="Times New Roman" w:hAnsi="Times New Roman" w:cs="Times New Roman"/>
                <w:spacing w:val="-6"/>
                <w:sz w:val="28"/>
                <w:szCs w:val="28"/>
              </w:rPr>
              <w:t xml:space="preserve"> </w:t>
            </w:r>
            <w:r w:rsidRPr="00685C80">
              <w:rPr>
                <w:rFonts w:ascii="Times New Roman" w:hAnsi="Times New Roman" w:cs="Times New Roman"/>
                <w:iCs/>
                <w:sz w:val="28"/>
                <w:szCs w:val="28"/>
                <w:lang w:eastAsia="ru-RU"/>
              </w:rPr>
              <w:t xml:space="preserve"> </w:t>
            </w:r>
          </w:p>
          <w:p w14:paraId="46E24B40" w14:textId="6C5E2C93" w:rsidR="00DB720A" w:rsidRPr="00685C80" w:rsidRDefault="00DB720A" w:rsidP="007D14ED">
            <w:pPr>
              <w:tabs>
                <w:tab w:val="left" w:pos="0"/>
              </w:tabs>
              <w:ind w:firstLine="567"/>
              <w:jc w:val="both"/>
              <w:rPr>
                <w:rFonts w:ascii="Times New Roman" w:hAnsi="Times New Roman" w:cs="Times New Roman"/>
                <w:spacing w:val="-6"/>
                <w:sz w:val="28"/>
                <w:szCs w:val="28"/>
                <w:u w:val="single"/>
                <w:lang w:eastAsia="ru-RU"/>
              </w:rPr>
            </w:pPr>
            <w:r w:rsidRPr="00685C80">
              <w:rPr>
                <w:rFonts w:ascii="Times New Roman" w:hAnsi="Times New Roman" w:cs="Times New Roman"/>
                <w:spacing w:val="-6"/>
                <w:sz w:val="28"/>
                <w:szCs w:val="28"/>
                <w:lang w:eastAsia="ru-RU"/>
              </w:rPr>
              <w:t>5.3.</w:t>
            </w:r>
            <w:r w:rsidR="00616BC8" w:rsidRPr="00685C80">
              <w:rPr>
                <w:rFonts w:ascii="Times New Roman" w:hAnsi="Times New Roman" w:cs="Times New Roman"/>
                <w:spacing w:val="-6"/>
                <w:sz w:val="28"/>
                <w:szCs w:val="28"/>
                <w:lang w:eastAsia="ru-RU"/>
              </w:rPr>
              <w:t> </w:t>
            </w:r>
            <w:r w:rsidRPr="00685C80">
              <w:rPr>
                <w:rFonts w:ascii="Times New Roman" w:hAnsi="Times New Roman" w:cs="Times New Roman"/>
                <w:spacing w:val="-6"/>
                <w:sz w:val="28"/>
                <w:szCs w:val="28"/>
                <w:lang w:eastAsia="ru-RU"/>
              </w:rPr>
              <w:t>Другий етап Конкурсу триває 30 днів.</w:t>
            </w:r>
            <w:r w:rsidRPr="00685C80">
              <w:rPr>
                <w:rFonts w:ascii="Times New Roman" w:hAnsi="Times New Roman" w:cs="Times New Roman"/>
                <w:spacing w:val="-6"/>
                <w:sz w:val="28"/>
                <w:szCs w:val="28"/>
                <w:u w:val="single"/>
                <w:lang w:eastAsia="ru-RU"/>
              </w:rPr>
              <w:t xml:space="preserve"> </w:t>
            </w:r>
          </w:p>
          <w:p w14:paraId="3EF4A04A" w14:textId="77777777" w:rsidR="00616BC8" w:rsidRPr="00685C80" w:rsidRDefault="00DB720A" w:rsidP="007D14ED">
            <w:pPr>
              <w:tabs>
                <w:tab w:val="left" w:pos="0"/>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lang w:eastAsia="ru-RU"/>
              </w:rPr>
              <w:t>На цьому етапі Департамент</w:t>
            </w:r>
            <w:r w:rsidR="00616BC8" w:rsidRPr="00685C80">
              <w:rPr>
                <w:rFonts w:ascii="Times New Roman" w:hAnsi="Times New Roman" w:cs="Times New Roman"/>
                <w:spacing w:val="-6"/>
                <w:sz w:val="28"/>
                <w:szCs w:val="28"/>
                <w:lang w:eastAsia="ru-RU"/>
              </w:rPr>
              <w:t>:</w:t>
            </w:r>
          </w:p>
          <w:p w14:paraId="726DAE5D" w14:textId="4CEF2DE3" w:rsidR="00DB720A" w:rsidRPr="00685C80" w:rsidRDefault="00DB720A" w:rsidP="007D14ED">
            <w:pPr>
              <w:tabs>
                <w:tab w:val="left" w:pos="0"/>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lang w:eastAsia="ru-RU"/>
              </w:rPr>
              <w:t xml:space="preserve">не пізніше </w:t>
            </w:r>
            <w:r w:rsidR="000D0BD5" w:rsidRPr="00685C80">
              <w:rPr>
                <w:rFonts w:ascii="Times New Roman" w:hAnsi="Times New Roman" w:cs="Times New Roman"/>
                <w:spacing w:val="-6"/>
                <w:sz w:val="28"/>
                <w:szCs w:val="28"/>
                <w:lang w:eastAsia="ru-RU"/>
              </w:rPr>
              <w:t>20</w:t>
            </w:r>
            <w:r w:rsidRPr="00685C80">
              <w:rPr>
                <w:rFonts w:ascii="Times New Roman" w:hAnsi="Times New Roman" w:cs="Times New Roman"/>
                <w:b/>
                <w:i/>
                <w:spacing w:val="-6"/>
                <w:sz w:val="28"/>
                <w:szCs w:val="28"/>
                <w:lang w:eastAsia="ru-RU"/>
              </w:rPr>
              <w:t xml:space="preserve"> </w:t>
            </w:r>
            <w:r w:rsidRPr="00685C80">
              <w:rPr>
                <w:rFonts w:ascii="Times New Roman" w:hAnsi="Times New Roman" w:cs="Times New Roman"/>
                <w:spacing w:val="-6"/>
                <w:sz w:val="28"/>
                <w:szCs w:val="28"/>
                <w:lang w:eastAsia="ru-RU"/>
              </w:rPr>
              <w:t>робочих днів з моменту закінчення прийняття заявок на участь у Конкурсі узагальнює ін</w:t>
            </w:r>
            <w:r w:rsidR="0003386A" w:rsidRPr="00685C80">
              <w:rPr>
                <w:rFonts w:ascii="Times New Roman" w:hAnsi="Times New Roman" w:cs="Times New Roman"/>
                <w:spacing w:val="-6"/>
                <w:sz w:val="28"/>
                <w:szCs w:val="28"/>
                <w:lang w:eastAsia="ru-RU"/>
              </w:rPr>
              <w:t>формацію про отримані заявки та</w:t>
            </w:r>
            <w:r w:rsidRPr="00685C80">
              <w:rPr>
                <w:rFonts w:ascii="Times New Roman" w:hAnsi="Times New Roman" w:cs="Times New Roman"/>
                <w:spacing w:val="-6"/>
                <w:sz w:val="28"/>
                <w:szCs w:val="28"/>
                <w:lang w:eastAsia="ru-RU"/>
              </w:rPr>
              <w:t xml:space="preserve"> у разі</w:t>
            </w:r>
            <w:r w:rsidR="0003386A" w:rsidRPr="00685C80">
              <w:rPr>
                <w:rFonts w:ascii="Times New Roman" w:hAnsi="Times New Roman" w:cs="Times New Roman"/>
                <w:spacing w:val="-6"/>
                <w:sz w:val="28"/>
                <w:szCs w:val="28"/>
                <w:lang w:eastAsia="ru-RU"/>
              </w:rPr>
              <w:t>,</w:t>
            </w:r>
            <w:r w:rsidRPr="00685C80">
              <w:rPr>
                <w:rFonts w:ascii="Times New Roman" w:hAnsi="Times New Roman" w:cs="Times New Roman"/>
                <w:spacing w:val="-6"/>
                <w:sz w:val="28"/>
                <w:szCs w:val="28"/>
                <w:lang w:eastAsia="ru-RU"/>
              </w:rPr>
              <w:t xml:space="preserve"> якщо є такі, що не відповідають технічним вимогам (відсутні документи, наявні технічні помилки, відсутні підписи тощо), повідомляє Учасника про виявлені недоліки та дає можливість усунути їх протягом трьох робочих днів</w:t>
            </w:r>
            <w:r w:rsidR="00616BC8" w:rsidRPr="00685C80">
              <w:rPr>
                <w:rFonts w:ascii="Times New Roman" w:hAnsi="Times New Roman" w:cs="Times New Roman"/>
                <w:spacing w:val="-6"/>
                <w:sz w:val="28"/>
                <w:szCs w:val="28"/>
                <w:lang w:eastAsia="ru-RU"/>
              </w:rPr>
              <w:t>;</w:t>
            </w:r>
          </w:p>
          <w:p w14:paraId="74C71700" w14:textId="42A84920" w:rsidR="00DB720A" w:rsidRPr="00685C80" w:rsidRDefault="00616BC8" w:rsidP="007D14ED">
            <w:pPr>
              <w:tabs>
                <w:tab w:val="left" w:pos="0"/>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lang w:eastAsia="ru-RU"/>
              </w:rPr>
              <w:t>п</w:t>
            </w:r>
            <w:r w:rsidR="00DB720A" w:rsidRPr="00685C80">
              <w:rPr>
                <w:rFonts w:ascii="Times New Roman" w:hAnsi="Times New Roman" w:cs="Times New Roman"/>
                <w:spacing w:val="-6"/>
                <w:sz w:val="28"/>
                <w:szCs w:val="28"/>
                <w:lang w:eastAsia="ru-RU"/>
              </w:rPr>
              <w:t>ісля формування остаточного списку заявок, що пройшли технічну перевірку, надсилає членам Конкурсної комісії узагальнену інформацію про отримані заявки та відповідність технічним вимогам Конкурсу</w:t>
            </w:r>
            <w:r w:rsidRPr="00685C80">
              <w:rPr>
                <w:rFonts w:ascii="Times New Roman" w:hAnsi="Times New Roman" w:cs="Times New Roman"/>
                <w:spacing w:val="-6"/>
                <w:sz w:val="28"/>
                <w:szCs w:val="28"/>
                <w:lang w:eastAsia="ru-RU"/>
              </w:rPr>
              <w:t>;</w:t>
            </w:r>
          </w:p>
          <w:p w14:paraId="14CA4686" w14:textId="4D0A20A6" w:rsidR="00DB720A" w:rsidRPr="00685C80" w:rsidRDefault="00DB720A" w:rsidP="007D14ED">
            <w:pPr>
              <w:tabs>
                <w:tab w:val="left" w:pos="0"/>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lang w:eastAsia="ru-RU"/>
              </w:rPr>
              <w:t>за погодженням із головою Конкурсної комісії призначає дату проведення презентацій бізнес-проєктів.</w:t>
            </w:r>
          </w:p>
          <w:p w14:paraId="2F004F55" w14:textId="65C85C0E" w:rsidR="00DB720A" w:rsidRPr="00685C80" w:rsidRDefault="00DB720A" w:rsidP="007D14ED">
            <w:pPr>
              <w:tabs>
                <w:tab w:val="left" w:pos="0"/>
              </w:tabs>
              <w:ind w:firstLine="567"/>
              <w:jc w:val="both"/>
              <w:rPr>
                <w:rFonts w:ascii="Times New Roman" w:hAnsi="Times New Roman" w:cs="Times New Roman"/>
                <w:spacing w:val="-6"/>
                <w:sz w:val="28"/>
                <w:szCs w:val="28"/>
                <w:lang w:eastAsia="ru-RU"/>
              </w:rPr>
            </w:pPr>
            <w:r w:rsidRPr="00685C80">
              <w:rPr>
                <w:rFonts w:ascii="Times New Roman" w:hAnsi="Times New Roman" w:cs="Times New Roman"/>
                <w:spacing w:val="-6"/>
                <w:sz w:val="28"/>
                <w:szCs w:val="28"/>
                <w:lang w:eastAsia="ru-RU"/>
              </w:rPr>
              <w:t xml:space="preserve">На засіданні Конкурсної комісії автор бізнес-проєкту або авторський колектив у складі не більше трьох осіб представляє бізнес-проєкт у форматі виступу або презентації. </w:t>
            </w:r>
          </w:p>
          <w:p w14:paraId="39F042C0" w14:textId="77777777" w:rsidR="00DB720A" w:rsidRPr="00685C80" w:rsidRDefault="00DB720A" w:rsidP="007D14ED">
            <w:pPr>
              <w:shd w:val="clear" w:color="auto" w:fill="FFFFFF"/>
              <w:tabs>
                <w:tab w:val="left" w:pos="0"/>
              </w:tabs>
              <w:ind w:firstLine="567"/>
              <w:jc w:val="both"/>
              <w:textAlignment w:val="baseline"/>
              <w:rPr>
                <w:rFonts w:ascii="Times New Roman" w:hAnsi="Times New Roman" w:cs="Times New Roman"/>
                <w:sz w:val="28"/>
                <w:szCs w:val="28"/>
                <w:lang w:eastAsia="ru-RU"/>
              </w:rPr>
            </w:pPr>
            <w:r w:rsidRPr="00685C80">
              <w:rPr>
                <w:rFonts w:ascii="Times New Roman" w:hAnsi="Times New Roman" w:cs="Times New Roman"/>
                <w:sz w:val="28"/>
                <w:szCs w:val="28"/>
                <w:lang w:eastAsia="ru-RU"/>
              </w:rPr>
              <w:t>5.4. За результатами розгляду бізнес-проєктів Учасників членами Конкурсної комісії проводиться оцінювання бізнес-проєктів за критеріями, встановленими Конкурсною комісією. Рішення про обрання переможців Конкурсу приймається за результатами підрахування суми отриманих балів кожним Учасником згідно з вимогами Конкурсу і оформлюється протоколом.</w:t>
            </w:r>
          </w:p>
          <w:p w14:paraId="513D958B" w14:textId="77777777" w:rsidR="00DB720A" w:rsidRPr="00685C80" w:rsidRDefault="00DB720A" w:rsidP="007D14ED">
            <w:pPr>
              <w:ind w:firstLine="567"/>
              <w:jc w:val="both"/>
              <w:rPr>
                <w:rFonts w:ascii="Times New Roman" w:hAnsi="Times New Roman" w:cs="Times New Roman"/>
                <w:spacing w:val="-6"/>
                <w:sz w:val="28"/>
                <w:szCs w:val="28"/>
              </w:rPr>
            </w:pPr>
            <w:r w:rsidRPr="00685C80">
              <w:rPr>
                <w:rFonts w:ascii="Times New Roman" w:hAnsi="Times New Roman" w:cs="Times New Roman"/>
                <w:bCs/>
                <w:sz w:val="28"/>
                <w:szCs w:val="28"/>
                <w:lang w:eastAsia="ru-RU"/>
              </w:rPr>
              <w:t>5.5. </w:t>
            </w:r>
            <w:r w:rsidRPr="00685C80">
              <w:rPr>
                <w:rFonts w:ascii="Times New Roman" w:hAnsi="Times New Roman" w:cs="Times New Roman"/>
                <w:sz w:val="28"/>
                <w:szCs w:val="28"/>
                <w:lang w:eastAsia="ru-RU"/>
              </w:rPr>
              <w:t xml:space="preserve">Рішення Конкурсної комісії про визначення переможців опубліковується на офіційному вебсайті облдержадміністрації – </w:t>
            </w:r>
            <w:r w:rsidRPr="00685C80">
              <w:rPr>
                <w:rFonts w:ascii="Times New Roman" w:eastAsia="Times New Roman" w:hAnsi="Times New Roman" w:cs="Times New Roman"/>
                <w:sz w:val="28"/>
                <w:szCs w:val="28"/>
                <w:lang w:bidi="ar-SA"/>
              </w:rPr>
              <w:t xml:space="preserve">обласної військової адміністрації та сторінці Департаменту у соціальній мережі </w:t>
            </w:r>
            <w:r w:rsidRPr="00685C80">
              <w:rPr>
                <w:rFonts w:ascii="Times New Roman" w:eastAsia="Times New Roman" w:hAnsi="Times New Roman" w:cs="Times New Roman"/>
                <w:color w:val="000000"/>
                <w:sz w:val="28"/>
                <w:szCs w:val="28"/>
                <w:lang w:eastAsia="ru-RU" w:bidi="ar-SA"/>
              </w:rPr>
              <w:t xml:space="preserve">Facebook </w:t>
            </w:r>
            <w:r w:rsidRPr="00685C80">
              <w:rPr>
                <w:rFonts w:ascii="Times New Roman" w:hAnsi="Times New Roman" w:cs="Times New Roman"/>
                <w:sz w:val="28"/>
                <w:szCs w:val="28"/>
                <w:lang w:eastAsia="ru-RU"/>
              </w:rPr>
              <w:t>не пізніше ніж через пʼять робочих днів після проведення засідання Конкурсної комісії, на якому були визначені переможці.</w:t>
            </w:r>
          </w:p>
          <w:p w14:paraId="429ECE83" w14:textId="77777777" w:rsidR="00DB720A" w:rsidRPr="00685C80" w:rsidRDefault="00DB720A" w:rsidP="007D14ED">
            <w:pPr>
              <w:ind w:firstLine="567"/>
              <w:jc w:val="both"/>
              <w:rPr>
                <w:rFonts w:ascii="Times New Roman" w:hAnsi="Times New Roman" w:cs="Times New Roman"/>
                <w:sz w:val="28"/>
                <w:szCs w:val="28"/>
              </w:rPr>
            </w:pPr>
            <w:r w:rsidRPr="00685C80">
              <w:rPr>
                <w:rFonts w:ascii="Times New Roman" w:hAnsi="Times New Roman" w:cs="Times New Roman"/>
                <w:sz w:val="28"/>
                <w:szCs w:val="28"/>
                <w:lang w:eastAsia="ru-RU"/>
              </w:rPr>
              <w:t>5.6. </w:t>
            </w:r>
            <w:r w:rsidRPr="00685C80">
              <w:rPr>
                <w:rFonts w:ascii="Times New Roman" w:hAnsi="Times New Roman" w:cs="Times New Roman"/>
                <w:bCs/>
                <w:sz w:val="28"/>
                <w:szCs w:val="28"/>
                <w:lang w:eastAsia="ru-RU"/>
              </w:rPr>
              <w:t xml:space="preserve">Конкурсна комісія встановлює і призначає розміри фінансової підтримки </w:t>
            </w:r>
            <w:r w:rsidRPr="00685C80">
              <w:rPr>
                <w:rFonts w:ascii="Times New Roman" w:hAnsi="Times New Roman" w:cs="Times New Roman"/>
                <w:sz w:val="28"/>
                <w:szCs w:val="28"/>
                <w:lang w:eastAsia="ru-RU"/>
              </w:rPr>
              <w:t>для реалізації бізнес-проєктів переможцями Конкурсу, але не більше 200 000 гривень для одного бізнес-проєкту.</w:t>
            </w:r>
          </w:p>
          <w:p w14:paraId="61654956" w14:textId="77777777" w:rsidR="00DB720A" w:rsidRPr="00685C80" w:rsidRDefault="00DB720A" w:rsidP="007D14ED">
            <w:pPr>
              <w:tabs>
                <w:tab w:val="left" w:pos="0"/>
              </w:tabs>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5.7. </w:t>
            </w:r>
            <w:r w:rsidRPr="00685C80">
              <w:rPr>
                <w:rFonts w:ascii="Times New Roman" w:hAnsi="Times New Roman" w:cs="Times New Roman"/>
                <w:spacing w:val="-6"/>
                <w:sz w:val="28"/>
                <w:szCs w:val="28"/>
              </w:rPr>
              <w:t>Департамент надсилає кожному Учаснику на електронну адресу, зазначену у реєстраційній заяві, витяг із протоколу засідання Конкурсної комісії протягом пʼяти робочих днів із дня прийняття рішення Конкурсною комісією.</w:t>
            </w:r>
          </w:p>
          <w:p w14:paraId="05BB489B" w14:textId="77777777" w:rsidR="00DB720A" w:rsidRPr="00685C80" w:rsidRDefault="00DB720A" w:rsidP="007D14ED">
            <w:pPr>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5.8. У разі виникнення спірних та інших питань щодо надання фінансової підтримки чи незгоди Учасника з рішенням Конкурсної комісії він має право оскаржити рішення, дії або бездіяльність Конкурсної комісії, подавши звернення до Департаменту протягом трьох робочих днів із дня оголошення </w:t>
            </w:r>
            <w:r w:rsidRPr="00685C80">
              <w:rPr>
                <w:rFonts w:ascii="Times New Roman" w:hAnsi="Times New Roman" w:cs="Times New Roman"/>
                <w:sz w:val="28"/>
                <w:szCs w:val="28"/>
                <w:lang w:eastAsia="ru-RU"/>
              </w:rPr>
              <w:t>рішення Конкурсної комісії про обрання переможців Конкурсу.</w:t>
            </w:r>
          </w:p>
          <w:p w14:paraId="7CDD060C" w14:textId="77777777" w:rsidR="00DB720A" w:rsidRPr="00685C80" w:rsidRDefault="00DB720A" w:rsidP="007D14ED">
            <w:pPr>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Для розгляду скарги Департамент скликає Конкурсну комісію та повідомляє заявника про результати розгляду скарги електронною поштою  протягом 30 днів із дня, наступного за днем надходження скарги.</w:t>
            </w:r>
          </w:p>
          <w:p w14:paraId="7727910E" w14:textId="77777777" w:rsidR="00E942C4" w:rsidRPr="00685C80" w:rsidRDefault="00E942C4" w:rsidP="007D14ED">
            <w:pPr>
              <w:ind w:firstLine="567"/>
              <w:jc w:val="both"/>
              <w:rPr>
                <w:rFonts w:ascii="Times New Roman" w:hAnsi="Times New Roman" w:cs="Times New Roman"/>
                <w:sz w:val="28"/>
                <w:szCs w:val="28"/>
                <w:lang w:eastAsia="ru-RU"/>
              </w:rPr>
            </w:pPr>
          </w:p>
          <w:p w14:paraId="463DECDA" w14:textId="77777777" w:rsidR="00DB720A" w:rsidRPr="00685C80" w:rsidRDefault="00DB720A" w:rsidP="007D14ED">
            <w:pPr>
              <w:ind w:firstLine="567"/>
              <w:jc w:val="both"/>
              <w:rPr>
                <w:rFonts w:ascii="Times New Roman" w:hAnsi="Times New Roman" w:cs="Times New Roman"/>
                <w:sz w:val="28"/>
                <w:szCs w:val="28"/>
                <w:lang w:eastAsia="uk-UA"/>
              </w:rPr>
            </w:pPr>
            <w:r w:rsidRPr="00685C80">
              <w:rPr>
                <w:rFonts w:ascii="Times New Roman" w:hAnsi="Times New Roman" w:cs="Times New Roman"/>
                <w:sz w:val="28"/>
                <w:szCs w:val="28"/>
              </w:rPr>
              <w:t xml:space="preserve">5.9. Обов’язковою умовою отримання фінансової підтримки для громадян </w:t>
            </w:r>
            <w:r w:rsidRPr="00685C80">
              <w:rPr>
                <w:rFonts w:ascii="Times New Roman" w:hAnsi="Times New Roman" w:cs="Times New Roman"/>
                <w:sz w:val="28"/>
                <w:szCs w:val="28"/>
              </w:rPr>
              <w:lastRenderedPageBreak/>
              <w:t xml:space="preserve">України – переможців Конкурсу, є здійснення державної реєстрації підприємницької діяльності </w:t>
            </w:r>
            <w:r w:rsidRPr="00685C80">
              <w:rPr>
                <w:rFonts w:ascii="Times New Roman" w:hAnsi="Times New Roman" w:cs="Times New Roman"/>
                <w:sz w:val="28"/>
                <w:szCs w:val="28"/>
                <w:lang w:eastAsia="uk-UA"/>
              </w:rPr>
              <w:t xml:space="preserve">у Закарпатській області. </w:t>
            </w:r>
          </w:p>
          <w:p w14:paraId="50B42FA6" w14:textId="2B25E115" w:rsidR="00DB720A" w:rsidRPr="00685C80" w:rsidRDefault="00DB720A" w:rsidP="007D14ED">
            <w:pPr>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uk-UA"/>
              </w:rPr>
              <w:t xml:space="preserve">У разі якщо переможцем конкурсу визнано фізичну особу, що не є суб’єктом підприємницької діяльності, такий переможець </w:t>
            </w:r>
            <w:r w:rsidRPr="00685C80">
              <w:rPr>
                <w:rFonts w:ascii="Times New Roman" w:hAnsi="Times New Roman" w:cs="Times New Roman"/>
                <w:sz w:val="28"/>
                <w:szCs w:val="28"/>
              </w:rPr>
              <w:t>не пізніше ніж через 10 календарних днів після оголошення результатів Конкурсу повинен зареєструватися в ЄДР як фізична особа</w:t>
            </w:r>
            <w:r w:rsidR="008C0806" w:rsidRPr="00685C80">
              <w:rPr>
                <w:rFonts w:ascii="Times New Roman" w:hAnsi="Times New Roman" w:cs="Times New Roman"/>
                <w:sz w:val="28"/>
                <w:szCs w:val="28"/>
              </w:rPr>
              <w:t xml:space="preserve"> – </w:t>
            </w:r>
            <w:r w:rsidRPr="00685C80">
              <w:rPr>
                <w:rFonts w:ascii="Times New Roman" w:hAnsi="Times New Roman" w:cs="Times New Roman"/>
                <w:sz w:val="28"/>
                <w:szCs w:val="28"/>
              </w:rPr>
              <w:t>підприємець, про що повідомити  Департамент протягом двох робочих днів після реєстрації шляхом подання витягу про державну реєстрацію підприємницької діяльності з ЄДР.</w:t>
            </w:r>
          </w:p>
          <w:p w14:paraId="2B94E5F2" w14:textId="77777777" w:rsidR="00DB720A" w:rsidRPr="00685C80" w:rsidRDefault="00DB720A" w:rsidP="007D14ED">
            <w:pPr>
              <w:ind w:firstLine="567"/>
              <w:jc w:val="both"/>
              <w:rPr>
                <w:rFonts w:ascii="Times New Roman" w:hAnsi="Times New Roman" w:cs="Times New Roman"/>
                <w:sz w:val="28"/>
                <w:szCs w:val="28"/>
              </w:rPr>
            </w:pPr>
            <w:r w:rsidRPr="00685C80">
              <w:rPr>
                <w:rFonts w:ascii="Times New Roman" w:hAnsi="Times New Roman" w:cs="Times New Roman"/>
                <w:sz w:val="28"/>
                <w:szCs w:val="28"/>
              </w:rPr>
              <w:t>5.10. Департамент укладає договір про надання фінансової підтримки   (далі – Договір) із переможцем Конкурсу:</w:t>
            </w:r>
          </w:p>
          <w:p w14:paraId="0A464B4F" w14:textId="77777777" w:rsidR="00DB720A" w:rsidRPr="00685C80" w:rsidRDefault="00DB720A" w:rsidP="007D14ED">
            <w:pPr>
              <w:ind w:firstLine="567"/>
              <w:jc w:val="both"/>
              <w:rPr>
                <w:rFonts w:ascii="Times New Roman" w:hAnsi="Times New Roman" w:cs="Times New Roman"/>
                <w:sz w:val="28"/>
                <w:szCs w:val="28"/>
              </w:rPr>
            </w:pPr>
            <w:r w:rsidRPr="00685C80">
              <w:rPr>
                <w:rFonts w:ascii="Times New Roman" w:hAnsi="Times New Roman" w:cs="Times New Roman"/>
                <w:sz w:val="28"/>
                <w:szCs w:val="28"/>
              </w:rPr>
              <w:t>протягом 3 (трьох) робочих днів після подання переможцем витягу про державну реєстрацію з ЄДР (для новостворених ФОП);</w:t>
            </w:r>
          </w:p>
          <w:p w14:paraId="45C3D9BC" w14:textId="77777777" w:rsidR="00DB720A" w:rsidRPr="00685C80" w:rsidRDefault="00DB720A" w:rsidP="007D14ED">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протягом 10 (десяти) робочих днів із дня оголошення результатів Конкурсу (для діючих ФОП). </w:t>
            </w:r>
          </w:p>
          <w:p w14:paraId="0584D871" w14:textId="77777777" w:rsidR="00DB720A" w:rsidRPr="00685C80" w:rsidRDefault="00DB720A" w:rsidP="007D14ED">
            <w:pPr>
              <w:tabs>
                <w:tab w:val="left" w:pos="284"/>
              </w:tabs>
              <w:ind w:firstLine="567"/>
              <w:jc w:val="both"/>
              <w:rPr>
                <w:rFonts w:ascii="Times New Roman" w:hAnsi="Times New Roman" w:cs="Times New Roman"/>
                <w:sz w:val="28"/>
                <w:szCs w:val="28"/>
              </w:rPr>
            </w:pPr>
            <w:r w:rsidRPr="00685C80">
              <w:rPr>
                <w:rFonts w:ascii="Times New Roman" w:hAnsi="Times New Roman" w:cs="Times New Roman"/>
                <w:sz w:val="28"/>
                <w:szCs w:val="28"/>
              </w:rPr>
              <w:t>5.11. У разі якщо з тих чи інших причин переможець Конкурсу не може зареєструватися як ФОП або порушить умови Конкурсу, що зробить неможливим надання йому фінансової підтримки, такий Учасник буде дискваліфікований, а його місце займе наступний за кількістю отриманих балів, що не увійшов у число переможців.</w:t>
            </w:r>
          </w:p>
          <w:p w14:paraId="5470240B" w14:textId="77777777" w:rsidR="00DB720A" w:rsidRPr="00685C80" w:rsidRDefault="00DB720A" w:rsidP="007D14ED">
            <w:pPr>
              <w:tabs>
                <w:tab w:val="left" w:pos="284"/>
              </w:tabs>
              <w:ind w:firstLine="567"/>
              <w:jc w:val="both"/>
              <w:rPr>
                <w:rFonts w:ascii="Times New Roman" w:hAnsi="Times New Roman" w:cs="Times New Roman"/>
                <w:sz w:val="28"/>
                <w:szCs w:val="28"/>
              </w:rPr>
            </w:pPr>
            <w:r w:rsidRPr="00685C80">
              <w:rPr>
                <w:rFonts w:ascii="Times New Roman" w:hAnsi="Times New Roman" w:cs="Times New Roman"/>
                <w:sz w:val="28"/>
                <w:szCs w:val="28"/>
              </w:rPr>
              <w:t>5.12. Із метою ефективного та пропорційного розподілу загального бюджету Конкурсу Конкурсна комісія може коригувати розмір фінальної суми, що надається кожному переможцю.</w:t>
            </w:r>
          </w:p>
          <w:p w14:paraId="6D238E4A" w14:textId="77777777" w:rsidR="00DB720A" w:rsidRPr="00685C80" w:rsidRDefault="00DB720A" w:rsidP="007D14ED">
            <w:pPr>
              <w:tabs>
                <w:tab w:val="left" w:pos="284"/>
              </w:tabs>
              <w:ind w:firstLine="567"/>
              <w:jc w:val="both"/>
              <w:rPr>
                <w:rFonts w:ascii="Times New Roman" w:hAnsi="Times New Roman" w:cs="Times New Roman"/>
                <w:sz w:val="28"/>
                <w:szCs w:val="28"/>
              </w:rPr>
            </w:pPr>
            <w:r w:rsidRPr="00685C80">
              <w:rPr>
                <w:rFonts w:ascii="Times New Roman" w:hAnsi="Times New Roman" w:cs="Times New Roman"/>
                <w:sz w:val="28"/>
                <w:szCs w:val="28"/>
              </w:rPr>
              <w:t>5.13. </w:t>
            </w:r>
            <w:r w:rsidRPr="00685C80">
              <w:rPr>
                <w:rFonts w:ascii="Times New Roman" w:hAnsi="Times New Roman" w:cs="Times New Roman"/>
                <w:bCs/>
                <w:sz w:val="28"/>
                <w:szCs w:val="28"/>
                <w:lang w:eastAsia="ru-RU"/>
              </w:rPr>
              <w:t>Переможці Конкурсу зобов’язані:</w:t>
            </w:r>
          </w:p>
          <w:p w14:paraId="081693FD" w14:textId="6738BA5E" w:rsidR="00DB720A" w:rsidRPr="00685C80" w:rsidRDefault="00DB720A" w:rsidP="007D14ED">
            <w:pPr>
              <w:suppressAutoHyphens w:val="0"/>
              <w:ind w:firstLine="567"/>
              <w:contextualSpacing/>
              <w:jc w:val="both"/>
              <w:rPr>
                <w:rFonts w:ascii="Times New Roman" w:hAnsi="Times New Roman" w:cs="Times New Roman"/>
                <w:bCs/>
                <w:sz w:val="28"/>
                <w:szCs w:val="28"/>
                <w:lang w:eastAsia="ru-RU" w:bidi="ar-SA"/>
              </w:rPr>
            </w:pPr>
            <w:r w:rsidRPr="00685C80">
              <w:rPr>
                <w:rFonts w:ascii="Times New Roman" w:hAnsi="Times New Roman" w:cs="Times New Roman"/>
                <w:bCs/>
                <w:sz w:val="28"/>
                <w:szCs w:val="28"/>
                <w:lang w:eastAsia="ru-RU" w:bidi="ar-SA"/>
              </w:rPr>
              <w:t>5.13.1. Подати Департаменту звіт про реалізацію бізнес-проєкту, який включатиме перелік напрямів використання коштів, опис заходів та результативні показники, у строк не пізніше ніж через шість місяців із дня перерахування Департаментом коштів фінансової підтримки</w:t>
            </w:r>
            <w:r w:rsidR="0003386A" w:rsidRPr="00685C80">
              <w:rPr>
                <w:rFonts w:ascii="Times New Roman" w:hAnsi="Times New Roman" w:cs="Times New Roman"/>
                <w:bCs/>
                <w:sz w:val="28"/>
                <w:szCs w:val="28"/>
                <w:lang w:eastAsia="ru-RU" w:bidi="ar-SA"/>
              </w:rPr>
              <w:t>,</w:t>
            </w:r>
            <w:r w:rsidRPr="00685C80">
              <w:rPr>
                <w:rFonts w:ascii="Times New Roman" w:hAnsi="Times New Roman" w:cs="Times New Roman"/>
                <w:bCs/>
                <w:sz w:val="28"/>
                <w:szCs w:val="28"/>
                <w:lang w:eastAsia="ru-RU" w:bidi="ar-SA"/>
              </w:rPr>
              <w:t xml:space="preserve"> у паперовому та електронному вигляді згідно із додатком 6 до Положення.</w:t>
            </w:r>
          </w:p>
          <w:p w14:paraId="653801FC" w14:textId="77777777" w:rsidR="00DB720A" w:rsidRPr="00685C80" w:rsidRDefault="00DB720A" w:rsidP="007D14ED">
            <w:pPr>
              <w:suppressAutoHyphens w:val="0"/>
              <w:ind w:firstLine="567"/>
              <w:contextualSpacing/>
              <w:jc w:val="both"/>
              <w:rPr>
                <w:rFonts w:ascii="Times New Roman" w:hAnsi="Times New Roman" w:cs="Times New Roman"/>
                <w:bCs/>
                <w:sz w:val="28"/>
                <w:szCs w:val="28"/>
                <w:lang w:eastAsia="ru-RU" w:bidi="ar-SA"/>
              </w:rPr>
            </w:pPr>
            <w:r w:rsidRPr="00685C80">
              <w:rPr>
                <w:rFonts w:ascii="Times New Roman" w:hAnsi="Times New Roman" w:cs="Times New Roman"/>
                <w:bCs/>
                <w:sz w:val="28"/>
                <w:szCs w:val="28"/>
                <w:lang w:eastAsia="ru-RU" w:bidi="ar-SA"/>
              </w:rPr>
              <w:t>5.13.2. Не припиняти підприємницьку діяльність протягом двох років із моменту отримання коштів фінансової підтримки.</w:t>
            </w:r>
          </w:p>
          <w:p w14:paraId="0562BC6B" w14:textId="6469E163" w:rsidR="00E942C4" w:rsidRPr="00685C80" w:rsidRDefault="00DB720A" w:rsidP="00E942C4">
            <w:pPr>
              <w:suppressAutoHyphens w:val="0"/>
              <w:ind w:firstLine="597"/>
              <w:jc w:val="both"/>
              <w:rPr>
                <w:rFonts w:ascii="Times New Roman" w:hAnsi="Times New Roman" w:cs="Times New Roman"/>
                <w:color w:val="222222"/>
                <w:sz w:val="28"/>
                <w:szCs w:val="28"/>
                <w:shd w:val="clear" w:color="auto" w:fill="FFFFFF"/>
              </w:rPr>
            </w:pPr>
            <w:r w:rsidRPr="00685C80">
              <w:rPr>
                <w:rFonts w:ascii="Times New Roman" w:hAnsi="Times New Roman" w:cs="Times New Roman"/>
                <w:bCs/>
                <w:sz w:val="28"/>
                <w:szCs w:val="28"/>
                <w:lang w:eastAsia="ru-RU" w:bidi="ar-SA"/>
              </w:rPr>
              <w:t>5.13.3. </w:t>
            </w:r>
            <w:r w:rsidR="00E942C4" w:rsidRPr="00685C80">
              <w:rPr>
                <w:rFonts w:ascii="Times New Roman" w:hAnsi="Times New Roman" w:cs="Times New Roman"/>
                <w:bCs/>
                <w:sz w:val="28"/>
                <w:szCs w:val="28"/>
                <w:lang w:eastAsia="ru-RU" w:bidi="ar-SA"/>
              </w:rPr>
              <w:t>Отриману фінансову підтримку витрачати на</w:t>
            </w:r>
            <w:r w:rsidR="00E942C4" w:rsidRPr="00685C80">
              <w:rPr>
                <w:rFonts w:ascii="Times New Roman" w:hAnsi="Times New Roman" w:cs="Times New Roman"/>
                <w:color w:val="222222"/>
                <w:sz w:val="28"/>
                <w:szCs w:val="28"/>
                <w:shd w:val="clear" w:color="auto" w:fill="FFFFFF"/>
              </w:rPr>
              <w:t xml:space="preserve"> придбання обладнання, комплектуючих до нього, матеріалів, сировини та іншого інвентар</w:t>
            </w:r>
            <w:r w:rsidR="0003386A" w:rsidRPr="00685C80">
              <w:rPr>
                <w:rFonts w:ascii="Times New Roman" w:hAnsi="Times New Roman" w:cs="Times New Roman"/>
                <w:color w:val="222222"/>
                <w:sz w:val="28"/>
                <w:szCs w:val="28"/>
                <w:shd w:val="clear" w:color="auto" w:fill="FFFFFF"/>
              </w:rPr>
              <w:t>ю</w:t>
            </w:r>
            <w:r w:rsidR="00E942C4" w:rsidRPr="00685C80">
              <w:rPr>
                <w:rFonts w:ascii="Times New Roman" w:hAnsi="Times New Roman" w:cs="Times New Roman"/>
                <w:color w:val="222222"/>
                <w:sz w:val="28"/>
                <w:szCs w:val="28"/>
                <w:shd w:val="clear" w:color="auto" w:fill="FFFFFF"/>
              </w:rPr>
              <w:t xml:space="preserve">, необхідного для реалізації </w:t>
            </w:r>
            <w:r w:rsidR="00E942C4" w:rsidRPr="00685C80">
              <w:rPr>
                <w:rFonts w:ascii="Times New Roman" w:hAnsi="Times New Roman" w:cs="Times New Roman"/>
                <w:bCs/>
                <w:sz w:val="28"/>
                <w:szCs w:val="28"/>
              </w:rPr>
              <w:t>бізнес-проєкту, перелік якого зазначено у таблиці 5 додатк</w:t>
            </w:r>
            <w:r w:rsidR="00D21AD8" w:rsidRPr="00685C80">
              <w:rPr>
                <w:rFonts w:ascii="Times New Roman" w:hAnsi="Times New Roman" w:cs="Times New Roman"/>
                <w:bCs/>
                <w:sz w:val="28"/>
                <w:szCs w:val="28"/>
              </w:rPr>
              <w:t>а</w:t>
            </w:r>
            <w:r w:rsidR="00E942C4" w:rsidRPr="00685C80">
              <w:rPr>
                <w:rFonts w:ascii="Times New Roman" w:hAnsi="Times New Roman" w:cs="Times New Roman"/>
                <w:bCs/>
                <w:sz w:val="28"/>
                <w:szCs w:val="28"/>
              </w:rPr>
              <w:t xml:space="preserve"> 3 до Положення</w:t>
            </w:r>
            <w:r w:rsidR="00E942C4" w:rsidRPr="00685C80">
              <w:rPr>
                <w:rFonts w:ascii="Times New Roman" w:hAnsi="Times New Roman" w:cs="Times New Roman"/>
                <w:color w:val="222222"/>
                <w:sz w:val="28"/>
                <w:szCs w:val="28"/>
                <w:shd w:val="clear" w:color="auto" w:fill="FFFFFF"/>
              </w:rPr>
              <w:t>.</w:t>
            </w:r>
          </w:p>
          <w:p w14:paraId="37E2F53E" w14:textId="5F50771A" w:rsidR="00E942C4" w:rsidRPr="00685C80" w:rsidRDefault="00E942C4" w:rsidP="00E942C4">
            <w:pPr>
              <w:suppressAutoHyphens w:val="0"/>
              <w:ind w:firstLine="597"/>
              <w:jc w:val="both"/>
              <w:rPr>
                <w:rFonts w:ascii="Times New Roman" w:hAnsi="Times New Roman" w:cs="Times New Roman"/>
                <w:bCs/>
                <w:sz w:val="28"/>
                <w:szCs w:val="28"/>
                <w:lang w:eastAsia="ru-RU" w:bidi="ar-SA"/>
              </w:rPr>
            </w:pPr>
            <w:r w:rsidRPr="00685C80">
              <w:rPr>
                <w:rFonts w:ascii="Times New Roman" w:hAnsi="Times New Roman" w:cs="Times New Roman"/>
                <w:color w:val="222222"/>
                <w:sz w:val="28"/>
                <w:szCs w:val="28"/>
                <w:shd w:val="clear" w:color="auto" w:fill="FFFFFF"/>
              </w:rPr>
              <w:t xml:space="preserve">За необхідності внесення змін до такого переліку здійснювати попереднє погодження </w:t>
            </w:r>
            <w:r w:rsidRPr="00685C80">
              <w:rPr>
                <w:rFonts w:ascii="Times New Roman" w:hAnsi="Times New Roman" w:cs="Times New Roman"/>
                <w:bCs/>
                <w:sz w:val="28"/>
                <w:szCs w:val="28"/>
                <w:lang w:eastAsia="ru-RU" w:bidi="ar-SA"/>
              </w:rPr>
              <w:t xml:space="preserve">таких змін з Головним розпорядником коштів шляхом надання належним чином оформленого обґрунтування такої необхідності разом із підтверджуючими документами. </w:t>
            </w:r>
          </w:p>
          <w:p w14:paraId="161CD91B" w14:textId="18E710FC" w:rsidR="00DB720A" w:rsidRPr="00685C80" w:rsidRDefault="00DB720A" w:rsidP="007D14ED">
            <w:pPr>
              <w:tabs>
                <w:tab w:val="left" w:pos="284"/>
              </w:tabs>
              <w:ind w:firstLine="567"/>
              <w:jc w:val="both"/>
              <w:rPr>
                <w:rFonts w:ascii="Times New Roman" w:hAnsi="Times New Roman" w:cs="Times New Roman"/>
                <w:sz w:val="28"/>
                <w:szCs w:val="28"/>
                <w:lang w:eastAsia="ru-RU"/>
              </w:rPr>
            </w:pPr>
            <w:r w:rsidRPr="00685C80">
              <w:rPr>
                <w:rFonts w:ascii="Times New Roman" w:hAnsi="Times New Roman" w:cs="Times New Roman"/>
                <w:bCs/>
                <w:sz w:val="28"/>
                <w:szCs w:val="28"/>
                <w:lang w:eastAsia="ru-RU"/>
              </w:rPr>
              <w:t>5.14. П</w:t>
            </w:r>
            <w:r w:rsidRPr="00685C80">
              <w:rPr>
                <w:rFonts w:ascii="Times New Roman" w:hAnsi="Times New Roman" w:cs="Times New Roman"/>
                <w:sz w:val="28"/>
                <w:szCs w:val="28"/>
                <w:lang w:eastAsia="ru-RU"/>
              </w:rPr>
              <w:t xml:space="preserve">овернути кошти фінансової підтримки </w:t>
            </w:r>
            <w:r w:rsidR="000D0BD5" w:rsidRPr="00685C80">
              <w:rPr>
                <w:rFonts w:ascii="Times New Roman" w:hAnsi="Times New Roman" w:cs="Times New Roman"/>
                <w:sz w:val="28"/>
                <w:szCs w:val="28"/>
                <w:lang w:eastAsia="ru-RU"/>
              </w:rPr>
              <w:t>до</w:t>
            </w:r>
            <w:r w:rsidRPr="00685C80">
              <w:rPr>
                <w:rFonts w:ascii="Times New Roman" w:hAnsi="Times New Roman" w:cs="Times New Roman"/>
                <w:sz w:val="28"/>
                <w:szCs w:val="28"/>
                <w:lang w:eastAsia="ru-RU"/>
              </w:rPr>
              <w:t xml:space="preserve"> обласного бюджету </w:t>
            </w:r>
            <w:r w:rsidR="00BF1DD4" w:rsidRPr="00685C80">
              <w:rPr>
                <w:rFonts w:ascii="Times New Roman" w:hAnsi="Times New Roman" w:cs="Times New Roman"/>
                <w:sz w:val="28"/>
                <w:szCs w:val="28"/>
                <w:lang w:eastAsia="ru-RU"/>
              </w:rPr>
              <w:t>у</w:t>
            </w:r>
            <w:r w:rsidRPr="00685C80">
              <w:rPr>
                <w:rFonts w:ascii="Times New Roman" w:hAnsi="Times New Roman" w:cs="Times New Roman"/>
                <w:sz w:val="28"/>
                <w:szCs w:val="28"/>
                <w:lang w:eastAsia="ru-RU"/>
              </w:rPr>
              <w:t xml:space="preserve"> разі:</w:t>
            </w:r>
          </w:p>
          <w:p w14:paraId="6BC1A30B" w14:textId="3DA6278C" w:rsidR="00DB720A" w:rsidRPr="00685C80" w:rsidRDefault="00DB720A" w:rsidP="007D14ED">
            <w:pPr>
              <w:tabs>
                <w:tab w:val="left" w:pos="284"/>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їх ви</w:t>
            </w:r>
            <w:r w:rsidR="00841FFA" w:rsidRPr="00685C80">
              <w:rPr>
                <w:rFonts w:ascii="Times New Roman" w:hAnsi="Times New Roman" w:cs="Times New Roman"/>
                <w:sz w:val="28"/>
                <w:szCs w:val="28"/>
                <w:lang w:eastAsia="ru-RU"/>
              </w:rPr>
              <w:t>користання</w:t>
            </w:r>
            <w:r w:rsidRPr="00685C80">
              <w:rPr>
                <w:rFonts w:ascii="Times New Roman" w:hAnsi="Times New Roman" w:cs="Times New Roman"/>
                <w:sz w:val="28"/>
                <w:szCs w:val="28"/>
                <w:lang w:eastAsia="ru-RU"/>
              </w:rPr>
              <w:t xml:space="preserve"> не за цільовим призначенням, зазначеним </w:t>
            </w:r>
            <w:r w:rsidR="00FA3C04" w:rsidRPr="00685C80">
              <w:rPr>
                <w:rFonts w:ascii="Times New Roman" w:hAnsi="Times New Roman" w:cs="Times New Roman"/>
                <w:sz w:val="28"/>
                <w:szCs w:val="28"/>
                <w:lang w:eastAsia="ru-RU"/>
              </w:rPr>
              <w:t>у</w:t>
            </w:r>
            <w:r w:rsidRPr="00685C80">
              <w:rPr>
                <w:rFonts w:ascii="Times New Roman" w:hAnsi="Times New Roman" w:cs="Times New Roman"/>
                <w:sz w:val="28"/>
                <w:szCs w:val="28"/>
                <w:lang w:eastAsia="ru-RU"/>
              </w:rPr>
              <w:t xml:space="preserve"> бізнес-проєкті</w:t>
            </w:r>
            <w:r w:rsidR="00FA3C04" w:rsidRPr="00685C80">
              <w:rPr>
                <w:rFonts w:ascii="Times New Roman" w:hAnsi="Times New Roman" w:cs="Times New Roman"/>
                <w:sz w:val="28"/>
                <w:szCs w:val="28"/>
                <w:lang w:eastAsia="ru-RU"/>
              </w:rPr>
              <w:t>,</w:t>
            </w:r>
            <w:r w:rsidRPr="00685C80">
              <w:rPr>
                <w:rFonts w:ascii="Times New Roman" w:hAnsi="Times New Roman" w:cs="Times New Roman"/>
                <w:sz w:val="28"/>
                <w:szCs w:val="28"/>
                <w:lang w:eastAsia="ru-RU"/>
              </w:rPr>
              <w:t xml:space="preserve"> або не</w:t>
            </w:r>
            <w:r w:rsidR="00841FFA" w:rsidRPr="00685C80">
              <w:rPr>
                <w:rFonts w:ascii="Times New Roman" w:hAnsi="Times New Roman" w:cs="Times New Roman"/>
                <w:sz w:val="28"/>
                <w:szCs w:val="28"/>
                <w:lang w:eastAsia="ru-RU"/>
              </w:rPr>
              <w:t>використа</w:t>
            </w:r>
            <w:r w:rsidRPr="00685C80">
              <w:rPr>
                <w:rFonts w:ascii="Times New Roman" w:hAnsi="Times New Roman" w:cs="Times New Roman"/>
                <w:sz w:val="28"/>
                <w:szCs w:val="28"/>
                <w:lang w:eastAsia="ru-RU"/>
              </w:rPr>
              <w:t>н</w:t>
            </w:r>
            <w:r w:rsidR="00FA3C04" w:rsidRPr="00685C80">
              <w:rPr>
                <w:rFonts w:ascii="Times New Roman" w:hAnsi="Times New Roman" w:cs="Times New Roman"/>
                <w:sz w:val="28"/>
                <w:szCs w:val="28"/>
                <w:lang w:eastAsia="ru-RU"/>
              </w:rPr>
              <w:t>ня</w:t>
            </w:r>
            <w:r w:rsidRPr="00685C80">
              <w:rPr>
                <w:rFonts w:ascii="Times New Roman" w:hAnsi="Times New Roman" w:cs="Times New Roman"/>
                <w:sz w:val="28"/>
                <w:szCs w:val="28"/>
                <w:lang w:eastAsia="ru-RU"/>
              </w:rPr>
              <w:t xml:space="preserve"> протягом півроку після їх отримання;</w:t>
            </w:r>
          </w:p>
          <w:p w14:paraId="7E98CCB6" w14:textId="266010C1" w:rsidR="00DB720A" w:rsidRPr="00685C80" w:rsidRDefault="00FA3C04" w:rsidP="007D14ED">
            <w:pPr>
              <w:tabs>
                <w:tab w:val="left" w:pos="284"/>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у</w:t>
            </w:r>
            <w:r w:rsidR="00DB720A" w:rsidRPr="00685C80">
              <w:rPr>
                <w:rFonts w:ascii="Times New Roman" w:hAnsi="Times New Roman" w:cs="Times New Roman"/>
                <w:sz w:val="28"/>
                <w:szCs w:val="28"/>
                <w:lang w:eastAsia="ru-RU"/>
              </w:rPr>
              <w:t xml:space="preserve"> разі припинення </w:t>
            </w:r>
            <w:r w:rsidR="00DB720A" w:rsidRPr="00685C80">
              <w:rPr>
                <w:rFonts w:ascii="Times New Roman" w:hAnsi="Times New Roman" w:cs="Times New Roman"/>
                <w:bCs/>
                <w:sz w:val="28"/>
                <w:szCs w:val="28"/>
                <w:lang w:eastAsia="ru-RU" w:bidi="ar-SA"/>
              </w:rPr>
              <w:t>підприємницької діяльності протягом двох років із моменту отримання коштів фінансової підтримки</w:t>
            </w:r>
            <w:r w:rsidR="00DB720A" w:rsidRPr="00685C80">
              <w:rPr>
                <w:rFonts w:ascii="Times New Roman" w:hAnsi="Times New Roman" w:cs="Times New Roman"/>
                <w:sz w:val="28"/>
                <w:szCs w:val="28"/>
                <w:lang w:eastAsia="ru-RU"/>
              </w:rPr>
              <w:t>.</w:t>
            </w:r>
          </w:p>
          <w:p w14:paraId="77D3E30B" w14:textId="77777777" w:rsidR="00E942C4" w:rsidRPr="00685C80" w:rsidRDefault="00E942C4" w:rsidP="007D14ED">
            <w:pPr>
              <w:tabs>
                <w:tab w:val="left" w:pos="284"/>
              </w:tabs>
              <w:ind w:firstLine="567"/>
              <w:jc w:val="both"/>
              <w:rPr>
                <w:rFonts w:ascii="Times New Roman" w:hAnsi="Times New Roman" w:cs="Times New Roman"/>
                <w:sz w:val="28"/>
                <w:szCs w:val="28"/>
                <w:lang w:eastAsia="ru-RU"/>
              </w:rPr>
            </w:pPr>
          </w:p>
          <w:p w14:paraId="270423E8" w14:textId="77777777" w:rsidR="00DB720A" w:rsidRPr="00685C80" w:rsidRDefault="00DB720A" w:rsidP="007D14ED">
            <w:pPr>
              <w:tabs>
                <w:tab w:val="left" w:pos="284"/>
              </w:tabs>
              <w:ind w:firstLine="567"/>
              <w:jc w:val="both"/>
              <w:rPr>
                <w:rFonts w:ascii="Times New Roman" w:hAnsi="Times New Roman" w:cs="Times New Roman"/>
                <w:bCs/>
                <w:sz w:val="28"/>
                <w:szCs w:val="28"/>
                <w:lang w:eastAsia="ru-RU"/>
              </w:rPr>
            </w:pPr>
            <w:r w:rsidRPr="00685C80">
              <w:rPr>
                <w:rFonts w:ascii="Times New Roman" w:hAnsi="Times New Roman" w:cs="Times New Roman"/>
                <w:bCs/>
                <w:sz w:val="28"/>
                <w:szCs w:val="28"/>
                <w:lang w:eastAsia="ru-RU"/>
              </w:rPr>
              <w:t xml:space="preserve">5.15. Сплатити усі податки та збори, пов’язані з отриманням фінансової </w:t>
            </w:r>
            <w:r w:rsidRPr="00685C80">
              <w:rPr>
                <w:rFonts w:ascii="Times New Roman" w:hAnsi="Times New Roman" w:cs="Times New Roman"/>
                <w:bCs/>
                <w:sz w:val="28"/>
                <w:szCs w:val="28"/>
                <w:lang w:eastAsia="ru-RU"/>
              </w:rPr>
              <w:lastRenderedPageBreak/>
              <w:t>підтримки у межах Конкурсу.</w:t>
            </w:r>
          </w:p>
          <w:p w14:paraId="46F25BBA" w14:textId="77777777" w:rsidR="00FA3C04" w:rsidRPr="00685C80" w:rsidRDefault="00FA3C04" w:rsidP="007D14ED">
            <w:pPr>
              <w:tabs>
                <w:tab w:val="left" w:pos="284"/>
              </w:tabs>
              <w:ind w:firstLine="567"/>
              <w:jc w:val="both"/>
              <w:rPr>
                <w:rFonts w:ascii="Times New Roman" w:hAnsi="Times New Roman" w:cs="Times New Roman"/>
                <w:b/>
                <w:bCs/>
                <w:sz w:val="24"/>
                <w:szCs w:val="24"/>
              </w:rPr>
            </w:pPr>
          </w:p>
        </w:tc>
      </w:tr>
      <w:tr w:rsidR="00DB720A" w:rsidRPr="00685C80" w14:paraId="3D924EFD" w14:textId="77777777" w:rsidTr="007D14ED">
        <w:trPr>
          <w:gridAfter w:val="1"/>
          <w:wAfter w:w="108" w:type="dxa"/>
        </w:trPr>
        <w:tc>
          <w:tcPr>
            <w:tcW w:w="9639" w:type="dxa"/>
          </w:tcPr>
          <w:p w14:paraId="762BBCAD" w14:textId="2A598A28" w:rsidR="00FA3C04" w:rsidRPr="00685C80" w:rsidRDefault="00DB720A" w:rsidP="007B5012">
            <w:pPr>
              <w:jc w:val="center"/>
              <w:outlineLvl w:val="1"/>
              <w:rPr>
                <w:rFonts w:ascii="Times New Roman" w:eastAsia="Times New Roman" w:hAnsi="Times New Roman" w:cs="Times New Roman"/>
                <w:b/>
                <w:bCs/>
                <w:sz w:val="28"/>
                <w:szCs w:val="28"/>
                <w:lang w:eastAsia="uk-UA"/>
              </w:rPr>
            </w:pPr>
            <w:r w:rsidRPr="00685C80">
              <w:rPr>
                <w:rFonts w:ascii="Times New Roman" w:eastAsia="Times New Roman" w:hAnsi="Times New Roman" w:cs="Times New Roman"/>
                <w:b/>
                <w:bCs/>
                <w:sz w:val="28"/>
                <w:szCs w:val="28"/>
                <w:lang w:eastAsia="uk-UA"/>
              </w:rPr>
              <w:lastRenderedPageBreak/>
              <w:t>6.</w:t>
            </w:r>
            <w:r w:rsidR="008C0806" w:rsidRPr="00685C80">
              <w:rPr>
                <w:rFonts w:ascii="Times New Roman" w:eastAsia="Times New Roman" w:hAnsi="Times New Roman" w:cs="Times New Roman"/>
                <w:b/>
                <w:bCs/>
                <w:sz w:val="28"/>
                <w:szCs w:val="28"/>
                <w:lang w:eastAsia="uk-UA"/>
              </w:rPr>
              <w:t> </w:t>
            </w:r>
            <w:r w:rsidRPr="00685C80">
              <w:rPr>
                <w:rFonts w:ascii="Times New Roman" w:eastAsia="Times New Roman" w:hAnsi="Times New Roman" w:cs="Times New Roman"/>
                <w:b/>
                <w:bCs/>
                <w:sz w:val="28"/>
                <w:szCs w:val="28"/>
                <w:lang w:eastAsia="uk-UA"/>
              </w:rPr>
              <w:t xml:space="preserve">Механізм повернення коштів фінансової підтримки </w:t>
            </w:r>
          </w:p>
          <w:p w14:paraId="12D75841" w14:textId="77777777" w:rsidR="00FA3C04" w:rsidRPr="00685C80" w:rsidRDefault="00DB720A" w:rsidP="007B5012">
            <w:pPr>
              <w:jc w:val="center"/>
              <w:outlineLvl w:val="1"/>
              <w:rPr>
                <w:rFonts w:ascii="Times New Roman" w:eastAsia="Times New Roman" w:hAnsi="Times New Roman" w:cs="Times New Roman"/>
                <w:b/>
                <w:bCs/>
                <w:sz w:val="28"/>
                <w:szCs w:val="28"/>
                <w:lang w:eastAsia="uk-UA"/>
              </w:rPr>
            </w:pPr>
            <w:r w:rsidRPr="00685C80">
              <w:rPr>
                <w:rFonts w:ascii="Times New Roman" w:eastAsia="Times New Roman" w:hAnsi="Times New Roman" w:cs="Times New Roman"/>
                <w:b/>
                <w:bCs/>
                <w:sz w:val="28"/>
                <w:szCs w:val="28"/>
                <w:lang w:eastAsia="uk-UA"/>
              </w:rPr>
              <w:t>одержувачем фінансової підтримки</w:t>
            </w:r>
          </w:p>
          <w:p w14:paraId="09B6C2C1" w14:textId="06F22739" w:rsidR="00DB720A" w:rsidRPr="00685C80" w:rsidRDefault="00DB720A" w:rsidP="007D14ED">
            <w:pPr>
              <w:ind w:firstLine="567"/>
              <w:jc w:val="center"/>
              <w:outlineLvl w:val="1"/>
              <w:rPr>
                <w:rFonts w:ascii="Times New Roman" w:eastAsia="Times New Roman" w:hAnsi="Times New Roman" w:cs="Times New Roman"/>
                <w:b/>
                <w:bCs/>
                <w:sz w:val="24"/>
                <w:szCs w:val="24"/>
                <w:lang w:eastAsia="uk-UA"/>
              </w:rPr>
            </w:pPr>
            <w:r w:rsidRPr="00685C80">
              <w:rPr>
                <w:rFonts w:ascii="Times New Roman" w:eastAsia="Times New Roman" w:hAnsi="Times New Roman" w:cs="Times New Roman"/>
                <w:b/>
                <w:bCs/>
                <w:sz w:val="28"/>
                <w:szCs w:val="28"/>
                <w:lang w:eastAsia="uk-UA"/>
              </w:rPr>
              <w:t xml:space="preserve"> </w:t>
            </w:r>
          </w:p>
          <w:p w14:paraId="435A0F40" w14:textId="2CA6D288" w:rsidR="00DB720A" w:rsidRPr="00685C80" w:rsidRDefault="00DB720A" w:rsidP="00FA3C04">
            <w:pPr>
              <w:ind w:firstLine="567"/>
              <w:jc w:val="both"/>
              <w:outlineLvl w:val="2"/>
              <w:rPr>
                <w:rFonts w:ascii="Times New Roman" w:eastAsia="Times New Roman" w:hAnsi="Times New Roman" w:cs="Times New Roman"/>
                <w:sz w:val="28"/>
                <w:szCs w:val="28"/>
                <w:lang w:eastAsia="uk-UA"/>
              </w:rPr>
            </w:pPr>
            <w:r w:rsidRPr="00685C80">
              <w:rPr>
                <w:rFonts w:ascii="Times New Roman" w:eastAsia="Times New Roman" w:hAnsi="Times New Roman" w:cs="Times New Roman"/>
                <w:bCs/>
                <w:sz w:val="28"/>
                <w:szCs w:val="28"/>
                <w:lang w:eastAsia="uk-UA"/>
              </w:rPr>
              <w:t>6.1</w:t>
            </w:r>
            <w:r w:rsidRPr="00685C80">
              <w:rPr>
                <w:rFonts w:ascii="Times New Roman" w:eastAsia="Times New Roman" w:hAnsi="Times New Roman" w:cs="Times New Roman"/>
                <w:sz w:val="28"/>
                <w:szCs w:val="28"/>
                <w:lang w:eastAsia="uk-UA"/>
              </w:rPr>
              <w:t>.</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Цей механізм визначає порядок повернення коштів фінансової підтримки, наданих з обласного бюджету на реалізацію бізнес-проєктів, у випадках, передбачених </w:t>
            </w:r>
            <w:r w:rsidR="000D0BD5" w:rsidRPr="00685C80">
              <w:rPr>
                <w:rFonts w:ascii="Times New Roman" w:eastAsia="Times New Roman" w:hAnsi="Times New Roman" w:cs="Times New Roman"/>
                <w:sz w:val="28"/>
                <w:szCs w:val="28"/>
                <w:lang w:eastAsia="uk-UA"/>
              </w:rPr>
              <w:t>під</w:t>
            </w:r>
            <w:r w:rsidRPr="00685C80">
              <w:rPr>
                <w:rFonts w:ascii="Times New Roman" w:eastAsia="Times New Roman" w:hAnsi="Times New Roman" w:cs="Times New Roman"/>
                <w:sz w:val="28"/>
                <w:szCs w:val="28"/>
                <w:lang w:eastAsia="uk-UA"/>
              </w:rPr>
              <w:t>пунктом 5.14 Положення.</w:t>
            </w:r>
          </w:p>
          <w:p w14:paraId="7107D95F" w14:textId="3DF87EC1" w:rsidR="00DB720A" w:rsidRPr="00685C80" w:rsidRDefault="00DB720A" w:rsidP="00FA3C04">
            <w:pPr>
              <w:ind w:firstLine="567"/>
              <w:jc w:val="both"/>
              <w:outlineLvl w:val="2"/>
              <w:rPr>
                <w:rFonts w:ascii="Times New Roman" w:eastAsia="Times New Roman" w:hAnsi="Times New Roman" w:cs="Times New Roman"/>
                <w:sz w:val="28"/>
                <w:szCs w:val="28"/>
                <w:lang w:eastAsia="uk-UA"/>
              </w:rPr>
            </w:pPr>
            <w:r w:rsidRPr="00685C80">
              <w:rPr>
                <w:rFonts w:ascii="Times New Roman" w:eastAsia="Times New Roman" w:hAnsi="Times New Roman" w:cs="Times New Roman"/>
                <w:bCs/>
                <w:sz w:val="28"/>
                <w:szCs w:val="28"/>
                <w:lang w:eastAsia="uk-UA"/>
              </w:rPr>
              <w:t>6.2.</w:t>
            </w:r>
            <w:r w:rsidR="00FA3C04" w:rsidRPr="00685C80">
              <w:rPr>
                <w:rFonts w:ascii="Times New Roman" w:eastAsia="Times New Roman" w:hAnsi="Times New Roman" w:cs="Times New Roman"/>
                <w:bCs/>
                <w:sz w:val="28"/>
                <w:szCs w:val="28"/>
                <w:lang w:eastAsia="uk-UA"/>
              </w:rPr>
              <w:t> </w:t>
            </w:r>
            <w:r w:rsidRPr="00685C80">
              <w:rPr>
                <w:rFonts w:ascii="Times New Roman" w:eastAsia="Times New Roman" w:hAnsi="Times New Roman" w:cs="Times New Roman"/>
                <w:sz w:val="28"/>
                <w:szCs w:val="28"/>
                <w:lang w:eastAsia="uk-UA"/>
              </w:rPr>
              <w:t>Повернення коштів здійснюється у таких випадках:</w:t>
            </w:r>
          </w:p>
          <w:p w14:paraId="79899EEA" w14:textId="48F9C120" w:rsidR="00FB19E4" w:rsidRPr="00685C80" w:rsidRDefault="00DB720A" w:rsidP="00FA3C04">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6.2.1.</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Використання коштів не за цільовим призначенням, визначеним у бізнес-проєкті.</w:t>
            </w:r>
          </w:p>
          <w:p w14:paraId="5A9B3B59" w14:textId="3FFC90F3" w:rsidR="00FB19E4" w:rsidRPr="00685C80" w:rsidRDefault="00DB720A" w:rsidP="00FA3C04">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6.2.2.</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Невикористання наданих коштів протягом шести місяців з дати їх отримання.</w:t>
            </w:r>
          </w:p>
          <w:p w14:paraId="552B0A85" w14:textId="6FB4B42E" w:rsidR="00DB720A" w:rsidRPr="00685C80" w:rsidRDefault="00DB720A" w:rsidP="007D14ED">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6.2.3.</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Припинення підприємницької діяльності одержувача протягом двох років з дати отримання фінансової підтримки.</w:t>
            </w:r>
          </w:p>
          <w:p w14:paraId="6F3F77A4" w14:textId="4AC03C28" w:rsidR="00DB720A" w:rsidRPr="00685C80" w:rsidRDefault="00DB720A" w:rsidP="007D14ED">
            <w:pPr>
              <w:ind w:firstLine="567"/>
              <w:jc w:val="both"/>
              <w:outlineLvl w:val="2"/>
              <w:rPr>
                <w:rFonts w:ascii="Times New Roman" w:eastAsia="Times New Roman" w:hAnsi="Times New Roman" w:cs="Times New Roman"/>
                <w:sz w:val="28"/>
                <w:szCs w:val="28"/>
                <w:lang w:eastAsia="uk-UA"/>
              </w:rPr>
            </w:pPr>
            <w:r w:rsidRPr="00685C80">
              <w:rPr>
                <w:rFonts w:ascii="Times New Roman" w:eastAsia="Times New Roman" w:hAnsi="Times New Roman" w:cs="Times New Roman"/>
                <w:bCs/>
                <w:sz w:val="28"/>
                <w:szCs w:val="28"/>
                <w:lang w:eastAsia="uk-UA"/>
              </w:rPr>
              <w:t>6.3.</w:t>
            </w:r>
            <w:r w:rsidR="00FA3C04" w:rsidRPr="00685C80">
              <w:rPr>
                <w:rFonts w:ascii="Times New Roman" w:eastAsia="Times New Roman" w:hAnsi="Times New Roman" w:cs="Times New Roman"/>
                <w:bCs/>
                <w:sz w:val="28"/>
                <w:szCs w:val="28"/>
                <w:lang w:eastAsia="uk-UA"/>
              </w:rPr>
              <w:t> </w:t>
            </w:r>
            <w:r w:rsidRPr="00685C80">
              <w:rPr>
                <w:rFonts w:ascii="Times New Roman" w:eastAsia="Times New Roman" w:hAnsi="Times New Roman" w:cs="Times New Roman"/>
                <w:sz w:val="28"/>
                <w:szCs w:val="28"/>
                <w:lang w:eastAsia="uk-UA"/>
              </w:rPr>
              <w:t xml:space="preserve">Контроль за цільовим і своєчасним використанням коштів здійснює Департамент шляхом </w:t>
            </w:r>
            <w:r w:rsidR="00FA3C04" w:rsidRPr="00685C80">
              <w:rPr>
                <w:rFonts w:ascii="Times New Roman" w:eastAsia="Times New Roman" w:hAnsi="Times New Roman" w:cs="Times New Roman"/>
                <w:sz w:val="28"/>
                <w:szCs w:val="28"/>
                <w:lang w:eastAsia="uk-UA"/>
              </w:rPr>
              <w:t>здійсн</w:t>
            </w:r>
            <w:r w:rsidRPr="00685C80">
              <w:rPr>
                <w:rFonts w:ascii="Times New Roman" w:eastAsia="Times New Roman" w:hAnsi="Times New Roman" w:cs="Times New Roman"/>
                <w:sz w:val="28"/>
                <w:szCs w:val="28"/>
                <w:lang w:eastAsia="uk-UA"/>
              </w:rPr>
              <w:t xml:space="preserve">ення </w:t>
            </w:r>
            <w:r w:rsidRPr="00685C80">
              <w:rPr>
                <w:rFonts w:ascii="Times New Roman" w:hAnsi="Times New Roman" w:cs="Times New Roman"/>
                <w:sz w:val="28"/>
                <w:szCs w:val="28"/>
                <w:shd w:val="clear" w:color="auto" w:fill="FFFFFF"/>
              </w:rPr>
              <w:t>щорічного моніторингу реалізації бізнес-проєктів одержувачами фінансової підтримки та інформує про результати Конкурсну комісію.</w:t>
            </w:r>
          </w:p>
          <w:p w14:paraId="7B249782" w14:textId="1D448D70" w:rsidR="00FB19E4" w:rsidRPr="00685C80" w:rsidRDefault="00DB720A" w:rsidP="007D14ED">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6.4.</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 разі виявлення порушень складається акт перевірки з обґрунтуванням підстав для повернення коштів.</w:t>
            </w:r>
          </w:p>
          <w:p w14:paraId="17CA4683" w14:textId="030B2819" w:rsidR="00FB19E4" w:rsidRPr="00685C80" w:rsidRDefault="00DB720A" w:rsidP="007D14ED">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6.5.</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На підставі акт</w:t>
            </w:r>
            <w:r w:rsidR="00FA3C04" w:rsidRPr="00685C80">
              <w:rPr>
                <w:rFonts w:ascii="Times New Roman" w:eastAsia="Times New Roman" w:hAnsi="Times New Roman" w:cs="Times New Roman"/>
                <w:sz w:val="28"/>
                <w:szCs w:val="28"/>
                <w:lang w:eastAsia="uk-UA"/>
              </w:rPr>
              <w:t>а</w:t>
            </w:r>
            <w:r w:rsidRPr="00685C80">
              <w:rPr>
                <w:rFonts w:ascii="Times New Roman" w:eastAsia="Times New Roman" w:hAnsi="Times New Roman" w:cs="Times New Roman"/>
                <w:sz w:val="28"/>
                <w:szCs w:val="28"/>
                <w:lang w:eastAsia="uk-UA"/>
              </w:rPr>
              <w:t xml:space="preserve"> перевірки Конкурсна комісія приймає рішення про повернення коштів до обласного бюджету.</w:t>
            </w:r>
          </w:p>
          <w:p w14:paraId="0558E2C1" w14:textId="27435FEC" w:rsidR="00DB720A" w:rsidRPr="00685C80" w:rsidRDefault="00DB720A" w:rsidP="007D14ED">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6.6.</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На підставі протокольного рішення Конкурсної комісії Департамент на</w:t>
            </w:r>
            <w:r w:rsidR="000D0BD5" w:rsidRPr="00685C80">
              <w:rPr>
                <w:rFonts w:ascii="Times New Roman" w:eastAsia="Times New Roman" w:hAnsi="Times New Roman" w:cs="Times New Roman"/>
                <w:sz w:val="28"/>
                <w:szCs w:val="28"/>
                <w:lang w:eastAsia="uk-UA"/>
              </w:rPr>
              <w:t>дсила</w:t>
            </w:r>
            <w:r w:rsidRPr="00685C80">
              <w:rPr>
                <w:rFonts w:ascii="Times New Roman" w:eastAsia="Times New Roman" w:hAnsi="Times New Roman" w:cs="Times New Roman"/>
                <w:sz w:val="28"/>
                <w:szCs w:val="28"/>
                <w:lang w:eastAsia="uk-UA"/>
              </w:rPr>
              <w:t>є одержувачу фінансової підтримки письмове повідомлення (рекомендованим листом або електронною поштою з підтвердженням отримання)</w:t>
            </w:r>
            <w:r w:rsidR="00FA3C04" w:rsidRPr="00685C80">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із зазначенням:</w:t>
            </w:r>
          </w:p>
          <w:p w14:paraId="3DFFB2B2" w14:textId="77777777" w:rsidR="00DB720A" w:rsidRPr="00685C80" w:rsidRDefault="00DB720A" w:rsidP="00FA3C04">
            <w:pPr>
              <w:suppressAutoHyphens w:val="0"/>
              <w:ind w:left="567"/>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суми коштів, що підлягає поверненню;</w:t>
            </w:r>
          </w:p>
          <w:p w14:paraId="1577336E" w14:textId="77777777" w:rsidR="00DB720A" w:rsidRPr="00685C80" w:rsidRDefault="00DB720A" w:rsidP="00FA3C04">
            <w:pPr>
              <w:suppressAutoHyphens w:val="0"/>
              <w:ind w:left="567"/>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підстав для повернення;</w:t>
            </w:r>
          </w:p>
          <w:p w14:paraId="18FCB17E" w14:textId="77777777" w:rsidR="00DB720A" w:rsidRPr="00685C80" w:rsidRDefault="00DB720A" w:rsidP="00924358">
            <w:pPr>
              <w:suppressAutoHyphens w:val="0"/>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строку повернення (не більше 30 календарних днів з дати отримання повідомлення);</w:t>
            </w:r>
          </w:p>
          <w:p w14:paraId="313200E5" w14:textId="77777777" w:rsidR="00DB720A" w:rsidRPr="00685C80" w:rsidRDefault="00DB720A" w:rsidP="00FA3C04">
            <w:pPr>
              <w:suppressAutoHyphens w:val="0"/>
              <w:ind w:left="567"/>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реквізитів рахунку обласного бюджету.</w:t>
            </w:r>
          </w:p>
          <w:p w14:paraId="35EEDA2B" w14:textId="7E7482B2" w:rsidR="00FB19E4" w:rsidRPr="00685C80" w:rsidRDefault="00DB720A" w:rsidP="00FA3C04">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6.7.</w:t>
            </w:r>
            <w:r w:rsidR="00FA3C04"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Одержувач фінансової підтримки зобов’язаний повернути вказану суму на зазначений рахунок обласного бюджету у </w:t>
            </w:r>
            <w:r w:rsidR="00FB19E4" w:rsidRPr="00685C80">
              <w:rPr>
                <w:rFonts w:ascii="Times New Roman" w:eastAsia="Times New Roman" w:hAnsi="Times New Roman" w:cs="Times New Roman"/>
                <w:sz w:val="28"/>
                <w:szCs w:val="28"/>
                <w:lang w:eastAsia="uk-UA"/>
              </w:rPr>
              <w:t>визначений строк.</w:t>
            </w:r>
          </w:p>
          <w:p w14:paraId="359ACA81" w14:textId="23912027" w:rsidR="00FB19E4" w:rsidRPr="00685C80" w:rsidRDefault="00DB720A" w:rsidP="00FA3C04">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6.8.</w:t>
            </w:r>
            <w:r w:rsidR="001F1D55"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 разі добровільного повернення протягом зазначеного строку штр</w:t>
            </w:r>
            <w:r w:rsidR="00FB19E4" w:rsidRPr="00685C80">
              <w:rPr>
                <w:rFonts w:ascii="Times New Roman" w:eastAsia="Times New Roman" w:hAnsi="Times New Roman" w:cs="Times New Roman"/>
                <w:sz w:val="28"/>
                <w:szCs w:val="28"/>
                <w:lang w:eastAsia="uk-UA"/>
              </w:rPr>
              <w:t>афні санкції не застосовуються.</w:t>
            </w:r>
          </w:p>
          <w:p w14:paraId="66592E07" w14:textId="26AB215C" w:rsidR="00DB720A" w:rsidRPr="00685C80" w:rsidRDefault="00DB720A" w:rsidP="00FA3C04">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6.9.</w:t>
            </w:r>
            <w:r w:rsidR="001F1D55"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 разі несвоєчасного повернення коштів:</w:t>
            </w:r>
          </w:p>
          <w:p w14:paraId="06479E69" w14:textId="3914EE82" w:rsidR="00DB720A" w:rsidRPr="00685C80" w:rsidRDefault="00DB720A" w:rsidP="001F1D55">
            <w:pPr>
              <w:suppressAutoHyphens w:val="0"/>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на суму заборгованості нараховується пеня згідно з чинним</w:t>
            </w:r>
            <w:r w:rsidR="001F1D55" w:rsidRPr="00685C80">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законодавством;</w:t>
            </w:r>
          </w:p>
          <w:p w14:paraId="0494C9C9" w14:textId="77777777" w:rsidR="00DB720A" w:rsidRPr="00685C80" w:rsidRDefault="00DB720A" w:rsidP="001F1D55">
            <w:pPr>
              <w:suppressAutoHyphens w:val="0"/>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уповноважений орган має право звернутися до суду для примусового стягнення заборгованості.</w:t>
            </w:r>
          </w:p>
          <w:p w14:paraId="1A4E04D5" w14:textId="2E713990" w:rsidR="00DB720A" w:rsidRPr="00685C80" w:rsidRDefault="00DB720A" w:rsidP="00FA3C04">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6.10.</w:t>
            </w:r>
            <w:r w:rsidR="001F1D55" w:rsidRPr="00685C80">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Усі витрати, пов’язані з примусовим стягненням коштів, несе одержувач фінансової підтримки.</w:t>
            </w:r>
          </w:p>
          <w:p w14:paraId="7D4D37E7" w14:textId="1CF75CD2" w:rsidR="00FB19E4" w:rsidRPr="00685C80" w:rsidRDefault="00FB19E4" w:rsidP="007D14ED">
            <w:pPr>
              <w:ind w:firstLine="567"/>
              <w:rPr>
                <w:rFonts w:ascii="Times New Roman" w:hAnsi="Times New Roman" w:cs="Times New Roman"/>
                <w:b/>
                <w:sz w:val="24"/>
                <w:szCs w:val="24"/>
                <w:lang w:eastAsia="ru-RU"/>
              </w:rPr>
            </w:pPr>
          </w:p>
          <w:p w14:paraId="58B0B1EA" w14:textId="77777777" w:rsidR="009154E7" w:rsidRPr="00685C80" w:rsidRDefault="009154E7" w:rsidP="007D14ED">
            <w:pPr>
              <w:ind w:firstLine="567"/>
              <w:rPr>
                <w:rFonts w:ascii="Times New Roman" w:hAnsi="Times New Roman" w:cs="Times New Roman"/>
                <w:b/>
                <w:sz w:val="24"/>
                <w:szCs w:val="24"/>
                <w:lang w:eastAsia="ru-RU"/>
              </w:rPr>
            </w:pPr>
          </w:p>
          <w:p w14:paraId="5B0DDADE" w14:textId="77DAA738" w:rsidR="00924358" w:rsidRPr="00685C80" w:rsidRDefault="00924358" w:rsidP="0003386A">
            <w:pPr>
              <w:rPr>
                <w:rFonts w:ascii="Times New Roman" w:hAnsi="Times New Roman" w:cs="Times New Roman"/>
                <w:b/>
                <w:sz w:val="24"/>
                <w:szCs w:val="24"/>
                <w:lang w:eastAsia="ru-RU"/>
              </w:rPr>
            </w:pPr>
          </w:p>
        </w:tc>
      </w:tr>
      <w:tr w:rsidR="00DB720A" w:rsidRPr="00685C80" w14:paraId="44B97C5E" w14:textId="77777777" w:rsidTr="007D14ED">
        <w:trPr>
          <w:gridAfter w:val="1"/>
          <w:wAfter w:w="108" w:type="dxa"/>
        </w:trPr>
        <w:tc>
          <w:tcPr>
            <w:tcW w:w="9639" w:type="dxa"/>
          </w:tcPr>
          <w:p w14:paraId="30ED1FAB" w14:textId="77777777" w:rsidR="00DB720A" w:rsidRPr="00685C80" w:rsidRDefault="00DB720A" w:rsidP="007B5012">
            <w:pPr>
              <w:tabs>
                <w:tab w:val="left" w:pos="284"/>
              </w:tabs>
              <w:jc w:val="center"/>
              <w:rPr>
                <w:rFonts w:ascii="Times New Roman" w:hAnsi="Times New Roman" w:cs="Times New Roman"/>
                <w:b/>
                <w:spacing w:val="-6"/>
                <w:sz w:val="28"/>
                <w:szCs w:val="28"/>
                <w:lang w:eastAsia="ru-RU"/>
              </w:rPr>
            </w:pPr>
            <w:r w:rsidRPr="00685C80">
              <w:rPr>
                <w:rFonts w:ascii="Times New Roman" w:hAnsi="Times New Roman" w:cs="Times New Roman"/>
                <w:b/>
                <w:spacing w:val="-6"/>
                <w:sz w:val="28"/>
                <w:szCs w:val="28"/>
                <w:lang w:eastAsia="ru-RU"/>
              </w:rPr>
              <w:t>7. Фінансове забезпечення Конкурсу</w:t>
            </w:r>
          </w:p>
          <w:p w14:paraId="62C6A0CF" w14:textId="77777777" w:rsidR="001F1D55" w:rsidRPr="00685C80" w:rsidRDefault="001F1D55" w:rsidP="007D14ED">
            <w:pPr>
              <w:tabs>
                <w:tab w:val="left" w:pos="284"/>
              </w:tabs>
              <w:ind w:firstLine="567"/>
              <w:jc w:val="center"/>
              <w:rPr>
                <w:rFonts w:ascii="Times New Roman" w:hAnsi="Times New Roman" w:cs="Times New Roman"/>
                <w:b/>
                <w:spacing w:val="-6"/>
                <w:sz w:val="24"/>
                <w:szCs w:val="24"/>
                <w:lang w:eastAsia="ru-RU"/>
              </w:rPr>
            </w:pPr>
          </w:p>
          <w:p w14:paraId="13E4C235" w14:textId="77777777" w:rsidR="00DB720A" w:rsidRPr="00685C80" w:rsidRDefault="00DB720A" w:rsidP="001F1D55">
            <w:pPr>
              <w:tabs>
                <w:tab w:val="left" w:pos="851"/>
                <w:tab w:val="left" w:pos="993"/>
              </w:tabs>
              <w:ind w:firstLine="567"/>
              <w:jc w:val="both"/>
              <w:rPr>
                <w:rFonts w:ascii="Times New Roman" w:hAnsi="Times New Roman" w:cs="Times New Roman"/>
                <w:bCs/>
                <w:sz w:val="28"/>
                <w:szCs w:val="28"/>
              </w:rPr>
            </w:pPr>
            <w:r w:rsidRPr="00685C80">
              <w:rPr>
                <w:rFonts w:ascii="Times New Roman" w:hAnsi="Times New Roman" w:cs="Times New Roman"/>
                <w:sz w:val="28"/>
                <w:szCs w:val="28"/>
                <w:lang w:eastAsia="ru-RU"/>
              </w:rPr>
              <w:t>7.1. </w:t>
            </w:r>
            <w:r w:rsidRPr="00685C80">
              <w:rPr>
                <w:rFonts w:ascii="Times New Roman" w:hAnsi="Times New Roman" w:cs="Times New Roman"/>
                <w:bCs/>
                <w:sz w:val="28"/>
                <w:szCs w:val="28"/>
                <w:lang w:eastAsia="ru-RU"/>
              </w:rPr>
              <w:t xml:space="preserve">Протокол засідання Конкурсної комісії є підставою для </w:t>
            </w:r>
            <w:r w:rsidRPr="00685C80">
              <w:rPr>
                <w:rFonts w:ascii="Times New Roman" w:hAnsi="Times New Roman" w:cs="Times New Roman"/>
                <w:bCs/>
                <w:sz w:val="28"/>
                <w:szCs w:val="28"/>
              </w:rPr>
              <w:t xml:space="preserve">укладання договору між Департаментом та переможцем Конкурсу. </w:t>
            </w:r>
          </w:p>
          <w:p w14:paraId="21F8304E" w14:textId="77777777" w:rsidR="00DB720A" w:rsidRPr="00685C80" w:rsidRDefault="00DB720A" w:rsidP="001F1D55">
            <w:pPr>
              <w:tabs>
                <w:tab w:val="left" w:pos="851"/>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7.2. Укладений договір, у якому зазначаються розмір та порядок надання фінансової підтримки, є підставою для перерахування коштів з обласного бюджету переможцю Конкурсу.</w:t>
            </w:r>
          </w:p>
          <w:p w14:paraId="49FB31FC" w14:textId="2B777CB7" w:rsidR="00FB19E4" w:rsidRPr="00685C80" w:rsidRDefault="00FB19E4" w:rsidP="007D14ED">
            <w:pPr>
              <w:tabs>
                <w:tab w:val="left" w:pos="851"/>
                <w:tab w:val="left" w:pos="993"/>
              </w:tabs>
              <w:ind w:firstLine="567"/>
              <w:jc w:val="both"/>
              <w:rPr>
                <w:rFonts w:ascii="Times New Roman" w:hAnsi="Times New Roman" w:cs="Times New Roman"/>
                <w:b/>
                <w:bCs/>
                <w:sz w:val="24"/>
                <w:szCs w:val="24"/>
              </w:rPr>
            </w:pPr>
          </w:p>
        </w:tc>
      </w:tr>
      <w:tr w:rsidR="00DB720A" w:rsidRPr="00685C80" w14:paraId="0B963B4E" w14:textId="77777777" w:rsidTr="007D14ED">
        <w:trPr>
          <w:gridAfter w:val="1"/>
          <w:wAfter w:w="108" w:type="dxa"/>
        </w:trPr>
        <w:tc>
          <w:tcPr>
            <w:tcW w:w="9639" w:type="dxa"/>
          </w:tcPr>
          <w:p w14:paraId="1AE50A9A" w14:textId="77777777" w:rsidR="00DB720A" w:rsidRPr="00685C80" w:rsidRDefault="00DB720A" w:rsidP="007B5012">
            <w:pPr>
              <w:tabs>
                <w:tab w:val="left" w:pos="851"/>
                <w:tab w:val="left" w:pos="993"/>
              </w:tabs>
              <w:contextualSpacing/>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lastRenderedPageBreak/>
              <w:t>8. Прикінцеві положення</w:t>
            </w:r>
          </w:p>
          <w:p w14:paraId="001DCC3B" w14:textId="77777777" w:rsidR="001F1D55" w:rsidRPr="00685C80" w:rsidRDefault="001F1D55" w:rsidP="007D14ED">
            <w:pPr>
              <w:tabs>
                <w:tab w:val="left" w:pos="851"/>
                <w:tab w:val="left" w:pos="993"/>
              </w:tabs>
              <w:ind w:firstLine="567"/>
              <w:contextualSpacing/>
              <w:jc w:val="center"/>
              <w:rPr>
                <w:rFonts w:ascii="Times New Roman" w:hAnsi="Times New Roman" w:cs="Times New Roman"/>
                <w:b/>
                <w:sz w:val="24"/>
                <w:szCs w:val="24"/>
                <w:lang w:eastAsia="ru-RU"/>
              </w:rPr>
            </w:pPr>
          </w:p>
          <w:p w14:paraId="5FD4715D" w14:textId="77777777" w:rsidR="00DB720A" w:rsidRPr="00685C80" w:rsidRDefault="00DB720A" w:rsidP="007D14ED">
            <w:pPr>
              <w:tabs>
                <w:tab w:val="left" w:pos="851"/>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8.1. Департамент: </w:t>
            </w:r>
          </w:p>
          <w:p w14:paraId="740DD832" w14:textId="77777777" w:rsidR="00DB720A" w:rsidRPr="00685C80" w:rsidRDefault="00DB720A" w:rsidP="007D14ED">
            <w:pPr>
              <w:tabs>
                <w:tab w:val="left" w:pos="851"/>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перераховує відповідно до укладених договорів про надання фінансової підтримки бюджетні кошти переможцям Конкурсу згідно із протокольним рішенням Конкурсної комісії;</w:t>
            </w:r>
          </w:p>
          <w:p w14:paraId="6B08DF55" w14:textId="77777777" w:rsidR="001F1D55" w:rsidRPr="00685C80" w:rsidRDefault="00DB720A" w:rsidP="007D14ED">
            <w:pPr>
              <w:tabs>
                <w:tab w:val="left" w:pos="851"/>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готує звіт про використання бюджетних коштів та подає його Конкурсній комісії. </w:t>
            </w:r>
          </w:p>
          <w:p w14:paraId="522BE715" w14:textId="3C99FF6B" w:rsidR="00DB720A" w:rsidRPr="00685C80" w:rsidRDefault="00DB720A" w:rsidP="007D14ED">
            <w:pPr>
              <w:tabs>
                <w:tab w:val="left" w:pos="851"/>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Складення і подання фінансової та бюджетної звітност</w:t>
            </w:r>
            <w:r w:rsidR="001F1D55" w:rsidRPr="00685C80">
              <w:rPr>
                <w:rFonts w:ascii="Times New Roman" w:hAnsi="Times New Roman" w:cs="Times New Roman"/>
                <w:sz w:val="28"/>
                <w:szCs w:val="28"/>
              </w:rPr>
              <w:t>ей</w:t>
            </w:r>
            <w:r w:rsidRPr="00685C80">
              <w:rPr>
                <w:rFonts w:ascii="Times New Roman" w:hAnsi="Times New Roman" w:cs="Times New Roman"/>
                <w:sz w:val="28"/>
                <w:szCs w:val="28"/>
              </w:rPr>
              <w:t xml:space="preserve"> про використання коштів обласного бюджету, а також контроль за їх цільовим та ефективним використанням здійснюються в установленому законодавством порядку;</w:t>
            </w:r>
          </w:p>
          <w:p w14:paraId="794CE046" w14:textId="77777777" w:rsidR="00DB720A" w:rsidRPr="00685C80" w:rsidRDefault="00DB720A" w:rsidP="007D14ED">
            <w:pPr>
              <w:tabs>
                <w:tab w:val="left" w:pos="851"/>
                <w:tab w:val="left" w:pos="993"/>
              </w:tabs>
              <w:ind w:firstLine="567"/>
              <w:jc w:val="both"/>
              <w:rPr>
                <w:rFonts w:ascii="Times New Roman" w:hAnsi="Times New Roman" w:cs="Times New Roman"/>
                <w:bCs/>
                <w:color w:val="FF0000"/>
                <w:sz w:val="28"/>
                <w:szCs w:val="28"/>
                <w:lang w:eastAsia="ru-RU"/>
              </w:rPr>
            </w:pPr>
            <w:r w:rsidRPr="00685C80">
              <w:rPr>
                <w:rFonts w:ascii="Times New Roman" w:hAnsi="Times New Roman" w:cs="Times New Roman"/>
                <w:bCs/>
                <w:sz w:val="28"/>
                <w:szCs w:val="28"/>
                <w:lang w:eastAsia="ru-RU"/>
              </w:rPr>
              <w:t xml:space="preserve">здійснює моніторинг реалізації бізнес-проєктів переможцями Конкурсу та інформує </w:t>
            </w:r>
            <w:r w:rsidRPr="00685C80">
              <w:rPr>
                <w:rFonts w:ascii="Times New Roman" w:eastAsia="Times New Roman" w:hAnsi="Times New Roman" w:cs="Times New Roman"/>
                <w:sz w:val="28"/>
                <w:szCs w:val="28"/>
                <w:lang w:bidi="ar-SA"/>
              </w:rPr>
              <w:t>Конкурсну комісію</w:t>
            </w:r>
            <w:r w:rsidRPr="00685C80">
              <w:rPr>
                <w:rFonts w:ascii="Times New Roman" w:hAnsi="Times New Roman" w:cs="Times New Roman"/>
                <w:bCs/>
                <w:sz w:val="28"/>
                <w:szCs w:val="28"/>
                <w:lang w:eastAsia="ru-RU"/>
              </w:rPr>
              <w:t xml:space="preserve"> про хід реалізації проєкту.</w:t>
            </w:r>
            <w:r w:rsidRPr="00685C80">
              <w:rPr>
                <w:rFonts w:ascii="Times New Roman" w:hAnsi="Times New Roman" w:cs="Times New Roman"/>
                <w:bCs/>
                <w:color w:val="FF0000"/>
                <w:sz w:val="28"/>
                <w:szCs w:val="28"/>
                <w:lang w:eastAsia="ru-RU"/>
              </w:rPr>
              <w:t xml:space="preserve"> </w:t>
            </w:r>
          </w:p>
          <w:p w14:paraId="1544E0DB" w14:textId="77777777" w:rsidR="00DB720A" w:rsidRPr="00685C80" w:rsidRDefault="00DB720A" w:rsidP="007D14ED">
            <w:pPr>
              <w:tabs>
                <w:tab w:val="left" w:pos="851"/>
                <w:tab w:val="left" w:pos="993"/>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8.2. Операції, пов</w:t>
            </w:r>
            <w:r w:rsidRPr="00685C80">
              <w:rPr>
                <w:rFonts w:ascii="Times New Roman" w:hAnsi="Times New Roman" w:cs="Times New Roman"/>
                <w:sz w:val="28"/>
                <w:szCs w:val="28"/>
              </w:rPr>
              <w:t>’</w:t>
            </w:r>
            <w:r w:rsidRPr="00685C80">
              <w:rPr>
                <w:rFonts w:ascii="Times New Roman" w:hAnsi="Times New Roman" w:cs="Times New Roman"/>
                <w:sz w:val="28"/>
                <w:szCs w:val="28"/>
                <w:lang w:eastAsia="ru-RU"/>
              </w:rPr>
              <w:t>язані з використанням бюджетних коштів, здійснюються відповідно до Порядку казначейського обслуговування місцевих бюджетів, затвердженого Міністерством фінансів України.</w:t>
            </w:r>
          </w:p>
          <w:p w14:paraId="0E72FC1E" w14:textId="77777777" w:rsidR="00DB720A" w:rsidRPr="00685C80" w:rsidRDefault="00DB720A" w:rsidP="007D14ED">
            <w:pPr>
              <w:tabs>
                <w:tab w:val="left" w:pos="851"/>
                <w:tab w:val="left" w:pos="993"/>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 xml:space="preserve">8.3. У разі неукладення договору з вини переможця Конкурсу у термін до  20 грудня поточного бюджетного року переможець Конкурсу втрачає своє право на отримання фінансової допомоги. </w:t>
            </w:r>
          </w:p>
          <w:p w14:paraId="6C3EB41B" w14:textId="45A6A1F5" w:rsidR="00DB720A" w:rsidRPr="00685C80" w:rsidRDefault="00DB720A" w:rsidP="007D14ED">
            <w:pPr>
              <w:tabs>
                <w:tab w:val="left" w:pos="284"/>
              </w:tabs>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8.4. Департамент згідно з рішенням Конкурсної комісії за результатами розгляду звітів може витребувати від переможця Конкурсу, з яким було підписано Договір, повернення ви</w:t>
            </w:r>
            <w:r w:rsidR="00717155" w:rsidRPr="00685C80">
              <w:rPr>
                <w:rFonts w:ascii="Times New Roman" w:hAnsi="Times New Roman" w:cs="Times New Roman"/>
                <w:sz w:val="28"/>
                <w:szCs w:val="28"/>
                <w:lang w:eastAsia="ru-RU"/>
              </w:rPr>
              <w:t>користаних</w:t>
            </w:r>
            <w:r w:rsidRPr="00685C80">
              <w:rPr>
                <w:rFonts w:ascii="Times New Roman" w:hAnsi="Times New Roman" w:cs="Times New Roman"/>
                <w:sz w:val="28"/>
                <w:szCs w:val="28"/>
                <w:lang w:eastAsia="ru-RU"/>
              </w:rPr>
              <w:t xml:space="preserve"> не за цільовим призначенням або неви</w:t>
            </w:r>
            <w:r w:rsidR="00717155" w:rsidRPr="00685C80">
              <w:rPr>
                <w:rFonts w:ascii="Times New Roman" w:hAnsi="Times New Roman" w:cs="Times New Roman"/>
                <w:sz w:val="28"/>
                <w:szCs w:val="28"/>
                <w:lang w:eastAsia="ru-RU"/>
              </w:rPr>
              <w:t>користан</w:t>
            </w:r>
            <w:r w:rsidRPr="00685C80">
              <w:rPr>
                <w:rFonts w:ascii="Times New Roman" w:hAnsi="Times New Roman" w:cs="Times New Roman"/>
                <w:sz w:val="28"/>
                <w:szCs w:val="28"/>
                <w:lang w:eastAsia="ru-RU"/>
              </w:rPr>
              <w:t>их протягом півроку після їх отримання коштів фінансової підтримки.</w:t>
            </w:r>
          </w:p>
          <w:p w14:paraId="3C906C44" w14:textId="77777777" w:rsidR="00DB720A" w:rsidRPr="00685C80" w:rsidRDefault="00DB720A" w:rsidP="007D14ED">
            <w:pPr>
              <w:tabs>
                <w:tab w:val="left" w:pos="851"/>
                <w:tab w:val="left" w:pos="993"/>
              </w:tabs>
              <w:ind w:firstLine="567"/>
              <w:jc w:val="both"/>
              <w:rPr>
                <w:rFonts w:ascii="Times New Roman" w:hAnsi="Times New Roman" w:cs="Times New Roman"/>
                <w:b/>
                <w:bCs/>
                <w:sz w:val="28"/>
                <w:szCs w:val="28"/>
              </w:rPr>
            </w:pPr>
            <w:r w:rsidRPr="00685C80">
              <w:rPr>
                <w:rFonts w:ascii="Times New Roman" w:hAnsi="Times New Roman" w:cs="Times New Roman"/>
                <w:sz w:val="28"/>
                <w:szCs w:val="28"/>
                <w:lang w:eastAsia="ru-RU"/>
              </w:rPr>
              <w:t>8.5. Питання, неврегульовані цим Положенням, вирішуються відповідно до вимог чинного законодавства України.</w:t>
            </w:r>
          </w:p>
        </w:tc>
      </w:tr>
    </w:tbl>
    <w:p w14:paraId="33F2F9E3" w14:textId="77777777" w:rsidR="00FF26C6" w:rsidRDefault="00FF26C6" w:rsidP="00256A2A">
      <w:pPr>
        <w:ind w:firstLine="567"/>
        <w:jc w:val="center"/>
        <w:rPr>
          <w:rFonts w:ascii="Times New Roman" w:hAnsi="Times New Roman" w:cs="Times New Roman"/>
          <w:b/>
          <w:bCs/>
          <w:color w:val="FF0000"/>
          <w:sz w:val="28"/>
          <w:szCs w:val="28"/>
          <w:lang w:eastAsia="ru-RU"/>
        </w:rPr>
      </w:pPr>
    </w:p>
    <w:p w14:paraId="09B85C1B" w14:textId="77777777" w:rsidR="007B5012" w:rsidRPr="00685C80" w:rsidRDefault="007B5012" w:rsidP="00256A2A">
      <w:pPr>
        <w:ind w:firstLine="567"/>
        <w:jc w:val="center"/>
        <w:rPr>
          <w:rFonts w:ascii="Times New Roman" w:hAnsi="Times New Roman" w:cs="Times New Roman"/>
          <w:b/>
          <w:bCs/>
          <w:color w:val="FF0000"/>
          <w:sz w:val="28"/>
          <w:szCs w:val="28"/>
          <w:lang w:eastAsia="ru-RU"/>
        </w:rPr>
      </w:pPr>
    </w:p>
    <w:p w14:paraId="61E3142D" w14:textId="77777777" w:rsidR="00C66E42" w:rsidRPr="00685C80" w:rsidRDefault="00C66E42" w:rsidP="00256A2A">
      <w:pPr>
        <w:ind w:firstLine="567"/>
        <w:jc w:val="center"/>
        <w:rPr>
          <w:rFonts w:ascii="Times New Roman" w:hAnsi="Times New Roman" w:cs="Times New Roman"/>
          <w:b/>
          <w:bCs/>
          <w:color w:val="FF0000"/>
          <w:sz w:val="28"/>
          <w:szCs w:val="28"/>
          <w:lang w:eastAsia="ru-RU"/>
        </w:rPr>
      </w:pPr>
    </w:p>
    <w:p w14:paraId="66F56ED9" w14:textId="77777777" w:rsidR="008239EA" w:rsidRPr="00685C80" w:rsidRDefault="008239EA" w:rsidP="00256A2A">
      <w:pPr>
        <w:tabs>
          <w:tab w:val="left" w:pos="851"/>
          <w:tab w:val="left" w:pos="993"/>
        </w:tabs>
        <w:ind w:firstLine="567"/>
        <w:jc w:val="both"/>
        <w:rPr>
          <w:rFonts w:ascii="Times New Roman" w:hAnsi="Times New Roman" w:cs="Times New Roman"/>
          <w:sz w:val="28"/>
          <w:szCs w:val="28"/>
          <w:lang w:eastAsia="ru-RU"/>
        </w:rPr>
      </w:pPr>
    </w:p>
    <w:tbl>
      <w:tblPr>
        <w:tblW w:w="9532" w:type="dxa"/>
        <w:tblInd w:w="-34" w:type="dxa"/>
        <w:tblLayout w:type="fixed"/>
        <w:tblLook w:val="0000" w:firstRow="0" w:lastRow="0" w:firstColumn="0" w:lastColumn="0" w:noHBand="0" w:noVBand="0"/>
      </w:tblPr>
      <w:tblGrid>
        <w:gridCol w:w="5137"/>
        <w:gridCol w:w="4395"/>
      </w:tblGrid>
      <w:tr w:rsidR="00C66E42" w:rsidRPr="00685C80" w14:paraId="0377BA8D" w14:textId="77777777" w:rsidTr="00673CBD">
        <w:tc>
          <w:tcPr>
            <w:tcW w:w="5137" w:type="dxa"/>
          </w:tcPr>
          <w:p w14:paraId="7F3A0965" w14:textId="266659D9" w:rsidR="00C66E42" w:rsidRPr="00685C80" w:rsidRDefault="00C66E42" w:rsidP="00B45E10">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 регіонального розвитку обласної  військової  адміністрації</w:t>
            </w:r>
          </w:p>
        </w:tc>
        <w:tc>
          <w:tcPr>
            <w:tcW w:w="4395" w:type="dxa"/>
          </w:tcPr>
          <w:p w14:paraId="708775D4" w14:textId="77777777" w:rsidR="00C66E42" w:rsidRPr="00685C80" w:rsidRDefault="00C66E42" w:rsidP="00B45E10">
            <w:pPr>
              <w:jc w:val="both"/>
              <w:rPr>
                <w:rFonts w:ascii="Times New Roman" w:hAnsi="Times New Roman" w:cs="Times New Roman"/>
                <w:b/>
                <w:sz w:val="28"/>
                <w:szCs w:val="28"/>
              </w:rPr>
            </w:pPr>
          </w:p>
          <w:p w14:paraId="17C035E3" w14:textId="77777777" w:rsidR="00C66E42" w:rsidRPr="00685C80" w:rsidRDefault="00C66E42" w:rsidP="00B45E10">
            <w:pPr>
              <w:jc w:val="both"/>
              <w:rPr>
                <w:rFonts w:ascii="Times New Roman" w:hAnsi="Times New Roman" w:cs="Times New Roman"/>
                <w:b/>
                <w:sz w:val="28"/>
                <w:szCs w:val="28"/>
              </w:rPr>
            </w:pPr>
          </w:p>
          <w:p w14:paraId="43E00049" w14:textId="77777777" w:rsidR="00C66E42" w:rsidRPr="00685C80" w:rsidRDefault="00C66E42" w:rsidP="00B45E10">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70AA703E" w14:textId="77777777" w:rsidR="008239EA" w:rsidRPr="00685C80" w:rsidRDefault="008239EA" w:rsidP="00256A2A">
      <w:pPr>
        <w:tabs>
          <w:tab w:val="left" w:pos="851"/>
          <w:tab w:val="left" w:pos="993"/>
        </w:tabs>
        <w:ind w:firstLine="567"/>
        <w:jc w:val="both"/>
        <w:rPr>
          <w:rFonts w:ascii="Times New Roman" w:hAnsi="Times New Roman" w:cs="Times New Roman"/>
          <w:sz w:val="28"/>
          <w:szCs w:val="28"/>
          <w:lang w:eastAsia="ru-RU"/>
        </w:rPr>
      </w:pPr>
    </w:p>
    <w:bookmarkEnd w:id="22"/>
    <w:p w14:paraId="55A0EC90" w14:textId="77777777" w:rsidR="008239EA" w:rsidRPr="00685C80" w:rsidRDefault="008239EA" w:rsidP="00256A2A">
      <w:pPr>
        <w:tabs>
          <w:tab w:val="left" w:pos="851"/>
          <w:tab w:val="left" w:pos="993"/>
        </w:tabs>
        <w:ind w:firstLine="567"/>
        <w:jc w:val="both"/>
        <w:rPr>
          <w:rFonts w:ascii="Times New Roman" w:hAnsi="Times New Roman" w:cs="Times New Roman"/>
          <w:sz w:val="28"/>
          <w:szCs w:val="28"/>
          <w:lang w:eastAsia="ru-RU"/>
        </w:rPr>
      </w:pPr>
    </w:p>
    <w:p w14:paraId="015F4D09" w14:textId="77777777" w:rsidR="008239EA" w:rsidRPr="00685C80" w:rsidRDefault="008239EA" w:rsidP="00256A2A">
      <w:pPr>
        <w:pStyle w:val="af4"/>
        <w:spacing w:after="0" w:line="240" w:lineRule="auto"/>
        <w:ind w:left="0" w:firstLine="567"/>
        <w:jc w:val="both"/>
        <w:rPr>
          <w:rFonts w:ascii="Times New Roman" w:eastAsia="Times New Roman" w:hAnsi="Times New Roman" w:cs="Mangal"/>
          <w:bCs/>
          <w:sz w:val="28"/>
          <w:szCs w:val="28"/>
        </w:rPr>
        <w:sectPr w:rsidR="008239EA" w:rsidRPr="00685C80" w:rsidSect="008239EA">
          <w:headerReference w:type="default" r:id="rId15"/>
          <w:pgSz w:w="11906" w:h="16838"/>
          <w:pgMar w:top="567" w:right="567" w:bottom="567" w:left="1701" w:header="709" w:footer="709" w:gutter="0"/>
          <w:pgNumType w:start="1"/>
          <w:cols w:space="708"/>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2216"/>
      </w:tblGrid>
      <w:tr w:rsidR="00ED05AB" w:rsidRPr="00685C80" w14:paraId="062C8F24" w14:textId="77777777" w:rsidTr="00ED05AB">
        <w:tc>
          <w:tcPr>
            <w:tcW w:w="7621" w:type="dxa"/>
          </w:tcPr>
          <w:p w14:paraId="7D98C62E" w14:textId="77777777" w:rsidR="00ED05AB" w:rsidRPr="00685C80" w:rsidRDefault="00ED05AB" w:rsidP="00256A2A">
            <w:pPr>
              <w:tabs>
                <w:tab w:val="left" w:pos="5600"/>
              </w:tabs>
              <w:suppressAutoHyphens w:val="0"/>
              <w:jc w:val="center"/>
              <w:outlineLvl w:val="0"/>
              <w:rPr>
                <w:rFonts w:ascii="Times New Roman" w:eastAsia="Times New Roman" w:hAnsi="Times New Roman" w:cs="Times New Roman"/>
                <w:b/>
                <w:bCs/>
                <w:sz w:val="28"/>
                <w:szCs w:val="28"/>
                <w:lang w:eastAsia="ru-RU" w:bidi="ar-SA"/>
              </w:rPr>
            </w:pPr>
          </w:p>
        </w:tc>
        <w:tc>
          <w:tcPr>
            <w:tcW w:w="2233" w:type="dxa"/>
          </w:tcPr>
          <w:p w14:paraId="1215CD6B" w14:textId="77777777" w:rsidR="00ED05AB" w:rsidRPr="00685C80" w:rsidRDefault="00ED05AB" w:rsidP="00256A2A">
            <w:pPr>
              <w:tabs>
                <w:tab w:val="left" w:pos="1187"/>
              </w:tabs>
              <w:rPr>
                <w:rFonts w:ascii="Times New Roman" w:hAnsi="Times New Roman" w:cs="Times New Roman"/>
                <w:sz w:val="28"/>
                <w:szCs w:val="28"/>
              </w:rPr>
            </w:pPr>
            <w:r w:rsidRPr="00685C80">
              <w:rPr>
                <w:rFonts w:ascii="Times New Roman" w:hAnsi="Times New Roman" w:cs="Times New Roman"/>
                <w:sz w:val="28"/>
                <w:szCs w:val="28"/>
              </w:rPr>
              <w:t>Додаток 1</w:t>
            </w:r>
          </w:p>
          <w:p w14:paraId="68F7D17D" w14:textId="2B2DC75D" w:rsidR="00ED05AB" w:rsidRPr="00685C80" w:rsidRDefault="00ED05AB" w:rsidP="00256A2A">
            <w:pPr>
              <w:shd w:val="clear" w:color="auto" w:fill="FFFFFF"/>
              <w:rPr>
                <w:rFonts w:ascii="Times New Roman" w:eastAsia="Times New Roman" w:hAnsi="Times New Roman" w:cs="Times New Roman"/>
                <w:b/>
                <w:bCs/>
                <w:sz w:val="28"/>
                <w:szCs w:val="28"/>
                <w:lang w:eastAsia="ru-RU" w:bidi="ar-SA"/>
              </w:rPr>
            </w:pPr>
            <w:r w:rsidRPr="00685C80">
              <w:rPr>
                <w:rFonts w:ascii="Times New Roman" w:hAnsi="Times New Roman" w:cs="Times New Roman"/>
                <w:sz w:val="28"/>
                <w:szCs w:val="28"/>
              </w:rPr>
              <w:t>до Положення</w:t>
            </w:r>
          </w:p>
        </w:tc>
      </w:tr>
    </w:tbl>
    <w:p w14:paraId="000A63AF" w14:textId="77777777" w:rsidR="00ED05AB" w:rsidRPr="00685C80" w:rsidRDefault="00ED05AB" w:rsidP="00256A2A">
      <w:pPr>
        <w:tabs>
          <w:tab w:val="left" w:pos="5600"/>
        </w:tabs>
        <w:suppressAutoHyphens w:val="0"/>
        <w:jc w:val="center"/>
        <w:outlineLvl w:val="0"/>
        <w:rPr>
          <w:rFonts w:ascii="Times New Roman" w:eastAsia="Times New Roman" w:hAnsi="Times New Roman" w:cs="Times New Roman"/>
          <w:b/>
          <w:bCs/>
          <w:sz w:val="28"/>
          <w:szCs w:val="28"/>
          <w:lang w:eastAsia="ru-RU" w:bidi="ar-SA"/>
        </w:rPr>
      </w:pPr>
    </w:p>
    <w:p w14:paraId="769F5E20" w14:textId="77777777" w:rsidR="008239EA" w:rsidRPr="00685C80" w:rsidRDefault="008239EA" w:rsidP="00256A2A">
      <w:pPr>
        <w:tabs>
          <w:tab w:val="left" w:pos="5600"/>
        </w:tabs>
        <w:suppressAutoHyphens w:val="0"/>
        <w:jc w:val="center"/>
        <w:outlineLvl w:val="0"/>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ЗАЯВКА</w:t>
      </w:r>
    </w:p>
    <w:p w14:paraId="5AEAF08D" w14:textId="77777777" w:rsidR="008239EA" w:rsidRPr="00685C80" w:rsidRDefault="008239EA" w:rsidP="00256A2A">
      <w:pPr>
        <w:tabs>
          <w:tab w:val="left" w:pos="5600"/>
        </w:tabs>
        <w:suppressAutoHyphens w:val="0"/>
        <w:jc w:val="center"/>
        <w:outlineLvl w:val="0"/>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на участь у конкурсі бізнес-проєктів для підприємців-початківців (стартапи)</w:t>
      </w:r>
    </w:p>
    <w:p w14:paraId="021B460A" w14:textId="77777777" w:rsidR="008239EA" w:rsidRPr="00685C80" w:rsidRDefault="008239EA" w:rsidP="00256A2A">
      <w:pPr>
        <w:tabs>
          <w:tab w:val="left" w:pos="5600"/>
        </w:tabs>
        <w:suppressAutoHyphens w:val="0"/>
        <w:jc w:val="center"/>
        <w:outlineLvl w:val="0"/>
        <w:rPr>
          <w:rFonts w:ascii="Times New Roman" w:eastAsia="Times New Roman" w:hAnsi="Times New Roman" w:cs="Times New Roman"/>
          <w:i/>
          <w:sz w:val="28"/>
          <w:szCs w:val="28"/>
          <w:lang w:eastAsia="ru-RU" w:bidi="ar-SA"/>
        </w:rPr>
      </w:pPr>
      <w:r w:rsidRPr="00685C80">
        <w:rPr>
          <w:rFonts w:ascii="Times New Roman" w:eastAsia="Times New Roman" w:hAnsi="Times New Roman" w:cs="Times New Roman"/>
          <w:i/>
          <w:sz w:val="28"/>
          <w:szCs w:val="28"/>
          <w:lang w:eastAsia="ru-RU" w:bidi="ar-SA"/>
        </w:rPr>
        <w:t>(для ФОП)</w:t>
      </w:r>
    </w:p>
    <w:p w14:paraId="6B5AA7ED"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p w14:paraId="0FE91515" w14:textId="77777777" w:rsidR="008239EA" w:rsidRPr="00685C80" w:rsidRDefault="008239EA" w:rsidP="00256A2A">
      <w:pPr>
        <w:tabs>
          <w:tab w:val="left" w:pos="426"/>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b/>
          <w:bCs/>
          <w:sz w:val="28"/>
          <w:szCs w:val="28"/>
          <w:lang w:eastAsia="en-US" w:bidi="ar-SA"/>
        </w:rPr>
        <w:t xml:space="preserve">1. Інформація про заявника </w:t>
      </w:r>
    </w:p>
    <w:p w14:paraId="7BDA72E9" w14:textId="4DE6F8A0"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bCs/>
          <w:iCs/>
          <w:sz w:val="28"/>
          <w:szCs w:val="28"/>
          <w:lang w:eastAsia="en-US" w:bidi="ar-SA"/>
        </w:rPr>
        <w:t>1.1. ПІБ фізичної особи</w:t>
      </w:r>
      <w:r w:rsidR="00E81BCA" w:rsidRPr="00685C80">
        <w:rPr>
          <w:rFonts w:ascii="Times New Roman" w:hAnsi="Times New Roman" w:cs="Times New Roman"/>
          <w:bCs/>
          <w:iCs/>
          <w:sz w:val="28"/>
          <w:szCs w:val="28"/>
          <w:lang w:eastAsia="en-US" w:bidi="ar-SA"/>
        </w:rPr>
        <w:t xml:space="preserve"> – </w:t>
      </w:r>
      <w:r w:rsidRPr="00685C80">
        <w:rPr>
          <w:rFonts w:ascii="Times New Roman" w:hAnsi="Times New Roman" w:cs="Times New Roman"/>
          <w:bCs/>
          <w:iCs/>
          <w:sz w:val="28"/>
          <w:szCs w:val="28"/>
          <w:lang w:eastAsia="en-US" w:bidi="ar-SA"/>
        </w:rPr>
        <w:t>підприємця_________________</w:t>
      </w:r>
      <w:r w:rsidRPr="00685C80">
        <w:rPr>
          <w:rFonts w:ascii="Times New Roman" w:hAnsi="Times New Roman" w:cs="Times New Roman"/>
          <w:sz w:val="28"/>
          <w:szCs w:val="28"/>
          <w:lang w:eastAsia="en-US" w:bidi="ar-SA"/>
        </w:rPr>
        <w:t>________________</w:t>
      </w:r>
      <w:r w:rsidR="00ED05AB" w:rsidRPr="00685C80">
        <w:rPr>
          <w:rFonts w:ascii="Times New Roman" w:hAnsi="Times New Roman" w:cs="Times New Roman"/>
          <w:sz w:val="28"/>
          <w:szCs w:val="28"/>
          <w:lang w:eastAsia="en-US" w:bidi="ar-SA"/>
        </w:rPr>
        <w:t>___</w:t>
      </w:r>
    </w:p>
    <w:p w14:paraId="06773BE6" w14:textId="4F7BBD9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____________________________________________________________________</w:t>
      </w:r>
      <w:r w:rsidR="00ED05AB" w:rsidRPr="00685C80">
        <w:rPr>
          <w:rFonts w:ascii="Times New Roman" w:hAnsi="Times New Roman" w:cs="Times New Roman"/>
          <w:sz w:val="28"/>
          <w:szCs w:val="28"/>
          <w:lang w:eastAsia="en-US" w:bidi="ar-SA"/>
        </w:rPr>
        <w:t>___</w:t>
      </w:r>
      <w:r w:rsidRPr="00685C80">
        <w:rPr>
          <w:rFonts w:ascii="Times New Roman" w:hAnsi="Times New Roman" w:cs="Times New Roman"/>
          <w:sz w:val="28"/>
          <w:szCs w:val="28"/>
          <w:lang w:eastAsia="en-US" w:bidi="ar-SA"/>
        </w:rPr>
        <w:t>______________________________________________________________</w:t>
      </w:r>
      <w:r w:rsidR="00ED05AB" w:rsidRPr="00685C80">
        <w:rPr>
          <w:rFonts w:ascii="Times New Roman" w:hAnsi="Times New Roman" w:cs="Times New Roman"/>
          <w:sz w:val="28"/>
          <w:szCs w:val="28"/>
          <w:lang w:eastAsia="en-US" w:bidi="ar-SA"/>
        </w:rPr>
        <w:t>___</w:t>
      </w:r>
    </w:p>
    <w:p w14:paraId="2741A5B9" w14:textId="5A9EB4E9"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1.2. Дата реєстрації_________________________________________________</w:t>
      </w:r>
      <w:r w:rsidR="00ED05AB" w:rsidRPr="00685C80">
        <w:rPr>
          <w:rFonts w:ascii="Times New Roman" w:hAnsi="Times New Roman" w:cs="Times New Roman"/>
          <w:sz w:val="28"/>
          <w:szCs w:val="28"/>
          <w:lang w:eastAsia="en-US" w:bidi="ar-SA"/>
        </w:rPr>
        <w:t>___</w:t>
      </w:r>
    </w:p>
    <w:p w14:paraId="1C7F6268" w14:textId="4A271F65"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1.3.</w:t>
      </w:r>
      <w:r w:rsidR="00933F4B" w:rsidRPr="00685C80">
        <w:rPr>
          <w:rFonts w:ascii="Times New Roman" w:hAnsi="Times New Roman" w:cs="Times New Roman"/>
          <w:sz w:val="28"/>
          <w:szCs w:val="28"/>
          <w:lang w:eastAsia="en-US" w:bidi="ar-SA"/>
        </w:rPr>
        <w:t> </w:t>
      </w:r>
      <w:r w:rsidRPr="00685C80">
        <w:rPr>
          <w:rFonts w:ascii="Times New Roman" w:hAnsi="Times New Roman" w:cs="Times New Roman"/>
          <w:sz w:val="28"/>
          <w:szCs w:val="28"/>
          <w:lang w:eastAsia="en-US" w:bidi="ar-SA"/>
        </w:rPr>
        <w:t>Місце реєстрації________________________________________________</w:t>
      </w:r>
      <w:r w:rsidR="00ED05AB" w:rsidRPr="00685C80">
        <w:rPr>
          <w:rFonts w:ascii="Times New Roman" w:hAnsi="Times New Roman" w:cs="Times New Roman"/>
          <w:sz w:val="28"/>
          <w:szCs w:val="28"/>
          <w:lang w:eastAsia="en-US" w:bidi="ar-SA"/>
        </w:rPr>
        <w:t>___</w:t>
      </w:r>
    </w:p>
    <w:p w14:paraId="5DEEEC19" w14:textId="3AE9FD60"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ED05AB" w:rsidRPr="00685C80">
        <w:rPr>
          <w:rFonts w:ascii="Times New Roman" w:hAnsi="Times New Roman" w:cs="Times New Roman"/>
          <w:sz w:val="28"/>
          <w:szCs w:val="28"/>
          <w:lang w:eastAsia="en-US" w:bidi="ar-SA"/>
        </w:rPr>
        <w:t>__</w:t>
      </w:r>
    </w:p>
    <w:p w14:paraId="31E45D64" w14:textId="44A66172"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ED05AB" w:rsidRPr="00685C80">
        <w:rPr>
          <w:rFonts w:ascii="Times New Roman" w:hAnsi="Times New Roman" w:cs="Times New Roman"/>
          <w:sz w:val="28"/>
          <w:szCs w:val="28"/>
          <w:lang w:eastAsia="en-US" w:bidi="ar-SA"/>
        </w:rPr>
        <w:t>__</w:t>
      </w:r>
    </w:p>
    <w:p w14:paraId="20DF84CB" w14:textId="6662E736"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1.4. Вид діяльності _________________________________________________</w:t>
      </w:r>
      <w:r w:rsidR="00ED05AB" w:rsidRPr="00685C80">
        <w:rPr>
          <w:rFonts w:ascii="Times New Roman" w:hAnsi="Times New Roman" w:cs="Times New Roman"/>
          <w:sz w:val="28"/>
          <w:szCs w:val="28"/>
          <w:lang w:eastAsia="en-US" w:bidi="ar-SA"/>
        </w:rPr>
        <w:t>___</w:t>
      </w:r>
    </w:p>
    <w:p w14:paraId="6CC9673D" w14:textId="058A7704" w:rsidR="007B5012"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1.5. Ідентифікаційний номер__________________________________________ __________________________________________________________________</w:t>
      </w:r>
      <w:r w:rsidR="00ED05AB" w:rsidRPr="00685C80">
        <w:rPr>
          <w:rFonts w:ascii="Times New Roman" w:hAnsi="Times New Roman" w:cs="Times New Roman"/>
          <w:sz w:val="28"/>
          <w:szCs w:val="28"/>
          <w:lang w:eastAsia="en-US" w:bidi="ar-SA"/>
        </w:rPr>
        <w:t>__</w:t>
      </w:r>
    </w:p>
    <w:p w14:paraId="352EAB20" w14:textId="00A8F4F1"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1.6. Фактична адреса провадження діяльності_________________________</w:t>
      </w:r>
      <w:r w:rsidR="001E7D6A" w:rsidRPr="00685C80">
        <w:rPr>
          <w:rFonts w:ascii="Times New Roman" w:hAnsi="Times New Roman" w:cs="Times New Roman"/>
          <w:sz w:val="28"/>
          <w:szCs w:val="28"/>
          <w:lang w:eastAsia="en-US" w:bidi="ar-SA"/>
        </w:rPr>
        <w:t>___</w:t>
      </w:r>
      <w:r w:rsidR="00ED05AB" w:rsidRPr="00685C80">
        <w:rPr>
          <w:rFonts w:ascii="Times New Roman" w:hAnsi="Times New Roman" w:cs="Times New Roman"/>
          <w:sz w:val="28"/>
          <w:szCs w:val="28"/>
          <w:lang w:eastAsia="en-US" w:bidi="ar-SA"/>
        </w:rPr>
        <w:t>_</w:t>
      </w:r>
    </w:p>
    <w:p w14:paraId="5A67A811" w14:textId="628A9573"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ED05AB" w:rsidRPr="00685C80">
        <w:rPr>
          <w:rFonts w:ascii="Times New Roman" w:hAnsi="Times New Roman" w:cs="Times New Roman"/>
          <w:sz w:val="28"/>
          <w:szCs w:val="28"/>
          <w:lang w:eastAsia="en-US" w:bidi="ar-SA"/>
        </w:rPr>
        <w:t>__</w:t>
      </w:r>
    </w:p>
    <w:p w14:paraId="55A76BEA" w14:textId="636918B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1.7. Телефон, факс_____________________ e-mail________________________</w:t>
      </w:r>
      <w:r w:rsidR="001E7D6A" w:rsidRPr="00685C80">
        <w:rPr>
          <w:rFonts w:ascii="Times New Roman" w:hAnsi="Times New Roman" w:cs="Times New Roman"/>
          <w:sz w:val="28"/>
          <w:szCs w:val="28"/>
          <w:lang w:eastAsia="en-US" w:bidi="ar-SA"/>
        </w:rPr>
        <w:t>__</w:t>
      </w:r>
    </w:p>
    <w:p w14:paraId="58AEB060" w14:textId="77777777" w:rsidR="00ED05AB" w:rsidRPr="00685C80" w:rsidRDefault="00ED05AB" w:rsidP="00256A2A">
      <w:pPr>
        <w:tabs>
          <w:tab w:val="left" w:pos="5600"/>
        </w:tabs>
        <w:suppressAutoHyphens w:val="0"/>
        <w:jc w:val="both"/>
        <w:rPr>
          <w:rFonts w:ascii="Times New Roman" w:hAnsi="Times New Roman" w:cs="Times New Roman"/>
          <w:b/>
          <w:bCs/>
          <w:lang w:eastAsia="en-US" w:bidi="ar-SA"/>
        </w:rPr>
      </w:pPr>
    </w:p>
    <w:p w14:paraId="4BCB4D13" w14:textId="77777777" w:rsidR="008239EA" w:rsidRPr="00685C80" w:rsidRDefault="008239EA" w:rsidP="00256A2A">
      <w:pPr>
        <w:tabs>
          <w:tab w:val="left" w:pos="5600"/>
        </w:tabs>
        <w:suppressAutoHyphens w:val="0"/>
        <w:jc w:val="both"/>
        <w:rPr>
          <w:rFonts w:ascii="Times New Roman" w:hAnsi="Times New Roman" w:cs="Times New Roman"/>
          <w:b/>
          <w:bCs/>
          <w:sz w:val="28"/>
          <w:szCs w:val="28"/>
          <w:lang w:eastAsia="en-US" w:bidi="ar-SA"/>
        </w:rPr>
      </w:pPr>
      <w:r w:rsidRPr="00685C80">
        <w:rPr>
          <w:rFonts w:ascii="Times New Roman" w:hAnsi="Times New Roman" w:cs="Times New Roman"/>
          <w:b/>
          <w:bCs/>
          <w:sz w:val="28"/>
          <w:szCs w:val="28"/>
          <w:lang w:eastAsia="en-US" w:bidi="ar-SA"/>
        </w:rPr>
        <w:t>2. Опис бізнес-проєкту</w:t>
      </w:r>
    </w:p>
    <w:p w14:paraId="5158BC00"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2.1.</w:t>
      </w:r>
      <w:r w:rsidRPr="00685C80">
        <w:rPr>
          <w:rFonts w:ascii="Times New Roman" w:hAnsi="Times New Roman" w:cs="Times New Roman"/>
          <w:sz w:val="28"/>
          <w:szCs w:val="28"/>
        </w:rPr>
        <w:t> </w:t>
      </w:r>
      <w:r w:rsidRPr="00685C80">
        <w:rPr>
          <w:rFonts w:ascii="Times New Roman" w:hAnsi="Times New Roman" w:cs="Times New Roman"/>
          <w:sz w:val="28"/>
          <w:szCs w:val="28"/>
          <w:lang w:eastAsia="en-US" w:bidi="ar-SA"/>
        </w:rPr>
        <w:t>Назва бізнес-проєкту______________________________________________</w:t>
      </w:r>
    </w:p>
    <w:p w14:paraId="54312DA1" w14:textId="51E5ABF9"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2.2. Короткий опис_________________________________________________</w:t>
      </w:r>
      <w:r w:rsidR="001E7D6A" w:rsidRPr="00685C80">
        <w:rPr>
          <w:rFonts w:ascii="Times New Roman" w:hAnsi="Times New Roman" w:cs="Times New Roman"/>
          <w:sz w:val="28"/>
          <w:szCs w:val="28"/>
          <w:lang w:eastAsia="en-US" w:bidi="ar-SA"/>
        </w:rPr>
        <w:t>___</w:t>
      </w:r>
    </w:p>
    <w:p w14:paraId="7DB06D53" w14:textId="2C048A0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745F024F" w14:textId="45300383"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7BE885F5" w14:textId="5E0391AE"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2268128C" w14:textId="1DD728C6"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2.3. Очікувані результати, кінцевий продукт (роботи, товари, послуги) та його призначення__________________________________________________</w:t>
      </w:r>
      <w:r w:rsidR="001E7D6A" w:rsidRPr="00685C80">
        <w:rPr>
          <w:rFonts w:ascii="Times New Roman" w:hAnsi="Times New Roman" w:cs="Times New Roman"/>
          <w:sz w:val="28"/>
          <w:szCs w:val="28"/>
          <w:lang w:eastAsia="en-US" w:bidi="ar-SA"/>
        </w:rPr>
        <w:t>______</w:t>
      </w:r>
      <w:r w:rsidR="007B5012" w:rsidRPr="00685C80">
        <w:rPr>
          <w:rFonts w:ascii="Times New Roman" w:hAnsi="Times New Roman" w:cs="Times New Roman"/>
          <w:sz w:val="28"/>
          <w:szCs w:val="28"/>
          <w:lang w:eastAsia="en-US" w:bidi="ar-SA"/>
        </w:rPr>
        <w:t>_</w:t>
      </w:r>
    </w:p>
    <w:p w14:paraId="0D9C5928" w14:textId="6243FEC8"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42151445" w14:textId="66FACB1C"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3DB77282" w14:textId="15228B8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41B0BE17" w14:textId="694EFC3A"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34796288" w14:textId="601F39AF"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2.4. Наявність власних ресурсів_____________________________________</w:t>
      </w:r>
      <w:r w:rsidR="001E7D6A" w:rsidRPr="00685C80">
        <w:rPr>
          <w:rFonts w:ascii="Times New Roman" w:hAnsi="Times New Roman" w:cs="Times New Roman"/>
          <w:sz w:val="28"/>
          <w:szCs w:val="28"/>
          <w:lang w:eastAsia="en-US" w:bidi="ar-SA"/>
        </w:rPr>
        <w:t>___</w:t>
      </w:r>
      <w:r w:rsidR="007B5012" w:rsidRPr="00685C80">
        <w:rPr>
          <w:rFonts w:ascii="Times New Roman" w:hAnsi="Times New Roman" w:cs="Times New Roman"/>
          <w:sz w:val="28"/>
          <w:szCs w:val="28"/>
          <w:lang w:eastAsia="en-US" w:bidi="ar-SA"/>
        </w:rPr>
        <w:t>_</w:t>
      </w:r>
    </w:p>
    <w:p w14:paraId="2FC5BDA5" w14:textId="28F4DB72"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50092C4C" w14:textId="54937B5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0AF532C9" w14:textId="38EF3A5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2.5. Кількість працівників на час подання бізнес-проєкту 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7BA9EDF5" w14:textId="206B2230"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411ABEE6" w14:textId="397DC33F" w:rsidR="008239EA" w:rsidRPr="00685C80" w:rsidRDefault="008239EA" w:rsidP="00256A2A">
      <w:pPr>
        <w:tabs>
          <w:tab w:val="left" w:pos="5600"/>
        </w:tabs>
        <w:suppressAutoHyphens w:val="0"/>
        <w:jc w:val="both"/>
        <w:rPr>
          <w:rFonts w:ascii="Times New Roman" w:hAnsi="Times New Roman" w:cs="Times New Roman"/>
          <w:bCs/>
          <w:sz w:val="28"/>
          <w:szCs w:val="28"/>
          <w:lang w:eastAsia="en-US" w:bidi="ar-SA"/>
        </w:rPr>
      </w:pPr>
      <w:r w:rsidRPr="00685C80">
        <w:rPr>
          <w:rFonts w:ascii="Times New Roman" w:hAnsi="Times New Roman" w:cs="Times New Roman"/>
          <w:bCs/>
          <w:sz w:val="28"/>
          <w:szCs w:val="28"/>
          <w:lang w:eastAsia="en-US" w:bidi="ar-SA"/>
        </w:rPr>
        <w:t>2.6.</w:t>
      </w:r>
      <w:r w:rsidR="00933F4B" w:rsidRPr="00685C80">
        <w:rPr>
          <w:rFonts w:ascii="Times New Roman" w:hAnsi="Times New Roman" w:cs="Times New Roman"/>
          <w:bCs/>
          <w:sz w:val="28"/>
          <w:szCs w:val="28"/>
          <w:lang w:eastAsia="en-US" w:bidi="ar-SA"/>
        </w:rPr>
        <w:t> </w:t>
      </w:r>
      <w:r w:rsidRPr="00685C80">
        <w:rPr>
          <w:rFonts w:ascii="Times New Roman" w:hAnsi="Times New Roman" w:cs="Times New Roman"/>
          <w:bCs/>
          <w:sz w:val="28"/>
          <w:szCs w:val="28"/>
          <w:lang w:eastAsia="en-US" w:bidi="ar-SA"/>
        </w:rPr>
        <w:t>Середня заробітна плата одного працівника________________________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3A1A50CD" w14:textId="28B81B0D" w:rsidR="008239EA" w:rsidRPr="00685C80" w:rsidRDefault="008239EA" w:rsidP="00256A2A">
      <w:pPr>
        <w:tabs>
          <w:tab w:val="left" w:pos="5600"/>
        </w:tabs>
        <w:suppressAutoHyphens w:val="0"/>
        <w:jc w:val="both"/>
        <w:rPr>
          <w:rFonts w:ascii="Times New Roman" w:hAnsi="Times New Roman" w:cs="Times New Roman"/>
          <w:bCs/>
          <w:sz w:val="28"/>
          <w:szCs w:val="28"/>
          <w:lang w:eastAsia="en-US" w:bidi="ar-SA"/>
        </w:rPr>
      </w:pPr>
      <w:r w:rsidRPr="00685C80">
        <w:rPr>
          <w:rFonts w:ascii="Times New Roman" w:hAnsi="Times New Roman" w:cs="Times New Roman"/>
          <w:bCs/>
          <w:sz w:val="28"/>
          <w:szCs w:val="28"/>
          <w:lang w:eastAsia="en-US" w:bidi="ar-SA"/>
        </w:rPr>
        <w:t>________________________________________________________________</w:t>
      </w:r>
      <w:r w:rsidR="001E7D6A" w:rsidRPr="00685C80">
        <w:rPr>
          <w:rFonts w:ascii="Times New Roman" w:hAnsi="Times New Roman" w:cs="Times New Roman"/>
          <w:sz w:val="28"/>
          <w:szCs w:val="28"/>
          <w:lang w:eastAsia="en-US" w:bidi="ar-SA"/>
        </w:rPr>
        <w:t>___</w:t>
      </w:r>
      <w:r w:rsidR="007B5012" w:rsidRPr="00685C80">
        <w:rPr>
          <w:rFonts w:ascii="Times New Roman" w:hAnsi="Times New Roman" w:cs="Times New Roman"/>
          <w:sz w:val="28"/>
          <w:szCs w:val="28"/>
          <w:lang w:eastAsia="en-US" w:bidi="ar-SA"/>
        </w:rPr>
        <w:t>_</w:t>
      </w:r>
    </w:p>
    <w:p w14:paraId="1E9A9ABF" w14:textId="77777777" w:rsidR="008239EA" w:rsidRPr="00685C80" w:rsidRDefault="008239EA" w:rsidP="00256A2A">
      <w:pPr>
        <w:tabs>
          <w:tab w:val="left" w:pos="5600"/>
        </w:tabs>
        <w:suppressAutoHyphens w:val="0"/>
        <w:jc w:val="both"/>
        <w:rPr>
          <w:rFonts w:ascii="Times New Roman" w:hAnsi="Times New Roman" w:cs="Times New Roman"/>
          <w:b/>
          <w:lang w:eastAsia="en-US" w:bidi="ar-SA"/>
        </w:rPr>
      </w:pPr>
    </w:p>
    <w:p w14:paraId="2C2F55CC" w14:textId="77777777" w:rsidR="008239EA" w:rsidRPr="00685C80" w:rsidRDefault="008239EA" w:rsidP="00256A2A">
      <w:pPr>
        <w:tabs>
          <w:tab w:val="left" w:pos="5600"/>
        </w:tabs>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3. Загальна сума коштів, яка необхідна для реалізації бізнес-проєкту:</w:t>
      </w:r>
    </w:p>
    <w:p w14:paraId="2EFB46BB" w14:textId="2D79D11A" w:rsidR="008239EA" w:rsidRPr="00685C80" w:rsidRDefault="008239EA" w:rsidP="00256A2A">
      <w:pPr>
        <w:tabs>
          <w:tab w:val="left" w:pos="916"/>
          <w:tab w:val="left" w:pos="1832"/>
          <w:tab w:val="left" w:pos="2748"/>
          <w:tab w:val="left" w:pos="3664"/>
          <w:tab w:val="left" w:pos="4580"/>
          <w:tab w:val="left" w:pos="5496"/>
          <w:tab w:val="left" w:pos="5600"/>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__________________грн, </w:t>
      </w:r>
      <w:r w:rsidR="0074474E" w:rsidRPr="00685C80">
        <w:rPr>
          <w:rFonts w:ascii="Times New Roman" w:eastAsia="Times New Roman" w:hAnsi="Times New Roman" w:cs="Times New Roman"/>
          <w:sz w:val="28"/>
          <w:szCs w:val="28"/>
          <w:lang w:eastAsia="ru-RU" w:bidi="ar-SA"/>
        </w:rPr>
        <w:t>і</w:t>
      </w:r>
      <w:r w:rsidRPr="00685C80">
        <w:rPr>
          <w:rFonts w:ascii="Times New Roman" w:eastAsia="Times New Roman" w:hAnsi="Times New Roman" w:cs="Times New Roman"/>
          <w:sz w:val="28"/>
          <w:szCs w:val="28"/>
          <w:lang w:eastAsia="ru-RU" w:bidi="ar-SA"/>
        </w:rPr>
        <w:t xml:space="preserve">з них: </w:t>
      </w:r>
    </w:p>
    <w:p w14:paraId="78D542AE" w14:textId="20A2333A" w:rsidR="008239EA" w:rsidRPr="00685C80" w:rsidRDefault="008239EA" w:rsidP="00256A2A">
      <w:pPr>
        <w:tabs>
          <w:tab w:val="left" w:pos="916"/>
          <w:tab w:val="left" w:pos="1832"/>
          <w:tab w:val="left" w:pos="2748"/>
          <w:tab w:val="left" w:pos="3664"/>
          <w:tab w:val="left" w:pos="4580"/>
          <w:tab w:val="left" w:pos="5496"/>
          <w:tab w:val="left" w:pos="5600"/>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кошти обласного бюджету    _________________ гривень</w:t>
      </w:r>
      <w:r w:rsidR="002A3317"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w:t>
      </w:r>
    </w:p>
    <w:p w14:paraId="286C09BE" w14:textId="77777777" w:rsidR="008239EA" w:rsidRPr="00685C80" w:rsidRDefault="008239EA" w:rsidP="00256A2A">
      <w:pPr>
        <w:tabs>
          <w:tab w:val="left" w:pos="916"/>
          <w:tab w:val="left" w:pos="1832"/>
          <w:tab w:val="left" w:pos="2748"/>
          <w:tab w:val="left" w:pos="3664"/>
          <w:tab w:val="left" w:pos="4580"/>
          <w:tab w:val="left" w:pos="5496"/>
          <w:tab w:val="left" w:pos="5600"/>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власні кошти                           _________________ гривень</w:t>
      </w:r>
    </w:p>
    <w:p w14:paraId="41557182" w14:textId="77777777" w:rsidR="004F168D" w:rsidRPr="00685C80" w:rsidRDefault="004F168D" w:rsidP="00256A2A">
      <w:pPr>
        <w:tabs>
          <w:tab w:val="left" w:pos="916"/>
          <w:tab w:val="left" w:pos="1832"/>
          <w:tab w:val="left" w:pos="2748"/>
          <w:tab w:val="left" w:pos="3664"/>
          <w:tab w:val="left" w:pos="4580"/>
          <w:tab w:val="left" w:pos="5496"/>
          <w:tab w:val="left" w:pos="5600"/>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sz w:val="28"/>
          <w:szCs w:val="28"/>
          <w:lang w:eastAsia="ru-RU" w:bidi="ar-SA"/>
        </w:rPr>
      </w:pPr>
    </w:p>
    <w:p w14:paraId="6056AF32" w14:textId="77777777" w:rsidR="00D01884" w:rsidRPr="00685C80" w:rsidRDefault="00D01884" w:rsidP="00256A2A">
      <w:pPr>
        <w:tabs>
          <w:tab w:val="left" w:pos="5600"/>
        </w:tabs>
        <w:suppressAutoHyphens w:val="0"/>
        <w:jc w:val="both"/>
        <w:rPr>
          <w:rFonts w:ascii="Times New Roman" w:hAnsi="Times New Roman" w:cs="Times New Roman"/>
          <w:b/>
          <w:sz w:val="28"/>
          <w:szCs w:val="28"/>
          <w:lang w:eastAsia="en-US" w:bidi="ar-SA"/>
        </w:rPr>
      </w:pPr>
    </w:p>
    <w:p w14:paraId="53BE93AA" w14:textId="267136F9" w:rsidR="008239EA" w:rsidRPr="00685C80" w:rsidRDefault="008239EA" w:rsidP="00256A2A">
      <w:pPr>
        <w:tabs>
          <w:tab w:val="left" w:pos="5600"/>
        </w:tabs>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lastRenderedPageBreak/>
        <w:t>4. Чи отримували ви подібну допомогу раніше?</w:t>
      </w:r>
    </w:p>
    <w:p w14:paraId="5133D233" w14:textId="77777777" w:rsidR="008239EA" w:rsidRPr="00685C80" w:rsidRDefault="008239EA" w:rsidP="00256A2A">
      <w:pPr>
        <w:tabs>
          <w:tab w:val="left" w:pos="5600"/>
        </w:tabs>
        <w:suppressAutoHyphens w:val="0"/>
        <w:jc w:val="both"/>
        <w:rPr>
          <w:rFonts w:ascii="Times New Roman" w:hAnsi="Times New Roman" w:cs="Times New Roman"/>
          <w:b/>
          <w:sz w:val="16"/>
          <w:szCs w:val="16"/>
          <w:lang w:eastAsia="en-US" w:bidi="ar-SA"/>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72"/>
      </w:tblGrid>
      <w:tr w:rsidR="008239EA" w:rsidRPr="00685C80" w14:paraId="5CF91875" w14:textId="77777777" w:rsidTr="008239EA">
        <w:tc>
          <w:tcPr>
            <w:tcW w:w="421" w:type="dxa"/>
            <w:tcBorders>
              <w:top w:val="single" w:sz="4" w:space="0" w:color="auto"/>
              <w:left w:val="single" w:sz="4" w:space="0" w:color="auto"/>
              <w:bottom w:val="single" w:sz="4" w:space="0" w:color="auto"/>
              <w:right w:val="single" w:sz="4" w:space="0" w:color="auto"/>
            </w:tcBorders>
          </w:tcPr>
          <w:p w14:paraId="4C13C884"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2E004F90"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718201D7" w14:textId="77777777" w:rsidTr="008239EA">
        <w:tc>
          <w:tcPr>
            <w:tcW w:w="421" w:type="dxa"/>
            <w:tcBorders>
              <w:top w:val="single" w:sz="4" w:space="0" w:color="auto"/>
              <w:left w:val="single" w:sz="4" w:space="0" w:color="auto"/>
              <w:bottom w:val="single" w:sz="4" w:space="0" w:color="auto"/>
              <w:right w:val="single" w:sz="4" w:space="0" w:color="auto"/>
            </w:tcBorders>
          </w:tcPr>
          <w:p w14:paraId="5B2C35D7"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4A1A642D"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238D79BC"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(потрібно відмітити галочкою або іншим символом)</w:t>
      </w:r>
    </w:p>
    <w:p w14:paraId="0583F90B"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 xml:space="preserve">якщо „Так”, то коли і на яку суму: </w:t>
      </w:r>
    </w:p>
    <w:p w14:paraId="32F5C302"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p>
    <w:p w14:paraId="1946FD6B" w14:textId="77777777" w:rsidR="008239EA" w:rsidRPr="00685C80" w:rsidRDefault="008239EA" w:rsidP="00256A2A">
      <w:pPr>
        <w:tabs>
          <w:tab w:val="left" w:pos="5600"/>
        </w:tabs>
        <w:suppressAutoHyphens w:val="0"/>
        <w:jc w:val="both"/>
        <w:rPr>
          <w:rFonts w:ascii="Times New Roman" w:hAnsi="Times New Roman" w:cs="Times New Roman"/>
          <w:lang w:eastAsia="en-US" w:bidi="ar-SA"/>
        </w:rPr>
      </w:pPr>
    </w:p>
    <w:p w14:paraId="5374B59B" w14:textId="6B08FA58" w:rsidR="008239EA" w:rsidRPr="00685C80" w:rsidRDefault="008239EA" w:rsidP="00D01884">
      <w:pPr>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5. Чи є ви (або члени вашої сім</w:t>
      </w:r>
      <w:r w:rsidR="00256A2A" w:rsidRPr="00685C80">
        <w:rPr>
          <w:rFonts w:ascii="Times New Roman" w:hAnsi="Times New Roman" w:cs="Times New Roman"/>
          <w:b/>
          <w:sz w:val="28"/>
          <w:szCs w:val="28"/>
          <w:lang w:eastAsia="en-US" w:bidi="ar-SA"/>
        </w:rPr>
        <w:t>’</w:t>
      </w:r>
      <w:r w:rsidRPr="00685C80">
        <w:rPr>
          <w:rFonts w:ascii="Times New Roman" w:hAnsi="Times New Roman" w:cs="Times New Roman"/>
          <w:b/>
          <w:sz w:val="28"/>
          <w:szCs w:val="28"/>
          <w:lang w:eastAsia="en-US" w:bidi="ar-SA"/>
        </w:rPr>
        <w:t>ї) ветераном (учасником) бойових дій</w:t>
      </w:r>
      <w:r w:rsidR="007B3BDB" w:rsidRPr="00685C80">
        <w:rPr>
          <w:rFonts w:ascii="Times New Roman" w:hAnsi="Times New Roman" w:cs="Times New Roman"/>
          <w:b/>
          <w:sz w:val="28"/>
          <w:szCs w:val="28"/>
          <w:lang w:eastAsia="en-US" w:bidi="ar-SA"/>
        </w:rPr>
        <w:t xml:space="preserve"> з</w:t>
      </w:r>
      <w:r w:rsidRPr="00685C80">
        <w:rPr>
          <w:rFonts w:ascii="Times New Roman" w:hAnsi="Times New Roman" w:cs="Times New Roman"/>
          <w:b/>
          <w:sz w:val="28"/>
          <w:szCs w:val="28"/>
          <w:lang w:eastAsia="en-US" w:bidi="ar-SA"/>
        </w:rPr>
        <w:t xml:space="preserve"> </w:t>
      </w:r>
      <w:r w:rsidR="00D01884" w:rsidRPr="00685C80">
        <w:rPr>
          <w:rFonts w:ascii="Times New Roman" w:hAnsi="Times New Roman" w:cs="Times New Roman"/>
          <w:b/>
          <w:sz w:val="28"/>
          <w:szCs w:val="28"/>
          <w:lang w:eastAsia="en-US" w:bidi="ar-SA"/>
        </w:rPr>
        <w:t xml:space="preserve">  </w:t>
      </w:r>
      <w:r w:rsidRPr="00685C80">
        <w:rPr>
          <w:rFonts w:ascii="Times New Roman" w:hAnsi="Times New Roman" w:cs="Times New Roman"/>
          <w:b/>
          <w:sz w:val="28"/>
          <w:szCs w:val="28"/>
          <w:lang w:eastAsia="en-US" w:bidi="ar-SA"/>
        </w:rPr>
        <w:t>2014</w:t>
      </w:r>
      <w:r w:rsidR="00D01884" w:rsidRPr="00685C80">
        <w:rPr>
          <w:rFonts w:ascii="Times New Roman" w:hAnsi="Times New Roman" w:cs="Times New Roman"/>
          <w:b/>
          <w:sz w:val="28"/>
          <w:szCs w:val="28"/>
          <w:lang w:eastAsia="en-US" w:bidi="ar-SA"/>
        </w:rPr>
        <w:t xml:space="preserve"> </w:t>
      </w:r>
      <w:r w:rsidRPr="00685C80">
        <w:rPr>
          <w:rFonts w:ascii="Times New Roman" w:hAnsi="Times New Roman" w:cs="Times New Roman"/>
          <w:b/>
          <w:sz w:val="28"/>
          <w:szCs w:val="28"/>
          <w:lang w:eastAsia="en-US" w:bidi="ar-SA"/>
        </w:rPr>
        <w:t>рок</w:t>
      </w:r>
      <w:r w:rsidR="007B3BDB" w:rsidRPr="00685C80">
        <w:rPr>
          <w:rFonts w:ascii="Times New Roman" w:hAnsi="Times New Roman" w:cs="Times New Roman"/>
          <w:b/>
          <w:sz w:val="28"/>
          <w:szCs w:val="28"/>
          <w:lang w:eastAsia="en-US" w:bidi="ar-SA"/>
        </w:rPr>
        <w:t>у</w:t>
      </w:r>
      <w:r w:rsidRPr="00685C80">
        <w:rPr>
          <w:rFonts w:ascii="Times New Roman" w:hAnsi="Times New Roman" w:cs="Times New Roman"/>
          <w:b/>
          <w:sz w:val="28"/>
          <w:szCs w:val="28"/>
          <w:lang w:eastAsia="en-US" w:bidi="ar-SA"/>
        </w:rPr>
        <w:t>?</w:t>
      </w:r>
    </w:p>
    <w:p w14:paraId="078BCCBE" w14:textId="77777777" w:rsidR="00D01884" w:rsidRPr="00685C80" w:rsidRDefault="00D01884" w:rsidP="00D01884">
      <w:pPr>
        <w:suppressAutoHyphens w:val="0"/>
        <w:jc w:val="both"/>
        <w:rPr>
          <w:rFonts w:ascii="Times New Roman" w:hAnsi="Times New Roman" w:cs="Times New Roman"/>
          <w:b/>
          <w:sz w:val="16"/>
          <w:szCs w:val="16"/>
          <w:lang w:eastAsia="en-US" w:bidi="ar-SA"/>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72"/>
      </w:tblGrid>
      <w:tr w:rsidR="008239EA" w:rsidRPr="00685C80" w14:paraId="58ACFA56" w14:textId="77777777" w:rsidTr="008239EA">
        <w:tc>
          <w:tcPr>
            <w:tcW w:w="421" w:type="dxa"/>
            <w:tcBorders>
              <w:top w:val="single" w:sz="4" w:space="0" w:color="auto"/>
              <w:left w:val="single" w:sz="4" w:space="0" w:color="auto"/>
              <w:bottom w:val="single" w:sz="4" w:space="0" w:color="auto"/>
              <w:right w:val="single" w:sz="4" w:space="0" w:color="auto"/>
            </w:tcBorders>
          </w:tcPr>
          <w:p w14:paraId="3F67DCF1"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0E93D708"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40635F88" w14:textId="77777777" w:rsidTr="008239EA">
        <w:tc>
          <w:tcPr>
            <w:tcW w:w="421" w:type="dxa"/>
            <w:tcBorders>
              <w:top w:val="single" w:sz="4" w:space="0" w:color="auto"/>
              <w:left w:val="single" w:sz="4" w:space="0" w:color="auto"/>
              <w:bottom w:val="single" w:sz="4" w:space="0" w:color="auto"/>
              <w:right w:val="single" w:sz="4" w:space="0" w:color="auto"/>
            </w:tcBorders>
          </w:tcPr>
          <w:p w14:paraId="7F0CAA6D"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23F31B19"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3F54A8E4"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(потрібно відмітити галочкою або іншим символом)</w:t>
      </w:r>
    </w:p>
    <w:p w14:paraId="2A675B2D" w14:textId="77777777" w:rsidR="00D01884" w:rsidRPr="00685C80" w:rsidRDefault="00D01884" w:rsidP="00256A2A">
      <w:pPr>
        <w:suppressAutoHyphens w:val="0"/>
        <w:rPr>
          <w:rFonts w:ascii="Times New Roman" w:hAnsi="Times New Roman" w:cs="Times New Roman"/>
          <w:lang w:eastAsia="en-US" w:bidi="ar-SA"/>
        </w:rPr>
      </w:pPr>
    </w:p>
    <w:p w14:paraId="2DE00D6B" w14:textId="77777777" w:rsidR="008239EA" w:rsidRPr="00685C80" w:rsidRDefault="008239EA" w:rsidP="00256A2A">
      <w:pPr>
        <w:tabs>
          <w:tab w:val="left" w:pos="5600"/>
        </w:tabs>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6. Чи отримували ви статус внутрішньо переміщеної особи (ВПО)?</w:t>
      </w:r>
    </w:p>
    <w:p w14:paraId="076F8C81" w14:textId="77777777" w:rsidR="008239EA" w:rsidRPr="00685C80" w:rsidRDefault="008239EA" w:rsidP="00256A2A">
      <w:pPr>
        <w:tabs>
          <w:tab w:val="left" w:pos="5600"/>
        </w:tabs>
        <w:suppressAutoHyphens w:val="0"/>
        <w:jc w:val="both"/>
        <w:rPr>
          <w:rFonts w:ascii="Times New Roman" w:hAnsi="Times New Roman" w:cs="Times New Roman"/>
          <w:b/>
          <w:sz w:val="16"/>
          <w:szCs w:val="16"/>
          <w:lang w:eastAsia="en-US" w:bidi="ar-SA"/>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72"/>
      </w:tblGrid>
      <w:tr w:rsidR="008239EA" w:rsidRPr="00685C80" w14:paraId="6E7FDCFE" w14:textId="77777777" w:rsidTr="008239EA">
        <w:tc>
          <w:tcPr>
            <w:tcW w:w="421" w:type="dxa"/>
            <w:tcBorders>
              <w:top w:val="single" w:sz="4" w:space="0" w:color="auto"/>
              <w:left w:val="single" w:sz="4" w:space="0" w:color="auto"/>
              <w:bottom w:val="single" w:sz="4" w:space="0" w:color="auto"/>
              <w:right w:val="single" w:sz="4" w:space="0" w:color="auto"/>
            </w:tcBorders>
          </w:tcPr>
          <w:p w14:paraId="5D6DE10A"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5B5F34F7"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6856BDA9" w14:textId="77777777" w:rsidTr="008239EA">
        <w:tc>
          <w:tcPr>
            <w:tcW w:w="421" w:type="dxa"/>
            <w:tcBorders>
              <w:top w:val="single" w:sz="4" w:space="0" w:color="auto"/>
              <w:left w:val="single" w:sz="4" w:space="0" w:color="auto"/>
              <w:bottom w:val="single" w:sz="4" w:space="0" w:color="auto"/>
              <w:right w:val="single" w:sz="4" w:space="0" w:color="auto"/>
            </w:tcBorders>
          </w:tcPr>
          <w:p w14:paraId="3A4DE061"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58A5B67D"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62B6FDF2" w14:textId="77777777" w:rsidR="008239EA" w:rsidRPr="00685C80" w:rsidRDefault="008239EA" w:rsidP="00256A2A">
      <w:pPr>
        <w:suppressAutoHyphens w:val="0"/>
        <w:rPr>
          <w:rFonts w:ascii="Times New Roman" w:hAnsi="Times New Roman" w:cs="Times New Roman"/>
          <w:b/>
          <w:lang w:eastAsia="en-US" w:bidi="ar-SA"/>
        </w:rPr>
      </w:pPr>
    </w:p>
    <w:p w14:paraId="213908EE" w14:textId="0F84242C" w:rsidR="008239EA" w:rsidRPr="00685C80" w:rsidRDefault="008239EA" w:rsidP="00256A2A">
      <w:pPr>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7.</w:t>
      </w:r>
      <w:r w:rsidR="00933F4B" w:rsidRPr="00685C80">
        <w:rPr>
          <w:rFonts w:ascii="Times New Roman" w:hAnsi="Times New Roman" w:cs="Times New Roman"/>
          <w:b/>
          <w:sz w:val="28"/>
          <w:szCs w:val="28"/>
          <w:lang w:eastAsia="en-US" w:bidi="ar-SA"/>
        </w:rPr>
        <w:t> </w:t>
      </w:r>
      <w:r w:rsidRPr="00685C80">
        <w:rPr>
          <w:rFonts w:ascii="Times New Roman" w:hAnsi="Times New Roman" w:cs="Times New Roman"/>
          <w:b/>
          <w:sz w:val="28"/>
          <w:szCs w:val="28"/>
          <w:lang w:eastAsia="en-US" w:bidi="ar-SA"/>
        </w:rPr>
        <w:t>Чи має населений пункт, у якому реалізується бізнес-проєкт, статус гірського?</w:t>
      </w:r>
    </w:p>
    <w:p w14:paraId="34D97E2F" w14:textId="77777777" w:rsidR="00D01884" w:rsidRPr="00685C80" w:rsidRDefault="00D01884" w:rsidP="00256A2A">
      <w:pPr>
        <w:suppressAutoHyphens w:val="0"/>
        <w:jc w:val="both"/>
        <w:rPr>
          <w:rFonts w:ascii="Times New Roman" w:hAnsi="Times New Roman" w:cs="Times New Roman"/>
          <w:b/>
          <w:sz w:val="16"/>
          <w:szCs w:val="16"/>
          <w:lang w:eastAsia="en-US" w:bidi="ar-SA"/>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72"/>
      </w:tblGrid>
      <w:tr w:rsidR="008239EA" w:rsidRPr="00685C80" w14:paraId="06493B41" w14:textId="77777777" w:rsidTr="008239EA">
        <w:tc>
          <w:tcPr>
            <w:tcW w:w="421" w:type="dxa"/>
            <w:tcBorders>
              <w:top w:val="single" w:sz="4" w:space="0" w:color="auto"/>
              <w:left w:val="single" w:sz="4" w:space="0" w:color="auto"/>
              <w:bottom w:val="single" w:sz="4" w:space="0" w:color="auto"/>
              <w:right w:val="single" w:sz="4" w:space="0" w:color="auto"/>
            </w:tcBorders>
          </w:tcPr>
          <w:p w14:paraId="24184809"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5290563D"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7F804592" w14:textId="77777777" w:rsidTr="008239EA">
        <w:tc>
          <w:tcPr>
            <w:tcW w:w="421" w:type="dxa"/>
            <w:tcBorders>
              <w:top w:val="single" w:sz="4" w:space="0" w:color="auto"/>
              <w:left w:val="single" w:sz="4" w:space="0" w:color="auto"/>
              <w:bottom w:val="single" w:sz="4" w:space="0" w:color="auto"/>
              <w:right w:val="single" w:sz="4" w:space="0" w:color="auto"/>
            </w:tcBorders>
          </w:tcPr>
          <w:p w14:paraId="4272DEF7"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4BE085F7"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76F9E101"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(потрібно відмітити галочкою або іншим символом)</w:t>
      </w:r>
    </w:p>
    <w:p w14:paraId="6B39E403"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p w14:paraId="26ED42A6"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p w14:paraId="7722A202" w14:textId="47C2719C"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 __________ 20__</w:t>
      </w:r>
      <w:r w:rsidR="0056141D" w:rsidRPr="00685C80">
        <w:rPr>
          <w:rFonts w:ascii="Times New Roman" w:hAnsi="Times New Roman" w:cs="Times New Roman"/>
          <w:sz w:val="28"/>
          <w:szCs w:val="28"/>
          <w:lang w:eastAsia="en-US" w:bidi="ar-SA"/>
        </w:rPr>
        <w:t>_</w:t>
      </w:r>
      <w:r w:rsidRPr="00685C80">
        <w:rPr>
          <w:rFonts w:ascii="Times New Roman" w:hAnsi="Times New Roman" w:cs="Times New Roman"/>
          <w:sz w:val="28"/>
          <w:szCs w:val="28"/>
          <w:lang w:eastAsia="en-US" w:bidi="ar-SA"/>
        </w:rPr>
        <w:t xml:space="preserve"> р.       </w:t>
      </w:r>
      <w:r w:rsidRPr="00685C80">
        <w:rPr>
          <w:rFonts w:ascii="Times New Roman" w:hAnsi="Times New Roman" w:cs="Times New Roman"/>
          <w:sz w:val="28"/>
          <w:szCs w:val="28"/>
          <w:lang w:eastAsia="en-US" w:bidi="ar-SA"/>
        </w:rPr>
        <w:tab/>
      </w:r>
      <w:r w:rsidRPr="00685C80">
        <w:rPr>
          <w:rFonts w:ascii="Times New Roman" w:hAnsi="Times New Roman" w:cs="Times New Roman"/>
          <w:sz w:val="28"/>
          <w:szCs w:val="28"/>
          <w:lang w:eastAsia="en-US" w:bidi="ar-SA"/>
        </w:rPr>
        <w:tab/>
      </w:r>
      <w:r w:rsidRPr="00685C80">
        <w:rPr>
          <w:rFonts w:ascii="Times New Roman" w:hAnsi="Times New Roman" w:cs="Times New Roman"/>
          <w:sz w:val="28"/>
          <w:szCs w:val="28"/>
          <w:lang w:eastAsia="en-US" w:bidi="ar-SA"/>
        </w:rPr>
        <w:tab/>
      </w:r>
      <w:r w:rsidRPr="00685C80">
        <w:rPr>
          <w:rFonts w:ascii="Times New Roman" w:hAnsi="Times New Roman" w:cs="Times New Roman"/>
          <w:sz w:val="28"/>
          <w:szCs w:val="28"/>
          <w:lang w:eastAsia="en-US" w:bidi="ar-SA"/>
        </w:rPr>
        <w:tab/>
        <w:t xml:space="preserve">________________ </w:t>
      </w:r>
    </w:p>
    <w:p w14:paraId="06AE206A" w14:textId="450A65AE" w:rsidR="008239EA" w:rsidRPr="00685C80" w:rsidRDefault="008239EA" w:rsidP="00256A2A">
      <w:pPr>
        <w:tabs>
          <w:tab w:val="left" w:pos="5600"/>
        </w:tabs>
        <w:suppressAutoHyphens w:val="0"/>
        <w:jc w:val="both"/>
        <w:rPr>
          <w:rFonts w:ascii="Times New Roman" w:hAnsi="Times New Roman" w:cs="Times New Roman"/>
          <w:sz w:val="24"/>
          <w:szCs w:val="24"/>
          <w:lang w:eastAsia="en-US" w:bidi="ar-SA"/>
        </w:rPr>
      </w:pPr>
      <w:r w:rsidRPr="00685C80">
        <w:rPr>
          <w:rFonts w:ascii="Times New Roman" w:hAnsi="Times New Roman" w:cs="Times New Roman"/>
          <w:sz w:val="24"/>
          <w:szCs w:val="24"/>
          <w:lang w:eastAsia="en-US" w:bidi="ar-SA"/>
        </w:rPr>
        <w:t xml:space="preserve">                                                                                                            </w:t>
      </w:r>
      <w:r w:rsidR="0074474E" w:rsidRPr="00685C80">
        <w:rPr>
          <w:rFonts w:ascii="Times New Roman" w:hAnsi="Times New Roman" w:cs="Times New Roman"/>
          <w:sz w:val="24"/>
          <w:szCs w:val="24"/>
          <w:lang w:eastAsia="en-US" w:bidi="ar-SA"/>
        </w:rPr>
        <w:t xml:space="preserve">                </w:t>
      </w:r>
      <w:r w:rsidR="00DB403B" w:rsidRPr="00685C80">
        <w:rPr>
          <w:rFonts w:ascii="Times New Roman" w:hAnsi="Times New Roman" w:cs="Times New Roman"/>
          <w:sz w:val="24"/>
          <w:szCs w:val="24"/>
          <w:lang w:eastAsia="en-US" w:bidi="ar-SA"/>
        </w:rPr>
        <w:t xml:space="preserve">      </w:t>
      </w:r>
      <w:r w:rsidR="0074474E" w:rsidRPr="00685C80">
        <w:rPr>
          <w:rFonts w:ascii="Times New Roman" w:hAnsi="Times New Roman" w:cs="Times New Roman"/>
          <w:sz w:val="24"/>
          <w:szCs w:val="24"/>
          <w:lang w:eastAsia="en-US" w:bidi="ar-SA"/>
        </w:rPr>
        <w:t xml:space="preserve"> </w:t>
      </w:r>
      <w:r w:rsidRPr="00685C80">
        <w:rPr>
          <w:rFonts w:ascii="Times New Roman" w:hAnsi="Times New Roman" w:cs="Times New Roman"/>
          <w:sz w:val="24"/>
          <w:szCs w:val="24"/>
          <w:lang w:eastAsia="en-US" w:bidi="ar-SA"/>
        </w:rPr>
        <w:t>(</w:t>
      </w:r>
      <w:r w:rsidR="0074474E" w:rsidRPr="00685C80">
        <w:rPr>
          <w:rFonts w:ascii="Times New Roman" w:hAnsi="Times New Roman" w:cs="Times New Roman"/>
          <w:sz w:val="24"/>
          <w:szCs w:val="24"/>
          <w:lang w:eastAsia="en-US" w:bidi="ar-SA"/>
        </w:rPr>
        <w:t>п</w:t>
      </w:r>
      <w:r w:rsidRPr="00685C80">
        <w:rPr>
          <w:rFonts w:ascii="Times New Roman" w:hAnsi="Times New Roman" w:cs="Times New Roman"/>
          <w:sz w:val="24"/>
          <w:szCs w:val="24"/>
          <w:lang w:eastAsia="en-US" w:bidi="ar-SA"/>
        </w:rPr>
        <w:t>ідпис)</w:t>
      </w:r>
    </w:p>
    <w:p w14:paraId="611E3562" w14:textId="77777777" w:rsidR="008239EA" w:rsidRPr="00685C80" w:rsidRDefault="008239EA" w:rsidP="00256A2A">
      <w:pPr>
        <w:tabs>
          <w:tab w:val="left" w:pos="5600"/>
        </w:tabs>
        <w:suppressAutoHyphens w:val="0"/>
        <w:jc w:val="both"/>
        <w:rPr>
          <w:rFonts w:ascii="Times New Roman" w:hAnsi="Times New Roman" w:cs="Times New Roman"/>
          <w:sz w:val="24"/>
          <w:szCs w:val="24"/>
          <w:lang w:eastAsia="en-US" w:bidi="ar-SA"/>
        </w:rPr>
      </w:pPr>
    </w:p>
    <w:p w14:paraId="5EF2D740" w14:textId="77777777" w:rsidR="008239EA" w:rsidRPr="00685C80" w:rsidRDefault="008239EA" w:rsidP="00256A2A">
      <w:pPr>
        <w:suppressAutoHyphens w:val="0"/>
        <w:rPr>
          <w:rFonts w:cs="Times New Roman"/>
          <w:sz w:val="22"/>
          <w:szCs w:val="22"/>
          <w:lang w:eastAsia="en-US" w:bidi="ar-SA"/>
        </w:rPr>
      </w:pPr>
    </w:p>
    <w:p w14:paraId="2538AC9C" w14:textId="77777777" w:rsidR="008239EA" w:rsidRPr="00685C80" w:rsidRDefault="008239EA" w:rsidP="00256A2A">
      <w:pPr>
        <w:tabs>
          <w:tab w:val="left" w:pos="1187"/>
        </w:tabs>
        <w:ind w:firstLine="6096"/>
        <w:rPr>
          <w:rFonts w:ascii="Times New Roman" w:hAnsi="Times New Roman" w:cs="Times New Roman"/>
          <w:sz w:val="28"/>
          <w:szCs w:val="28"/>
        </w:rPr>
        <w:sectPr w:rsidR="008239EA" w:rsidRPr="00685C80" w:rsidSect="008239EA">
          <w:pgSz w:w="11906" w:h="16838"/>
          <w:pgMar w:top="567" w:right="567" w:bottom="567" w:left="1701" w:header="420" w:footer="437" w:gutter="0"/>
          <w:pgNumType w:start="1"/>
          <w:cols w:space="708"/>
          <w:titlePg/>
          <w:docGrid w:linePitch="360"/>
        </w:sectPr>
      </w:pPr>
    </w:p>
    <w:p w14:paraId="0A42A7E7" w14:textId="77777777" w:rsidR="008239EA" w:rsidRPr="00685C80" w:rsidRDefault="008239EA" w:rsidP="00256A2A">
      <w:pPr>
        <w:tabs>
          <w:tab w:val="left" w:pos="1187"/>
        </w:tabs>
        <w:ind w:firstLine="7088"/>
        <w:rPr>
          <w:rFonts w:ascii="Times New Roman" w:hAnsi="Times New Roman" w:cs="Times New Roman"/>
          <w:sz w:val="28"/>
          <w:szCs w:val="28"/>
        </w:rPr>
      </w:pPr>
      <w:bookmarkStart w:id="23" w:name="_Hlk162358341"/>
      <w:r w:rsidRPr="00685C80">
        <w:rPr>
          <w:rFonts w:ascii="Times New Roman" w:hAnsi="Times New Roman" w:cs="Times New Roman"/>
          <w:sz w:val="28"/>
          <w:szCs w:val="28"/>
        </w:rPr>
        <w:t>Додаток 2</w:t>
      </w:r>
    </w:p>
    <w:p w14:paraId="3A300A7B" w14:textId="77777777" w:rsidR="008239EA" w:rsidRPr="00685C80" w:rsidRDefault="008239EA" w:rsidP="00256A2A">
      <w:pPr>
        <w:shd w:val="clear" w:color="auto" w:fill="FFFFFF"/>
        <w:ind w:firstLine="7088"/>
        <w:rPr>
          <w:rFonts w:ascii="Times New Roman" w:hAnsi="Times New Roman" w:cs="Times New Roman"/>
          <w:sz w:val="28"/>
          <w:szCs w:val="28"/>
        </w:rPr>
      </w:pPr>
      <w:r w:rsidRPr="00685C80">
        <w:rPr>
          <w:rFonts w:ascii="Times New Roman" w:hAnsi="Times New Roman" w:cs="Times New Roman"/>
          <w:sz w:val="28"/>
          <w:szCs w:val="28"/>
        </w:rPr>
        <w:t>до Положення</w:t>
      </w:r>
    </w:p>
    <w:p w14:paraId="600EE80C" w14:textId="77777777" w:rsidR="008239EA" w:rsidRPr="00685C80" w:rsidRDefault="008239EA" w:rsidP="00256A2A">
      <w:pPr>
        <w:shd w:val="clear" w:color="auto" w:fill="FFFFFF"/>
        <w:ind w:firstLine="7088"/>
        <w:rPr>
          <w:rFonts w:ascii="Times New Roman" w:hAnsi="Times New Roman" w:cs="Times New Roman"/>
          <w:sz w:val="28"/>
          <w:szCs w:val="28"/>
        </w:rPr>
      </w:pPr>
    </w:p>
    <w:bookmarkEnd w:id="23"/>
    <w:p w14:paraId="36E90C9F" w14:textId="77777777" w:rsidR="008239EA" w:rsidRPr="00685C80" w:rsidRDefault="008239EA" w:rsidP="00256A2A">
      <w:pPr>
        <w:tabs>
          <w:tab w:val="left" w:pos="5600"/>
        </w:tabs>
        <w:suppressAutoHyphens w:val="0"/>
        <w:jc w:val="center"/>
        <w:outlineLvl w:val="0"/>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ЗАЯВКА</w:t>
      </w:r>
    </w:p>
    <w:p w14:paraId="2595F7B2" w14:textId="77777777" w:rsidR="008239EA" w:rsidRPr="00685C80" w:rsidRDefault="008239EA" w:rsidP="00256A2A">
      <w:pPr>
        <w:tabs>
          <w:tab w:val="left" w:pos="5600"/>
        </w:tabs>
        <w:suppressAutoHyphens w:val="0"/>
        <w:jc w:val="center"/>
        <w:outlineLvl w:val="0"/>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на участь у конкурсі бізнес-проєктів для підприємців-початківців (стартапи) </w:t>
      </w:r>
    </w:p>
    <w:p w14:paraId="054C2988" w14:textId="77777777" w:rsidR="008239EA" w:rsidRPr="00685C80" w:rsidRDefault="008239EA" w:rsidP="00256A2A">
      <w:pPr>
        <w:tabs>
          <w:tab w:val="left" w:pos="5600"/>
        </w:tabs>
        <w:suppressAutoHyphens w:val="0"/>
        <w:jc w:val="center"/>
        <w:outlineLvl w:val="0"/>
        <w:rPr>
          <w:rFonts w:ascii="Times New Roman" w:eastAsia="Times New Roman" w:hAnsi="Times New Roman" w:cs="Times New Roman"/>
          <w:i/>
          <w:sz w:val="28"/>
          <w:szCs w:val="28"/>
          <w:lang w:eastAsia="ru-RU" w:bidi="ar-SA"/>
        </w:rPr>
      </w:pPr>
      <w:r w:rsidRPr="00685C80">
        <w:rPr>
          <w:rFonts w:ascii="Times New Roman" w:eastAsia="Times New Roman" w:hAnsi="Times New Roman" w:cs="Times New Roman"/>
          <w:i/>
          <w:sz w:val="28"/>
          <w:szCs w:val="28"/>
          <w:lang w:eastAsia="ru-RU" w:bidi="ar-SA"/>
        </w:rPr>
        <w:t>(для громадян України)</w:t>
      </w:r>
    </w:p>
    <w:p w14:paraId="55E1ECEB"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p w14:paraId="574ADB25" w14:textId="77777777" w:rsidR="008239EA" w:rsidRPr="00685C80" w:rsidRDefault="008239EA" w:rsidP="00256A2A">
      <w:pPr>
        <w:tabs>
          <w:tab w:val="left" w:pos="426"/>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b/>
          <w:bCs/>
          <w:sz w:val="28"/>
          <w:szCs w:val="28"/>
          <w:lang w:eastAsia="en-US" w:bidi="ar-SA"/>
        </w:rPr>
        <w:t xml:space="preserve">1. Інформація про заявника </w:t>
      </w:r>
    </w:p>
    <w:p w14:paraId="6DC60A3B" w14:textId="2B5A29CF"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bCs/>
          <w:iCs/>
          <w:sz w:val="28"/>
          <w:szCs w:val="28"/>
          <w:lang w:eastAsia="en-US" w:bidi="ar-SA"/>
        </w:rPr>
        <w:t>1.1. Прізвище, ім</w:t>
      </w:r>
      <w:r w:rsidR="00256A2A" w:rsidRPr="00685C80">
        <w:rPr>
          <w:rFonts w:ascii="Times New Roman" w:hAnsi="Times New Roman" w:cs="Times New Roman"/>
          <w:bCs/>
          <w:iCs/>
          <w:sz w:val="28"/>
          <w:szCs w:val="28"/>
          <w:lang w:eastAsia="en-US" w:bidi="ar-SA"/>
        </w:rPr>
        <w:t>’</w:t>
      </w:r>
      <w:r w:rsidRPr="00685C80">
        <w:rPr>
          <w:rFonts w:ascii="Times New Roman" w:hAnsi="Times New Roman" w:cs="Times New Roman"/>
          <w:bCs/>
          <w:iCs/>
          <w:sz w:val="28"/>
          <w:szCs w:val="28"/>
          <w:lang w:eastAsia="en-US" w:bidi="ar-SA"/>
        </w:rPr>
        <w:t>я, по батькові_________________</w:t>
      </w:r>
      <w:r w:rsidRPr="00685C80">
        <w:rPr>
          <w:rFonts w:ascii="Times New Roman" w:hAnsi="Times New Roman" w:cs="Times New Roman"/>
          <w:sz w:val="28"/>
          <w:szCs w:val="28"/>
          <w:lang w:eastAsia="en-US" w:bidi="ar-SA"/>
        </w:rPr>
        <w:t>________________</w:t>
      </w:r>
      <w:r w:rsidR="001E7D6A" w:rsidRPr="00685C80">
        <w:rPr>
          <w:rFonts w:ascii="Times New Roman" w:hAnsi="Times New Roman" w:cs="Times New Roman"/>
          <w:sz w:val="28"/>
          <w:szCs w:val="28"/>
          <w:lang w:eastAsia="en-US" w:bidi="ar-SA"/>
        </w:rPr>
        <w:t>________</w:t>
      </w:r>
    </w:p>
    <w:p w14:paraId="618379EF" w14:textId="1581817A"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____________________________________________________________________________________________________________________________________</w:t>
      </w:r>
      <w:r w:rsidR="001E7D6A" w:rsidRPr="00685C80">
        <w:rPr>
          <w:rFonts w:ascii="Times New Roman" w:hAnsi="Times New Roman" w:cs="Times New Roman"/>
          <w:sz w:val="28"/>
          <w:szCs w:val="28"/>
          <w:lang w:eastAsia="en-US" w:bidi="ar-SA"/>
        </w:rPr>
        <w:t>____</w:t>
      </w:r>
    </w:p>
    <w:p w14:paraId="0BE9B373" w14:textId="32F189FE"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1.2. Дата народження________________________________________________</w:t>
      </w:r>
      <w:r w:rsidR="001E7D6A" w:rsidRPr="00685C80">
        <w:rPr>
          <w:rFonts w:ascii="Times New Roman" w:hAnsi="Times New Roman" w:cs="Times New Roman"/>
          <w:sz w:val="28"/>
          <w:szCs w:val="28"/>
          <w:lang w:eastAsia="en-US" w:bidi="ar-SA"/>
        </w:rPr>
        <w:t>__</w:t>
      </w:r>
    </w:p>
    <w:p w14:paraId="1F95EC4A" w14:textId="1C7C4AEF"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1.3. Адреса місця реєстрації_________________________________________</w:t>
      </w:r>
      <w:r w:rsidR="001E7D6A" w:rsidRPr="00685C80">
        <w:rPr>
          <w:rFonts w:ascii="Times New Roman" w:hAnsi="Times New Roman" w:cs="Times New Roman"/>
          <w:sz w:val="28"/>
          <w:szCs w:val="28"/>
          <w:lang w:eastAsia="en-US" w:bidi="ar-SA"/>
        </w:rPr>
        <w:t>___</w:t>
      </w:r>
      <w:r w:rsidRPr="00685C80">
        <w:rPr>
          <w:rFonts w:ascii="Times New Roman" w:hAnsi="Times New Roman" w:cs="Times New Roman"/>
          <w:sz w:val="28"/>
          <w:szCs w:val="28"/>
          <w:lang w:eastAsia="en-US" w:bidi="ar-SA"/>
        </w:rPr>
        <w:t xml:space="preserve"> </w:t>
      </w:r>
    </w:p>
    <w:p w14:paraId="55969E7C" w14:textId="08068CF0"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1E7D6A" w:rsidRPr="00685C80">
        <w:rPr>
          <w:rFonts w:ascii="Times New Roman" w:hAnsi="Times New Roman" w:cs="Times New Roman"/>
          <w:sz w:val="28"/>
          <w:szCs w:val="28"/>
          <w:lang w:eastAsia="en-US" w:bidi="ar-SA"/>
        </w:rPr>
        <w:t>__</w:t>
      </w:r>
    </w:p>
    <w:p w14:paraId="696B27E6" w14:textId="2EB89CC3"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1.4. Фактична адреса_______________________________________________</w:t>
      </w:r>
      <w:r w:rsidR="004F168D" w:rsidRPr="00685C80">
        <w:rPr>
          <w:rFonts w:ascii="Times New Roman" w:hAnsi="Times New Roman" w:cs="Times New Roman"/>
          <w:sz w:val="28"/>
          <w:szCs w:val="28"/>
          <w:lang w:eastAsia="en-US" w:bidi="ar-SA"/>
        </w:rPr>
        <w:t>___</w:t>
      </w:r>
      <w:r w:rsidRPr="00685C80">
        <w:rPr>
          <w:rFonts w:ascii="Times New Roman" w:hAnsi="Times New Roman" w:cs="Times New Roman"/>
          <w:sz w:val="28"/>
          <w:szCs w:val="28"/>
          <w:lang w:eastAsia="en-US" w:bidi="ar-SA"/>
        </w:rPr>
        <w:t xml:space="preserve"> _________________________________________________________________</w:t>
      </w:r>
      <w:r w:rsidR="001E7D6A" w:rsidRPr="00685C80">
        <w:rPr>
          <w:rFonts w:ascii="Times New Roman" w:hAnsi="Times New Roman" w:cs="Times New Roman"/>
          <w:sz w:val="28"/>
          <w:szCs w:val="28"/>
          <w:lang w:eastAsia="en-US" w:bidi="ar-SA"/>
        </w:rPr>
        <w:t>__</w:t>
      </w:r>
      <w:r w:rsidR="004F168D" w:rsidRPr="00685C80">
        <w:rPr>
          <w:rFonts w:ascii="Times New Roman" w:hAnsi="Times New Roman" w:cs="Times New Roman"/>
          <w:sz w:val="28"/>
          <w:szCs w:val="28"/>
          <w:lang w:eastAsia="en-US" w:bidi="ar-SA"/>
        </w:rPr>
        <w:t>_</w:t>
      </w:r>
      <w:r w:rsidRPr="00685C80">
        <w:rPr>
          <w:rFonts w:ascii="Times New Roman" w:hAnsi="Times New Roman" w:cs="Times New Roman"/>
          <w:sz w:val="28"/>
          <w:szCs w:val="28"/>
          <w:lang w:eastAsia="en-US" w:bidi="ar-SA"/>
        </w:rPr>
        <w:t>1.5. Серія та номер паспорта_________________________________________</w:t>
      </w:r>
      <w:r w:rsidR="001E7D6A" w:rsidRPr="00685C80">
        <w:rPr>
          <w:rFonts w:ascii="Times New Roman" w:hAnsi="Times New Roman" w:cs="Times New Roman"/>
          <w:sz w:val="28"/>
          <w:szCs w:val="28"/>
          <w:lang w:eastAsia="en-US" w:bidi="ar-SA"/>
        </w:rPr>
        <w:t>___</w:t>
      </w:r>
    </w:p>
    <w:p w14:paraId="4EE69CB0" w14:textId="20A30BFD"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1.6. Ідентифікаційний номер_________________________________________</w:t>
      </w:r>
      <w:r w:rsidR="001E7D6A" w:rsidRPr="00685C80">
        <w:rPr>
          <w:rFonts w:ascii="Times New Roman" w:hAnsi="Times New Roman" w:cs="Times New Roman"/>
          <w:sz w:val="28"/>
          <w:szCs w:val="28"/>
          <w:lang w:eastAsia="en-US" w:bidi="ar-SA"/>
        </w:rPr>
        <w:t>___</w:t>
      </w:r>
      <w:r w:rsidRPr="00685C80">
        <w:rPr>
          <w:rFonts w:ascii="Times New Roman" w:hAnsi="Times New Roman" w:cs="Times New Roman"/>
          <w:sz w:val="28"/>
          <w:szCs w:val="28"/>
          <w:lang w:eastAsia="en-US" w:bidi="ar-SA"/>
        </w:rPr>
        <w:t xml:space="preserve"> </w:t>
      </w:r>
    </w:p>
    <w:p w14:paraId="772BA49D" w14:textId="7731EF49" w:rsidR="001E7D6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1.7. Номер мобільного телефону __________________________________</w:t>
      </w:r>
      <w:r w:rsidR="001E7D6A" w:rsidRPr="00685C80">
        <w:rPr>
          <w:rFonts w:ascii="Times New Roman" w:hAnsi="Times New Roman" w:cs="Times New Roman"/>
          <w:sz w:val="28"/>
          <w:szCs w:val="28"/>
          <w:lang w:eastAsia="en-US" w:bidi="ar-SA"/>
        </w:rPr>
        <w:t>______</w:t>
      </w:r>
    </w:p>
    <w:p w14:paraId="638A100C" w14:textId="6ED00CB9"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1.8. e-mail ________________________________________________________</w:t>
      </w:r>
      <w:r w:rsidR="001E7D6A" w:rsidRPr="00685C80">
        <w:rPr>
          <w:rFonts w:ascii="Times New Roman" w:hAnsi="Times New Roman" w:cs="Times New Roman"/>
          <w:sz w:val="28"/>
          <w:szCs w:val="28"/>
          <w:lang w:eastAsia="en-US" w:bidi="ar-SA"/>
        </w:rPr>
        <w:t>___</w:t>
      </w:r>
    </w:p>
    <w:p w14:paraId="429698F7" w14:textId="77777777" w:rsidR="008239EA" w:rsidRPr="00685C80" w:rsidRDefault="008239EA" w:rsidP="00256A2A">
      <w:pPr>
        <w:tabs>
          <w:tab w:val="left" w:pos="5600"/>
        </w:tabs>
        <w:suppressAutoHyphens w:val="0"/>
        <w:jc w:val="both"/>
        <w:rPr>
          <w:rFonts w:ascii="Times New Roman" w:hAnsi="Times New Roman" w:cs="Times New Roman"/>
          <w:bCs/>
          <w:lang w:eastAsia="en-US" w:bidi="ar-SA"/>
        </w:rPr>
      </w:pPr>
    </w:p>
    <w:p w14:paraId="267725D5" w14:textId="77777777" w:rsidR="008239EA" w:rsidRPr="00685C80" w:rsidRDefault="008239EA" w:rsidP="00256A2A">
      <w:pPr>
        <w:tabs>
          <w:tab w:val="left" w:pos="5600"/>
        </w:tabs>
        <w:suppressAutoHyphens w:val="0"/>
        <w:jc w:val="both"/>
        <w:rPr>
          <w:rFonts w:ascii="Times New Roman" w:hAnsi="Times New Roman" w:cs="Times New Roman"/>
          <w:bCs/>
          <w:sz w:val="28"/>
          <w:szCs w:val="28"/>
          <w:lang w:eastAsia="en-US" w:bidi="ar-SA"/>
        </w:rPr>
      </w:pPr>
      <w:r w:rsidRPr="00685C80">
        <w:rPr>
          <w:rFonts w:ascii="Times New Roman" w:hAnsi="Times New Roman" w:cs="Times New Roman"/>
          <w:b/>
          <w:bCs/>
          <w:sz w:val="28"/>
          <w:szCs w:val="28"/>
          <w:lang w:eastAsia="en-US" w:bidi="ar-SA"/>
        </w:rPr>
        <w:t xml:space="preserve">2. Напрям діяльності бізнес-проєкту </w:t>
      </w:r>
      <w:r w:rsidRPr="00685C80">
        <w:rPr>
          <w:rFonts w:ascii="Times New Roman" w:hAnsi="Times New Roman" w:cs="Times New Roman"/>
          <w:bCs/>
          <w:sz w:val="28"/>
          <w:szCs w:val="28"/>
          <w:lang w:eastAsia="en-US" w:bidi="ar-SA"/>
        </w:rPr>
        <w:t>___________________________________</w:t>
      </w:r>
    </w:p>
    <w:p w14:paraId="43F317A6" w14:textId="10CD035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1E7D6A" w:rsidRPr="00685C80">
        <w:rPr>
          <w:rFonts w:ascii="Times New Roman" w:hAnsi="Times New Roman" w:cs="Times New Roman"/>
          <w:sz w:val="28"/>
          <w:szCs w:val="28"/>
          <w:lang w:eastAsia="en-US" w:bidi="ar-SA"/>
        </w:rPr>
        <w:t>__</w:t>
      </w:r>
    </w:p>
    <w:p w14:paraId="5FDF08C7" w14:textId="77777777" w:rsidR="008239EA" w:rsidRPr="00685C80" w:rsidRDefault="008239EA" w:rsidP="00256A2A">
      <w:pPr>
        <w:tabs>
          <w:tab w:val="left" w:pos="5600"/>
        </w:tabs>
        <w:suppressAutoHyphens w:val="0"/>
        <w:jc w:val="both"/>
        <w:rPr>
          <w:rFonts w:ascii="Times New Roman" w:hAnsi="Times New Roman" w:cs="Times New Roman"/>
          <w:b/>
          <w:lang w:eastAsia="en-US" w:bidi="ar-SA"/>
        </w:rPr>
      </w:pPr>
    </w:p>
    <w:p w14:paraId="0A60B375" w14:textId="77777777" w:rsidR="008239EA" w:rsidRPr="00685C80" w:rsidRDefault="008239EA" w:rsidP="00256A2A">
      <w:pPr>
        <w:tabs>
          <w:tab w:val="left" w:pos="5600"/>
        </w:tabs>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3. Опис бізнес-проєкту:</w:t>
      </w:r>
    </w:p>
    <w:p w14:paraId="3AD137F7" w14:textId="082B6F8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3.1. Опис__________________________________________________________</w:t>
      </w:r>
      <w:r w:rsidR="001E7D6A" w:rsidRPr="00685C80">
        <w:rPr>
          <w:rFonts w:ascii="Times New Roman" w:hAnsi="Times New Roman" w:cs="Times New Roman"/>
          <w:sz w:val="28"/>
          <w:szCs w:val="28"/>
          <w:lang w:eastAsia="en-US" w:bidi="ar-SA"/>
        </w:rPr>
        <w:t>__</w:t>
      </w:r>
    </w:p>
    <w:p w14:paraId="075CDBDF" w14:textId="15EB301C"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1E7D6A" w:rsidRPr="00685C80">
        <w:rPr>
          <w:rFonts w:ascii="Times New Roman" w:hAnsi="Times New Roman" w:cs="Times New Roman"/>
          <w:sz w:val="28"/>
          <w:szCs w:val="28"/>
          <w:lang w:eastAsia="en-US" w:bidi="ar-SA"/>
        </w:rPr>
        <w:t>__</w:t>
      </w:r>
    </w:p>
    <w:p w14:paraId="106BA506" w14:textId="13AC66EA" w:rsidR="008239EA" w:rsidRPr="00685C80" w:rsidRDefault="008239EA" w:rsidP="00256A2A">
      <w:pPr>
        <w:tabs>
          <w:tab w:val="left" w:pos="5600"/>
        </w:tabs>
        <w:suppressAutoHyphens w:val="0"/>
        <w:ind w:hanging="142"/>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0CA694B3" w14:textId="57F4EB6F" w:rsidR="008239EA" w:rsidRPr="00685C80" w:rsidRDefault="008239EA" w:rsidP="00256A2A">
      <w:pPr>
        <w:tabs>
          <w:tab w:val="left" w:pos="5600"/>
        </w:tabs>
        <w:suppressAutoHyphens w:val="0"/>
        <w:ind w:hanging="142"/>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1E7D6A" w:rsidRPr="00685C80">
        <w:rPr>
          <w:rFonts w:ascii="Times New Roman" w:hAnsi="Times New Roman" w:cs="Times New Roman"/>
          <w:sz w:val="28"/>
          <w:szCs w:val="28"/>
          <w:lang w:eastAsia="en-US" w:bidi="ar-SA"/>
        </w:rPr>
        <w:t>__</w:t>
      </w:r>
      <w:r w:rsidR="007B5012" w:rsidRPr="00685C80">
        <w:rPr>
          <w:rFonts w:ascii="Times New Roman" w:hAnsi="Times New Roman" w:cs="Times New Roman"/>
          <w:sz w:val="28"/>
          <w:szCs w:val="28"/>
          <w:lang w:eastAsia="en-US" w:bidi="ar-SA"/>
        </w:rPr>
        <w:t>_</w:t>
      </w:r>
    </w:p>
    <w:p w14:paraId="6DA34F5F" w14:textId="5264CA72" w:rsidR="008239EA" w:rsidRPr="00685C80" w:rsidRDefault="001E7D6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w:t>
      </w:r>
      <w:r w:rsidR="008239EA" w:rsidRPr="00685C80">
        <w:rPr>
          <w:rFonts w:ascii="Times New Roman" w:hAnsi="Times New Roman" w:cs="Times New Roman"/>
          <w:sz w:val="28"/>
          <w:szCs w:val="28"/>
          <w:lang w:eastAsia="en-US" w:bidi="ar-SA"/>
        </w:rPr>
        <w:t>_________________________________________________________________</w:t>
      </w:r>
    </w:p>
    <w:p w14:paraId="2D28E021" w14:textId="07222936"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3.2. Очікувані результати, кінцевий продукт (роботи, товари, послуги) та його призначення__________________________________________________</w:t>
      </w:r>
      <w:r w:rsidR="001E7D6A" w:rsidRPr="00685C80">
        <w:rPr>
          <w:rFonts w:ascii="Times New Roman" w:hAnsi="Times New Roman" w:cs="Times New Roman"/>
          <w:sz w:val="28"/>
          <w:szCs w:val="28"/>
          <w:lang w:eastAsia="en-US" w:bidi="ar-SA"/>
        </w:rPr>
        <w:t>___</w:t>
      </w:r>
      <w:r w:rsidR="007503F2" w:rsidRPr="00685C80">
        <w:rPr>
          <w:rFonts w:ascii="Times New Roman" w:hAnsi="Times New Roman" w:cs="Times New Roman"/>
          <w:sz w:val="28"/>
          <w:szCs w:val="28"/>
          <w:lang w:eastAsia="en-US" w:bidi="ar-SA"/>
        </w:rPr>
        <w:t>_____</w:t>
      </w:r>
    </w:p>
    <w:p w14:paraId="142B2C21" w14:textId="72920679"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7503F2" w:rsidRPr="00685C80">
        <w:rPr>
          <w:rFonts w:ascii="Times New Roman" w:hAnsi="Times New Roman" w:cs="Times New Roman"/>
          <w:sz w:val="28"/>
          <w:szCs w:val="28"/>
          <w:lang w:eastAsia="en-US" w:bidi="ar-SA"/>
        </w:rPr>
        <w:t>__</w:t>
      </w:r>
    </w:p>
    <w:p w14:paraId="5748B52B" w14:textId="4E52AB5F"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7503F2" w:rsidRPr="00685C80">
        <w:rPr>
          <w:rFonts w:ascii="Times New Roman" w:hAnsi="Times New Roman" w:cs="Times New Roman"/>
          <w:sz w:val="28"/>
          <w:szCs w:val="28"/>
          <w:lang w:eastAsia="en-US" w:bidi="ar-SA"/>
        </w:rPr>
        <w:t>__</w:t>
      </w:r>
    </w:p>
    <w:p w14:paraId="1B5B21E4" w14:textId="1F73E4E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7503F2" w:rsidRPr="00685C80">
        <w:rPr>
          <w:rFonts w:ascii="Times New Roman" w:hAnsi="Times New Roman" w:cs="Times New Roman"/>
          <w:sz w:val="28"/>
          <w:szCs w:val="28"/>
          <w:lang w:eastAsia="en-US" w:bidi="ar-SA"/>
        </w:rPr>
        <w:t>__</w:t>
      </w:r>
    </w:p>
    <w:p w14:paraId="122FF78E" w14:textId="77777777" w:rsidR="008239EA" w:rsidRPr="00685C80" w:rsidRDefault="008239EA" w:rsidP="00256A2A">
      <w:pPr>
        <w:tabs>
          <w:tab w:val="left" w:pos="5600"/>
        </w:tabs>
        <w:suppressAutoHyphens w:val="0"/>
        <w:jc w:val="both"/>
        <w:rPr>
          <w:rFonts w:ascii="Times New Roman" w:hAnsi="Times New Roman" w:cs="Times New Roman"/>
          <w:b/>
          <w:lang w:eastAsia="en-US" w:bidi="ar-SA"/>
        </w:rPr>
      </w:pPr>
    </w:p>
    <w:p w14:paraId="5538C040" w14:textId="77777777" w:rsidR="008239EA" w:rsidRPr="00685C80" w:rsidRDefault="008239EA" w:rsidP="00256A2A">
      <w:pPr>
        <w:tabs>
          <w:tab w:val="left" w:pos="5600"/>
        </w:tabs>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4. Фінансова інформація:</w:t>
      </w:r>
    </w:p>
    <w:p w14:paraId="7D3443E5"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Загальна сума коштів, яка необхідна для реалізації бізнес-проєкту, гривень:</w:t>
      </w:r>
    </w:p>
    <w:p w14:paraId="591D9091" w14:textId="49C7DE9A"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w:t>
      </w:r>
      <w:r w:rsidR="003E41C0" w:rsidRPr="00685C80">
        <w:rPr>
          <w:rFonts w:ascii="Times New Roman" w:hAnsi="Times New Roman" w:cs="Times New Roman"/>
          <w:sz w:val="28"/>
          <w:szCs w:val="28"/>
          <w:lang w:eastAsia="en-US" w:bidi="ar-SA"/>
        </w:rPr>
        <w:t>___</w:t>
      </w:r>
    </w:p>
    <w:p w14:paraId="5E3FE590" w14:textId="7BA4E63D" w:rsidR="008239EA" w:rsidRPr="00685C80" w:rsidRDefault="009241BC"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і</w:t>
      </w:r>
      <w:r w:rsidR="008239EA" w:rsidRPr="00685C80">
        <w:rPr>
          <w:rFonts w:ascii="Times New Roman" w:hAnsi="Times New Roman" w:cs="Times New Roman"/>
          <w:sz w:val="28"/>
          <w:szCs w:val="28"/>
          <w:lang w:eastAsia="en-US" w:bidi="ar-SA"/>
        </w:rPr>
        <w:t>з них:</w:t>
      </w:r>
    </w:p>
    <w:p w14:paraId="5456ABD0" w14:textId="0C8F19D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кошти обласного бюджету _________________________________________</w:t>
      </w:r>
      <w:r w:rsidR="003E41C0" w:rsidRPr="00685C80">
        <w:rPr>
          <w:rFonts w:ascii="Times New Roman" w:hAnsi="Times New Roman" w:cs="Times New Roman"/>
          <w:sz w:val="28"/>
          <w:szCs w:val="28"/>
          <w:lang w:eastAsia="en-US" w:bidi="ar-SA"/>
        </w:rPr>
        <w:t>___</w:t>
      </w:r>
      <w:r w:rsidR="007B5012" w:rsidRPr="00685C80">
        <w:rPr>
          <w:rFonts w:ascii="Times New Roman" w:hAnsi="Times New Roman" w:cs="Times New Roman"/>
          <w:sz w:val="28"/>
          <w:szCs w:val="28"/>
          <w:lang w:eastAsia="en-US" w:bidi="ar-SA"/>
        </w:rPr>
        <w:t>_</w:t>
      </w:r>
    </w:p>
    <w:p w14:paraId="1C0A36FC" w14:textId="69258F9D"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власні кошти ________________________________________________</w:t>
      </w:r>
      <w:r w:rsidR="003E41C0" w:rsidRPr="00685C80">
        <w:rPr>
          <w:rFonts w:ascii="Times New Roman" w:hAnsi="Times New Roman" w:cs="Times New Roman"/>
          <w:sz w:val="28"/>
          <w:szCs w:val="28"/>
          <w:lang w:eastAsia="en-US" w:bidi="ar-SA"/>
        </w:rPr>
        <w:t>___</w:t>
      </w:r>
      <w:r w:rsidRPr="00685C80">
        <w:rPr>
          <w:rFonts w:ascii="Times New Roman" w:hAnsi="Times New Roman" w:cs="Times New Roman"/>
          <w:sz w:val="28"/>
          <w:szCs w:val="28"/>
          <w:lang w:eastAsia="en-US" w:bidi="ar-SA"/>
        </w:rPr>
        <w:t>______</w:t>
      </w:r>
    </w:p>
    <w:p w14:paraId="4EEC3504" w14:textId="77777777" w:rsidR="008239EA" w:rsidRPr="00685C80" w:rsidRDefault="008239EA" w:rsidP="00256A2A">
      <w:pPr>
        <w:tabs>
          <w:tab w:val="left" w:pos="5600"/>
        </w:tabs>
        <w:suppressAutoHyphens w:val="0"/>
        <w:jc w:val="both"/>
        <w:rPr>
          <w:rFonts w:ascii="Times New Roman" w:hAnsi="Times New Roman" w:cs="Times New Roman"/>
          <w:lang w:eastAsia="en-US" w:bidi="ar-SA"/>
        </w:rPr>
      </w:pPr>
    </w:p>
    <w:p w14:paraId="56BAC1A1" w14:textId="689F77A4" w:rsidR="008239EA" w:rsidRPr="00685C80" w:rsidRDefault="008239EA" w:rsidP="00256A2A">
      <w:pPr>
        <w:suppressAutoHyphens w:val="0"/>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5.</w:t>
      </w:r>
      <w:r w:rsidR="00933F4B" w:rsidRPr="00685C80">
        <w:rPr>
          <w:rFonts w:ascii="Times New Roman" w:hAnsi="Times New Roman" w:cs="Times New Roman"/>
          <w:b/>
          <w:sz w:val="28"/>
          <w:szCs w:val="28"/>
          <w:lang w:eastAsia="en-US" w:bidi="ar-SA"/>
        </w:rPr>
        <w:t> </w:t>
      </w:r>
      <w:r w:rsidRPr="00685C80">
        <w:rPr>
          <w:rFonts w:ascii="Times New Roman" w:hAnsi="Times New Roman" w:cs="Times New Roman"/>
          <w:b/>
          <w:sz w:val="28"/>
          <w:szCs w:val="28"/>
          <w:lang w:eastAsia="en-US" w:bidi="ar-SA"/>
        </w:rPr>
        <w:t>Чи отримували ви подібну допомогу раніше?</w:t>
      </w:r>
    </w:p>
    <w:p w14:paraId="64BF10DF" w14:textId="77777777" w:rsidR="00D46987" w:rsidRPr="00685C80" w:rsidRDefault="00D46987" w:rsidP="00256A2A">
      <w:pPr>
        <w:suppressAutoHyphens w:val="0"/>
        <w:rPr>
          <w:rFonts w:ascii="Times New Roman" w:hAnsi="Times New Roman" w:cs="Times New Roman"/>
          <w:b/>
          <w:sz w:val="16"/>
          <w:szCs w:val="16"/>
          <w:lang w:eastAsia="en-US" w:bidi="ar-SA"/>
        </w:rPr>
      </w:pPr>
    </w:p>
    <w:tbl>
      <w:tblPr>
        <w:tblW w:w="0" w:type="auto"/>
        <w:tblLook w:val="04A0" w:firstRow="1" w:lastRow="0" w:firstColumn="1" w:lastColumn="0" w:noHBand="0" w:noVBand="1"/>
      </w:tblPr>
      <w:tblGrid>
        <w:gridCol w:w="421"/>
        <w:gridCol w:w="9072"/>
      </w:tblGrid>
      <w:tr w:rsidR="008239EA" w:rsidRPr="00685C80" w14:paraId="4D8E1D28" w14:textId="77777777" w:rsidTr="008239EA">
        <w:tc>
          <w:tcPr>
            <w:tcW w:w="421" w:type="dxa"/>
            <w:tcBorders>
              <w:top w:val="single" w:sz="4" w:space="0" w:color="auto"/>
              <w:left w:val="single" w:sz="4" w:space="0" w:color="auto"/>
              <w:bottom w:val="single" w:sz="4" w:space="0" w:color="auto"/>
              <w:right w:val="single" w:sz="4" w:space="0" w:color="auto"/>
            </w:tcBorders>
          </w:tcPr>
          <w:p w14:paraId="55A31BE6"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6D721B4C"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367D02D8" w14:textId="77777777" w:rsidTr="008239EA">
        <w:tc>
          <w:tcPr>
            <w:tcW w:w="421" w:type="dxa"/>
            <w:tcBorders>
              <w:top w:val="single" w:sz="4" w:space="0" w:color="auto"/>
              <w:left w:val="single" w:sz="4" w:space="0" w:color="auto"/>
              <w:bottom w:val="single" w:sz="4" w:space="0" w:color="auto"/>
              <w:right w:val="single" w:sz="4" w:space="0" w:color="auto"/>
            </w:tcBorders>
          </w:tcPr>
          <w:p w14:paraId="60016CC2"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31B63787"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74E2F946"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(потрібно відмітити галочкою або іншим символом)</w:t>
      </w:r>
    </w:p>
    <w:p w14:paraId="4281E658"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 xml:space="preserve">якщо „Так”, то коли і на яку суму: </w:t>
      </w:r>
    </w:p>
    <w:p w14:paraId="0C6E97D0" w14:textId="24DB0866"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__________________________________________________________________</w:t>
      </w:r>
      <w:r w:rsidR="003E41C0" w:rsidRPr="00685C80">
        <w:rPr>
          <w:rFonts w:ascii="Times New Roman" w:hAnsi="Times New Roman" w:cs="Times New Roman"/>
          <w:sz w:val="28"/>
          <w:szCs w:val="28"/>
          <w:lang w:eastAsia="en-US" w:bidi="ar-SA"/>
        </w:rPr>
        <w:t>__</w:t>
      </w:r>
    </w:p>
    <w:p w14:paraId="0D2E9168" w14:textId="434C486D" w:rsidR="008239EA" w:rsidRPr="00685C80" w:rsidRDefault="008239EA" w:rsidP="00256A2A">
      <w:pPr>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lastRenderedPageBreak/>
        <w:t>6. Чи є ви (або члени вашої сім</w:t>
      </w:r>
      <w:r w:rsidR="00256A2A" w:rsidRPr="00685C80">
        <w:rPr>
          <w:rFonts w:ascii="Times New Roman" w:hAnsi="Times New Roman" w:cs="Times New Roman"/>
          <w:b/>
          <w:sz w:val="28"/>
          <w:szCs w:val="28"/>
          <w:lang w:eastAsia="en-US" w:bidi="ar-SA"/>
        </w:rPr>
        <w:t>’</w:t>
      </w:r>
      <w:r w:rsidRPr="00685C80">
        <w:rPr>
          <w:rFonts w:ascii="Times New Roman" w:hAnsi="Times New Roman" w:cs="Times New Roman"/>
          <w:b/>
          <w:sz w:val="28"/>
          <w:szCs w:val="28"/>
          <w:lang w:eastAsia="en-US" w:bidi="ar-SA"/>
        </w:rPr>
        <w:t xml:space="preserve">ї) ветераном (учасником) бойових дій </w:t>
      </w:r>
      <w:r w:rsidR="007B3BDB" w:rsidRPr="00685C80">
        <w:rPr>
          <w:rFonts w:ascii="Times New Roman" w:hAnsi="Times New Roman" w:cs="Times New Roman"/>
          <w:b/>
          <w:sz w:val="28"/>
          <w:szCs w:val="28"/>
          <w:lang w:eastAsia="en-US" w:bidi="ar-SA"/>
        </w:rPr>
        <w:t xml:space="preserve">з </w:t>
      </w:r>
      <w:r w:rsidR="00D46987" w:rsidRPr="00685C80">
        <w:rPr>
          <w:rFonts w:ascii="Times New Roman" w:hAnsi="Times New Roman" w:cs="Times New Roman"/>
          <w:b/>
          <w:sz w:val="28"/>
          <w:szCs w:val="28"/>
          <w:lang w:eastAsia="en-US" w:bidi="ar-SA"/>
        </w:rPr>
        <w:t xml:space="preserve"> </w:t>
      </w:r>
      <w:r w:rsidRPr="00685C80">
        <w:rPr>
          <w:rFonts w:ascii="Times New Roman" w:hAnsi="Times New Roman" w:cs="Times New Roman"/>
          <w:b/>
          <w:sz w:val="28"/>
          <w:szCs w:val="28"/>
          <w:lang w:eastAsia="en-US" w:bidi="ar-SA"/>
        </w:rPr>
        <w:t>2014</w:t>
      </w:r>
      <w:r w:rsidR="007B3BDB" w:rsidRPr="00685C80">
        <w:rPr>
          <w:rFonts w:ascii="Times New Roman" w:hAnsi="Times New Roman" w:cs="Times New Roman"/>
          <w:b/>
          <w:sz w:val="28"/>
          <w:szCs w:val="28"/>
          <w:lang w:eastAsia="en-US" w:bidi="ar-SA"/>
        </w:rPr>
        <w:t xml:space="preserve"> </w:t>
      </w:r>
      <w:r w:rsidRPr="00685C80">
        <w:rPr>
          <w:rFonts w:ascii="Times New Roman" w:hAnsi="Times New Roman" w:cs="Times New Roman"/>
          <w:b/>
          <w:sz w:val="28"/>
          <w:szCs w:val="28"/>
          <w:lang w:eastAsia="en-US" w:bidi="ar-SA"/>
        </w:rPr>
        <w:t>рок</w:t>
      </w:r>
      <w:r w:rsidR="007B3BDB" w:rsidRPr="00685C80">
        <w:rPr>
          <w:rFonts w:ascii="Times New Roman" w:hAnsi="Times New Roman" w:cs="Times New Roman"/>
          <w:b/>
          <w:sz w:val="28"/>
          <w:szCs w:val="28"/>
          <w:lang w:eastAsia="en-US" w:bidi="ar-SA"/>
        </w:rPr>
        <w:t>у</w:t>
      </w:r>
      <w:r w:rsidRPr="00685C80">
        <w:rPr>
          <w:rFonts w:ascii="Times New Roman" w:hAnsi="Times New Roman" w:cs="Times New Roman"/>
          <w:b/>
          <w:sz w:val="28"/>
          <w:szCs w:val="28"/>
          <w:lang w:eastAsia="en-US" w:bidi="ar-SA"/>
        </w:rPr>
        <w:t>?</w:t>
      </w:r>
    </w:p>
    <w:p w14:paraId="286DFB7F" w14:textId="77777777" w:rsidR="00D46987" w:rsidRPr="00685C80" w:rsidRDefault="00D46987" w:rsidP="00256A2A">
      <w:pPr>
        <w:suppressAutoHyphens w:val="0"/>
        <w:jc w:val="both"/>
        <w:rPr>
          <w:rFonts w:ascii="Times New Roman" w:hAnsi="Times New Roman" w:cs="Times New Roman"/>
          <w:b/>
          <w:sz w:val="16"/>
          <w:szCs w:val="16"/>
          <w:lang w:eastAsia="en-US" w:bidi="ar-SA"/>
        </w:rPr>
      </w:pPr>
    </w:p>
    <w:tbl>
      <w:tblPr>
        <w:tblW w:w="0" w:type="auto"/>
        <w:tblLook w:val="04A0" w:firstRow="1" w:lastRow="0" w:firstColumn="1" w:lastColumn="0" w:noHBand="0" w:noVBand="1"/>
      </w:tblPr>
      <w:tblGrid>
        <w:gridCol w:w="421"/>
        <w:gridCol w:w="9072"/>
      </w:tblGrid>
      <w:tr w:rsidR="008239EA" w:rsidRPr="00685C80" w14:paraId="54EC83A4" w14:textId="77777777" w:rsidTr="008239EA">
        <w:tc>
          <w:tcPr>
            <w:tcW w:w="421" w:type="dxa"/>
            <w:tcBorders>
              <w:top w:val="single" w:sz="4" w:space="0" w:color="auto"/>
              <w:left w:val="single" w:sz="4" w:space="0" w:color="auto"/>
              <w:bottom w:val="single" w:sz="4" w:space="0" w:color="auto"/>
              <w:right w:val="single" w:sz="4" w:space="0" w:color="auto"/>
            </w:tcBorders>
          </w:tcPr>
          <w:p w14:paraId="4E8CEAA4"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0F1287B2"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67A5E59B" w14:textId="77777777" w:rsidTr="008239EA">
        <w:tc>
          <w:tcPr>
            <w:tcW w:w="421" w:type="dxa"/>
            <w:tcBorders>
              <w:top w:val="single" w:sz="4" w:space="0" w:color="auto"/>
              <w:left w:val="single" w:sz="4" w:space="0" w:color="auto"/>
              <w:bottom w:val="single" w:sz="4" w:space="0" w:color="auto"/>
              <w:right w:val="single" w:sz="4" w:space="0" w:color="auto"/>
            </w:tcBorders>
          </w:tcPr>
          <w:p w14:paraId="10830B77"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0E5B8264"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62665CC0"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(потрібно відмітити галочкою або іншим символом)</w:t>
      </w:r>
    </w:p>
    <w:p w14:paraId="0D0B2055" w14:textId="77777777" w:rsidR="00D46987" w:rsidRPr="00685C80" w:rsidRDefault="00D46987" w:rsidP="00256A2A">
      <w:pPr>
        <w:suppressAutoHyphens w:val="0"/>
        <w:rPr>
          <w:rFonts w:ascii="Times New Roman" w:hAnsi="Times New Roman" w:cs="Times New Roman"/>
          <w:lang w:eastAsia="en-US" w:bidi="ar-SA"/>
        </w:rPr>
      </w:pPr>
    </w:p>
    <w:p w14:paraId="0C010BBE" w14:textId="366951E6" w:rsidR="008239EA" w:rsidRPr="00685C80" w:rsidRDefault="008239EA" w:rsidP="00256A2A">
      <w:pPr>
        <w:suppressAutoHyphens w:val="0"/>
        <w:jc w:val="both"/>
        <w:rPr>
          <w:rFonts w:ascii="Times New Roman" w:hAnsi="Times New Roman" w:cs="Times New Roman"/>
          <w:b/>
          <w:sz w:val="28"/>
          <w:szCs w:val="28"/>
          <w:lang w:eastAsia="en-US" w:bidi="ar-SA"/>
        </w:rPr>
      </w:pPr>
      <w:r w:rsidRPr="00685C80">
        <w:rPr>
          <w:rFonts w:ascii="Times New Roman" w:hAnsi="Times New Roman" w:cs="Times New Roman"/>
          <w:b/>
          <w:sz w:val="28"/>
          <w:szCs w:val="28"/>
          <w:lang w:eastAsia="en-US" w:bidi="ar-SA"/>
        </w:rPr>
        <w:t xml:space="preserve">7. Чи має населений пункт, </w:t>
      </w:r>
      <w:r w:rsidR="00D46987" w:rsidRPr="00685C80">
        <w:rPr>
          <w:rFonts w:ascii="Times New Roman" w:hAnsi="Times New Roman" w:cs="Times New Roman"/>
          <w:b/>
          <w:sz w:val="28"/>
          <w:szCs w:val="28"/>
          <w:lang w:eastAsia="en-US" w:bidi="ar-SA"/>
        </w:rPr>
        <w:t>у</w:t>
      </w:r>
      <w:r w:rsidRPr="00685C80">
        <w:rPr>
          <w:rFonts w:ascii="Times New Roman" w:hAnsi="Times New Roman" w:cs="Times New Roman"/>
          <w:b/>
          <w:sz w:val="28"/>
          <w:szCs w:val="28"/>
          <w:lang w:eastAsia="en-US" w:bidi="ar-SA"/>
        </w:rPr>
        <w:t xml:space="preserve"> якому реалізується бізнес-проєкт, статус гірського?</w:t>
      </w:r>
    </w:p>
    <w:p w14:paraId="6909A349" w14:textId="77777777" w:rsidR="00D46987" w:rsidRPr="00685C80" w:rsidRDefault="00D46987" w:rsidP="00256A2A">
      <w:pPr>
        <w:suppressAutoHyphens w:val="0"/>
        <w:jc w:val="both"/>
        <w:rPr>
          <w:rFonts w:ascii="Times New Roman" w:hAnsi="Times New Roman" w:cs="Times New Roman"/>
          <w:b/>
          <w:sz w:val="16"/>
          <w:szCs w:val="16"/>
          <w:lang w:eastAsia="en-US" w:bidi="ar-SA"/>
        </w:rPr>
      </w:pPr>
    </w:p>
    <w:tbl>
      <w:tblPr>
        <w:tblW w:w="0" w:type="auto"/>
        <w:tblLook w:val="04A0" w:firstRow="1" w:lastRow="0" w:firstColumn="1" w:lastColumn="0" w:noHBand="0" w:noVBand="1"/>
      </w:tblPr>
      <w:tblGrid>
        <w:gridCol w:w="421"/>
        <w:gridCol w:w="9072"/>
      </w:tblGrid>
      <w:tr w:rsidR="008239EA" w:rsidRPr="00685C80" w14:paraId="0B4E0DF5" w14:textId="77777777" w:rsidTr="008239EA">
        <w:tc>
          <w:tcPr>
            <w:tcW w:w="421" w:type="dxa"/>
            <w:tcBorders>
              <w:top w:val="single" w:sz="4" w:space="0" w:color="auto"/>
              <w:left w:val="single" w:sz="4" w:space="0" w:color="auto"/>
              <w:bottom w:val="single" w:sz="4" w:space="0" w:color="auto"/>
              <w:right w:val="single" w:sz="4" w:space="0" w:color="auto"/>
            </w:tcBorders>
          </w:tcPr>
          <w:p w14:paraId="1F2C3145"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7D6AF536"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5D812E15" w14:textId="77777777" w:rsidTr="008239EA">
        <w:tc>
          <w:tcPr>
            <w:tcW w:w="421" w:type="dxa"/>
            <w:tcBorders>
              <w:top w:val="single" w:sz="4" w:space="0" w:color="auto"/>
              <w:left w:val="single" w:sz="4" w:space="0" w:color="auto"/>
              <w:bottom w:val="single" w:sz="4" w:space="0" w:color="auto"/>
              <w:right w:val="single" w:sz="4" w:space="0" w:color="auto"/>
            </w:tcBorders>
          </w:tcPr>
          <w:p w14:paraId="4C7A34DD"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074AD95B"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3FD1B40B"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(потрібно відмітити галочкою або іншим символом)</w:t>
      </w:r>
    </w:p>
    <w:p w14:paraId="1A6A400B" w14:textId="77777777" w:rsidR="00D46987" w:rsidRPr="00685C80" w:rsidRDefault="00D46987" w:rsidP="00256A2A">
      <w:pPr>
        <w:suppressAutoHyphens w:val="0"/>
        <w:rPr>
          <w:rFonts w:ascii="Times New Roman" w:hAnsi="Times New Roman" w:cs="Times New Roman"/>
          <w:lang w:eastAsia="en-US" w:bidi="ar-SA"/>
        </w:rPr>
      </w:pPr>
    </w:p>
    <w:p w14:paraId="6AF4F0B8" w14:textId="77777777" w:rsidR="008239EA" w:rsidRPr="00685C80" w:rsidRDefault="008239EA" w:rsidP="00256A2A">
      <w:pPr>
        <w:tabs>
          <w:tab w:val="left" w:pos="5600"/>
        </w:tabs>
        <w:suppressAutoHyphens w:val="0"/>
        <w:jc w:val="both"/>
        <w:rPr>
          <w:rFonts w:ascii="Times New Roman" w:hAnsi="Times New Roman" w:cs="Times New Roman"/>
          <w:b/>
          <w:sz w:val="28"/>
          <w:szCs w:val="28"/>
          <w:lang w:eastAsia="en-US" w:bidi="ar-SA"/>
        </w:rPr>
      </w:pPr>
      <w:bookmarkStart w:id="24" w:name="_Hlk160022956"/>
      <w:r w:rsidRPr="00685C80">
        <w:rPr>
          <w:rFonts w:ascii="Times New Roman" w:hAnsi="Times New Roman" w:cs="Times New Roman"/>
          <w:b/>
          <w:sz w:val="28"/>
          <w:szCs w:val="28"/>
          <w:lang w:eastAsia="en-US" w:bidi="ar-SA"/>
        </w:rPr>
        <w:t>8. Чи отримували ви статус внутрішньо переміщеної особи (ВПО)?</w:t>
      </w:r>
    </w:p>
    <w:p w14:paraId="51C3C42B" w14:textId="77777777" w:rsidR="008239EA" w:rsidRPr="00685C80" w:rsidRDefault="008239EA" w:rsidP="00256A2A">
      <w:pPr>
        <w:tabs>
          <w:tab w:val="left" w:pos="5600"/>
        </w:tabs>
        <w:suppressAutoHyphens w:val="0"/>
        <w:jc w:val="both"/>
        <w:rPr>
          <w:rFonts w:ascii="Times New Roman" w:hAnsi="Times New Roman" w:cs="Times New Roman"/>
          <w:b/>
          <w:sz w:val="16"/>
          <w:szCs w:val="16"/>
          <w:lang w:eastAsia="en-US" w:bidi="ar-SA"/>
        </w:rPr>
      </w:pPr>
    </w:p>
    <w:tbl>
      <w:tblPr>
        <w:tblW w:w="0" w:type="auto"/>
        <w:tblLook w:val="04A0" w:firstRow="1" w:lastRow="0" w:firstColumn="1" w:lastColumn="0" w:noHBand="0" w:noVBand="1"/>
      </w:tblPr>
      <w:tblGrid>
        <w:gridCol w:w="421"/>
        <w:gridCol w:w="9072"/>
      </w:tblGrid>
      <w:tr w:rsidR="008239EA" w:rsidRPr="00685C80" w14:paraId="404AF1A8" w14:textId="77777777" w:rsidTr="008239EA">
        <w:tc>
          <w:tcPr>
            <w:tcW w:w="421" w:type="dxa"/>
            <w:tcBorders>
              <w:top w:val="single" w:sz="4" w:space="0" w:color="auto"/>
              <w:left w:val="single" w:sz="4" w:space="0" w:color="auto"/>
              <w:bottom w:val="single" w:sz="4" w:space="0" w:color="auto"/>
              <w:right w:val="single" w:sz="4" w:space="0" w:color="auto"/>
            </w:tcBorders>
          </w:tcPr>
          <w:p w14:paraId="5E49933D"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47A28166"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Так</w:t>
            </w:r>
          </w:p>
        </w:tc>
      </w:tr>
      <w:tr w:rsidR="008239EA" w:rsidRPr="00685C80" w14:paraId="62AA9C8C" w14:textId="77777777" w:rsidTr="008239EA">
        <w:tc>
          <w:tcPr>
            <w:tcW w:w="421" w:type="dxa"/>
            <w:tcBorders>
              <w:top w:val="single" w:sz="4" w:space="0" w:color="auto"/>
              <w:left w:val="single" w:sz="4" w:space="0" w:color="auto"/>
              <w:bottom w:val="single" w:sz="4" w:space="0" w:color="auto"/>
              <w:right w:val="single" w:sz="4" w:space="0" w:color="auto"/>
            </w:tcBorders>
          </w:tcPr>
          <w:p w14:paraId="16259E70" w14:textId="77777777" w:rsidR="008239EA" w:rsidRPr="00685C80" w:rsidRDefault="008239EA" w:rsidP="00256A2A">
            <w:pPr>
              <w:suppressAutoHyphens w:val="0"/>
              <w:rPr>
                <w:rFonts w:ascii="Times New Roman" w:hAnsi="Times New Roman" w:cs="Times New Roman"/>
                <w:sz w:val="28"/>
                <w:szCs w:val="28"/>
                <w:lang w:eastAsia="en-US" w:bidi="ar-SA"/>
              </w:rPr>
            </w:pPr>
          </w:p>
        </w:tc>
        <w:tc>
          <w:tcPr>
            <w:tcW w:w="9072" w:type="dxa"/>
            <w:tcBorders>
              <w:left w:val="single" w:sz="4" w:space="0" w:color="auto"/>
            </w:tcBorders>
          </w:tcPr>
          <w:p w14:paraId="3C3BF173" w14:textId="77777777" w:rsidR="008239EA" w:rsidRPr="00685C80" w:rsidRDefault="008239EA" w:rsidP="00256A2A">
            <w:pPr>
              <w:suppressAutoHyphens w:val="0"/>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Ні</w:t>
            </w:r>
          </w:p>
        </w:tc>
      </w:tr>
    </w:tbl>
    <w:p w14:paraId="4644838C"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p w14:paraId="4D775FC9"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bookmarkEnd w:id="24"/>
    <w:p w14:paraId="41C95E02" w14:textId="46DDCB54"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r w:rsidRPr="00685C80">
        <w:rPr>
          <w:rFonts w:ascii="Times New Roman" w:hAnsi="Times New Roman" w:cs="Times New Roman"/>
          <w:sz w:val="28"/>
          <w:szCs w:val="28"/>
          <w:lang w:eastAsia="en-US" w:bidi="ar-SA"/>
        </w:rPr>
        <w:t>___ __________ 20__</w:t>
      </w:r>
      <w:r w:rsidR="00465E84" w:rsidRPr="00685C80">
        <w:rPr>
          <w:rFonts w:ascii="Times New Roman" w:hAnsi="Times New Roman" w:cs="Times New Roman"/>
          <w:sz w:val="28"/>
          <w:szCs w:val="28"/>
          <w:lang w:eastAsia="en-US" w:bidi="ar-SA"/>
        </w:rPr>
        <w:t>_</w:t>
      </w:r>
      <w:r w:rsidRPr="00685C80">
        <w:rPr>
          <w:rFonts w:ascii="Times New Roman" w:hAnsi="Times New Roman" w:cs="Times New Roman"/>
          <w:sz w:val="28"/>
          <w:szCs w:val="28"/>
          <w:lang w:eastAsia="en-US" w:bidi="ar-SA"/>
        </w:rPr>
        <w:t xml:space="preserve"> р.       </w:t>
      </w:r>
      <w:r w:rsidRPr="00685C80">
        <w:rPr>
          <w:rFonts w:ascii="Times New Roman" w:hAnsi="Times New Roman" w:cs="Times New Roman"/>
          <w:sz w:val="28"/>
          <w:szCs w:val="28"/>
          <w:lang w:eastAsia="en-US" w:bidi="ar-SA"/>
        </w:rPr>
        <w:tab/>
        <w:t xml:space="preserve">                  </w:t>
      </w:r>
      <w:r w:rsidR="00933F4B" w:rsidRPr="00685C80">
        <w:rPr>
          <w:rFonts w:ascii="Times New Roman" w:hAnsi="Times New Roman" w:cs="Times New Roman"/>
          <w:sz w:val="28"/>
          <w:szCs w:val="28"/>
          <w:lang w:eastAsia="en-US" w:bidi="ar-SA"/>
        </w:rPr>
        <w:t xml:space="preserve">    </w:t>
      </w:r>
      <w:r w:rsidRPr="00685C80">
        <w:rPr>
          <w:rFonts w:ascii="Times New Roman" w:hAnsi="Times New Roman" w:cs="Times New Roman"/>
          <w:sz w:val="28"/>
          <w:szCs w:val="28"/>
          <w:lang w:eastAsia="en-US" w:bidi="ar-SA"/>
        </w:rPr>
        <w:t xml:space="preserve">________________ </w:t>
      </w:r>
    </w:p>
    <w:p w14:paraId="65283CE7" w14:textId="620E410C" w:rsidR="008239EA" w:rsidRPr="00685C80" w:rsidRDefault="008239EA" w:rsidP="00256A2A">
      <w:pPr>
        <w:tabs>
          <w:tab w:val="left" w:pos="5600"/>
        </w:tabs>
        <w:suppressAutoHyphens w:val="0"/>
        <w:jc w:val="both"/>
        <w:rPr>
          <w:rFonts w:ascii="Times New Roman" w:hAnsi="Times New Roman" w:cs="Times New Roman"/>
          <w:sz w:val="24"/>
          <w:szCs w:val="24"/>
          <w:lang w:eastAsia="en-US" w:bidi="ar-SA"/>
        </w:rPr>
      </w:pPr>
      <w:r w:rsidRPr="00685C80">
        <w:rPr>
          <w:rFonts w:ascii="Times New Roman" w:hAnsi="Times New Roman" w:cs="Times New Roman"/>
          <w:sz w:val="24"/>
          <w:szCs w:val="24"/>
          <w:lang w:eastAsia="en-US" w:bidi="ar-SA"/>
        </w:rPr>
        <w:t xml:space="preserve">                                                                         </w:t>
      </w:r>
      <w:r w:rsidR="004F168D" w:rsidRPr="00685C80">
        <w:rPr>
          <w:rFonts w:ascii="Times New Roman" w:hAnsi="Times New Roman" w:cs="Times New Roman"/>
          <w:sz w:val="24"/>
          <w:szCs w:val="24"/>
          <w:lang w:eastAsia="en-US" w:bidi="ar-SA"/>
        </w:rPr>
        <w:t xml:space="preserve">                    </w:t>
      </w:r>
      <w:r w:rsidRPr="00685C80">
        <w:rPr>
          <w:rFonts w:ascii="Times New Roman" w:hAnsi="Times New Roman" w:cs="Times New Roman"/>
          <w:sz w:val="24"/>
          <w:szCs w:val="24"/>
          <w:lang w:eastAsia="en-US" w:bidi="ar-SA"/>
        </w:rPr>
        <w:t xml:space="preserve">                        </w:t>
      </w:r>
      <w:r w:rsidR="00933F4B" w:rsidRPr="00685C80">
        <w:rPr>
          <w:rFonts w:ascii="Times New Roman" w:hAnsi="Times New Roman" w:cs="Times New Roman"/>
          <w:sz w:val="24"/>
          <w:szCs w:val="24"/>
          <w:lang w:eastAsia="en-US" w:bidi="ar-SA"/>
        </w:rPr>
        <w:t xml:space="preserve">  </w:t>
      </w:r>
      <w:r w:rsidR="009241BC" w:rsidRPr="00685C80">
        <w:rPr>
          <w:rFonts w:ascii="Times New Roman" w:hAnsi="Times New Roman" w:cs="Times New Roman"/>
          <w:sz w:val="24"/>
          <w:szCs w:val="24"/>
          <w:lang w:eastAsia="en-US" w:bidi="ar-SA"/>
        </w:rPr>
        <w:t xml:space="preserve">   </w:t>
      </w:r>
      <w:r w:rsidR="008F2D95" w:rsidRPr="00685C80">
        <w:rPr>
          <w:rFonts w:ascii="Times New Roman" w:hAnsi="Times New Roman" w:cs="Times New Roman"/>
          <w:sz w:val="24"/>
          <w:szCs w:val="24"/>
          <w:lang w:eastAsia="en-US" w:bidi="ar-SA"/>
        </w:rPr>
        <w:t xml:space="preserve">       </w:t>
      </w:r>
      <w:r w:rsidR="009241BC" w:rsidRPr="00685C80">
        <w:rPr>
          <w:rFonts w:ascii="Times New Roman" w:hAnsi="Times New Roman" w:cs="Times New Roman"/>
          <w:sz w:val="24"/>
          <w:szCs w:val="24"/>
          <w:lang w:eastAsia="en-US" w:bidi="ar-SA"/>
        </w:rPr>
        <w:t xml:space="preserve">   (п</w:t>
      </w:r>
      <w:r w:rsidRPr="00685C80">
        <w:rPr>
          <w:rFonts w:ascii="Times New Roman" w:hAnsi="Times New Roman" w:cs="Times New Roman"/>
          <w:sz w:val="24"/>
          <w:szCs w:val="24"/>
          <w:lang w:eastAsia="en-US" w:bidi="ar-SA"/>
        </w:rPr>
        <w:t>ідпис)</w:t>
      </w:r>
    </w:p>
    <w:p w14:paraId="53B56360" w14:textId="77777777" w:rsidR="008239EA" w:rsidRPr="00685C80" w:rsidRDefault="008239EA" w:rsidP="00256A2A">
      <w:pPr>
        <w:tabs>
          <w:tab w:val="left" w:pos="5600"/>
        </w:tabs>
        <w:suppressAutoHyphens w:val="0"/>
        <w:jc w:val="both"/>
        <w:rPr>
          <w:rFonts w:ascii="Times New Roman" w:hAnsi="Times New Roman" w:cs="Times New Roman"/>
          <w:sz w:val="28"/>
          <w:szCs w:val="28"/>
          <w:lang w:eastAsia="en-US" w:bidi="ar-SA"/>
        </w:rPr>
      </w:pPr>
    </w:p>
    <w:p w14:paraId="70B24492" w14:textId="77777777" w:rsidR="008239EA" w:rsidRPr="00685C80" w:rsidRDefault="008239EA" w:rsidP="00256A2A">
      <w:pPr>
        <w:suppressAutoHyphens w:val="0"/>
        <w:rPr>
          <w:rFonts w:cs="Times New Roman"/>
          <w:sz w:val="22"/>
          <w:szCs w:val="22"/>
          <w:lang w:eastAsia="en-US" w:bidi="ar-SA"/>
        </w:rPr>
      </w:pPr>
    </w:p>
    <w:p w14:paraId="01FD880F" w14:textId="77777777" w:rsidR="008239EA" w:rsidRPr="00685C80" w:rsidRDefault="008239EA" w:rsidP="00256A2A">
      <w:pPr>
        <w:shd w:val="clear" w:color="auto" w:fill="FFFFFF"/>
        <w:ind w:firstLine="7088"/>
        <w:rPr>
          <w:rFonts w:ascii="Times New Roman" w:hAnsi="Times New Roman" w:cs="Times New Roman"/>
          <w:sz w:val="28"/>
          <w:szCs w:val="28"/>
        </w:rPr>
      </w:pPr>
    </w:p>
    <w:p w14:paraId="76595407" w14:textId="77777777" w:rsidR="008239EA" w:rsidRPr="00685C80" w:rsidRDefault="008239EA" w:rsidP="00256A2A">
      <w:pPr>
        <w:tabs>
          <w:tab w:val="left" w:pos="1187"/>
        </w:tabs>
        <w:ind w:firstLine="6096"/>
        <w:rPr>
          <w:rFonts w:ascii="Times New Roman" w:hAnsi="Times New Roman" w:cs="Times New Roman"/>
          <w:sz w:val="28"/>
          <w:szCs w:val="28"/>
        </w:rPr>
        <w:sectPr w:rsidR="008239EA" w:rsidRPr="00685C80" w:rsidSect="008239EA">
          <w:pgSz w:w="11906" w:h="16838"/>
          <w:pgMar w:top="567" w:right="567" w:bottom="567" w:left="1701" w:header="420" w:footer="437" w:gutter="0"/>
          <w:pgNumType w:start="1"/>
          <w:cols w:space="708"/>
          <w:titlePg/>
          <w:docGrid w:linePitch="360"/>
        </w:sectPr>
      </w:pPr>
    </w:p>
    <w:p w14:paraId="5BF993AB" w14:textId="77777777" w:rsidR="008239EA" w:rsidRPr="00685C80" w:rsidRDefault="008239EA" w:rsidP="007E4D89">
      <w:pPr>
        <w:tabs>
          <w:tab w:val="left" w:pos="1187"/>
        </w:tabs>
        <w:ind w:firstLine="7797"/>
        <w:rPr>
          <w:rFonts w:ascii="Times New Roman" w:hAnsi="Times New Roman" w:cs="Times New Roman"/>
          <w:sz w:val="28"/>
          <w:szCs w:val="28"/>
        </w:rPr>
      </w:pPr>
      <w:r w:rsidRPr="00685C80">
        <w:rPr>
          <w:rFonts w:ascii="Times New Roman" w:hAnsi="Times New Roman" w:cs="Times New Roman"/>
          <w:sz w:val="28"/>
          <w:szCs w:val="28"/>
        </w:rPr>
        <w:lastRenderedPageBreak/>
        <w:t>Додаток 3</w:t>
      </w:r>
    </w:p>
    <w:p w14:paraId="10A2F319" w14:textId="77777777" w:rsidR="008239EA" w:rsidRPr="00685C80" w:rsidRDefault="008239EA" w:rsidP="007E4D89">
      <w:pPr>
        <w:shd w:val="clear" w:color="auto" w:fill="FFFFFF"/>
        <w:ind w:firstLine="7797"/>
        <w:rPr>
          <w:rFonts w:ascii="Times New Roman" w:hAnsi="Times New Roman" w:cs="Times New Roman"/>
          <w:sz w:val="28"/>
          <w:szCs w:val="28"/>
        </w:rPr>
      </w:pPr>
      <w:r w:rsidRPr="00685C80">
        <w:rPr>
          <w:rFonts w:ascii="Times New Roman" w:hAnsi="Times New Roman" w:cs="Times New Roman"/>
          <w:sz w:val="28"/>
          <w:szCs w:val="28"/>
        </w:rPr>
        <w:t>до Положення</w:t>
      </w:r>
    </w:p>
    <w:p w14:paraId="5654AFBE" w14:textId="77777777" w:rsidR="008239EA" w:rsidRPr="00685C80" w:rsidRDefault="008239EA" w:rsidP="00256A2A">
      <w:pPr>
        <w:widowControl w:val="0"/>
        <w:suppressAutoHyphens w:val="0"/>
        <w:ind w:firstLine="567"/>
        <w:contextualSpacing/>
        <w:jc w:val="right"/>
        <w:rPr>
          <w:rFonts w:ascii="Times New Roman" w:eastAsia="Times New Roman" w:hAnsi="Times New Roman" w:cs="Times New Roman"/>
          <w:b/>
          <w:sz w:val="28"/>
          <w:szCs w:val="28"/>
          <w:lang w:eastAsia="ru-RU" w:bidi="ar-SA"/>
        </w:rPr>
      </w:pPr>
    </w:p>
    <w:p w14:paraId="09E6E591" w14:textId="77777777" w:rsidR="008239EA" w:rsidRPr="00685C80" w:rsidRDefault="008239EA" w:rsidP="00256A2A">
      <w:pPr>
        <w:widowControl w:val="0"/>
        <w:suppressAutoHyphens w:val="0"/>
        <w:ind w:firstLine="567"/>
        <w:contextualSpacing/>
        <w:jc w:val="center"/>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bCs/>
          <w:sz w:val="28"/>
          <w:szCs w:val="28"/>
          <w:lang w:eastAsia="ru-RU" w:bidi="ar-SA"/>
        </w:rPr>
        <w:t>РЕЄСТРАЦІЙНА КАРТКА ПРОЄКТУ</w:t>
      </w:r>
    </w:p>
    <w:p w14:paraId="7A01A179" w14:textId="77777777" w:rsidR="008239EA" w:rsidRPr="00685C80" w:rsidRDefault="008239EA" w:rsidP="00256A2A">
      <w:pPr>
        <w:widowControl w:val="0"/>
        <w:suppressAutoHyphens w:val="0"/>
        <w:ind w:firstLine="567"/>
        <w:contextualSpacing/>
        <w:jc w:val="center"/>
        <w:rPr>
          <w:rFonts w:ascii="Times New Roman" w:eastAsia="Times New Roman" w:hAnsi="Times New Roman" w:cs="Times New Roman"/>
          <w:b/>
          <w:sz w:val="28"/>
          <w:szCs w:val="28"/>
          <w:lang w:eastAsia="ru-RU" w:bidi="ar-S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812"/>
      </w:tblGrid>
      <w:tr w:rsidR="008239EA" w:rsidRPr="00685C80" w14:paraId="63F16584" w14:textId="77777777" w:rsidTr="00933F4B">
        <w:trPr>
          <w:cantSplit/>
          <w:trHeight w:val="202"/>
        </w:trPr>
        <w:tc>
          <w:tcPr>
            <w:tcW w:w="2019" w:type="pct"/>
          </w:tcPr>
          <w:p w14:paraId="2B9C88D5" w14:textId="77777777" w:rsidR="008239EA" w:rsidRPr="00685C80" w:rsidRDefault="008239EA" w:rsidP="00256A2A">
            <w:pPr>
              <w:widowControl w:val="0"/>
              <w:tabs>
                <w:tab w:val="left" w:pos="142"/>
              </w:tabs>
              <w:suppressAutoHyphens w:val="0"/>
              <w:contextualSpacing/>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Назва проєкту</w:t>
            </w:r>
          </w:p>
        </w:tc>
        <w:tc>
          <w:tcPr>
            <w:tcW w:w="2981" w:type="pct"/>
          </w:tcPr>
          <w:p w14:paraId="2F3A202F" w14:textId="77777777" w:rsidR="008239EA" w:rsidRPr="00685C80" w:rsidRDefault="008239EA" w:rsidP="00256A2A">
            <w:pPr>
              <w:widowControl w:val="0"/>
              <w:tabs>
                <w:tab w:val="left" w:pos="317"/>
              </w:tabs>
              <w:suppressAutoHyphens w:val="0"/>
              <w:contextualSpacing/>
              <w:jc w:val="both"/>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 xml:space="preserve">Під час заповнення змінюйте підказки виділеного сірим курсивом тексту власним текстом </w:t>
            </w:r>
          </w:p>
        </w:tc>
      </w:tr>
      <w:tr w:rsidR="008239EA" w:rsidRPr="00685C80" w14:paraId="18B25F37" w14:textId="77777777" w:rsidTr="00933F4B">
        <w:trPr>
          <w:cantSplit/>
          <w:trHeight w:val="201"/>
        </w:trPr>
        <w:tc>
          <w:tcPr>
            <w:tcW w:w="2019" w:type="pct"/>
          </w:tcPr>
          <w:p w14:paraId="3ED06CDE" w14:textId="77777777" w:rsidR="008239EA" w:rsidRPr="00685C80" w:rsidRDefault="008239EA" w:rsidP="00256A2A">
            <w:pPr>
              <w:widowControl w:val="0"/>
              <w:tabs>
                <w:tab w:val="left" w:pos="142"/>
              </w:tabs>
              <w:suppressAutoHyphens w:val="0"/>
              <w:contextualSpacing/>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 xml:space="preserve">ПІБ заявника </w:t>
            </w:r>
          </w:p>
        </w:tc>
        <w:tc>
          <w:tcPr>
            <w:tcW w:w="2981" w:type="pct"/>
          </w:tcPr>
          <w:p w14:paraId="5CED5A69" w14:textId="77777777" w:rsidR="008239EA" w:rsidRPr="00685C80" w:rsidRDefault="008239EA" w:rsidP="00256A2A">
            <w:pPr>
              <w:widowControl w:val="0"/>
              <w:tabs>
                <w:tab w:val="left" w:pos="317"/>
              </w:tabs>
              <w:suppressAutoHyphens w:val="0"/>
              <w:contextualSpacing/>
              <w:rPr>
                <w:rFonts w:ascii="Times New Roman" w:eastAsia="Times New Roman" w:hAnsi="Times New Roman" w:cs="Times New Roman"/>
                <w:i/>
                <w:sz w:val="24"/>
                <w:szCs w:val="24"/>
                <w:lang w:eastAsia="ru-RU" w:bidi="ar-SA"/>
              </w:rPr>
            </w:pPr>
          </w:p>
        </w:tc>
      </w:tr>
      <w:tr w:rsidR="008239EA" w:rsidRPr="00685C80" w14:paraId="3D02A261" w14:textId="77777777" w:rsidTr="00933F4B">
        <w:tc>
          <w:tcPr>
            <w:tcW w:w="2019" w:type="pct"/>
          </w:tcPr>
          <w:p w14:paraId="0DFB7822" w14:textId="77777777" w:rsidR="008239EA" w:rsidRPr="00685C80" w:rsidRDefault="008239EA" w:rsidP="00256A2A">
            <w:pPr>
              <w:widowControl w:val="0"/>
              <w:tabs>
                <w:tab w:val="left" w:pos="142"/>
              </w:tabs>
              <w:suppressAutoHyphens w:val="0"/>
              <w:contextualSpacing/>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 xml:space="preserve">Організаційно-правова форма заявника </w:t>
            </w:r>
          </w:p>
        </w:tc>
        <w:tc>
          <w:tcPr>
            <w:tcW w:w="2981" w:type="pct"/>
          </w:tcPr>
          <w:p w14:paraId="033C57D8" w14:textId="77777777" w:rsidR="008239EA" w:rsidRPr="00685C80" w:rsidRDefault="008239EA" w:rsidP="00256A2A">
            <w:pPr>
              <w:widowControl w:val="0"/>
              <w:tabs>
                <w:tab w:val="left" w:pos="317"/>
              </w:tabs>
              <w:suppressAutoHyphens w:val="0"/>
              <w:contextualSpacing/>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Громадянин без статусу підприємця, ФОП</w:t>
            </w:r>
          </w:p>
        </w:tc>
      </w:tr>
      <w:tr w:rsidR="008239EA" w:rsidRPr="00685C80" w14:paraId="3437F809" w14:textId="77777777" w:rsidTr="00933F4B">
        <w:tc>
          <w:tcPr>
            <w:tcW w:w="2019" w:type="pct"/>
          </w:tcPr>
          <w:p w14:paraId="291C43D3" w14:textId="77777777" w:rsidR="008239EA" w:rsidRPr="00685C80" w:rsidRDefault="008239EA" w:rsidP="00256A2A">
            <w:pPr>
              <w:widowControl w:val="0"/>
              <w:tabs>
                <w:tab w:val="left" w:pos="142"/>
              </w:tabs>
              <w:suppressAutoHyphens w:val="0"/>
              <w:contextualSpacing/>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 xml:space="preserve">Ідентифікаційний номер </w:t>
            </w:r>
          </w:p>
        </w:tc>
        <w:tc>
          <w:tcPr>
            <w:tcW w:w="2981" w:type="pct"/>
          </w:tcPr>
          <w:p w14:paraId="3C62C54D" w14:textId="77777777" w:rsidR="008239EA" w:rsidRPr="00685C80" w:rsidRDefault="008239EA" w:rsidP="00256A2A">
            <w:pPr>
              <w:widowControl w:val="0"/>
              <w:tabs>
                <w:tab w:val="left" w:pos="317"/>
              </w:tabs>
              <w:suppressAutoHyphens w:val="0"/>
              <w:contextualSpacing/>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1234567890 (10 цифр)</w:t>
            </w:r>
          </w:p>
        </w:tc>
      </w:tr>
      <w:tr w:rsidR="008239EA" w:rsidRPr="00685C80" w14:paraId="27C8FC62" w14:textId="77777777" w:rsidTr="00933F4B">
        <w:tc>
          <w:tcPr>
            <w:tcW w:w="2019" w:type="pct"/>
          </w:tcPr>
          <w:p w14:paraId="62333BAC" w14:textId="77777777" w:rsidR="008239EA" w:rsidRPr="00685C80" w:rsidRDefault="008239EA" w:rsidP="00256A2A">
            <w:pPr>
              <w:widowControl w:val="0"/>
              <w:tabs>
                <w:tab w:val="left" w:pos="142"/>
              </w:tabs>
              <w:suppressAutoHyphens w:val="0"/>
              <w:contextualSpacing/>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Адреса реєстрації заявника. Фактична адреса заявника</w:t>
            </w:r>
          </w:p>
        </w:tc>
        <w:tc>
          <w:tcPr>
            <w:tcW w:w="2981" w:type="pct"/>
          </w:tcPr>
          <w:p w14:paraId="62851D7C" w14:textId="77777777" w:rsidR="008239EA" w:rsidRPr="00685C80" w:rsidRDefault="008239EA" w:rsidP="00256A2A">
            <w:pPr>
              <w:widowControl w:val="0"/>
              <w:tabs>
                <w:tab w:val="left" w:pos="317"/>
              </w:tabs>
              <w:suppressAutoHyphens w:val="0"/>
              <w:contextualSpacing/>
              <w:jc w:val="both"/>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Вказується реальна адреса, за якою можна контактувати із заявником</w:t>
            </w:r>
          </w:p>
        </w:tc>
      </w:tr>
      <w:tr w:rsidR="008239EA" w:rsidRPr="00685C80" w14:paraId="5FB5D48B" w14:textId="77777777" w:rsidTr="00933F4B">
        <w:tc>
          <w:tcPr>
            <w:tcW w:w="2019" w:type="pct"/>
          </w:tcPr>
          <w:p w14:paraId="64870960" w14:textId="77777777" w:rsidR="008239EA" w:rsidRPr="00685C80" w:rsidRDefault="008239EA" w:rsidP="00256A2A">
            <w:pPr>
              <w:widowControl w:val="0"/>
              <w:tabs>
                <w:tab w:val="left" w:pos="142"/>
              </w:tabs>
              <w:suppressAutoHyphens w:val="0"/>
              <w:contextualSpacing/>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Контактна інформація</w:t>
            </w:r>
          </w:p>
        </w:tc>
        <w:tc>
          <w:tcPr>
            <w:tcW w:w="2981" w:type="pct"/>
          </w:tcPr>
          <w:p w14:paraId="2B7F968C" w14:textId="77777777"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 xml:space="preserve">1. Телефони </w:t>
            </w:r>
          </w:p>
          <w:p w14:paraId="58BF3733" w14:textId="23D02475"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 xml:space="preserve">2. e-mail </w:t>
            </w:r>
          </w:p>
          <w:p w14:paraId="3AB57E2A" w14:textId="738630AD" w:rsidR="008239EA" w:rsidRPr="00685C80" w:rsidRDefault="008239EA" w:rsidP="004541F3">
            <w:pPr>
              <w:widowControl w:val="0"/>
              <w:tabs>
                <w:tab w:val="left" w:pos="317"/>
              </w:tabs>
              <w:suppressAutoHyphens w:val="0"/>
              <w:jc w:val="both"/>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 xml:space="preserve">3. Вебсайт та/або сторінка у </w:t>
            </w:r>
            <w:r w:rsidR="004541F3" w:rsidRPr="00685C80">
              <w:rPr>
                <w:rFonts w:ascii="Times New Roman" w:eastAsia="Times New Roman" w:hAnsi="Times New Roman" w:cs="Times New Roman"/>
                <w:i/>
                <w:sz w:val="24"/>
                <w:szCs w:val="24"/>
                <w:lang w:val="en-US" w:eastAsia="ru-RU" w:bidi="ar-SA"/>
              </w:rPr>
              <w:t>Facebook</w:t>
            </w:r>
            <w:r w:rsidRPr="00685C80">
              <w:rPr>
                <w:rFonts w:ascii="Times New Roman" w:eastAsia="Times New Roman" w:hAnsi="Times New Roman" w:cs="Times New Roman"/>
                <w:i/>
                <w:sz w:val="24"/>
                <w:szCs w:val="24"/>
                <w:lang w:eastAsia="ru-RU" w:bidi="ar-SA"/>
              </w:rPr>
              <w:t xml:space="preserve"> (за наявності)</w:t>
            </w:r>
          </w:p>
        </w:tc>
      </w:tr>
      <w:tr w:rsidR="008239EA" w:rsidRPr="00685C80" w14:paraId="65470E0E" w14:textId="77777777" w:rsidTr="00933F4B">
        <w:trPr>
          <w:cantSplit/>
          <w:trHeight w:val="60"/>
        </w:trPr>
        <w:tc>
          <w:tcPr>
            <w:tcW w:w="2019" w:type="pct"/>
          </w:tcPr>
          <w:p w14:paraId="5DA7B6AE" w14:textId="77777777" w:rsidR="008239EA" w:rsidRPr="00685C80" w:rsidRDefault="008239EA" w:rsidP="00256A2A">
            <w:pPr>
              <w:widowControl w:val="0"/>
              <w:tabs>
                <w:tab w:val="left" w:pos="142"/>
              </w:tabs>
              <w:suppressAutoHyphens w:val="0"/>
              <w:contextualSpacing/>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 xml:space="preserve">Загальний бюджет проєкту, </w:t>
            </w:r>
          </w:p>
        </w:tc>
        <w:tc>
          <w:tcPr>
            <w:tcW w:w="2981" w:type="pct"/>
            <w:vAlign w:val="center"/>
          </w:tcPr>
          <w:p w14:paraId="0618176B" w14:textId="77777777" w:rsidR="008239EA" w:rsidRPr="00685C80" w:rsidRDefault="008239EA" w:rsidP="00256A2A">
            <w:pPr>
              <w:tabs>
                <w:tab w:val="left" w:pos="317"/>
              </w:tabs>
              <w:suppressAutoHyphens w:val="0"/>
              <w:rPr>
                <w:rFonts w:ascii="Times New Roman" w:eastAsia="Times New Roman" w:hAnsi="Times New Roman" w:cs="Times New Roman"/>
                <w:bCs/>
                <w:i/>
                <w:sz w:val="24"/>
                <w:szCs w:val="24"/>
                <w:lang w:eastAsia="ru-RU" w:bidi="ar-SA"/>
              </w:rPr>
            </w:pPr>
          </w:p>
        </w:tc>
      </w:tr>
      <w:tr w:rsidR="008239EA" w:rsidRPr="00685C80" w14:paraId="2C325F46" w14:textId="77777777" w:rsidTr="00933F4B">
        <w:tc>
          <w:tcPr>
            <w:tcW w:w="2019" w:type="pct"/>
            <w:tcBorders>
              <w:top w:val="single" w:sz="4" w:space="0" w:color="auto"/>
              <w:left w:val="single" w:sz="4" w:space="0" w:color="auto"/>
              <w:bottom w:val="single" w:sz="4" w:space="0" w:color="auto"/>
              <w:right w:val="single" w:sz="4" w:space="0" w:color="auto"/>
            </w:tcBorders>
          </w:tcPr>
          <w:p w14:paraId="71F3130A" w14:textId="50E2312B" w:rsidR="008239EA" w:rsidRPr="00685C80" w:rsidRDefault="008239EA" w:rsidP="00256A2A">
            <w:pPr>
              <w:widowControl w:val="0"/>
              <w:tabs>
                <w:tab w:val="left" w:pos="142"/>
              </w:tabs>
              <w:suppressAutoHyphens w:val="0"/>
              <w:contextualSpacing/>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у тому числі очікуване фінансу</w:t>
            </w:r>
            <w:r w:rsidR="00933F4B" w:rsidRPr="00685C80">
              <w:rPr>
                <w:rFonts w:ascii="Times New Roman" w:eastAsia="Times New Roman" w:hAnsi="Times New Roman" w:cs="Times New Roman"/>
                <w:b/>
                <w:sz w:val="24"/>
                <w:szCs w:val="24"/>
                <w:lang w:eastAsia="ru-RU" w:bidi="ar-SA"/>
              </w:rPr>
              <w:t>-</w:t>
            </w:r>
            <w:r w:rsidRPr="00685C80">
              <w:rPr>
                <w:rFonts w:ascii="Times New Roman" w:eastAsia="Times New Roman" w:hAnsi="Times New Roman" w:cs="Times New Roman"/>
                <w:b/>
                <w:sz w:val="24"/>
                <w:szCs w:val="24"/>
                <w:lang w:eastAsia="ru-RU" w:bidi="ar-SA"/>
              </w:rPr>
              <w:t>вання за рахунок Конкурсу, гривень</w:t>
            </w:r>
          </w:p>
        </w:tc>
        <w:tc>
          <w:tcPr>
            <w:tcW w:w="2981" w:type="pct"/>
            <w:tcBorders>
              <w:top w:val="single" w:sz="4" w:space="0" w:color="auto"/>
              <w:left w:val="single" w:sz="4" w:space="0" w:color="auto"/>
              <w:bottom w:val="single" w:sz="4" w:space="0" w:color="auto"/>
              <w:right w:val="single" w:sz="4" w:space="0" w:color="auto"/>
            </w:tcBorders>
          </w:tcPr>
          <w:p w14:paraId="152E4C50" w14:textId="74B31560"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До 200</w:t>
            </w:r>
            <w:r w:rsidR="00717155" w:rsidRPr="00685C80">
              <w:rPr>
                <w:rFonts w:ascii="Times New Roman" w:eastAsia="Times New Roman" w:hAnsi="Times New Roman" w:cs="Times New Roman"/>
                <w:i/>
                <w:sz w:val="24"/>
                <w:szCs w:val="24"/>
                <w:lang w:eastAsia="ru-RU" w:bidi="ar-SA"/>
              </w:rPr>
              <w:t xml:space="preserve"> </w:t>
            </w:r>
            <w:r w:rsidRPr="00685C80">
              <w:rPr>
                <w:rFonts w:ascii="Times New Roman" w:eastAsia="Times New Roman" w:hAnsi="Times New Roman" w:cs="Times New Roman"/>
                <w:i/>
                <w:sz w:val="24"/>
                <w:szCs w:val="24"/>
                <w:lang w:eastAsia="ru-RU" w:bidi="ar-SA"/>
              </w:rPr>
              <w:t>000 гривень</w:t>
            </w:r>
          </w:p>
        </w:tc>
      </w:tr>
      <w:tr w:rsidR="008239EA" w:rsidRPr="00685C80" w14:paraId="4538DCFD" w14:textId="77777777" w:rsidTr="00933F4B">
        <w:tc>
          <w:tcPr>
            <w:tcW w:w="2019" w:type="pct"/>
            <w:tcBorders>
              <w:top w:val="single" w:sz="4" w:space="0" w:color="auto"/>
              <w:left w:val="single" w:sz="4" w:space="0" w:color="auto"/>
              <w:bottom w:val="single" w:sz="4" w:space="0" w:color="auto"/>
              <w:right w:val="single" w:sz="4" w:space="0" w:color="auto"/>
            </w:tcBorders>
          </w:tcPr>
          <w:p w14:paraId="237DBB7A" w14:textId="77777777" w:rsidR="008239EA" w:rsidRPr="00685C80" w:rsidRDefault="008239EA" w:rsidP="00256A2A">
            <w:pPr>
              <w:widowControl w:val="0"/>
              <w:tabs>
                <w:tab w:val="left" w:pos="142"/>
              </w:tabs>
              <w:suppressAutoHyphens w:val="0"/>
              <w:contextualSpacing/>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Термін реалізації проєкту, місяців</w:t>
            </w:r>
          </w:p>
        </w:tc>
        <w:tc>
          <w:tcPr>
            <w:tcW w:w="2981" w:type="pct"/>
            <w:tcBorders>
              <w:top w:val="single" w:sz="4" w:space="0" w:color="auto"/>
              <w:left w:val="single" w:sz="4" w:space="0" w:color="auto"/>
              <w:bottom w:val="single" w:sz="4" w:space="0" w:color="auto"/>
              <w:right w:val="single" w:sz="4" w:space="0" w:color="auto"/>
            </w:tcBorders>
          </w:tcPr>
          <w:p w14:paraId="298DEFE5" w14:textId="77777777"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p>
        </w:tc>
      </w:tr>
      <w:tr w:rsidR="008239EA" w:rsidRPr="00685C80" w14:paraId="48E24856" w14:textId="77777777" w:rsidTr="00933F4B">
        <w:tc>
          <w:tcPr>
            <w:tcW w:w="2019" w:type="pct"/>
            <w:tcBorders>
              <w:top w:val="single" w:sz="4" w:space="0" w:color="auto"/>
              <w:left w:val="single" w:sz="4" w:space="0" w:color="auto"/>
              <w:bottom w:val="single" w:sz="4" w:space="0" w:color="auto"/>
              <w:right w:val="single" w:sz="4" w:space="0" w:color="auto"/>
            </w:tcBorders>
          </w:tcPr>
          <w:p w14:paraId="3182A39D" w14:textId="2DBE8777" w:rsidR="008239EA" w:rsidRPr="00685C80" w:rsidRDefault="008239EA" w:rsidP="00256A2A">
            <w:pPr>
              <w:widowControl w:val="0"/>
              <w:tabs>
                <w:tab w:val="left" w:pos="142"/>
              </w:tabs>
              <w:suppressAutoHyphens w:val="0"/>
              <w:contextualSpacing/>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Територія, на яку буде роз</w:t>
            </w:r>
            <w:r w:rsidR="00933F4B" w:rsidRPr="00685C80">
              <w:rPr>
                <w:rFonts w:ascii="Times New Roman" w:eastAsia="Times New Roman" w:hAnsi="Times New Roman" w:cs="Times New Roman"/>
                <w:b/>
                <w:sz w:val="24"/>
                <w:szCs w:val="24"/>
                <w:lang w:eastAsia="ru-RU" w:bidi="ar-SA"/>
              </w:rPr>
              <w:t>-</w:t>
            </w:r>
            <w:r w:rsidRPr="00685C80">
              <w:rPr>
                <w:rFonts w:ascii="Times New Roman" w:eastAsia="Times New Roman" w:hAnsi="Times New Roman" w:cs="Times New Roman"/>
                <w:b/>
                <w:sz w:val="24"/>
                <w:szCs w:val="24"/>
                <w:lang w:eastAsia="ru-RU" w:bidi="ar-SA"/>
              </w:rPr>
              <w:t>повсюджуватися вплив проєкту</w:t>
            </w:r>
          </w:p>
        </w:tc>
        <w:tc>
          <w:tcPr>
            <w:tcW w:w="2981" w:type="pct"/>
            <w:tcBorders>
              <w:top w:val="single" w:sz="4" w:space="0" w:color="auto"/>
              <w:left w:val="single" w:sz="4" w:space="0" w:color="auto"/>
              <w:bottom w:val="single" w:sz="4" w:space="0" w:color="auto"/>
              <w:right w:val="single" w:sz="4" w:space="0" w:color="auto"/>
            </w:tcBorders>
          </w:tcPr>
          <w:p w14:paraId="7BCB7F5F" w14:textId="77777777"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Село/місто/район/область/держава</w:t>
            </w:r>
          </w:p>
        </w:tc>
      </w:tr>
      <w:tr w:rsidR="008239EA" w:rsidRPr="00685C80" w14:paraId="7E79BCCC" w14:textId="77777777" w:rsidTr="00933F4B">
        <w:tc>
          <w:tcPr>
            <w:tcW w:w="2019" w:type="pct"/>
            <w:tcBorders>
              <w:top w:val="single" w:sz="4" w:space="0" w:color="auto"/>
              <w:left w:val="single" w:sz="4" w:space="0" w:color="auto"/>
              <w:bottom w:val="single" w:sz="4" w:space="0" w:color="auto"/>
              <w:right w:val="single" w:sz="4" w:space="0" w:color="auto"/>
            </w:tcBorders>
          </w:tcPr>
          <w:p w14:paraId="2BFDE994" w14:textId="77777777" w:rsidR="008239EA" w:rsidRPr="00685C80" w:rsidRDefault="008239EA" w:rsidP="00256A2A">
            <w:pPr>
              <w:widowControl w:val="0"/>
              <w:tabs>
                <w:tab w:val="left" w:pos="142"/>
              </w:tabs>
              <w:suppressAutoHyphens w:val="0"/>
              <w:contextualSpacing/>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Комерційна мета проєкту</w:t>
            </w:r>
          </w:p>
        </w:tc>
        <w:tc>
          <w:tcPr>
            <w:tcW w:w="2981" w:type="pct"/>
            <w:tcBorders>
              <w:top w:val="single" w:sz="4" w:space="0" w:color="auto"/>
              <w:left w:val="single" w:sz="4" w:space="0" w:color="auto"/>
              <w:bottom w:val="single" w:sz="4" w:space="0" w:color="auto"/>
              <w:right w:val="single" w:sz="4" w:space="0" w:color="auto"/>
            </w:tcBorders>
          </w:tcPr>
          <w:p w14:paraId="46F6A08B" w14:textId="139A6616" w:rsidR="008239EA" w:rsidRPr="00685C80" w:rsidRDefault="008239EA" w:rsidP="002A3317">
            <w:pPr>
              <w:widowControl w:val="0"/>
              <w:tabs>
                <w:tab w:val="left" w:pos="317"/>
              </w:tabs>
              <w:suppressAutoHyphens w:val="0"/>
              <w:jc w:val="both"/>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Комерційна мета (зазвичай) – отримання або збільшення вигоди від реалізації продукту або послуги шляхом впровадження переробки, виробництва, збільшення урожайності, впровадження нових сортів/порід т</w:t>
            </w:r>
            <w:r w:rsidR="00933F4B" w:rsidRPr="00685C80">
              <w:rPr>
                <w:rFonts w:ascii="Times New Roman" w:eastAsia="Times New Roman" w:hAnsi="Times New Roman" w:cs="Times New Roman"/>
                <w:i/>
                <w:sz w:val="24"/>
                <w:szCs w:val="24"/>
                <w:lang w:eastAsia="ru-RU" w:bidi="ar-SA"/>
              </w:rPr>
              <w:t>ощо</w:t>
            </w:r>
            <w:r w:rsidRPr="00685C80">
              <w:rPr>
                <w:rFonts w:ascii="Times New Roman" w:eastAsia="Times New Roman" w:hAnsi="Times New Roman" w:cs="Times New Roman"/>
                <w:i/>
                <w:sz w:val="24"/>
                <w:szCs w:val="24"/>
                <w:lang w:eastAsia="ru-RU" w:bidi="ar-SA"/>
              </w:rPr>
              <w:t>, тобто ті по</w:t>
            </w:r>
            <w:r w:rsidR="002A3317" w:rsidRPr="00685C80">
              <w:rPr>
                <w:rFonts w:ascii="Times New Roman" w:eastAsia="Times New Roman" w:hAnsi="Times New Roman" w:cs="Times New Roman"/>
                <w:i/>
                <w:sz w:val="24"/>
                <w:szCs w:val="24"/>
                <w:lang w:eastAsia="ru-RU" w:bidi="ar-SA"/>
              </w:rPr>
              <w:t>ліпше</w:t>
            </w:r>
            <w:r w:rsidRPr="00685C80">
              <w:rPr>
                <w:rFonts w:ascii="Times New Roman" w:eastAsia="Times New Roman" w:hAnsi="Times New Roman" w:cs="Times New Roman"/>
                <w:i/>
                <w:sz w:val="24"/>
                <w:szCs w:val="24"/>
                <w:lang w:eastAsia="ru-RU" w:bidi="ar-SA"/>
              </w:rPr>
              <w:t>ння, реалізація яких призведе до збільшення валового доходу від бізнесу</w:t>
            </w:r>
          </w:p>
        </w:tc>
      </w:tr>
      <w:tr w:rsidR="008239EA" w:rsidRPr="00685C80" w14:paraId="0CE223D6" w14:textId="77777777" w:rsidTr="00933F4B">
        <w:tc>
          <w:tcPr>
            <w:tcW w:w="2019" w:type="pct"/>
            <w:tcBorders>
              <w:top w:val="single" w:sz="4" w:space="0" w:color="auto"/>
              <w:left w:val="single" w:sz="4" w:space="0" w:color="auto"/>
              <w:bottom w:val="single" w:sz="4" w:space="0" w:color="auto"/>
              <w:right w:val="single" w:sz="4" w:space="0" w:color="auto"/>
            </w:tcBorders>
          </w:tcPr>
          <w:p w14:paraId="1F4CE92E" w14:textId="77777777" w:rsidR="008239EA" w:rsidRPr="00685C80" w:rsidRDefault="008239EA" w:rsidP="00256A2A">
            <w:pPr>
              <w:widowControl w:val="0"/>
              <w:tabs>
                <w:tab w:val="left" w:pos="142"/>
              </w:tabs>
              <w:suppressAutoHyphens w:val="0"/>
              <w:contextualSpacing/>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Соціальна мета проєкту</w:t>
            </w:r>
          </w:p>
        </w:tc>
        <w:tc>
          <w:tcPr>
            <w:tcW w:w="2981" w:type="pct"/>
            <w:tcBorders>
              <w:top w:val="single" w:sz="4" w:space="0" w:color="auto"/>
              <w:left w:val="single" w:sz="4" w:space="0" w:color="auto"/>
              <w:bottom w:val="single" w:sz="4" w:space="0" w:color="auto"/>
              <w:right w:val="single" w:sz="4" w:space="0" w:color="auto"/>
            </w:tcBorders>
          </w:tcPr>
          <w:p w14:paraId="649A41FB" w14:textId="77777777" w:rsidR="008239EA" w:rsidRPr="00685C80" w:rsidRDefault="008239EA" w:rsidP="00256A2A">
            <w:pPr>
              <w:widowControl w:val="0"/>
              <w:tabs>
                <w:tab w:val="left" w:pos="317"/>
              </w:tabs>
              <w:suppressAutoHyphens w:val="0"/>
              <w:jc w:val="both"/>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 xml:space="preserve">Соціальна мета – конкретні показники впливу від діяльності вашого бізнесу на життя громади, регіону тощо або окремих мешканців </w:t>
            </w:r>
          </w:p>
        </w:tc>
      </w:tr>
      <w:tr w:rsidR="008239EA" w:rsidRPr="00685C80" w14:paraId="3F643D6C" w14:textId="77777777" w:rsidTr="00933F4B">
        <w:tc>
          <w:tcPr>
            <w:tcW w:w="2019" w:type="pct"/>
            <w:tcBorders>
              <w:top w:val="single" w:sz="4" w:space="0" w:color="auto"/>
              <w:left w:val="single" w:sz="4" w:space="0" w:color="auto"/>
              <w:bottom w:val="single" w:sz="4" w:space="0" w:color="auto"/>
              <w:right w:val="single" w:sz="4" w:space="0" w:color="auto"/>
            </w:tcBorders>
          </w:tcPr>
          <w:p w14:paraId="5A858090" w14:textId="77777777" w:rsidR="008239EA" w:rsidRPr="00685C80" w:rsidRDefault="008239EA" w:rsidP="00256A2A">
            <w:pPr>
              <w:tabs>
                <w:tab w:val="left" w:pos="142"/>
              </w:tabs>
              <w:suppressAutoHyphens w:val="0"/>
              <w:jc w:val="both"/>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Очікувані фінансові результати проєкту, гривень</w:t>
            </w:r>
          </w:p>
        </w:tc>
        <w:tc>
          <w:tcPr>
            <w:tcW w:w="2981" w:type="pct"/>
            <w:tcBorders>
              <w:top w:val="single" w:sz="4" w:space="0" w:color="auto"/>
              <w:left w:val="single" w:sz="4" w:space="0" w:color="auto"/>
              <w:bottom w:val="single" w:sz="4" w:space="0" w:color="auto"/>
              <w:right w:val="single" w:sz="4" w:space="0" w:color="auto"/>
            </w:tcBorders>
          </w:tcPr>
          <w:p w14:paraId="4EA1FA84" w14:textId="77777777"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Дохід:</w:t>
            </w:r>
          </w:p>
          <w:p w14:paraId="37146A80" w14:textId="77777777"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сукупні витрати:</w:t>
            </w:r>
          </w:p>
          <w:p w14:paraId="25469475" w14:textId="77777777" w:rsidR="008239EA" w:rsidRPr="00685C80" w:rsidRDefault="008239EA" w:rsidP="00256A2A">
            <w:pPr>
              <w:widowControl w:val="0"/>
              <w:tabs>
                <w:tab w:val="left" w:pos="317"/>
              </w:tabs>
              <w:suppressAutoHyphens w:val="0"/>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 xml:space="preserve">чистий прибуток: </w:t>
            </w:r>
          </w:p>
          <w:p w14:paraId="1FBA0BD2" w14:textId="77777777" w:rsidR="008239EA" w:rsidRPr="00685C80" w:rsidRDefault="008239EA" w:rsidP="00256A2A">
            <w:pPr>
              <w:widowControl w:val="0"/>
              <w:tabs>
                <w:tab w:val="left" w:pos="317"/>
              </w:tabs>
              <w:suppressAutoHyphens w:val="0"/>
              <w:rPr>
                <w:rFonts w:ascii="Times New Roman" w:eastAsia="Times New Roman" w:hAnsi="Times New Roman" w:cs="Times New Roman"/>
                <w:sz w:val="24"/>
                <w:szCs w:val="24"/>
                <w:lang w:eastAsia="ru-RU" w:bidi="ar-SA"/>
              </w:rPr>
            </w:pPr>
            <w:r w:rsidRPr="00685C80">
              <w:rPr>
                <w:rFonts w:ascii="Times New Roman" w:eastAsia="Times New Roman" w:hAnsi="Times New Roman" w:cs="Times New Roman"/>
                <w:i/>
                <w:sz w:val="24"/>
                <w:szCs w:val="24"/>
                <w:lang w:eastAsia="ru-RU" w:bidi="ar-SA"/>
              </w:rPr>
              <w:t>витрати на соціальні цілі:</w:t>
            </w:r>
          </w:p>
        </w:tc>
      </w:tr>
    </w:tbl>
    <w:p w14:paraId="039532AD" w14:textId="77777777" w:rsidR="008239EA" w:rsidRPr="00685C80" w:rsidRDefault="008239EA" w:rsidP="00256A2A">
      <w:pPr>
        <w:tabs>
          <w:tab w:val="left" w:pos="0"/>
          <w:tab w:val="left" w:pos="360"/>
        </w:tabs>
        <w:suppressAutoHyphens w:val="0"/>
        <w:ind w:firstLine="567"/>
        <w:rPr>
          <w:rFonts w:ascii="Times New Roman" w:eastAsia="Times New Roman" w:hAnsi="Times New Roman" w:cs="Times New Roman"/>
          <w:sz w:val="28"/>
          <w:szCs w:val="28"/>
          <w:lang w:eastAsia="ru-RU" w:bidi="ar-SA"/>
        </w:rPr>
      </w:pPr>
    </w:p>
    <w:p w14:paraId="795133EA" w14:textId="7E0644D8" w:rsidR="008239EA" w:rsidRPr="00685C80" w:rsidRDefault="008239EA" w:rsidP="00256A2A">
      <w:pPr>
        <w:tabs>
          <w:tab w:val="left" w:pos="0"/>
          <w:tab w:val="left" w:pos="360"/>
        </w:tabs>
        <w:suppressAutoHyphens w:val="0"/>
        <w:ind w:firstLine="567"/>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Даю згоду на збирання, зберігання, використання та поширення персональної інформації згідно із Законом України „Про інформацію”.</w:t>
      </w:r>
    </w:p>
    <w:p w14:paraId="3B418F98" w14:textId="77777777" w:rsidR="008239EA" w:rsidRPr="00685C80" w:rsidRDefault="008239EA" w:rsidP="00256A2A">
      <w:pPr>
        <w:tabs>
          <w:tab w:val="left" w:pos="0"/>
          <w:tab w:val="left" w:pos="360"/>
        </w:tabs>
        <w:suppressAutoHyphens w:val="0"/>
        <w:rPr>
          <w:rFonts w:ascii="Times New Roman" w:eastAsia="Times New Roman" w:hAnsi="Times New Roman" w:cs="Times New Roman"/>
          <w:sz w:val="28"/>
          <w:szCs w:val="28"/>
          <w:lang w:eastAsia="ru-RU" w:bidi="ar-SA"/>
        </w:rPr>
      </w:pPr>
    </w:p>
    <w:p w14:paraId="1C9E8D5A" w14:textId="5E738A6C" w:rsidR="008239EA" w:rsidRPr="00685C80" w:rsidRDefault="008239EA" w:rsidP="00256A2A">
      <w:pPr>
        <w:tabs>
          <w:tab w:val="left" w:pos="0"/>
          <w:tab w:val="left" w:pos="360"/>
        </w:tabs>
        <w:suppressAutoHyphens w:val="0"/>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  </w:t>
      </w:r>
    </w:p>
    <w:p w14:paraId="09A178C3" w14:textId="44EFE516" w:rsidR="008239EA" w:rsidRPr="00685C80" w:rsidRDefault="008239EA" w:rsidP="00256A2A">
      <w:pPr>
        <w:tabs>
          <w:tab w:val="left" w:pos="0"/>
          <w:tab w:val="left" w:pos="360"/>
        </w:tabs>
        <w:suppressAutoHyphens w:val="0"/>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_______________                     _______________________             _____________</w:t>
      </w:r>
    </w:p>
    <w:p w14:paraId="12A273C2" w14:textId="25525A1A" w:rsidR="008239EA" w:rsidRPr="00685C80" w:rsidRDefault="003E41C0" w:rsidP="00256A2A">
      <w:pPr>
        <w:tabs>
          <w:tab w:val="left" w:pos="0"/>
          <w:tab w:val="left" w:pos="360"/>
        </w:tabs>
        <w:suppressAutoHyphens w:val="0"/>
        <w:rPr>
          <w:rFonts w:ascii="Times New Roman" w:eastAsia="Times New Roman" w:hAnsi="Times New Roman" w:cs="Times New Roman"/>
          <w:sz w:val="24"/>
          <w:szCs w:val="24"/>
          <w:lang w:eastAsia="ru-RU" w:bidi="ar-SA"/>
        </w:rPr>
      </w:pPr>
      <w:r w:rsidRPr="00685C80">
        <w:rPr>
          <w:rFonts w:ascii="Times New Roman" w:eastAsia="Times New Roman" w:hAnsi="Times New Roman" w:cs="Times New Roman"/>
          <w:sz w:val="24"/>
          <w:szCs w:val="24"/>
          <w:lang w:eastAsia="ru-RU" w:bidi="ar-SA"/>
        </w:rPr>
        <w:t xml:space="preserve">     </w:t>
      </w:r>
      <w:r w:rsidR="004B466F" w:rsidRPr="00685C80">
        <w:rPr>
          <w:rFonts w:ascii="Times New Roman" w:eastAsia="Times New Roman" w:hAnsi="Times New Roman" w:cs="Times New Roman"/>
          <w:sz w:val="24"/>
          <w:szCs w:val="24"/>
          <w:lang w:eastAsia="ru-RU" w:bidi="ar-SA"/>
        </w:rPr>
        <w:t xml:space="preserve">     </w:t>
      </w:r>
      <w:r w:rsidRPr="00685C80">
        <w:rPr>
          <w:rFonts w:ascii="Times New Roman" w:eastAsia="Times New Roman" w:hAnsi="Times New Roman" w:cs="Times New Roman"/>
          <w:sz w:val="24"/>
          <w:szCs w:val="24"/>
          <w:lang w:eastAsia="ru-RU" w:bidi="ar-SA"/>
        </w:rPr>
        <w:t xml:space="preserve"> </w:t>
      </w:r>
      <w:r w:rsidR="008239EA" w:rsidRPr="00685C80">
        <w:rPr>
          <w:rFonts w:ascii="Times New Roman" w:eastAsia="Times New Roman" w:hAnsi="Times New Roman" w:cs="Times New Roman"/>
          <w:sz w:val="24"/>
          <w:szCs w:val="24"/>
          <w:lang w:eastAsia="ru-RU" w:bidi="ar-SA"/>
        </w:rPr>
        <w:t>(</w:t>
      </w:r>
      <w:r w:rsidR="00465E84" w:rsidRPr="00685C80">
        <w:rPr>
          <w:rFonts w:ascii="Times New Roman" w:eastAsia="Times New Roman" w:hAnsi="Times New Roman" w:cs="Times New Roman"/>
          <w:sz w:val="24"/>
          <w:szCs w:val="24"/>
          <w:lang w:eastAsia="ru-RU" w:bidi="ar-SA"/>
        </w:rPr>
        <w:t>д</w:t>
      </w:r>
      <w:r w:rsidR="008239EA" w:rsidRPr="00685C80">
        <w:rPr>
          <w:rFonts w:ascii="Times New Roman" w:eastAsia="Times New Roman" w:hAnsi="Times New Roman" w:cs="Times New Roman"/>
          <w:sz w:val="24"/>
          <w:szCs w:val="24"/>
          <w:lang w:eastAsia="ru-RU" w:bidi="ar-SA"/>
        </w:rPr>
        <w:t xml:space="preserve">ата)         </w:t>
      </w:r>
      <w:r w:rsidRPr="00685C80">
        <w:rPr>
          <w:rFonts w:ascii="Times New Roman" w:eastAsia="Times New Roman" w:hAnsi="Times New Roman" w:cs="Times New Roman"/>
          <w:sz w:val="24"/>
          <w:szCs w:val="24"/>
          <w:lang w:eastAsia="ru-RU" w:bidi="ar-SA"/>
        </w:rPr>
        <w:t xml:space="preserve">             </w:t>
      </w:r>
      <w:r w:rsidR="008239EA" w:rsidRPr="00685C80">
        <w:rPr>
          <w:rFonts w:ascii="Times New Roman" w:eastAsia="Times New Roman" w:hAnsi="Times New Roman" w:cs="Times New Roman"/>
          <w:sz w:val="24"/>
          <w:szCs w:val="24"/>
          <w:lang w:eastAsia="ru-RU" w:bidi="ar-SA"/>
        </w:rPr>
        <w:t xml:space="preserve">             </w:t>
      </w:r>
      <w:r w:rsidR="004B466F" w:rsidRPr="00685C80">
        <w:rPr>
          <w:rFonts w:ascii="Times New Roman" w:eastAsia="Times New Roman" w:hAnsi="Times New Roman" w:cs="Times New Roman"/>
          <w:sz w:val="24"/>
          <w:szCs w:val="24"/>
          <w:lang w:eastAsia="ru-RU" w:bidi="ar-SA"/>
        </w:rPr>
        <w:t xml:space="preserve">                       </w:t>
      </w:r>
      <w:r w:rsidR="008239EA" w:rsidRPr="00685C80">
        <w:rPr>
          <w:rFonts w:ascii="Times New Roman" w:eastAsia="Times New Roman" w:hAnsi="Times New Roman" w:cs="Times New Roman"/>
          <w:sz w:val="24"/>
          <w:szCs w:val="24"/>
          <w:lang w:eastAsia="ru-RU" w:bidi="ar-SA"/>
        </w:rPr>
        <w:t>(</w:t>
      </w:r>
      <w:r w:rsidR="00465E84" w:rsidRPr="00685C80">
        <w:rPr>
          <w:rFonts w:ascii="Times New Roman" w:eastAsia="Times New Roman" w:hAnsi="Times New Roman" w:cs="Times New Roman"/>
          <w:sz w:val="24"/>
          <w:szCs w:val="24"/>
          <w:lang w:eastAsia="ru-RU" w:bidi="ar-SA"/>
        </w:rPr>
        <w:t>п</w:t>
      </w:r>
      <w:r w:rsidR="008239EA" w:rsidRPr="00685C80">
        <w:rPr>
          <w:rFonts w:ascii="Times New Roman" w:eastAsia="Times New Roman" w:hAnsi="Times New Roman" w:cs="Times New Roman"/>
          <w:sz w:val="24"/>
          <w:szCs w:val="24"/>
          <w:lang w:eastAsia="ru-RU" w:bidi="ar-SA"/>
        </w:rPr>
        <w:t>ідпис)</w:t>
      </w:r>
      <w:r w:rsidRPr="00685C80">
        <w:rPr>
          <w:rFonts w:ascii="Times New Roman" w:eastAsia="Times New Roman" w:hAnsi="Times New Roman" w:cs="Times New Roman"/>
          <w:sz w:val="24"/>
          <w:szCs w:val="24"/>
          <w:lang w:eastAsia="ru-RU" w:bidi="ar-SA"/>
        </w:rPr>
        <w:t xml:space="preserve">   </w:t>
      </w:r>
      <w:r w:rsidR="004B466F" w:rsidRPr="00685C80">
        <w:rPr>
          <w:rFonts w:ascii="Times New Roman" w:eastAsia="Times New Roman" w:hAnsi="Times New Roman" w:cs="Times New Roman"/>
          <w:sz w:val="24"/>
          <w:szCs w:val="24"/>
          <w:lang w:eastAsia="ru-RU" w:bidi="ar-SA"/>
        </w:rPr>
        <w:t xml:space="preserve">                                         </w:t>
      </w:r>
      <w:r w:rsidRPr="00685C80">
        <w:rPr>
          <w:rFonts w:ascii="Times New Roman" w:eastAsia="Times New Roman" w:hAnsi="Times New Roman" w:cs="Times New Roman"/>
          <w:sz w:val="24"/>
          <w:szCs w:val="24"/>
          <w:lang w:eastAsia="ru-RU" w:bidi="ar-SA"/>
        </w:rPr>
        <w:t xml:space="preserve">  (ПІБ)</w:t>
      </w:r>
    </w:p>
    <w:p w14:paraId="1102D69A" w14:textId="77777777" w:rsidR="004B466F" w:rsidRPr="00685C80" w:rsidRDefault="004B466F" w:rsidP="00256A2A">
      <w:pPr>
        <w:widowControl w:val="0"/>
        <w:suppressAutoHyphens w:val="0"/>
        <w:ind w:firstLine="567"/>
        <w:jc w:val="center"/>
        <w:rPr>
          <w:rFonts w:ascii="Times New Roman" w:eastAsia="Times New Roman" w:hAnsi="Times New Roman" w:cs="Times New Roman"/>
          <w:sz w:val="28"/>
          <w:szCs w:val="24"/>
          <w:lang w:eastAsia="ru-RU" w:bidi="ar-SA"/>
        </w:rPr>
      </w:pPr>
    </w:p>
    <w:p w14:paraId="099C1658" w14:textId="77777777" w:rsidR="004B466F" w:rsidRPr="00685C80" w:rsidRDefault="004B466F" w:rsidP="00256A2A">
      <w:pPr>
        <w:widowControl w:val="0"/>
        <w:suppressAutoHyphens w:val="0"/>
        <w:ind w:firstLine="567"/>
        <w:jc w:val="center"/>
        <w:rPr>
          <w:rFonts w:ascii="Times New Roman" w:eastAsia="Times New Roman" w:hAnsi="Times New Roman" w:cs="Times New Roman"/>
          <w:sz w:val="28"/>
          <w:szCs w:val="24"/>
          <w:lang w:eastAsia="ru-RU" w:bidi="ar-SA"/>
        </w:rPr>
        <w:sectPr w:rsidR="004B466F" w:rsidRPr="00685C80" w:rsidSect="008239EA">
          <w:pgSz w:w="11906" w:h="16838"/>
          <w:pgMar w:top="567" w:right="567" w:bottom="567" w:left="1701" w:header="420" w:footer="437" w:gutter="0"/>
          <w:pgNumType w:start="1"/>
          <w:cols w:space="708"/>
          <w:titlePg/>
          <w:docGrid w:linePitch="360"/>
        </w:sectPr>
      </w:pPr>
    </w:p>
    <w:p w14:paraId="11240C7A" w14:textId="529F3C11" w:rsidR="00042614" w:rsidRPr="00685C80" w:rsidRDefault="00042614" w:rsidP="00256A2A">
      <w:pPr>
        <w:widowControl w:val="0"/>
        <w:suppressAutoHyphens w:val="0"/>
        <w:jc w:val="right"/>
        <w:rPr>
          <w:rFonts w:ascii="Times New Roman" w:eastAsia="Times New Roman" w:hAnsi="Times New Roman" w:cs="Times New Roman"/>
          <w:i/>
          <w:sz w:val="28"/>
          <w:szCs w:val="24"/>
          <w:lang w:eastAsia="ru-RU" w:bidi="ar-SA"/>
        </w:rPr>
      </w:pPr>
      <w:r w:rsidRPr="00685C80">
        <w:rPr>
          <w:rFonts w:ascii="Times New Roman" w:eastAsia="Times New Roman" w:hAnsi="Times New Roman" w:cs="Times New Roman"/>
          <w:i/>
          <w:sz w:val="28"/>
          <w:szCs w:val="24"/>
          <w:lang w:eastAsia="ru-RU" w:bidi="ar-SA"/>
        </w:rPr>
        <w:lastRenderedPageBreak/>
        <w:t>(Приклад)</w:t>
      </w:r>
    </w:p>
    <w:p w14:paraId="7D3FA5AD" w14:textId="328AC70C" w:rsidR="008239EA" w:rsidRPr="00685C80" w:rsidRDefault="008239EA" w:rsidP="00256A2A">
      <w:pPr>
        <w:widowControl w:val="0"/>
        <w:suppressAutoHyphens w:val="0"/>
        <w:jc w:val="center"/>
        <w:rPr>
          <w:rFonts w:ascii="Times New Roman" w:eastAsia="Times New Roman" w:hAnsi="Times New Roman" w:cs="Times New Roman"/>
          <w:sz w:val="28"/>
          <w:szCs w:val="24"/>
          <w:lang w:eastAsia="ru-RU" w:bidi="ar-SA"/>
        </w:rPr>
      </w:pPr>
      <w:r w:rsidRPr="00685C80">
        <w:rPr>
          <w:rFonts w:ascii="Times New Roman" w:eastAsia="Times New Roman" w:hAnsi="Times New Roman" w:cs="Times New Roman"/>
          <w:sz w:val="28"/>
          <w:szCs w:val="24"/>
          <w:lang w:eastAsia="ru-RU" w:bidi="ar-SA"/>
        </w:rPr>
        <w:t>ПРОЄКТ</w:t>
      </w:r>
    </w:p>
    <w:p w14:paraId="0DC3D3A3" w14:textId="77777777" w:rsidR="008239EA" w:rsidRPr="00685C80" w:rsidRDefault="008239EA" w:rsidP="00256A2A">
      <w:pPr>
        <w:widowControl w:val="0"/>
        <w:suppressAutoHyphens w:val="0"/>
        <w:ind w:firstLine="567"/>
        <w:jc w:val="center"/>
        <w:rPr>
          <w:rFonts w:ascii="Times New Roman" w:eastAsia="Times New Roman" w:hAnsi="Times New Roman" w:cs="Times New Roman"/>
          <w:b/>
          <w:bCs/>
          <w:lang w:eastAsia="ru-RU" w:bidi="ar-SA"/>
        </w:rPr>
      </w:pPr>
    </w:p>
    <w:p w14:paraId="2C9ADC5F" w14:textId="77777777" w:rsidR="008239EA" w:rsidRPr="00685C80" w:rsidRDefault="008239EA" w:rsidP="00BC1402">
      <w:pPr>
        <w:widowControl w:val="0"/>
        <w:numPr>
          <w:ilvl w:val="0"/>
          <w:numId w:val="1"/>
        </w:numPr>
        <w:tabs>
          <w:tab w:val="clear" w:pos="0"/>
          <w:tab w:val="left" w:pos="284"/>
          <w:tab w:val="left" w:pos="360"/>
        </w:tabs>
        <w:suppressAutoHyphens w:val="0"/>
        <w:ind w:firstLine="567"/>
        <w:jc w:val="both"/>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 xml:space="preserve">1. Анотація до проєкту </w:t>
      </w:r>
      <w:r w:rsidRPr="00685C80">
        <w:rPr>
          <w:rFonts w:ascii="Times New Roman" w:eastAsia="Times New Roman" w:hAnsi="Times New Roman" w:cs="Times New Roman"/>
          <w:sz w:val="24"/>
          <w:szCs w:val="24"/>
          <w:lang w:eastAsia="ru-RU" w:bidi="ar-SA"/>
        </w:rPr>
        <w:t>(до 500 слів).</w:t>
      </w:r>
    </w:p>
    <w:p w14:paraId="4C04FF47" w14:textId="77777777" w:rsidR="008239EA" w:rsidRPr="00685C80" w:rsidRDefault="008239EA" w:rsidP="00BC1402">
      <w:pPr>
        <w:widowControl w:val="0"/>
        <w:tabs>
          <w:tab w:val="left" w:pos="284"/>
          <w:tab w:val="left" w:pos="360"/>
        </w:tabs>
        <w:suppressAutoHyphens w:val="0"/>
        <w:ind w:firstLine="567"/>
        <w:jc w:val="both"/>
        <w:rPr>
          <w:rFonts w:ascii="Times New Roman" w:eastAsia="Times New Roman" w:hAnsi="Times New Roman" w:cs="Times New Roman"/>
          <w:i/>
          <w:sz w:val="24"/>
          <w:szCs w:val="24"/>
          <w:lang w:eastAsia="ru-RU" w:bidi="ar-SA"/>
        </w:rPr>
      </w:pPr>
      <w:r w:rsidRPr="00685C80">
        <w:rPr>
          <w:rFonts w:ascii="Times New Roman" w:eastAsia="Times New Roman" w:hAnsi="Times New Roman" w:cs="Times New Roman"/>
          <w:i/>
          <w:sz w:val="24"/>
          <w:szCs w:val="24"/>
          <w:lang w:eastAsia="ru-RU" w:bidi="ar-SA"/>
        </w:rPr>
        <w:t>Лаконічно описуєте бізнес-ідею та шляхи її реалізації. Вказуєте очікуванні результати від впровадження проєкту.</w:t>
      </w:r>
    </w:p>
    <w:p w14:paraId="76C22DAB" w14:textId="77777777" w:rsidR="008239EA" w:rsidRPr="00685C80" w:rsidRDefault="008239EA" w:rsidP="00256A2A">
      <w:pPr>
        <w:widowControl w:val="0"/>
        <w:tabs>
          <w:tab w:val="left" w:pos="284"/>
          <w:tab w:val="left" w:pos="360"/>
        </w:tabs>
        <w:suppressAutoHyphens w:val="0"/>
        <w:ind w:firstLine="567"/>
        <w:jc w:val="both"/>
        <w:rPr>
          <w:rFonts w:ascii="Times New Roman" w:eastAsia="Times New Roman" w:hAnsi="Times New Roman" w:cs="Times New Roman"/>
          <w:b/>
          <w:bCs/>
          <w:i/>
          <w:sz w:val="24"/>
          <w:szCs w:val="24"/>
          <w:lang w:eastAsia="ru-RU" w:bidi="ar-SA"/>
        </w:rPr>
      </w:pPr>
      <w:r w:rsidRPr="00685C80">
        <w:rPr>
          <w:rFonts w:ascii="Times New Roman" w:eastAsia="Times New Roman" w:hAnsi="Times New Roman" w:cs="Times New Roman"/>
          <w:b/>
          <w:bCs/>
          <w:i/>
          <w:sz w:val="24"/>
          <w:szCs w:val="24"/>
          <w:lang w:eastAsia="ru-RU" w:bidi="ar-SA"/>
        </w:rPr>
        <w:t xml:space="preserve">Для прикладу: </w:t>
      </w:r>
    </w:p>
    <w:p w14:paraId="125EE206" w14:textId="7D7E4C65" w:rsidR="008239EA" w:rsidRPr="00685C80" w:rsidRDefault="008239EA" w:rsidP="00256A2A">
      <w:pPr>
        <w:widowControl w:val="0"/>
        <w:tabs>
          <w:tab w:val="left" w:pos="284"/>
          <w:tab w:val="left" w:pos="360"/>
        </w:tabs>
        <w:suppressAutoHyphens w:val="0"/>
        <w:ind w:firstLine="567"/>
        <w:jc w:val="both"/>
        <w:rPr>
          <w:rFonts w:ascii="Times New Roman" w:eastAsia="Times New Roman" w:hAnsi="Times New Roman" w:cs="Times New Roman"/>
          <w:bCs/>
          <w:i/>
          <w:sz w:val="24"/>
          <w:szCs w:val="24"/>
          <w:lang w:eastAsia="ru-RU" w:bidi="ar-SA"/>
        </w:rPr>
      </w:pPr>
      <w:r w:rsidRPr="00685C80">
        <w:rPr>
          <w:rFonts w:ascii="Times New Roman" w:eastAsia="Times New Roman" w:hAnsi="Times New Roman" w:cs="Times New Roman"/>
          <w:bCs/>
          <w:i/>
          <w:sz w:val="24"/>
          <w:szCs w:val="24"/>
          <w:lang w:eastAsia="ru-RU" w:bidi="ar-SA"/>
        </w:rPr>
        <w:t xml:space="preserve">Підприємницька ідея полягає у організації поливу обробленої плодово-ягідної ділянки площею 1 га, а також забезпечення переробки сировини (малина, полуниця, смородина та яблука) </w:t>
      </w:r>
      <w:r w:rsidR="00BC1402" w:rsidRPr="00685C80">
        <w:rPr>
          <w:rFonts w:ascii="Times New Roman" w:eastAsia="Times New Roman" w:hAnsi="Times New Roman" w:cs="Times New Roman"/>
          <w:bCs/>
          <w:i/>
          <w:sz w:val="24"/>
          <w:szCs w:val="24"/>
          <w:lang w:eastAsia="ru-RU" w:bidi="ar-SA"/>
        </w:rPr>
        <w:t>у</w:t>
      </w:r>
      <w:r w:rsidRPr="00685C80">
        <w:rPr>
          <w:rFonts w:ascii="Times New Roman" w:eastAsia="Times New Roman" w:hAnsi="Times New Roman" w:cs="Times New Roman"/>
          <w:bCs/>
          <w:i/>
          <w:sz w:val="24"/>
          <w:szCs w:val="24"/>
          <w:lang w:eastAsia="ru-RU" w:bidi="ar-SA"/>
        </w:rPr>
        <w:t xml:space="preserve"> плодово-ягідну суміш для подальшої її реалізації на ринку м. Ужгород.</w:t>
      </w:r>
    </w:p>
    <w:p w14:paraId="5D11BF0B" w14:textId="77777777" w:rsidR="008239EA" w:rsidRPr="00685C80" w:rsidRDefault="008239EA" w:rsidP="00256A2A">
      <w:pPr>
        <w:widowControl w:val="0"/>
        <w:tabs>
          <w:tab w:val="left" w:pos="284"/>
          <w:tab w:val="left" w:pos="360"/>
        </w:tabs>
        <w:suppressAutoHyphens w:val="0"/>
        <w:ind w:firstLine="567"/>
        <w:jc w:val="both"/>
        <w:rPr>
          <w:rFonts w:ascii="Times New Roman" w:eastAsia="Times New Roman" w:hAnsi="Times New Roman" w:cs="Times New Roman"/>
          <w:bCs/>
          <w:i/>
          <w:sz w:val="24"/>
          <w:szCs w:val="24"/>
          <w:lang w:eastAsia="ru-RU" w:bidi="ar-SA"/>
        </w:rPr>
      </w:pPr>
      <w:r w:rsidRPr="00685C80">
        <w:rPr>
          <w:rFonts w:ascii="Times New Roman" w:eastAsia="Times New Roman" w:hAnsi="Times New Roman" w:cs="Times New Roman"/>
          <w:bCs/>
          <w:i/>
          <w:sz w:val="24"/>
          <w:szCs w:val="24"/>
          <w:lang w:eastAsia="ru-RU" w:bidi="ar-SA"/>
        </w:rPr>
        <w:t>Буде придбано обладнання для крапельного поливу (насоси, шланги, фурнітура), а також промисловий міксер, дозатор та пломбувальний пристрій для вакуумного пакування кінцевої продукції.</w:t>
      </w:r>
    </w:p>
    <w:p w14:paraId="0CDAF20D" w14:textId="2C623916" w:rsidR="008239EA" w:rsidRPr="00685C80" w:rsidRDefault="002A3317" w:rsidP="00256A2A">
      <w:pPr>
        <w:widowControl w:val="0"/>
        <w:tabs>
          <w:tab w:val="left" w:pos="284"/>
          <w:tab w:val="left" w:pos="360"/>
        </w:tabs>
        <w:suppressAutoHyphens w:val="0"/>
        <w:ind w:firstLine="567"/>
        <w:jc w:val="both"/>
        <w:rPr>
          <w:rFonts w:ascii="Times New Roman" w:eastAsia="Times New Roman" w:hAnsi="Times New Roman" w:cs="Times New Roman"/>
          <w:bCs/>
          <w:i/>
          <w:sz w:val="24"/>
          <w:szCs w:val="24"/>
          <w:lang w:eastAsia="ru-RU" w:bidi="ar-SA"/>
        </w:rPr>
      </w:pPr>
      <w:r w:rsidRPr="00685C80">
        <w:rPr>
          <w:rFonts w:ascii="Times New Roman" w:eastAsia="Times New Roman" w:hAnsi="Times New Roman" w:cs="Times New Roman"/>
          <w:bCs/>
          <w:i/>
          <w:sz w:val="24"/>
          <w:szCs w:val="24"/>
          <w:lang w:eastAsia="ru-RU" w:bidi="ar-SA"/>
        </w:rPr>
        <w:t xml:space="preserve">Внаслідок </w:t>
      </w:r>
      <w:r w:rsidR="00EF3984" w:rsidRPr="00685C80">
        <w:rPr>
          <w:rFonts w:ascii="Times New Roman" w:eastAsia="Times New Roman" w:hAnsi="Times New Roman" w:cs="Times New Roman"/>
          <w:bCs/>
          <w:i/>
          <w:sz w:val="24"/>
          <w:szCs w:val="24"/>
          <w:lang w:eastAsia="ru-RU" w:bidi="ar-SA"/>
        </w:rPr>
        <w:t xml:space="preserve">цього </w:t>
      </w:r>
      <w:r w:rsidR="008239EA" w:rsidRPr="00685C80">
        <w:rPr>
          <w:rFonts w:ascii="Times New Roman" w:eastAsia="Times New Roman" w:hAnsi="Times New Roman" w:cs="Times New Roman"/>
          <w:bCs/>
          <w:i/>
          <w:sz w:val="24"/>
          <w:szCs w:val="24"/>
          <w:lang w:eastAsia="ru-RU" w:bidi="ar-SA"/>
        </w:rPr>
        <w:t>збільшиться урожайність, а за рахунок переробки до переліку готової продукції (свіжі ягоди і фрукти) буде додано плодово-ягідні суміші в асортименті. Це дозволить розширити ринкові можливості через диференціацію ринків збуту, збільшення термінів зберігання, розширення клієнтської бази тощо, що призведе до збільшення валового доходу з 250000 грн на рік до 400000 грн, або на 62,5 відсотка.</w:t>
      </w:r>
    </w:p>
    <w:p w14:paraId="46848329" w14:textId="4083EF6F" w:rsidR="008239EA" w:rsidRPr="00685C80" w:rsidRDefault="008239EA" w:rsidP="00256A2A">
      <w:pPr>
        <w:widowControl w:val="0"/>
        <w:tabs>
          <w:tab w:val="left" w:pos="284"/>
          <w:tab w:val="left" w:pos="360"/>
        </w:tabs>
        <w:suppressAutoHyphens w:val="0"/>
        <w:ind w:firstLine="567"/>
        <w:jc w:val="both"/>
        <w:rPr>
          <w:rFonts w:ascii="Times New Roman" w:eastAsia="Times New Roman" w:hAnsi="Times New Roman" w:cs="Times New Roman"/>
          <w:bCs/>
          <w:i/>
          <w:sz w:val="24"/>
          <w:szCs w:val="24"/>
          <w:lang w:eastAsia="ru-RU" w:bidi="ar-SA"/>
        </w:rPr>
      </w:pPr>
      <w:r w:rsidRPr="00685C80">
        <w:rPr>
          <w:rFonts w:ascii="Times New Roman" w:eastAsia="Times New Roman" w:hAnsi="Times New Roman" w:cs="Times New Roman"/>
          <w:bCs/>
          <w:i/>
          <w:sz w:val="24"/>
          <w:szCs w:val="24"/>
          <w:lang w:eastAsia="ru-RU" w:bidi="ar-SA"/>
        </w:rPr>
        <w:t>Соціальним ефектом втілення бізнес-проєкту є ство</w:t>
      </w:r>
      <w:r w:rsidR="00436903" w:rsidRPr="00685C80">
        <w:rPr>
          <w:rFonts w:ascii="Times New Roman" w:eastAsia="Times New Roman" w:hAnsi="Times New Roman" w:cs="Times New Roman"/>
          <w:bCs/>
          <w:i/>
          <w:sz w:val="24"/>
          <w:szCs w:val="24"/>
          <w:lang w:eastAsia="ru-RU" w:bidi="ar-SA"/>
        </w:rPr>
        <w:t xml:space="preserve">рення двох нових робочих місць, </w:t>
      </w:r>
      <w:r w:rsidRPr="00685C80">
        <w:rPr>
          <w:rFonts w:ascii="Times New Roman" w:eastAsia="Times New Roman" w:hAnsi="Times New Roman" w:cs="Times New Roman"/>
          <w:bCs/>
          <w:i/>
          <w:sz w:val="24"/>
          <w:szCs w:val="24"/>
          <w:lang w:eastAsia="ru-RU" w:bidi="ar-SA"/>
        </w:rPr>
        <w:t xml:space="preserve">збільшення надходжень до бюджету і соціальних виплат, а також реалізація власної програми соціальної відповідальності шляхом цільової допомоги місцевому будинку- інтернату для людей похилого віку. </w:t>
      </w:r>
    </w:p>
    <w:p w14:paraId="64A89CB3"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2.</w:t>
      </w:r>
      <w:r w:rsidRPr="00685C80">
        <w:rPr>
          <w:rFonts w:ascii="Times New Roman" w:hAnsi="Times New Roman" w:cs="Times New Roman"/>
          <w:sz w:val="24"/>
          <w:szCs w:val="24"/>
        </w:rPr>
        <w:t> </w:t>
      </w:r>
      <w:r w:rsidRPr="00685C80">
        <w:rPr>
          <w:rFonts w:ascii="Times New Roman" w:eastAsia="Times New Roman" w:hAnsi="Times New Roman" w:cs="Times New Roman"/>
          <w:b/>
          <w:bCs/>
          <w:sz w:val="24"/>
          <w:szCs w:val="24"/>
          <w:lang w:eastAsia="ru-RU" w:bidi="ar-SA"/>
        </w:rPr>
        <w:t>Опис проєкту.</w:t>
      </w:r>
    </w:p>
    <w:p w14:paraId="339072F1"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sz w:val="24"/>
          <w:szCs w:val="24"/>
          <w:lang w:eastAsia="ru-RU" w:bidi="ar-SA"/>
        </w:rPr>
        <w:t>2.1. Опис продукції (послуг).</w:t>
      </w:r>
    </w:p>
    <w:p w14:paraId="611E8E5A" w14:textId="0644B0F2" w:rsidR="00BC1402"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Для будь-якого підприємницького проєкту необхідн</w:t>
      </w:r>
      <w:r w:rsidR="00BC1402" w:rsidRPr="00685C80">
        <w:rPr>
          <w:rFonts w:ascii="Times New Roman" w:eastAsia="Times New Roman" w:hAnsi="Times New Roman" w:cs="Times New Roman"/>
          <w:i/>
          <w:sz w:val="24"/>
          <w:szCs w:val="22"/>
          <w:lang w:eastAsia="ru-RU" w:bidi="ar-SA"/>
        </w:rPr>
        <w:t>е</w:t>
      </w:r>
      <w:r w:rsidRPr="00685C80">
        <w:rPr>
          <w:rFonts w:ascii="Times New Roman" w:eastAsia="Times New Roman" w:hAnsi="Times New Roman" w:cs="Times New Roman"/>
          <w:i/>
          <w:sz w:val="24"/>
          <w:szCs w:val="22"/>
          <w:lang w:eastAsia="ru-RU" w:bidi="ar-SA"/>
        </w:rPr>
        <w:t xml:space="preserve"> наочне представлення товару або послуги, які будуть вироблятися в рамках </w:t>
      </w:r>
      <w:r w:rsidR="007B2BB1" w:rsidRPr="00685C80">
        <w:rPr>
          <w:rFonts w:ascii="Times New Roman" w:eastAsia="Times New Roman" w:hAnsi="Times New Roman" w:cs="Times New Roman"/>
          <w:i/>
          <w:sz w:val="24"/>
          <w:szCs w:val="22"/>
          <w:lang w:eastAsia="ru-RU" w:bidi="ar-SA"/>
        </w:rPr>
        <w:t>В</w:t>
      </w:r>
      <w:r w:rsidRPr="00685C80">
        <w:rPr>
          <w:rFonts w:ascii="Times New Roman" w:eastAsia="Times New Roman" w:hAnsi="Times New Roman" w:cs="Times New Roman"/>
          <w:i/>
          <w:sz w:val="24"/>
          <w:szCs w:val="22"/>
          <w:lang w:eastAsia="ru-RU" w:bidi="ar-SA"/>
        </w:rPr>
        <w:t xml:space="preserve">ашого проєкту. Найкраще, якщо це буде натуральний зразок, його фотографія або малюнок. У бізнес-плані потрібно описувати окремо кожен продукт. </w:t>
      </w:r>
    </w:p>
    <w:p w14:paraId="47966151" w14:textId="465FB7E4"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Орієнтовна структура розділу:</w:t>
      </w:r>
    </w:p>
    <w:p w14:paraId="6F202B20" w14:textId="77777777"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найменування продукту (послуги);</w:t>
      </w:r>
    </w:p>
    <w:p w14:paraId="40236E80" w14:textId="77777777"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асортимент продуктів;</w:t>
      </w:r>
    </w:p>
    <w:p w14:paraId="2A52F25A" w14:textId="77777777"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призначення та область застосування продуктів;</w:t>
      </w:r>
    </w:p>
    <w:p w14:paraId="4B2835F8" w14:textId="77777777"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конкурентоспроможність продукту (послуги), за якими параметрами перевершує конкурентів, за якими поступається їм;</w:t>
      </w:r>
    </w:p>
    <w:p w14:paraId="60AB4BAD" w14:textId="77777777"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ступінь готовності продукту до випуску;</w:t>
      </w:r>
    </w:p>
    <w:p w14:paraId="26830ADC" w14:textId="0D365FF0" w:rsidR="008239EA" w:rsidRPr="00685C80" w:rsidRDefault="008239EA" w:rsidP="00BC1402">
      <w:pPr>
        <w:suppressAutoHyphens w:val="0"/>
        <w:ind w:firstLine="567"/>
        <w:jc w:val="both"/>
        <w:rPr>
          <w:rFonts w:ascii="Times New Roman" w:eastAsia="Times New Roman" w:hAnsi="Times New Roman" w:cs="Times New Roman"/>
          <w:i/>
          <w:sz w:val="24"/>
          <w:szCs w:val="22"/>
          <w:lang w:eastAsia="ru-RU" w:bidi="ar-SA"/>
        </w:rPr>
      </w:pPr>
      <w:r w:rsidRPr="00685C80">
        <w:rPr>
          <w:rFonts w:ascii="Times New Roman" w:eastAsia="Times New Roman" w:hAnsi="Times New Roman" w:cs="Times New Roman"/>
          <w:i/>
          <w:sz w:val="24"/>
          <w:szCs w:val="22"/>
          <w:lang w:eastAsia="ru-RU" w:bidi="ar-SA"/>
        </w:rPr>
        <w:t>специфічні умови поста</w:t>
      </w:r>
      <w:r w:rsidR="002A3317" w:rsidRPr="00685C80">
        <w:rPr>
          <w:rFonts w:ascii="Times New Roman" w:eastAsia="Times New Roman" w:hAnsi="Times New Roman" w:cs="Times New Roman"/>
          <w:i/>
          <w:sz w:val="24"/>
          <w:szCs w:val="22"/>
          <w:lang w:eastAsia="ru-RU" w:bidi="ar-SA"/>
        </w:rPr>
        <w:t>чання</w:t>
      </w:r>
      <w:r w:rsidRPr="00685C80">
        <w:rPr>
          <w:rFonts w:ascii="Times New Roman" w:eastAsia="Times New Roman" w:hAnsi="Times New Roman" w:cs="Times New Roman"/>
          <w:i/>
          <w:sz w:val="24"/>
          <w:szCs w:val="22"/>
          <w:lang w:eastAsia="ru-RU" w:bidi="ar-SA"/>
        </w:rPr>
        <w:t xml:space="preserve"> і упаковка продукту.</w:t>
      </w:r>
    </w:p>
    <w:p w14:paraId="0C4459B0" w14:textId="213CC7D9" w:rsidR="008239EA" w:rsidRPr="00685C80" w:rsidRDefault="008239EA" w:rsidP="00256A2A">
      <w:pPr>
        <w:pStyle w:val="af4"/>
        <w:widowControl w:val="0"/>
        <w:autoSpaceDE w:val="0"/>
        <w:autoSpaceDN w:val="0"/>
        <w:spacing w:after="0" w:line="240" w:lineRule="auto"/>
        <w:ind w:left="0" w:firstLine="567"/>
        <w:jc w:val="both"/>
        <w:rPr>
          <w:rFonts w:ascii="Times New Roman" w:eastAsia="Times New Roman" w:hAnsi="Times New Roman"/>
          <w:b/>
          <w:bCs/>
          <w:sz w:val="24"/>
          <w:szCs w:val="24"/>
          <w:lang w:eastAsia="ru-RU"/>
        </w:rPr>
      </w:pPr>
      <w:r w:rsidRPr="00685C80">
        <w:rPr>
          <w:rFonts w:ascii="Times New Roman" w:eastAsia="Times New Roman" w:hAnsi="Times New Roman"/>
          <w:b/>
          <w:bCs/>
          <w:sz w:val="24"/>
          <w:szCs w:val="24"/>
          <w:lang w:eastAsia="ru-RU"/>
        </w:rPr>
        <w:t xml:space="preserve">2.2. Ринкова аудиторія (на задоволення якої аудиторії </w:t>
      </w:r>
      <w:r w:rsidR="00BC1402" w:rsidRPr="00685C80">
        <w:rPr>
          <w:rFonts w:ascii="Times New Roman" w:eastAsia="Times New Roman" w:hAnsi="Times New Roman"/>
          <w:b/>
          <w:bCs/>
          <w:sz w:val="24"/>
          <w:szCs w:val="24"/>
          <w:lang w:eastAsia="ru-RU"/>
        </w:rPr>
        <w:t>В</w:t>
      </w:r>
      <w:r w:rsidRPr="00685C80">
        <w:rPr>
          <w:rFonts w:ascii="Times New Roman" w:eastAsia="Times New Roman" w:hAnsi="Times New Roman"/>
          <w:b/>
          <w:bCs/>
          <w:sz w:val="24"/>
          <w:szCs w:val="24"/>
          <w:lang w:eastAsia="ru-RU"/>
        </w:rPr>
        <w:t>аш продукт/послуга спрямовані).</w:t>
      </w:r>
    </w:p>
    <w:p w14:paraId="35317E85" w14:textId="648E373E"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Вкажіть цільову аудиторію, яка отримає безпосередній позитивний ефект від реалізації </w:t>
      </w:r>
      <w:r w:rsidR="007B2BB1"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 xml:space="preserve">ашого проєкту. Дайте відповідь на питання, хто </w:t>
      </w:r>
      <w:r w:rsidR="007B2BB1"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 xml:space="preserve">аші клієнти? </w:t>
      </w:r>
    </w:p>
    <w:p w14:paraId="123B7356" w14:textId="3A3D1C5E" w:rsidR="00BC1402" w:rsidRPr="00685C80" w:rsidRDefault="008239EA" w:rsidP="00BC1402">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b/>
          <w:bCs/>
          <w:i/>
          <w:iCs/>
          <w:sz w:val="24"/>
          <w:szCs w:val="24"/>
          <w:lang w:eastAsia="ru-RU" w:bidi="ar-SA"/>
        </w:rPr>
        <w:t>Для прикладу:</w:t>
      </w:r>
      <w:r w:rsidRPr="00685C80">
        <w:rPr>
          <w:rFonts w:ascii="Times New Roman" w:eastAsia="Times New Roman" w:hAnsi="Times New Roman" w:cs="Times New Roman"/>
          <w:i/>
          <w:iCs/>
          <w:sz w:val="24"/>
          <w:szCs w:val="24"/>
          <w:lang w:eastAsia="ru-RU" w:bidi="ar-SA"/>
        </w:rPr>
        <w:t xml:space="preserve"> під час вирощування полуниці </w:t>
      </w:r>
      <w:r w:rsidR="00436903"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ашими потенційними клієнтами є: домогосподарства, які не вирощують цю культуру; роздрібні покупці; переробні підприємства; оптові трейдери; державні і комунальні заклади освіти, охорони здоров</w:t>
      </w:r>
      <w:r w:rsidR="00256A2A" w:rsidRPr="00685C80">
        <w:rPr>
          <w:rFonts w:ascii="Times New Roman" w:eastAsia="Times New Roman" w:hAnsi="Times New Roman" w:cs="Times New Roman"/>
          <w:i/>
          <w:iCs/>
          <w:sz w:val="24"/>
          <w:szCs w:val="24"/>
          <w:lang w:eastAsia="ru-RU" w:bidi="ar-SA"/>
        </w:rPr>
        <w:t>’</w:t>
      </w:r>
      <w:r w:rsidRPr="00685C80">
        <w:rPr>
          <w:rFonts w:ascii="Times New Roman" w:eastAsia="Times New Roman" w:hAnsi="Times New Roman" w:cs="Times New Roman"/>
          <w:i/>
          <w:iCs/>
          <w:sz w:val="24"/>
          <w:szCs w:val="24"/>
          <w:lang w:eastAsia="ru-RU" w:bidi="ar-SA"/>
        </w:rPr>
        <w:t>я та культури т</w:t>
      </w:r>
      <w:r w:rsidR="004F168D" w:rsidRPr="00685C80">
        <w:rPr>
          <w:rFonts w:ascii="Times New Roman" w:eastAsia="Times New Roman" w:hAnsi="Times New Roman" w:cs="Times New Roman"/>
          <w:i/>
          <w:iCs/>
          <w:sz w:val="24"/>
          <w:szCs w:val="24"/>
          <w:lang w:eastAsia="ru-RU" w:bidi="ar-SA"/>
        </w:rPr>
        <w:t>ощо</w:t>
      </w:r>
      <w:r w:rsidRPr="00685C80">
        <w:rPr>
          <w:rFonts w:ascii="Times New Roman" w:eastAsia="Times New Roman" w:hAnsi="Times New Roman" w:cs="Times New Roman"/>
          <w:i/>
          <w:iCs/>
          <w:sz w:val="24"/>
          <w:szCs w:val="24"/>
          <w:lang w:eastAsia="ru-RU" w:bidi="ar-SA"/>
        </w:rPr>
        <w:t xml:space="preserve">. Не фантазуйте, що </w:t>
      </w:r>
      <w:r w:rsidR="007B2BB1"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ашу полуницю приїде закуповувати іспанський король!</w:t>
      </w:r>
    </w:p>
    <w:p w14:paraId="46CF7607" w14:textId="0DC46AD5" w:rsidR="008239EA" w:rsidRPr="00685C80" w:rsidRDefault="008239EA" w:rsidP="00BC1402">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Реально оцініть ринок.</w:t>
      </w:r>
    </w:p>
    <w:p w14:paraId="1FEFCFD9" w14:textId="3CA3F10E" w:rsidR="008239EA" w:rsidRPr="00685C80" w:rsidRDefault="008239EA" w:rsidP="00BC1402">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Вкажіть потреби </w:t>
      </w:r>
      <w:r w:rsidR="00436903"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аших клієнтів.</w:t>
      </w:r>
    </w:p>
    <w:p w14:paraId="4E05817C" w14:textId="02A35121"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b/>
          <w:bCs/>
          <w:i/>
          <w:iCs/>
          <w:sz w:val="24"/>
          <w:szCs w:val="24"/>
          <w:lang w:eastAsia="ru-RU" w:bidi="ar-SA"/>
        </w:rPr>
        <w:t xml:space="preserve">Для прикладу: </w:t>
      </w:r>
      <w:r w:rsidRPr="00685C80">
        <w:rPr>
          <w:rFonts w:ascii="Times New Roman" w:eastAsia="Times New Roman" w:hAnsi="Times New Roman" w:cs="Times New Roman"/>
          <w:i/>
          <w:iCs/>
          <w:sz w:val="24"/>
          <w:szCs w:val="24"/>
          <w:lang w:eastAsia="ru-RU" w:bidi="ar-SA"/>
        </w:rPr>
        <w:t xml:space="preserve">розрахуйте потенційну ємність ринку для </w:t>
      </w:r>
      <w:r w:rsidR="00D21AD8"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 xml:space="preserve">ашого бізнесу. Використовуйте інтернет для пошуку статистичних даних, зокрема норм споживання конкретної продукції на одну особу, демографічні дані </w:t>
      </w:r>
      <w:r w:rsidR="002A3317"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 xml:space="preserve"> регіон</w:t>
      </w:r>
      <w:r w:rsidR="002A3317" w:rsidRPr="00685C80">
        <w:rPr>
          <w:rFonts w:ascii="Times New Roman" w:eastAsia="Times New Roman" w:hAnsi="Times New Roman" w:cs="Times New Roman"/>
          <w:i/>
          <w:iCs/>
          <w:sz w:val="24"/>
          <w:szCs w:val="24"/>
          <w:lang w:eastAsia="ru-RU" w:bidi="ar-SA"/>
        </w:rPr>
        <w:t>і</w:t>
      </w:r>
      <w:r w:rsidRPr="00685C80">
        <w:rPr>
          <w:rFonts w:ascii="Times New Roman" w:eastAsia="Times New Roman" w:hAnsi="Times New Roman" w:cs="Times New Roman"/>
          <w:i/>
          <w:iCs/>
          <w:sz w:val="24"/>
          <w:szCs w:val="24"/>
          <w:lang w:eastAsia="ru-RU" w:bidi="ar-SA"/>
        </w:rPr>
        <w:t xml:space="preserve"> тощо.</w:t>
      </w:r>
    </w:p>
    <w:p w14:paraId="44456117" w14:textId="54D736FA"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b/>
          <w:bCs/>
          <w:i/>
          <w:iCs/>
          <w:sz w:val="24"/>
          <w:szCs w:val="24"/>
          <w:lang w:eastAsia="ru-RU" w:bidi="ar-SA"/>
        </w:rPr>
        <w:t>Для прикладу:</w:t>
      </w:r>
      <w:r w:rsidRPr="00685C80">
        <w:rPr>
          <w:rFonts w:ascii="Times New Roman" w:eastAsia="Times New Roman" w:hAnsi="Times New Roman" w:cs="Times New Roman"/>
          <w:i/>
          <w:iCs/>
          <w:sz w:val="24"/>
          <w:szCs w:val="24"/>
          <w:lang w:eastAsia="ru-RU" w:bidi="ar-SA"/>
        </w:rPr>
        <w:t xml:space="preserve"> потенційний ринок послуг перукарні в м.</w:t>
      </w:r>
      <w:r w:rsidR="004F168D"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Перечин становить                        2</w:t>
      </w:r>
      <w:r w:rsidR="004F168D"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637 мешканців + 200 гостей міста х 4 послуги на рік х 50 грн (середня вартість послуги)</w:t>
      </w:r>
      <w:r w:rsidR="004F168D" w:rsidRPr="00685C80">
        <w:rPr>
          <w:rFonts w:ascii="Times New Roman" w:eastAsia="Times New Roman" w:hAnsi="Times New Roman" w:cs="Times New Roman"/>
          <w:i/>
          <w:iCs/>
          <w:sz w:val="24"/>
          <w:szCs w:val="24"/>
          <w:lang w:eastAsia="ru-RU" w:bidi="ar-SA"/>
        </w:rPr>
        <w:t xml:space="preserve"> </w:t>
      </w:r>
      <w:r w:rsidRPr="00685C80">
        <w:rPr>
          <w:rFonts w:ascii="Times New Roman" w:eastAsia="Times New Roman" w:hAnsi="Times New Roman" w:cs="Times New Roman"/>
          <w:i/>
          <w:iCs/>
          <w:sz w:val="24"/>
          <w:szCs w:val="24"/>
          <w:lang w:eastAsia="ru-RU" w:bidi="ar-SA"/>
        </w:rPr>
        <w:t>=</w:t>
      </w:r>
      <w:r w:rsidR="004F168D" w:rsidRPr="00685C80">
        <w:rPr>
          <w:rFonts w:ascii="Times New Roman" w:eastAsia="Times New Roman" w:hAnsi="Times New Roman" w:cs="Times New Roman"/>
          <w:i/>
          <w:iCs/>
          <w:sz w:val="24"/>
          <w:szCs w:val="24"/>
          <w:lang w:eastAsia="ru-RU" w:bidi="ar-SA"/>
        </w:rPr>
        <w:t xml:space="preserve"> </w:t>
      </w:r>
      <w:r w:rsidRPr="00685C80">
        <w:rPr>
          <w:rFonts w:ascii="Times New Roman" w:eastAsia="Times New Roman" w:hAnsi="Times New Roman" w:cs="Times New Roman"/>
          <w:i/>
          <w:iCs/>
          <w:sz w:val="24"/>
          <w:szCs w:val="24"/>
          <w:lang w:eastAsia="ru-RU" w:bidi="ar-SA"/>
        </w:rPr>
        <w:t>567</w:t>
      </w:r>
      <w:r w:rsidR="004F168D" w:rsidRPr="00685C80">
        <w:rPr>
          <w:rFonts w:ascii="Times New Roman" w:eastAsia="Times New Roman" w:hAnsi="Times New Roman" w:cs="Times New Roman"/>
          <w:i/>
          <w:iCs/>
          <w:sz w:val="24"/>
          <w:szCs w:val="24"/>
          <w:lang w:eastAsia="ru-RU" w:bidi="ar-SA"/>
        </w:rPr>
        <w:t xml:space="preserve"> </w:t>
      </w:r>
      <w:r w:rsidRPr="00685C80">
        <w:rPr>
          <w:rFonts w:ascii="Times New Roman" w:eastAsia="Times New Roman" w:hAnsi="Times New Roman" w:cs="Times New Roman"/>
          <w:i/>
          <w:iCs/>
          <w:sz w:val="24"/>
          <w:szCs w:val="24"/>
          <w:lang w:eastAsia="ru-RU" w:bidi="ar-SA"/>
        </w:rPr>
        <w:t xml:space="preserve">400 гривень. Це і є ємність ринку для перукарських послуг. </w:t>
      </w:r>
    </w:p>
    <w:p w14:paraId="34AA908A" w14:textId="77777777" w:rsidR="008239EA" w:rsidRPr="00685C80" w:rsidRDefault="008239EA" w:rsidP="00BC1402">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Оцініть Вашу потенційну частку на ринку із врахуванням конкурентів. </w:t>
      </w:r>
    </w:p>
    <w:p w14:paraId="0E77C82A" w14:textId="3211F7B1"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b/>
          <w:bCs/>
          <w:i/>
          <w:iCs/>
          <w:sz w:val="24"/>
          <w:szCs w:val="24"/>
          <w:lang w:eastAsia="ru-RU" w:bidi="ar-SA"/>
        </w:rPr>
        <w:t>Для прикладу:</w:t>
      </w:r>
      <w:r w:rsidRPr="00685C80">
        <w:rPr>
          <w:rFonts w:ascii="Times New Roman" w:eastAsia="Times New Roman" w:hAnsi="Times New Roman" w:cs="Times New Roman"/>
          <w:i/>
          <w:iCs/>
          <w:sz w:val="24"/>
          <w:szCs w:val="24"/>
          <w:lang w:eastAsia="ru-RU" w:bidi="ar-SA"/>
        </w:rPr>
        <w:t xml:space="preserve"> послуги перукарні в м. Перечин: 567</w:t>
      </w:r>
      <w:r w:rsidR="004F168D" w:rsidRPr="00685C80">
        <w:rPr>
          <w:rFonts w:ascii="Times New Roman" w:eastAsia="Times New Roman" w:hAnsi="Times New Roman" w:cs="Times New Roman"/>
          <w:i/>
          <w:iCs/>
          <w:sz w:val="24"/>
          <w:szCs w:val="24"/>
          <w:lang w:eastAsia="ru-RU" w:bidi="ar-SA"/>
        </w:rPr>
        <w:t xml:space="preserve"> </w:t>
      </w:r>
      <w:r w:rsidRPr="00685C80">
        <w:rPr>
          <w:rFonts w:ascii="Times New Roman" w:eastAsia="Times New Roman" w:hAnsi="Times New Roman" w:cs="Times New Roman"/>
          <w:i/>
          <w:iCs/>
          <w:sz w:val="24"/>
          <w:szCs w:val="24"/>
          <w:lang w:eastAsia="ru-RU" w:bidi="ar-SA"/>
        </w:rPr>
        <w:t xml:space="preserve">400 (ємність ринку) / 4 (кількість перукарень-конкурентів, включаючи </w:t>
      </w:r>
      <w:r w:rsidR="00436903"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ашу) = 141</w:t>
      </w:r>
      <w:r w:rsidR="004B466F"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850 гривень. Залежно від конкуренто</w:t>
      </w:r>
      <w:r w:rsidR="00933F4B" w:rsidRPr="00685C80">
        <w:rPr>
          <w:rFonts w:ascii="Times New Roman" w:eastAsia="Times New Roman" w:hAnsi="Times New Roman" w:cs="Times New Roman"/>
          <w:i/>
          <w:iCs/>
          <w:sz w:val="24"/>
          <w:szCs w:val="24"/>
          <w:lang w:eastAsia="ru-RU" w:bidi="ar-SA"/>
        </w:rPr>
        <w:t>-</w:t>
      </w:r>
      <w:r w:rsidRPr="00685C80">
        <w:rPr>
          <w:rFonts w:ascii="Times New Roman" w:eastAsia="Times New Roman" w:hAnsi="Times New Roman" w:cs="Times New Roman"/>
          <w:i/>
          <w:iCs/>
          <w:sz w:val="24"/>
          <w:szCs w:val="24"/>
          <w:lang w:eastAsia="ru-RU" w:bidi="ar-SA"/>
        </w:rPr>
        <w:t>здатності Вашого бізнесу ця сума може коливатися у межах 10 відс., тобто становитиме від 12</w:t>
      </w:r>
      <w:r w:rsidR="004B466F"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7000 до 15</w:t>
      </w:r>
      <w:r w:rsidR="004B466F"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5000 грн валового доходу на рік.</w:t>
      </w:r>
    </w:p>
    <w:p w14:paraId="2446B86B" w14:textId="765804F5" w:rsidR="008239EA" w:rsidRPr="00685C80" w:rsidRDefault="008239EA" w:rsidP="00BC1402">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lastRenderedPageBreak/>
        <w:t xml:space="preserve">Отже, за таких умов </w:t>
      </w:r>
      <w:r w:rsidRPr="00685C80">
        <w:rPr>
          <w:rFonts w:ascii="Times New Roman" w:eastAsia="Times New Roman" w:hAnsi="Times New Roman" w:cs="Times New Roman"/>
          <w:bCs/>
          <w:i/>
          <w:iCs/>
          <w:sz w:val="24"/>
          <w:szCs w:val="24"/>
          <w:lang w:eastAsia="ru-RU" w:bidi="ar-SA"/>
        </w:rPr>
        <w:t>заробити на перукарні в м.</w:t>
      </w:r>
      <w:r w:rsidR="00933F4B" w:rsidRPr="00685C80">
        <w:rPr>
          <w:rFonts w:ascii="Times New Roman" w:eastAsia="Times New Roman" w:hAnsi="Times New Roman" w:cs="Times New Roman"/>
          <w:bCs/>
          <w:i/>
          <w:iCs/>
          <w:sz w:val="24"/>
          <w:szCs w:val="24"/>
          <w:lang w:eastAsia="ru-RU" w:bidi="ar-SA"/>
        </w:rPr>
        <w:t> </w:t>
      </w:r>
      <w:r w:rsidRPr="00685C80">
        <w:rPr>
          <w:rFonts w:ascii="Times New Roman" w:eastAsia="Times New Roman" w:hAnsi="Times New Roman" w:cs="Times New Roman"/>
          <w:bCs/>
          <w:i/>
          <w:iCs/>
          <w:sz w:val="24"/>
          <w:szCs w:val="24"/>
          <w:lang w:eastAsia="ru-RU" w:bidi="ar-SA"/>
        </w:rPr>
        <w:t>Перечин більш ніж 130</w:t>
      </w:r>
      <w:r w:rsidR="004F168D" w:rsidRPr="00685C80">
        <w:rPr>
          <w:rFonts w:ascii="Times New Roman" w:eastAsia="Times New Roman" w:hAnsi="Times New Roman" w:cs="Times New Roman"/>
          <w:bCs/>
          <w:i/>
          <w:iCs/>
          <w:sz w:val="24"/>
          <w:szCs w:val="24"/>
          <w:lang w:eastAsia="ru-RU" w:bidi="ar-SA"/>
        </w:rPr>
        <w:t> </w:t>
      </w:r>
      <w:r w:rsidRPr="00685C80">
        <w:rPr>
          <w:rFonts w:ascii="Times New Roman" w:eastAsia="Times New Roman" w:hAnsi="Times New Roman" w:cs="Times New Roman"/>
          <w:bCs/>
          <w:i/>
          <w:iCs/>
          <w:sz w:val="24"/>
          <w:szCs w:val="24"/>
          <w:lang w:eastAsia="ru-RU" w:bidi="ar-SA"/>
        </w:rPr>
        <w:t>000 –           155</w:t>
      </w:r>
      <w:r w:rsidR="004B466F" w:rsidRPr="00685C80">
        <w:rPr>
          <w:rFonts w:ascii="Times New Roman" w:eastAsia="Times New Roman" w:hAnsi="Times New Roman" w:cs="Times New Roman"/>
          <w:bCs/>
          <w:i/>
          <w:iCs/>
          <w:sz w:val="24"/>
          <w:szCs w:val="24"/>
          <w:lang w:eastAsia="ru-RU" w:bidi="ar-SA"/>
        </w:rPr>
        <w:t> </w:t>
      </w:r>
      <w:r w:rsidRPr="00685C80">
        <w:rPr>
          <w:rFonts w:ascii="Times New Roman" w:eastAsia="Times New Roman" w:hAnsi="Times New Roman" w:cs="Times New Roman"/>
          <w:bCs/>
          <w:i/>
          <w:iCs/>
          <w:sz w:val="24"/>
          <w:szCs w:val="24"/>
          <w:lang w:eastAsia="ru-RU" w:bidi="ar-SA"/>
        </w:rPr>
        <w:t xml:space="preserve">000 грн на рік </w:t>
      </w:r>
      <w:r w:rsidRPr="00685C80">
        <w:rPr>
          <w:rFonts w:ascii="Times New Roman" w:eastAsia="Times New Roman" w:hAnsi="Times New Roman" w:cs="Times New Roman"/>
          <w:i/>
          <w:iCs/>
          <w:sz w:val="24"/>
          <w:szCs w:val="24"/>
          <w:lang w:eastAsia="ru-RU" w:bidi="ar-SA"/>
        </w:rPr>
        <w:t>дуже важко.</w:t>
      </w:r>
    </w:p>
    <w:p w14:paraId="481DAD73" w14:textId="06B80D3B"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b/>
          <w:i/>
          <w:iCs/>
          <w:sz w:val="24"/>
          <w:szCs w:val="24"/>
          <w:lang w:eastAsia="ru-RU" w:bidi="ar-SA"/>
        </w:rPr>
        <w:t>Типова помилка:</w:t>
      </w:r>
      <w:r w:rsidRPr="00685C80">
        <w:rPr>
          <w:rFonts w:ascii="Times New Roman" w:eastAsia="Times New Roman" w:hAnsi="Times New Roman" w:cs="Times New Roman"/>
          <w:i/>
          <w:iCs/>
          <w:sz w:val="24"/>
          <w:szCs w:val="24"/>
          <w:lang w:eastAsia="ru-RU" w:bidi="ar-SA"/>
        </w:rPr>
        <w:t xml:space="preserve"> співставляйте розрахунок ринкової ємності і частки на ринку під час підготовки фінансового плану. Типовою помилкою є невідповідність інвестицій у бізнес очікуваним прибуткам (коли для прибутку 3</w:t>
      </w:r>
      <w:r w:rsidR="004B466F"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000 – 5</w:t>
      </w:r>
      <w:r w:rsidR="004B466F"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000 грн на місяць потрібно вкласти                 500</w:t>
      </w:r>
      <w:r w:rsidR="004F168D" w:rsidRPr="00685C80">
        <w:rPr>
          <w:rFonts w:ascii="Times New Roman" w:eastAsia="Times New Roman" w:hAnsi="Times New Roman" w:cs="Times New Roman"/>
          <w:i/>
          <w:iCs/>
          <w:sz w:val="24"/>
          <w:szCs w:val="24"/>
          <w:lang w:eastAsia="ru-RU" w:bidi="ar-SA"/>
        </w:rPr>
        <w:t> </w:t>
      </w:r>
      <w:r w:rsidRPr="00685C80">
        <w:rPr>
          <w:rFonts w:ascii="Times New Roman" w:eastAsia="Times New Roman" w:hAnsi="Times New Roman" w:cs="Times New Roman"/>
          <w:i/>
          <w:iCs/>
          <w:sz w:val="24"/>
          <w:szCs w:val="24"/>
          <w:lang w:eastAsia="ru-RU" w:bidi="ar-SA"/>
        </w:rPr>
        <w:t xml:space="preserve">000 грн – це неефективна інвестиція </w:t>
      </w:r>
      <w:r w:rsidR="002A3317" w:rsidRPr="00685C80">
        <w:rPr>
          <w:rFonts w:ascii="Times New Roman" w:eastAsia="Times New Roman" w:hAnsi="Times New Roman" w:cs="Times New Roman"/>
          <w:i/>
          <w:iCs/>
          <w:sz w:val="24"/>
          <w:szCs w:val="24"/>
          <w:lang w:eastAsia="ru-RU" w:bidi="ar-SA"/>
        </w:rPr>
        <w:t>здебільшого</w:t>
      </w:r>
      <w:r w:rsidRPr="00685C80">
        <w:rPr>
          <w:rFonts w:ascii="Times New Roman" w:eastAsia="Times New Roman" w:hAnsi="Times New Roman" w:cs="Times New Roman"/>
          <w:i/>
          <w:iCs/>
          <w:sz w:val="24"/>
          <w:szCs w:val="24"/>
          <w:lang w:eastAsia="ru-RU" w:bidi="ar-SA"/>
        </w:rPr>
        <w:t>) або неврахування додаткових витрат (реальні витрати початківцям прорахувати важко, то ж додавайте до загальної суми витрат мінімум 10 відс. на непередбачувані виплати).</w:t>
      </w:r>
    </w:p>
    <w:p w14:paraId="3593E0AE"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2.3. Наявні ресурси.</w:t>
      </w:r>
    </w:p>
    <w:p w14:paraId="051F4D21" w14:textId="2A0DE741"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eastAsia="Times New Roman" w:hAnsi="Times New Roman" w:cs="Times New Roman"/>
          <w:bCs/>
          <w:i/>
          <w:iCs/>
          <w:sz w:val="24"/>
          <w:szCs w:val="24"/>
          <w:lang w:eastAsia="ru-RU" w:bidi="ar-SA"/>
        </w:rPr>
        <w:t xml:space="preserve">Опишіть, якими ресурсами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и володієте. </w:t>
      </w:r>
      <w:r w:rsidRPr="00685C80">
        <w:rPr>
          <w:rFonts w:ascii="Times New Roman" w:hAnsi="Times New Roman" w:cs="Times New Roman"/>
          <w:i/>
          <w:iCs/>
          <w:sz w:val="24"/>
          <w:szCs w:val="24"/>
          <w:lang w:eastAsia="en-US" w:bidi="ar-SA"/>
        </w:rPr>
        <w:t xml:space="preserve">Зробіть це у вигляді таблиці. </w:t>
      </w:r>
    </w:p>
    <w:p w14:paraId="1CDE9D45" w14:textId="7CE8325A"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b/>
          <w:i/>
          <w:iCs/>
          <w:sz w:val="24"/>
          <w:szCs w:val="24"/>
          <w:lang w:eastAsia="en-US" w:bidi="ar-SA"/>
        </w:rPr>
        <w:t>Для прикладу:</w:t>
      </w:r>
      <w:r w:rsidRPr="00685C80">
        <w:rPr>
          <w:rFonts w:ascii="Times New Roman" w:hAnsi="Times New Roman" w:cs="Times New Roman"/>
          <w:i/>
          <w:iCs/>
          <w:sz w:val="24"/>
          <w:szCs w:val="24"/>
          <w:lang w:eastAsia="en-US" w:bidi="ar-SA"/>
        </w:rPr>
        <w:t xml:space="preserve"> інкубаційний комплекс для вирощ</w:t>
      </w:r>
      <w:r w:rsidR="002A3317" w:rsidRPr="00685C80">
        <w:rPr>
          <w:rFonts w:ascii="Times New Roman" w:hAnsi="Times New Roman" w:cs="Times New Roman"/>
          <w:i/>
          <w:iCs/>
          <w:sz w:val="24"/>
          <w:szCs w:val="24"/>
          <w:lang w:eastAsia="en-US" w:bidi="ar-SA"/>
        </w:rPr>
        <w:t>ува</w:t>
      </w:r>
      <w:r w:rsidRPr="00685C80">
        <w:rPr>
          <w:rFonts w:ascii="Times New Roman" w:hAnsi="Times New Roman" w:cs="Times New Roman"/>
          <w:i/>
          <w:iCs/>
          <w:sz w:val="24"/>
          <w:szCs w:val="24"/>
          <w:lang w:eastAsia="en-US" w:bidi="ar-SA"/>
        </w:rPr>
        <w:t>ння свійської птиці.</w:t>
      </w:r>
    </w:p>
    <w:p w14:paraId="23440EF9" w14:textId="77777777" w:rsidR="008239EA" w:rsidRPr="00685C80" w:rsidRDefault="008239EA" w:rsidP="00256A2A">
      <w:pPr>
        <w:suppressAutoHyphens w:val="0"/>
        <w:ind w:firstLine="567"/>
        <w:jc w:val="right"/>
        <w:rPr>
          <w:rFonts w:ascii="Times New Roman" w:hAnsi="Times New Roman" w:cs="Times New Roman"/>
          <w:b/>
          <w:lang w:eastAsia="en-US" w:bidi="ar-SA"/>
        </w:rPr>
      </w:pPr>
    </w:p>
    <w:p w14:paraId="04FF3510" w14:textId="77777777" w:rsidR="008239EA" w:rsidRPr="00685C80" w:rsidRDefault="008239EA" w:rsidP="00256A2A">
      <w:pPr>
        <w:suppressAutoHyphens w:val="0"/>
        <w:ind w:firstLine="567"/>
        <w:jc w:val="right"/>
        <w:rPr>
          <w:rFonts w:ascii="Times New Roman" w:hAnsi="Times New Roman" w:cs="Times New Roman"/>
          <w:b/>
          <w:sz w:val="24"/>
          <w:szCs w:val="24"/>
          <w:lang w:eastAsia="en-US" w:bidi="ar-SA"/>
        </w:rPr>
      </w:pPr>
      <w:r w:rsidRPr="00685C80">
        <w:rPr>
          <w:rFonts w:ascii="Times New Roman" w:hAnsi="Times New Roman" w:cs="Times New Roman"/>
          <w:b/>
          <w:sz w:val="24"/>
          <w:szCs w:val="24"/>
          <w:lang w:eastAsia="en-US" w:bidi="ar-SA"/>
        </w:rPr>
        <w:t>Таблиця 1</w:t>
      </w:r>
    </w:p>
    <w:p w14:paraId="4DA348AE" w14:textId="77777777" w:rsidR="008239EA" w:rsidRPr="00685C80" w:rsidRDefault="008239EA" w:rsidP="00256A2A">
      <w:pPr>
        <w:suppressAutoHyphens w:val="0"/>
        <w:ind w:firstLine="567"/>
        <w:jc w:val="right"/>
        <w:rPr>
          <w:rFonts w:ascii="Times New Roman" w:hAnsi="Times New Roman" w:cs="Times New Roman"/>
          <w:b/>
          <w:sz w:val="16"/>
          <w:szCs w:val="16"/>
          <w:lang w:eastAsia="en-US" w:bidi="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646"/>
        <w:gridCol w:w="567"/>
      </w:tblGrid>
      <w:tr w:rsidR="008239EA" w:rsidRPr="00685C80" w14:paraId="049F177A" w14:textId="77777777" w:rsidTr="004B466F">
        <w:trPr>
          <w:cantSplit/>
          <w:tblHeader/>
        </w:trPr>
        <w:tc>
          <w:tcPr>
            <w:tcW w:w="426" w:type="dxa"/>
            <w:vAlign w:val="center"/>
          </w:tcPr>
          <w:p w14:paraId="0C2818F3" w14:textId="77777777" w:rsidR="008239EA" w:rsidRPr="00685C80" w:rsidRDefault="008239EA" w:rsidP="00256A2A">
            <w:pPr>
              <w:widowControl w:val="0"/>
              <w:suppressAutoHyphens w:val="0"/>
              <w:ind w:firstLine="567"/>
              <w:jc w:val="center"/>
              <w:rPr>
                <w:rFonts w:ascii="Times New Roman" w:eastAsia="Times New Roman" w:hAnsi="Times New Roman" w:cs="Times New Roman"/>
                <w:b/>
                <w:snapToGrid w:val="0"/>
                <w:sz w:val="24"/>
                <w:szCs w:val="24"/>
                <w:lang w:eastAsia="ru-RU" w:bidi="ar-SA"/>
              </w:rPr>
            </w:pPr>
            <w:r w:rsidRPr="00685C80">
              <w:rPr>
                <w:rFonts w:ascii="Times New Roman" w:eastAsia="Times New Roman" w:hAnsi="Times New Roman" w:cs="Times New Roman"/>
                <w:b/>
                <w:snapToGrid w:val="0"/>
                <w:sz w:val="24"/>
                <w:szCs w:val="24"/>
                <w:lang w:eastAsia="ru-RU" w:bidi="ar-SA"/>
              </w:rPr>
              <w:t>№</w:t>
            </w:r>
          </w:p>
        </w:tc>
        <w:tc>
          <w:tcPr>
            <w:tcW w:w="8646" w:type="dxa"/>
            <w:vAlign w:val="center"/>
          </w:tcPr>
          <w:p w14:paraId="7951DEAB" w14:textId="77777777" w:rsidR="008239EA" w:rsidRPr="00685C80" w:rsidRDefault="008239EA" w:rsidP="00256A2A">
            <w:pPr>
              <w:widowControl w:val="0"/>
              <w:suppressAutoHyphens w:val="0"/>
              <w:ind w:firstLine="567"/>
              <w:jc w:val="center"/>
              <w:rPr>
                <w:rFonts w:ascii="Times New Roman" w:eastAsia="Times New Roman" w:hAnsi="Times New Roman" w:cs="Times New Roman"/>
                <w:b/>
                <w:snapToGrid w:val="0"/>
                <w:sz w:val="24"/>
                <w:szCs w:val="24"/>
                <w:lang w:eastAsia="ru-RU" w:bidi="ar-SA"/>
              </w:rPr>
            </w:pPr>
            <w:r w:rsidRPr="00685C80">
              <w:rPr>
                <w:rFonts w:ascii="Times New Roman" w:eastAsia="Times New Roman" w:hAnsi="Times New Roman" w:cs="Times New Roman"/>
                <w:b/>
                <w:snapToGrid w:val="0"/>
                <w:sz w:val="24"/>
                <w:szCs w:val="24"/>
                <w:lang w:eastAsia="ru-RU" w:bidi="ar-SA"/>
              </w:rPr>
              <w:t>Наявні ресурси</w:t>
            </w:r>
          </w:p>
        </w:tc>
        <w:tc>
          <w:tcPr>
            <w:tcW w:w="567" w:type="dxa"/>
          </w:tcPr>
          <w:p w14:paraId="54D82F65" w14:textId="77777777" w:rsidR="008239EA" w:rsidRPr="00685C80" w:rsidRDefault="008239EA" w:rsidP="00256A2A">
            <w:pPr>
              <w:widowControl w:val="0"/>
              <w:suppressAutoHyphens w:val="0"/>
              <w:ind w:firstLine="567"/>
              <w:jc w:val="center"/>
              <w:rPr>
                <w:rFonts w:ascii="Times New Roman" w:eastAsia="Times New Roman" w:hAnsi="Times New Roman" w:cs="Times New Roman"/>
                <w:b/>
                <w:snapToGrid w:val="0"/>
                <w:sz w:val="24"/>
                <w:szCs w:val="24"/>
                <w:lang w:eastAsia="ru-RU" w:bidi="ar-SA"/>
              </w:rPr>
            </w:pPr>
          </w:p>
        </w:tc>
      </w:tr>
      <w:tr w:rsidR="008239EA" w:rsidRPr="00685C80" w14:paraId="1908E1D8" w14:textId="77777777" w:rsidTr="004B466F">
        <w:trPr>
          <w:cantSplit/>
        </w:trPr>
        <w:tc>
          <w:tcPr>
            <w:tcW w:w="426" w:type="dxa"/>
          </w:tcPr>
          <w:p w14:paraId="6654585E"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4CCEFF11"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r w:rsidRPr="00685C80">
              <w:rPr>
                <w:rFonts w:ascii="Times New Roman" w:eastAsia="Times New Roman" w:hAnsi="Times New Roman" w:cs="Times New Roman"/>
                <w:snapToGrid w:val="0"/>
                <w:sz w:val="24"/>
                <w:szCs w:val="24"/>
                <w:lang w:eastAsia="ru-RU" w:bidi="ar-SA"/>
              </w:rPr>
              <w:t>Земля 1 га для вирощення кормів, оброблена</w:t>
            </w:r>
          </w:p>
        </w:tc>
        <w:tc>
          <w:tcPr>
            <w:tcW w:w="567" w:type="dxa"/>
          </w:tcPr>
          <w:p w14:paraId="3C1BFEC0"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p>
        </w:tc>
      </w:tr>
      <w:tr w:rsidR="008239EA" w:rsidRPr="00685C80" w14:paraId="7FED6F86" w14:textId="77777777" w:rsidTr="004B466F">
        <w:trPr>
          <w:cantSplit/>
        </w:trPr>
        <w:tc>
          <w:tcPr>
            <w:tcW w:w="426" w:type="dxa"/>
          </w:tcPr>
          <w:p w14:paraId="04CCE9FF"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44399CE6"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r w:rsidRPr="00685C80">
              <w:rPr>
                <w:rFonts w:ascii="Times New Roman" w:eastAsia="Times New Roman" w:hAnsi="Times New Roman" w:cs="Times New Roman"/>
                <w:snapToGrid w:val="0"/>
                <w:sz w:val="24"/>
                <w:szCs w:val="24"/>
                <w:lang w:eastAsia="ru-RU" w:bidi="ar-SA"/>
              </w:rPr>
              <w:t>Приміщення (80 м</w:t>
            </w:r>
            <w:r w:rsidRPr="00685C80">
              <w:rPr>
                <w:rFonts w:ascii="Times New Roman" w:eastAsia="Times New Roman" w:hAnsi="Times New Roman" w:cs="Times New Roman"/>
                <w:snapToGrid w:val="0"/>
                <w:sz w:val="24"/>
                <w:szCs w:val="24"/>
                <w:vertAlign w:val="superscript"/>
                <w:lang w:eastAsia="ru-RU" w:bidi="ar-SA"/>
              </w:rPr>
              <w:t>2</w:t>
            </w:r>
            <w:r w:rsidRPr="00685C80">
              <w:rPr>
                <w:rFonts w:ascii="Times New Roman" w:eastAsia="Times New Roman" w:hAnsi="Times New Roman" w:cs="Times New Roman"/>
                <w:snapToGrid w:val="0"/>
                <w:sz w:val="24"/>
                <w:szCs w:val="24"/>
                <w:lang w:eastAsia="ru-RU" w:bidi="ar-SA"/>
              </w:rPr>
              <w:t>, цегла, шиферне покриття, утеплене, обладнане)</w:t>
            </w:r>
          </w:p>
        </w:tc>
        <w:tc>
          <w:tcPr>
            <w:tcW w:w="567" w:type="dxa"/>
          </w:tcPr>
          <w:p w14:paraId="71450569"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p>
        </w:tc>
      </w:tr>
      <w:tr w:rsidR="008239EA" w:rsidRPr="00685C80" w14:paraId="78476897" w14:textId="77777777" w:rsidTr="004B466F">
        <w:trPr>
          <w:cantSplit/>
        </w:trPr>
        <w:tc>
          <w:tcPr>
            <w:tcW w:w="426" w:type="dxa"/>
          </w:tcPr>
          <w:p w14:paraId="52DC548D"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69A47C36"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r w:rsidRPr="00685C80">
              <w:rPr>
                <w:rFonts w:ascii="Times New Roman" w:eastAsia="Times New Roman" w:hAnsi="Times New Roman" w:cs="Times New Roman"/>
                <w:snapToGrid w:val="0"/>
                <w:sz w:val="24"/>
                <w:szCs w:val="24"/>
                <w:lang w:eastAsia="ru-RU" w:bidi="ar-SA"/>
              </w:rPr>
              <w:t>Інкубатори на 360 яєць, 4 шт.</w:t>
            </w:r>
          </w:p>
        </w:tc>
        <w:tc>
          <w:tcPr>
            <w:tcW w:w="567" w:type="dxa"/>
          </w:tcPr>
          <w:p w14:paraId="663E1F66"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p>
        </w:tc>
      </w:tr>
      <w:tr w:rsidR="008239EA" w:rsidRPr="00685C80" w14:paraId="7EE8BEDE" w14:textId="77777777" w:rsidTr="004B466F">
        <w:trPr>
          <w:cantSplit/>
        </w:trPr>
        <w:tc>
          <w:tcPr>
            <w:tcW w:w="426" w:type="dxa"/>
          </w:tcPr>
          <w:p w14:paraId="66844F35"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7CDF82E3"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vertAlign w:val="superscript"/>
                <w:lang w:eastAsia="ru-RU" w:bidi="ar-SA"/>
              </w:rPr>
            </w:pPr>
            <w:r w:rsidRPr="00685C80">
              <w:rPr>
                <w:rFonts w:ascii="Times New Roman" w:eastAsia="Times New Roman" w:hAnsi="Times New Roman" w:cs="Times New Roman"/>
                <w:snapToGrid w:val="0"/>
                <w:sz w:val="24"/>
                <w:szCs w:val="24"/>
                <w:lang w:eastAsia="ru-RU" w:bidi="ar-SA"/>
              </w:rPr>
              <w:t>Колодязь, насос, ємність для води 3 м</w:t>
            </w:r>
            <w:r w:rsidRPr="00685C80">
              <w:rPr>
                <w:rFonts w:ascii="Times New Roman" w:eastAsia="Times New Roman" w:hAnsi="Times New Roman" w:cs="Times New Roman"/>
                <w:snapToGrid w:val="0"/>
                <w:sz w:val="24"/>
                <w:szCs w:val="24"/>
                <w:vertAlign w:val="superscript"/>
                <w:lang w:eastAsia="ru-RU" w:bidi="ar-SA"/>
              </w:rPr>
              <w:t>3</w:t>
            </w:r>
          </w:p>
        </w:tc>
        <w:tc>
          <w:tcPr>
            <w:tcW w:w="567" w:type="dxa"/>
          </w:tcPr>
          <w:p w14:paraId="25AD281E"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p>
        </w:tc>
      </w:tr>
      <w:tr w:rsidR="008239EA" w:rsidRPr="00685C80" w14:paraId="459064FE" w14:textId="77777777" w:rsidTr="004B466F">
        <w:trPr>
          <w:cantSplit/>
        </w:trPr>
        <w:tc>
          <w:tcPr>
            <w:tcW w:w="426" w:type="dxa"/>
          </w:tcPr>
          <w:p w14:paraId="41EF3ECA"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124893D7"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r w:rsidRPr="00685C80">
              <w:rPr>
                <w:rFonts w:ascii="Times New Roman" w:eastAsia="Times New Roman" w:hAnsi="Times New Roman" w:cs="Times New Roman"/>
                <w:snapToGrid w:val="0"/>
                <w:sz w:val="24"/>
                <w:szCs w:val="24"/>
                <w:lang w:eastAsia="ru-RU" w:bidi="ar-SA"/>
              </w:rPr>
              <w:t>Загін огороджений для вирощення молодняка, 26 м</w:t>
            </w:r>
            <w:r w:rsidRPr="00685C80">
              <w:rPr>
                <w:rFonts w:ascii="Times New Roman" w:eastAsia="Times New Roman" w:hAnsi="Times New Roman" w:cs="Times New Roman"/>
                <w:snapToGrid w:val="0"/>
                <w:sz w:val="24"/>
                <w:szCs w:val="24"/>
                <w:vertAlign w:val="superscript"/>
                <w:lang w:eastAsia="ru-RU" w:bidi="ar-SA"/>
              </w:rPr>
              <w:t>2</w:t>
            </w:r>
            <w:r w:rsidRPr="00685C80">
              <w:rPr>
                <w:rFonts w:ascii="Times New Roman" w:eastAsia="Times New Roman" w:hAnsi="Times New Roman" w:cs="Times New Roman"/>
                <w:snapToGrid w:val="0"/>
                <w:sz w:val="24"/>
                <w:szCs w:val="24"/>
                <w:lang w:eastAsia="ru-RU" w:bidi="ar-SA"/>
              </w:rPr>
              <w:t xml:space="preserve"> </w:t>
            </w:r>
          </w:p>
        </w:tc>
        <w:tc>
          <w:tcPr>
            <w:tcW w:w="567" w:type="dxa"/>
          </w:tcPr>
          <w:p w14:paraId="055C6B63" w14:textId="77777777" w:rsidR="008239EA" w:rsidRPr="00685C80" w:rsidRDefault="008239EA" w:rsidP="00256A2A">
            <w:pPr>
              <w:widowControl w:val="0"/>
              <w:suppressAutoHyphens w:val="0"/>
              <w:jc w:val="both"/>
              <w:rPr>
                <w:rFonts w:ascii="Times New Roman" w:eastAsia="Times New Roman" w:hAnsi="Times New Roman" w:cs="Times New Roman"/>
                <w:snapToGrid w:val="0"/>
                <w:sz w:val="24"/>
                <w:szCs w:val="24"/>
                <w:lang w:eastAsia="ru-RU" w:bidi="ar-SA"/>
              </w:rPr>
            </w:pPr>
          </w:p>
        </w:tc>
      </w:tr>
      <w:tr w:rsidR="008239EA" w:rsidRPr="00685C80" w14:paraId="32F856FB" w14:textId="77777777" w:rsidTr="004B466F">
        <w:trPr>
          <w:cantSplit/>
          <w:trHeight w:val="291"/>
        </w:trPr>
        <w:tc>
          <w:tcPr>
            <w:tcW w:w="426" w:type="dxa"/>
          </w:tcPr>
          <w:p w14:paraId="4F7F4EAC"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61F9F3A0" w14:textId="77777777" w:rsidR="008239EA" w:rsidRPr="00685C80" w:rsidRDefault="008239EA" w:rsidP="00256A2A">
            <w:pPr>
              <w:keepNext/>
              <w:suppressAutoHyphens w:val="0"/>
              <w:jc w:val="both"/>
              <w:outlineLvl w:val="0"/>
              <w:rPr>
                <w:rFonts w:ascii="Times New Roman" w:eastAsia="Times New Roman" w:hAnsi="Times New Roman" w:cs="Times New Roman"/>
                <w:bCs/>
                <w:kern w:val="32"/>
                <w:sz w:val="24"/>
                <w:szCs w:val="24"/>
                <w:lang w:eastAsia="ru-RU" w:bidi="ar-SA"/>
              </w:rPr>
            </w:pPr>
            <w:r w:rsidRPr="00685C80">
              <w:rPr>
                <w:rFonts w:ascii="Times New Roman" w:eastAsia="Times New Roman" w:hAnsi="Times New Roman" w:cs="Times New Roman"/>
                <w:bCs/>
                <w:kern w:val="32"/>
                <w:sz w:val="24"/>
                <w:szCs w:val="24"/>
                <w:lang w:eastAsia="ru-RU" w:bidi="ar-SA"/>
              </w:rPr>
              <w:t xml:space="preserve">Електрогенератор </w:t>
            </w:r>
            <w:r w:rsidRPr="00685C80">
              <w:rPr>
                <w:rFonts w:ascii="Times New Roman" w:eastAsia="Times New Roman" w:hAnsi="Times New Roman" w:cs="Times New Roman"/>
                <w:bCs/>
                <w:caps/>
                <w:kern w:val="32"/>
                <w:sz w:val="24"/>
                <w:szCs w:val="24"/>
                <w:lang w:eastAsia="ru-RU" w:bidi="ar-SA"/>
              </w:rPr>
              <w:t xml:space="preserve">HYUNDAI HHY 3010F </w:t>
            </w:r>
            <w:r w:rsidRPr="00685C80">
              <w:rPr>
                <w:rFonts w:ascii="Times New Roman" w:eastAsia="Times New Roman" w:hAnsi="Times New Roman" w:cs="Times New Roman"/>
                <w:bCs/>
                <w:kern w:val="32"/>
                <w:sz w:val="24"/>
                <w:szCs w:val="24"/>
                <w:shd w:val="clear" w:color="auto" w:fill="FFFFFF"/>
                <w:lang w:eastAsia="ru-RU" w:bidi="ar-SA"/>
              </w:rPr>
              <w:t xml:space="preserve">50 Гц </w:t>
            </w:r>
            <w:r w:rsidRPr="00685C80">
              <w:rPr>
                <w:rFonts w:ascii="Times New Roman" w:eastAsia="Times New Roman" w:hAnsi="Times New Roman" w:cs="Times New Roman"/>
                <w:bCs/>
                <w:kern w:val="32"/>
                <w:sz w:val="24"/>
                <w:szCs w:val="24"/>
                <w:lang w:eastAsia="ru-RU" w:bidi="ar-SA"/>
              </w:rPr>
              <w:t>4-тактний OHV, бензиновий</w:t>
            </w:r>
          </w:p>
        </w:tc>
        <w:tc>
          <w:tcPr>
            <w:tcW w:w="567" w:type="dxa"/>
          </w:tcPr>
          <w:p w14:paraId="4D04247B" w14:textId="77777777" w:rsidR="008239EA" w:rsidRPr="00685C80" w:rsidRDefault="008239EA" w:rsidP="00256A2A">
            <w:pPr>
              <w:keepNext/>
              <w:suppressAutoHyphens w:val="0"/>
              <w:jc w:val="both"/>
              <w:outlineLvl w:val="0"/>
              <w:rPr>
                <w:rFonts w:ascii="Times New Roman" w:eastAsia="Times New Roman" w:hAnsi="Times New Roman" w:cs="Times New Roman"/>
                <w:bCs/>
                <w:kern w:val="32"/>
                <w:sz w:val="24"/>
                <w:szCs w:val="24"/>
                <w:lang w:eastAsia="ru-RU" w:bidi="ar-SA"/>
              </w:rPr>
            </w:pPr>
          </w:p>
        </w:tc>
      </w:tr>
      <w:tr w:rsidR="008239EA" w:rsidRPr="00685C80" w14:paraId="239660BD" w14:textId="77777777" w:rsidTr="004B466F">
        <w:trPr>
          <w:cantSplit/>
          <w:trHeight w:val="291"/>
        </w:trPr>
        <w:tc>
          <w:tcPr>
            <w:tcW w:w="426" w:type="dxa"/>
          </w:tcPr>
          <w:p w14:paraId="7C2D9BEB" w14:textId="77777777" w:rsidR="008239EA" w:rsidRPr="00685C80" w:rsidRDefault="008239EA" w:rsidP="00256A2A">
            <w:pPr>
              <w:widowControl w:val="0"/>
              <w:numPr>
                <w:ilvl w:val="0"/>
                <w:numId w:val="19"/>
              </w:numPr>
              <w:suppressAutoHyphens w:val="0"/>
              <w:ind w:left="0" w:firstLine="567"/>
              <w:rPr>
                <w:rFonts w:ascii="Times New Roman" w:eastAsia="Times New Roman" w:hAnsi="Times New Roman" w:cs="Times New Roman"/>
                <w:snapToGrid w:val="0"/>
                <w:sz w:val="24"/>
                <w:szCs w:val="24"/>
                <w:lang w:eastAsia="ru-RU" w:bidi="ar-SA"/>
              </w:rPr>
            </w:pPr>
          </w:p>
        </w:tc>
        <w:tc>
          <w:tcPr>
            <w:tcW w:w="8646" w:type="dxa"/>
          </w:tcPr>
          <w:p w14:paraId="7CC3842C" w14:textId="3A41C1A6" w:rsidR="008239EA" w:rsidRPr="00685C80" w:rsidRDefault="008239EA" w:rsidP="00436903">
            <w:pPr>
              <w:keepNext/>
              <w:suppressAutoHyphens w:val="0"/>
              <w:jc w:val="both"/>
              <w:outlineLvl w:val="0"/>
              <w:rPr>
                <w:rFonts w:ascii="Times New Roman" w:eastAsia="Times New Roman" w:hAnsi="Times New Roman" w:cs="Times New Roman"/>
                <w:bCs/>
                <w:kern w:val="32"/>
                <w:sz w:val="24"/>
                <w:szCs w:val="24"/>
                <w:lang w:eastAsia="ru-RU" w:bidi="ar-SA"/>
              </w:rPr>
            </w:pPr>
            <w:r w:rsidRPr="00685C80">
              <w:rPr>
                <w:rFonts w:ascii="Times New Roman" w:eastAsia="Times New Roman" w:hAnsi="Times New Roman" w:cs="Times New Roman"/>
                <w:bCs/>
                <w:kern w:val="32"/>
                <w:sz w:val="24"/>
                <w:szCs w:val="24"/>
                <w:lang w:eastAsia="ru-RU" w:bidi="ar-SA"/>
              </w:rPr>
              <w:t>Склад для інвентар</w:t>
            </w:r>
            <w:r w:rsidR="00436903" w:rsidRPr="00685C80">
              <w:rPr>
                <w:rFonts w:ascii="Times New Roman" w:eastAsia="Times New Roman" w:hAnsi="Times New Roman" w:cs="Times New Roman"/>
                <w:bCs/>
                <w:kern w:val="32"/>
                <w:sz w:val="24"/>
                <w:szCs w:val="24"/>
                <w:lang w:eastAsia="ru-RU" w:bidi="ar-SA"/>
              </w:rPr>
              <w:t>ю</w:t>
            </w:r>
            <w:r w:rsidRPr="00685C80">
              <w:rPr>
                <w:rFonts w:ascii="Times New Roman" w:eastAsia="Times New Roman" w:hAnsi="Times New Roman" w:cs="Times New Roman"/>
                <w:bCs/>
                <w:kern w:val="32"/>
                <w:sz w:val="24"/>
                <w:szCs w:val="24"/>
                <w:lang w:eastAsia="ru-RU" w:bidi="ar-SA"/>
              </w:rPr>
              <w:t xml:space="preserve"> та кормів</w:t>
            </w:r>
            <w:r w:rsidR="002A3317" w:rsidRPr="00685C80">
              <w:rPr>
                <w:rFonts w:ascii="Times New Roman" w:eastAsia="Times New Roman" w:hAnsi="Times New Roman" w:cs="Times New Roman"/>
                <w:bCs/>
                <w:kern w:val="32"/>
                <w:sz w:val="24"/>
                <w:szCs w:val="24"/>
                <w:lang w:eastAsia="ru-RU" w:bidi="ar-SA"/>
              </w:rPr>
              <w:t>,</w:t>
            </w:r>
            <w:r w:rsidRPr="00685C80">
              <w:rPr>
                <w:rFonts w:ascii="Times New Roman" w:eastAsia="Times New Roman" w:hAnsi="Times New Roman" w:cs="Times New Roman"/>
                <w:bCs/>
                <w:kern w:val="32"/>
                <w:sz w:val="24"/>
                <w:szCs w:val="24"/>
                <w:lang w:eastAsia="ru-RU" w:bidi="ar-SA"/>
              </w:rPr>
              <w:t xml:space="preserve"> 10 м</w:t>
            </w:r>
            <w:r w:rsidRPr="00685C80">
              <w:rPr>
                <w:rFonts w:ascii="Times New Roman" w:eastAsia="Times New Roman" w:hAnsi="Times New Roman" w:cs="Times New Roman"/>
                <w:bCs/>
                <w:kern w:val="32"/>
                <w:sz w:val="24"/>
                <w:szCs w:val="24"/>
                <w:vertAlign w:val="superscript"/>
                <w:lang w:eastAsia="ru-RU" w:bidi="ar-SA"/>
              </w:rPr>
              <w:t>2</w:t>
            </w:r>
          </w:p>
        </w:tc>
        <w:tc>
          <w:tcPr>
            <w:tcW w:w="567" w:type="dxa"/>
          </w:tcPr>
          <w:p w14:paraId="73B28B49" w14:textId="77777777" w:rsidR="008239EA" w:rsidRPr="00685C80" w:rsidRDefault="008239EA" w:rsidP="00256A2A">
            <w:pPr>
              <w:keepNext/>
              <w:suppressAutoHyphens w:val="0"/>
              <w:jc w:val="both"/>
              <w:outlineLvl w:val="0"/>
              <w:rPr>
                <w:rFonts w:ascii="Times New Roman" w:eastAsia="Times New Roman" w:hAnsi="Times New Roman" w:cs="Times New Roman"/>
                <w:bCs/>
                <w:kern w:val="32"/>
                <w:sz w:val="24"/>
                <w:szCs w:val="24"/>
                <w:lang w:eastAsia="ru-RU" w:bidi="ar-SA"/>
              </w:rPr>
            </w:pPr>
          </w:p>
        </w:tc>
      </w:tr>
    </w:tbl>
    <w:p w14:paraId="5B09F7D1" w14:textId="77777777" w:rsidR="008239EA" w:rsidRPr="00685C80" w:rsidRDefault="008239EA" w:rsidP="00256A2A">
      <w:pPr>
        <w:widowControl w:val="0"/>
        <w:suppressAutoHyphens w:val="0"/>
        <w:autoSpaceDE w:val="0"/>
        <w:autoSpaceDN w:val="0"/>
        <w:rPr>
          <w:rFonts w:ascii="Times New Roman" w:eastAsia="Times New Roman" w:hAnsi="Times New Roman" w:cs="Times New Roman"/>
          <w:b/>
          <w:lang w:eastAsia="ru-RU" w:bidi="ar-SA"/>
        </w:rPr>
      </w:pPr>
    </w:p>
    <w:p w14:paraId="2874FFDE"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sz w:val="24"/>
          <w:szCs w:val="24"/>
          <w:lang w:eastAsia="ru-RU" w:bidi="ar-SA"/>
        </w:rPr>
        <w:t>2.4. Виробничий і фінансовий план.</w:t>
      </w:r>
      <w:r w:rsidRPr="00685C80">
        <w:rPr>
          <w:rFonts w:ascii="Times New Roman" w:eastAsia="Times New Roman" w:hAnsi="Times New Roman" w:cs="Times New Roman"/>
          <w:b/>
          <w:bCs/>
          <w:sz w:val="24"/>
          <w:szCs w:val="24"/>
          <w:lang w:eastAsia="ru-RU" w:bidi="ar-SA"/>
        </w:rPr>
        <w:t xml:space="preserve"> </w:t>
      </w:r>
    </w:p>
    <w:p w14:paraId="2B88B38D" w14:textId="489E023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
          <w:bCs/>
          <w:i/>
          <w:iCs/>
          <w:sz w:val="24"/>
          <w:szCs w:val="24"/>
          <w:lang w:eastAsia="ru-RU" w:bidi="ar-SA"/>
        </w:rPr>
      </w:pPr>
      <w:r w:rsidRPr="00685C80">
        <w:rPr>
          <w:rFonts w:ascii="Times New Roman" w:eastAsia="Times New Roman" w:hAnsi="Times New Roman" w:cs="Times New Roman"/>
          <w:i/>
          <w:iCs/>
          <w:sz w:val="24"/>
          <w:szCs w:val="24"/>
          <w:lang w:eastAsia="ru-RU" w:bidi="ar-SA"/>
        </w:rPr>
        <w:t>Визначення та обґрунтування вибору виробничого процесу і устаткування – основне завдання розділу виробничого плану. Тут наводиться короткий опис виробничого процесу і технології виробництва, як</w:t>
      </w:r>
      <w:r w:rsidR="00436903" w:rsidRPr="00685C80">
        <w:rPr>
          <w:rFonts w:ascii="Times New Roman" w:eastAsia="Times New Roman" w:hAnsi="Times New Roman" w:cs="Times New Roman"/>
          <w:i/>
          <w:iCs/>
          <w:sz w:val="24"/>
          <w:szCs w:val="24"/>
          <w:lang w:eastAsia="ru-RU" w:bidi="ar-SA"/>
        </w:rPr>
        <w:t>ий</w:t>
      </w:r>
      <w:r w:rsidRPr="00685C80">
        <w:rPr>
          <w:rFonts w:ascii="Times New Roman" w:eastAsia="Times New Roman" w:hAnsi="Times New Roman" w:cs="Times New Roman"/>
          <w:i/>
          <w:iCs/>
          <w:sz w:val="24"/>
          <w:szCs w:val="24"/>
          <w:lang w:eastAsia="ru-RU" w:bidi="ar-SA"/>
        </w:rPr>
        <w:t xml:space="preserve"> має бути зрозуміл</w:t>
      </w:r>
      <w:r w:rsidR="00436903" w:rsidRPr="00685C80">
        <w:rPr>
          <w:rFonts w:ascii="Times New Roman" w:eastAsia="Times New Roman" w:hAnsi="Times New Roman" w:cs="Times New Roman"/>
          <w:i/>
          <w:iCs/>
          <w:sz w:val="24"/>
          <w:szCs w:val="24"/>
          <w:lang w:eastAsia="ru-RU" w:bidi="ar-SA"/>
        </w:rPr>
        <w:t>им</w:t>
      </w:r>
      <w:r w:rsidRPr="00685C80">
        <w:rPr>
          <w:rFonts w:ascii="Times New Roman" w:eastAsia="Times New Roman" w:hAnsi="Times New Roman" w:cs="Times New Roman"/>
          <w:i/>
          <w:iCs/>
          <w:sz w:val="24"/>
          <w:szCs w:val="24"/>
          <w:lang w:eastAsia="ru-RU" w:bidi="ar-SA"/>
        </w:rPr>
        <w:t xml:space="preserve"> неспеціалістові, наводиться перелік, вартість, умови поста</w:t>
      </w:r>
      <w:r w:rsidR="002A3317" w:rsidRPr="00685C80">
        <w:rPr>
          <w:rFonts w:ascii="Times New Roman" w:eastAsia="Times New Roman" w:hAnsi="Times New Roman" w:cs="Times New Roman"/>
          <w:i/>
          <w:iCs/>
          <w:sz w:val="24"/>
          <w:szCs w:val="24"/>
          <w:lang w:eastAsia="ru-RU" w:bidi="ar-SA"/>
        </w:rPr>
        <w:t>чання</w:t>
      </w:r>
      <w:r w:rsidRPr="00685C80">
        <w:rPr>
          <w:rFonts w:ascii="Times New Roman" w:eastAsia="Times New Roman" w:hAnsi="Times New Roman" w:cs="Times New Roman"/>
          <w:i/>
          <w:iCs/>
          <w:sz w:val="24"/>
          <w:szCs w:val="24"/>
          <w:lang w:eastAsia="ru-RU" w:bidi="ar-SA"/>
        </w:rPr>
        <w:t xml:space="preserve"> та умови оплати необхідного обладнання. Якщо передбачається оренда обладнання, то визначаються умови оренди.</w:t>
      </w:r>
    </w:p>
    <w:p w14:paraId="365D0223"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Головний результат виробничого плану – розрахунок виробничих витрат на планований обсяг збуту, прямі (змінні) і загальні (постійні) витрати на виробництво продукції, калькуляція собівартості продукції, кошторис поточних витрат на виробництво.</w:t>
      </w:r>
    </w:p>
    <w:p w14:paraId="2927D15B"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
          <w:bCs/>
          <w:i/>
          <w:iCs/>
          <w:sz w:val="24"/>
          <w:szCs w:val="24"/>
          <w:lang w:eastAsia="ru-RU" w:bidi="ar-SA"/>
        </w:rPr>
      </w:pPr>
      <w:r w:rsidRPr="00685C80">
        <w:rPr>
          <w:rFonts w:ascii="Times New Roman" w:eastAsia="Times New Roman" w:hAnsi="Times New Roman" w:cs="Times New Roman"/>
          <w:b/>
          <w:bCs/>
          <w:i/>
          <w:iCs/>
          <w:sz w:val="24"/>
          <w:szCs w:val="24"/>
          <w:lang w:eastAsia="ru-RU" w:bidi="ar-SA"/>
        </w:rPr>
        <w:t>Орієнтовна структура розділу:</w:t>
      </w:r>
    </w:p>
    <w:p w14:paraId="77976553" w14:textId="015E6B27" w:rsidR="008239EA" w:rsidRPr="00685C80" w:rsidRDefault="008239EA" w:rsidP="00256A2A">
      <w:pPr>
        <w:suppressAutoHyphens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опис стадій технологічного процесу. Опишіть основні етапи ведення бізнесу від отримання сировини (закупівля) або її вирощення (посадка, стадії догляду, збір урожаю, як і де він зберігатиметься) до етапу склад</w:t>
      </w:r>
      <w:r w:rsidR="0019433C" w:rsidRPr="00685C80">
        <w:rPr>
          <w:rFonts w:ascii="Times New Roman" w:eastAsia="Times New Roman" w:hAnsi="Times New Roman" w:cs="Times New Roman"/>
          <w:i/>
          <w:iCs/>
          <w:sz w:val="24"/>
          <w:szCs w:val="24"/>
          <w:lang w:eastAsia="ru-RU" w:bidi="ar-SA"/>
        </w:rPr>
        <w:t>а</w:t>
      </w:r>
      <w:r w:rsidRPr="00685C80">
        <w:rPr>
          <w:rFonts w:ascii="Times New Roman" w:eastAsia="Times New Roman" w:hAnsi="Times New Roman" w:cs="Times New Roman"/>
          <w:i/>
          <w:iCs/>
          <w:sz w:val="24"/>
          <w:szCs w:val="24"/>
          <w:lang w:eastAsia="ru-RU" w:bidi="ar-SA"/>
        </w:rPr>
        <w:t>ння готової продукції. Для бізнесу у сфері торгівлі або надання послуг коротко опишіть асортимент товарів/послуг та обладнання для їх надання/реалізації;</w:t>
      </w:r>
    </w:p>
    <w:p w14:paraId="0617161F" w14:textId="77777777"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i/>
          <w:iCs/>
          <w:sz w:val="24"/>
          <w:szCs w:val="24"/>
          <w:lang w:eastAsia="en-US" w:bidi="ar-SA"/>
        </w:rPr>
        <w:t xml:space="preserve">перелік основного технологічного обладнання. Яке обладнання буде використане для кожної технологічної стадії. Для сфери торгівлі – опишіть торгове приміщення та обладнання; </w:t>
      </w:r>
    </w:p>
    <w:p w14:paraId="3EB84534" w14:textId="0D9141BC"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i/>
          <w:iCs/>
          <w:sz w:val="24"/>
          <w:szCs w:val="24"/>
          <w:lang w:eastAsia="en-US" w:bidi="ar-SA"/>
        </w:rPr>
        <w:t xml:space="preserve">обсяг виробництва продуктів і витрати на сировину (без врахування інвестицій, тобто під час розрахунку уявіть, що у </w:t>
      </w:r>
      <w:r w:rsidR="007B2BB1" w:rsidRPr="00685C80">
        <w:rPr>
          <w:rFonts w:ascii="Times New Roman" w:hAnsi="Times New Roman" w:cs="Times New Roman"/>
          <w:i/>
          <w:iCs/>
          <w:sz w:val="24"/>
          <w:szCs w:val="24"/>
          <w:lang w:eastAsia="en-US" w:bidi="ar-SA"/>
        </w:rPr>
        <w:t>В</w:t>
      </w:r>
      <w:r w:rsidR="00B13F9F" w:rsidRPr="00685C80">
        <w:rPr>
          <w:rFonts w:ascii="Times New Roman" w:hAnsi="Times New Roman" w:cs="Times New Roman"/>
          <w:i/>
          <w:iCs/>
          <w:sz w:val="24"/>
          <w:szCs w:val="24"/>
          <w:lang w:eastAsia="en-US" w:bidi="ar-SA"/>
        </w:rPr>
        <w:t>0</w:t>
      </w:r>
      <w:r w:rsidRPr="00685C80">
        <w:rPr>
          <w:rFonts w:ascii="Times New Roman" w:hAnsi="Times New Roman" w:cs="Times New Roman"/>
          <w:i/>
          <w:iCs/>
          <w:sz w:val="24"/>
          <w:szCs w:val="24"/>
          <w:lang w:eastAsia="en-US" w:bidi="ar-SA"/>
        </w:rPr>
        <w:t>ас уже є необхідне обладнання, приміщення, земля для обробітку, поголів</w:t>
      </w:r>
      <w:r w:rsidR="00256A2A" w:rsidRPr="00685C80">
        <w:rPr>
          <w:rFonts w:ascii="Times New Roman" w:hAnsi="Times New Roman" w:cs="Times New Roman"/>
          <w:i/>
          <w:iCs/>
          <w:sz w:val="24"/>
          <w:szCs w:val="24"/>
          <w:lang w:eastAsia="en-US" w:bidi="ar-SA"/>
        </w:rPr>
        <w:t>’</w:t>
      </w:r>
      <w:r w:rsidRPr="00685C80">
        <w:rPr>
          <w:rFonts w:ascii="Times New Roman" w:hAnsi="Times New Roman" w:cs="Times New Roman"/>
          <w:i/>
          <w:iCs/>
          <w:sz w:val="24"/>
          <w:szCs w:val="24"/>
          <w:lang w:eastAsia="en-US" w:bidi="ar-SA"/>
        </w:rPr>
        <w:t xml:space="preserve">я, ресурси та інше); </w:t>
      </w:r>
    </w:p>
    <w:p w14:paraId="3E43C098" w14:textId="77777777" w:rsidR="008239EA" w:rsidRPr="00685C80" w:rsidRDefault="008239EA" w:rsidP="00BC1402">
      <w:pPr>
        <w:suppressAutoHyphens w:val="0"/>
        <w:ind w:firstLine="567"/>
        <w:jc w:val="both"/>
        <w:rPr>
          <w:rFonts w:ascii="Times New Roman" w:hAnsi="Times New Roman" w:cs="Times New Roman"/>
          <w:bCs/>
          <w:i/>
          <w:iCs/>
          <w:sz w:val="24"/>
          <w:szCs w:val="24"/>
          <w:lang w:eastAsia="en-US" w:bidi="ar-SA"/>
        </w:rPr>
      </w:pPr>
      <w:r w:rsidRPr="00685C80">
        <w:rPr>
          <w:rFonts w:ascii="Times New Roman" w:hAnsi="Times New Roman" w:cs="Times New Roman"/>
          <w:i/>
          <w:iCs/>
          <w:sz w:val="24"/>
          <w:szCs w:val="24"/>
          <w:lang w:eastAsia="en-US" w:bidi="ar-SA"/>
        </w:rPr>
        <w:t>перерахуйте асортимент готової продукції.</w:t>
      </w:r>
      <w:r w:rsidRPr="00685C80">
        <w:rPr>
          <w:rFonts w:ascii="Times New Roman" w:hAnsi="Times New Roman" w:cs="Times New Roman"/>
          <w:b/>
          <w:i/>
          <w:iCs/>
          <w:sz w:val="24"/>
          <w:szCs w:val="24"/>
          <w:lang w:eastAsia="en-US" w:bidi="ar-SA"/>
        </w:rPr>
        <w:t xml:space="preserve"> </w:t>
      </w:r>
      <w:r w:rsidRPr="00685C80">
        <w:rPr>
          <w:rFonts w:ascii="Times New Roman" w:hAnsi="Times New Roman" w:cs="Times New Roman"/>
          <w:bCs/>
          <w:i/>
          <w:iCs/>
          <w:sz w:val="24"/>
          <w:szCs w:val="24"/>
          <w:lang w:eastAsia="en-US" w:bidi="ar-SA"/>
        </w:rPr>
        <w:t xml:space="preserve">Зробіть це у вигляді таблиці. </w:t>
      </w:r>
    </w:p>
    <w:p w14:paraId="484065DA" w14:textId="705FF910"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b/>
          <w:i/>
          <w:iCs/>
          <w:sz w:val="24"/>
          <w:szCs w:val="24"/>
          <w:lang w:eastAsia="en-US" w:bidi="ar-SA"/>
        </w:rPr>
        <w:t>Для прикладу:</w:t>
      </w:r>
      <w:r w:rsidRPr="00685C80">
        <w:rPr>
          <w:rFonts w:ascii="Times New Roman" w:hAnsi="Times New Roman" w:cs="Times New Roman"/>
          <w:i/>
          <w:iCs/>
          <w:sz w:val="24"/>
          <w:szCs w:val="24"/>
          <w:lang w:eastAsia="en-US" w:bidi="ar-SA"/>
        </w:rPr>
        <w:t xml:space="preserve"> </w:t>
      </w:r>
      <w:r w:rsidR="00EF3984" w:rsidRPr="00685C80">
        <w:rPr>
          <w:rFonts w:ascii="Times New Roman" w:hAnsi="Times New Roman" w:cs="Times New Roman"/>
          <w:i/>
          <w:iCs/>
          <w:sz w:val="24"/>
          <w:szCs w:val="24"/>
          <w:lang w:eastAsia="en-US" w:bidi="ar-SA"/>
        </w:rPr>
        <w:t>а</w:t>
      </w:r>
      <w:r w:rsidRPr="00685C80">
        <w:rPr>
          <w:rFonts w:ascii="Times New Roman" w:hAnsi="Times New Roman" w:cs="Times New Roman"/>
          <w:i/>
          <w:iCs/>
          <w:sz w:val="24"/>
          <w:szCs w:val="24"/>
          <w:lang w:eastAsia="en-US" w:bidi="ar-SA"/>
        </w:rPr>
        <w:t>сортимент продукції сімейної молочної мініферми з шести корів.</w:t>
      </w:r>
    </w:p>
    <w:p w14:paraId="699045D8" w14:textId="77777777" w:rsidR="008239EA" w:rsidRPr="00685C80" w:rsidRDefault="008239EA" w:rsidP="00256A2A">
      <w:pPr>
        <w:suppressAutoHyphens w:val="0"/>
        <w:ind w:firstLine="567"/>
        <w:jc w:val="right"/>
        <w:rPr>
          <w:rFonts w:ascii="Times New Roman" w:hAnsi="Times New Roman" w:cs="Times New Roman"/>
          <w:b/>
          <w:lang w:eastAsia="en-US" w:bidi="ar-SA"/>
        </w:rPr>
      </w:pPr>
    </w:p>
    <w:p w14:paraId="5ED44DA7" w14:textId="77777777" w:rsidR="008239EA" w:rsidRPr="00685C80" w:rsidRDefault="008239EA" w:rsidP="00256A2A">
      <w:pPr>
        <w:suppressAutoHyphens w:val="0"/>
        <w:ind w:firstLine="567"/>
        <w:jc w:val="right"/>
        <w:rPr>
          <w:rFonts w:ascii="Times New Roman" w:hAnsi="Times New Roman" w:cs="Times New Roman"/>
          <w:b/>
          <w:sz w:val="24"/>
          <w:szCs w:val="24"/>
          <w:lang w:eastAsia="en-US" w:bidi="ar-SA"/>
        </w:rPr>
      </w:pPr>
      <w:r w:rsidRPr="00685C80">
        <w:rPr>
          <w:rFonts w:ascii="Times New Roman" w:hAnsi="Times New Roman" w:cs="Times New Roman"/>
          <w:b/>
          <w:sz w:val="24"/>
          <w:szCs w:val="24"/>
          <w:lang w:eastAsia="en-US" w:bidi="ar-SA"/>
        </w:rPr>
        <w:t>Таблиця 2</w:t>
      </w:r>
    </w:p>
    <w:p w14:paraId="11B3E5E0" w14:textId="77777777" w:rsidR="008239EA" w:rsidRPr="00685C80" w:rsidRDefault="008239EA" w:rsidP="00256A2A">
      <w:pPr>
        <w:suppressAutoHyphens w:val="0"/>
        <w:ind w:firstLine="567"/>
        <w:jc w:val="right"/>
        <w:rPr>
          <w:rFonts w:ascii="Times New Roman" w:hAnsi="Times New Roman" w:cs="Times New Roman"/>
          <w:b/>
          <w:sz w:val="16"/>
          <w:szCs w:val="16"/>
          <w:lang w:eastAsia="en-US" w:bidi="ar-S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693"/>
        <w:gridCol w:w="1695"/>
        <w:gridCol w:w="1565"/>
      </w:tblGrid>
      <w:tr w:rsidR="008239EA" w:rsidRPr="00685C80" w14:paraId="41EA9762" w14:textId="77777777" w:rsidTr="004F168D">
        <w:trPr>
          <w:trHeight w:val="563"/>
          <w:tblHeader/>
        </w:trPr>
        <w:tc>
          <w:tcPr>
            <w:tcW w:w="3970" w:type="dxa"/>
          </w:tcPr>
          <w:p w14:paraId="3D866C8F" w14:textId="77777777"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Найменування продукції</w:t>
            </w:r>
          </w:p>
        </w:tc>
        <w:tc>
          <w:tcPr>
            <w:tcW w:w="2693" w:type="dxa"/>
          </w:tcPr>
          <w:p w14:paraId="68FF8DE7" w14:textId="77777777"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Обсяг виробництва річний, кг</w:t>
            </w:r>
          </w:p>
        </w:tc>
        <w:tc>
          <w:tcPr>
            <w:tcW w:w="1695" w:type="dxa"/>
          </w:tcPr>
          <w:p w14:paraId="56DCE9EB" w14:textId="2AB42CD8" w:rsidR="00BC1402" w:rsidRPr="00685C80" w:rsidRDefault="008239EA" w:rsidP="007E4D89">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Умовна ціна реалізації за кг, грн</w:t>
            </w:r>
          </w:p>
        </w:tc>
        <w:tc>
          <w:tcPr>
            <w:tcW w:w="1565" w:type="dxa"/>
          </w:tcPr>
          <w:p w14:paraId="4994E623" w14:textId="77777777" w:rsidR="004B466F"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Валова виручка,</w:t>
            </w:r>
          </w:p>
          <w:p w14:paraId="7406BF6C" w14:textId="6FFB103C"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грн</w:t>
            </w:r>
          </w:p>
        </w:tc>
      </w:tr>
      <w:tr w:rsidR="004F168D" w:rsidRPr="00685C80" w14:paraId="2947C60F" w14:textId="77777777" w:rsidTr="004F168D">
        <w:trPr>
          <w:trHeight w:val="563"/>
        </w:trPr>
        <w:tc>
          <w:tcPr>
            <w:tcW w:w="3970" w:type="dxa"/>
          </w:tcPr>
          <w:p w14:paraId="3508745C"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 Молоко сире</w:t>
            </w:r>
          </w:p>
          <w:p w14:paraId="2064C5FD"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w:t>
            </w:r>
            <w:r w:rsidRPr="00685C80">
              <w:rPr>
                <w:rFonts w:ascii="Times New Roman" w:hAnsi="Times New Roman" w:cs="Times New Roman"/>
                <w:sz w:val="22"/>
                <w:szCs w:val="22"/>
              </w:rPr>
              <w:t> </w:t>
            </w:r>
            <w:r w:rsidRPr="00685C80">
              <w:rPr>
                <w:rFonts w:ascii="Times New Roman" w:hAnsi="Times New Roman" w:cs="Times New Roman"/>
                <w:sz w:val="22"/>
                <w:szCs w:val="22"/>
                <w:lang w:eastAsia="en-US" w:bidi="ar-SA"/>
              </w:rPr>
              <w:t>Масло</w:t>
            </w:r>
          </w:p>
          <w:p w14:paraId="550C4936"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 Сироватка</w:t>
            </w:r>
          </w:p>
          <w:p w14:paraId="53616F56"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4. Сметана збита</w:t>
            </w:r>
          </w:p>
          <w:p w14:paraId="5BF92476" w14:textId="5AF94672"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lastRenderedPageBreak/>
              <w:t>5.</w:t>
            </w:r>
            <w:r w:rsidR="00B6586B" w:rsidRPr="00685C80">
              <w:rPr>
                <w:rFonts w:ascii="Times New Roman" w:hAnsi="Times New Roman" w:cs="Times New Roman"/>
                <w:sz w:val="22"/>
                <w:szCs w:val="22"/>
                <w:lang w:eastAsia="en-US" w:bidi="ar-SA"/>
              </w:rPr>
              <w:t> </w:t>
            </w:r>
            <w:r w:rsidRPr="00685C80">
              <w:rPr>
                <w:rFonts w:ascii="Times New Roman" w:hAnsi="Times New Roman" w:cs="Times New Roman"/>
                <w:sz w:val="22"/>
                <w:szCs w:val="22"/>
                <w:lang w:eastAsia="en-US" w:bidi="ar-SA"/>
              </w:rPr>
              <w:t>Сметана сепарована</w:t>
            </w:r>
          </w:p>
          <w:p w14:paraId="7FF8A41F"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6. Вершки</w:t>
            </w:r>
          </w:p>
          <w:p w14:paraId="00BD30A0"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 xml:space="preserve">7. Бринза </w:t>
            </w:r>
          </w:p>
          <w:p w14:paraId="7C2A9714" w14:textId="2D46EA7C" w:rsidR="004F168D" w:rsidRPr="00685C80" w:rsidRDefault="004F168D" w:rsidP="00256A2A">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8. Бринза зі смаковими добавками</w:t>
            </w:r>
            <w:r w:rsidR="008052A0" w:rsidRPr="00685C80">
              <w:rPr>
                <w:rFonts w:ascii="Times New Roman" w:hAnsi="Times New Roman" w:cs="Times New Roman"/>
                <w:sz w:val="22"/>
                <w:szCs w:val="22"/>
                <w:lang w:eastAsia="en-US" w:bidi="ar-SA"/>
              </w:rPr>
              <w:t xml:space="preserve"> </w:t>
            </w:r>
            <w:r w:rsidRPr="00685C80">
              <w:rPr>
                <w:rFonts w:ascii="Times New Roman" w:hAnsi="Times New Roman" w:cs="Times New Roman"/>
                <w:sz w:val="22"/>
                <w:szCs w:val="22"/>
                <w:lang w:eastAsia="en-US" w:bidi="ar-SA"/>
              </w:rPr>
              <w:t>(шпинат, часник, кріп, солодка тощо)</w:t>
            </w:r>
          </w:p>
          <w:p w14:paraId="08F2D06E"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9. Сир домашній</w:t>
            </w:r>
          </w:p>
          <w:p w14:paraId="6632D0AB" w14:textId="77777777" w:rsidR="004F168D" w:rsidRPr="00685C80" w:rsidRDefault="004F168D" w:rsidP="00256A2A">
            <w:pPr>
              <w:suppressAutoHyphens w:val="0"/>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10. Сири тверді вимочені</w:t>
            </w:r>
          </w:p>
          <w:p w14:paraId="272FB0FF" w14:textId="69EB3F15" w:rsidR="004F168D" w:rsidRPr="00685C80" w:rsidRDefault="004F168D" w:rsidP="008052A0">
            <w:pPr>
              <w:suppressAutoHyphens w:val="0"/>
              <w:jc w:val="both"/>
              <w:rPr>
                <w:rFonts w:ascii="Times New Roman" w:hAnsi="Times New Roman" w:cs="Times New Roman"/>
                <w:b/>
                <w:sz w:val="22"/>
                <w:szCs w:val="22"/>
                <w:lang w:eastAsia="en-US" w:bidi="ar-SA"/>
              </w:rPr>
            </w:pPr>
            <w:r w:rsidRPr="00685C80">
              <w:rPr>
                <w:rFonts w:ascii="Times New Roman" w:hAnsi="Times New Roman" w:cs="Times New Roman"/>
                <w:sz w:val="22"/>
                <w:szCs w:val="22"/>
                <w:lang w:eastAsia="en-US" w:bidi="ar-SA"/>
              </w:rPr>
              <w:t>11. Інші продукти</w:t>
            </w:r>
            <w:r w:rsidR="008052A0" w:rsidRPr="00685C80">
              <w:rPr>
                <w:rFonts w:ascii="Times New Roman" w:hAnsi="Times New Roman" w:cs="Times New Roman"/>
                <w:sz w:val="22"/>
                <w:szCs w:val="22"/>
                <w:lang w:eastAsia="en-US" w:bidi="ar-SA"/>
              </w:rPr>
              <w:t xml:space="preserve"> </w:t>
            </w:r>
            <w:r w:rsidRPr="00685C80">
              <w:rPr>
                <w:rFonts w:ascii="Times New Roman" w:hAnsi="Times New Roman" w:cs="Times New Roman"/>
                <w:sz w:val="22"/>
                <w:szCs w:val="22"/>
                <w:lang w:eastAsia="en-US" w:bidi="ar-SA"/>
              </w:rPr>
              <w:t>(біологічні добрива тощо)</w:t>
            </w:r>
          </w:p>
        </w:tc>
        <w:tc>
          <w:tcPr>
            <w:tcW w:w="2693" w:type="dxa"/>
          </w:tcPr>
          <w:p w14:paraId="5DA9DEFF" w14:textId="77777777" w:rsidR="004F168D" w:rsidRPr="00685C80" w:rsidRDefault="004F168D"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lastRenderedPageBreak/>
              <w:t xml:space="preserve">6130 </w:t>
            </w:r>
          </w:p>
          <w:p w14:paraId="6BA5E008" w14:textId="58DCBA72" w:rsidR="004F168D" w:rsidRPr="00685C80" w:rsidRDefault="004F168D"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sz w:val="22"/>
                <w:szCs w:val="22"/>
                <w:lang w:eastAsia="en-US" w:bidi="ar-SA"/>
              </w:rPr>
              <w:t>(для прикладу взято загальну цифру, але під час складання бізнес-</w:t>
            </w:r>
            <w:r w:rsidRPr="00685C80">
              <w:rPr>
                <w:rFonts w:ascii="Times New Roman" w:hAnsi="Times New Roman" w:cs="Times New Roman"/>
                <w:sz w:val="22"/>
                <w:szCs w:val="22"/>
                <w:lang w:eastAsia="en-US" w:bidi="ar-SA"/>
              </w:rPr>
              <w:lastRenderedPageBreak/>
              <w:t>плану описуйте обсяги за кожним продуктом)</w:t>
            </w:r>
          </w:p>
        </w:tc>
        <w:tc>
          <w:tcPr>
            <w:tcW w:w="1695" w:type="dxa"/>
          </w:tcPr>
          <w:p w14:paraId="559071FD" w14:textId="086C9C16" w:rsidR="004F168D" w:rsidRPr="00685C80" w:rsidRDefault="004F168D"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sz w:val="22"/>
                <w:szCs w:val="22"/>
                <w:lang w:eastAsia="en-US" w:bidi="ar-SA"/>
              </w:rPr>
              <w:lastRenderedPageBreak/>
              <w:t xml:space="preserve">80,0 (розрахункова усереднена ціна, під час </w:t>
            </w:r>
            <w:r w:rsidRPr="00685C80">
              <w:rPr>
                <w:rFonts w:ascii="Times New Roman" w:hAnsi="Times New Roman" w:cs="Times New Roman"/>
                <w:sz w:val="22"/>
                <w:szCs w:val="22"/>
                <w:lang w:eastAsia="en-US" w:bidi="ar-SA"/>
              </w:rPr>
              <w:lastRenderedPageBreak/>
              <w:t>складання бізнес-плану вказуйте ціну кожного продукту)</w:t>
            </w:r>
          </w:p>
        </w:tc>
        <w:tc>
          <w:tcPr>
            <w:tcW w:w="1565" w:type="dxa"/>
          </w:tcPr>
          <w:p w14:paraId="2171E415" w14:textId="6E025ACA" w:rsidR="004F168D" w:rsidRPr="00685C80" w:rsidRDefault="004F168D"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sz w:val="22"/>
                <w:szCs w:val="22"/>
                <w:lang w:eastAsia="en-US" w:bidi="ar-SA"/>
              </w:rPr>
              <w:lastRenderedPageBreak/>
              <w:t xml:space="preserve">490400,0 (аналогічно розраховуйте виручку за </w:t>
            </w:r>
            <w:r w:rsidRPr="00685C80">
              <w:rPr>
                <w:rFonts w:ascii="Times New Roman" w:hAnsi="Times New Roman" w:cs="Times New Roman"/>
                <w:sz w:val="22"/>
                <w:szCs w:val="22"/>
                <w:lang w:eastAsia="en-US" w:bidi="ar-SA"/>
              </w:rPr>
              <w:lastRenderedPageBreak/>
              <w:t>кожним продуктом)</w:t>
            </w:r>
          </w:p>
        </w:tc>
      </w:tr>
    </w:tbl>
    <w:p w14:paraId="1633635F" w14:textId="77777777" w:rsidR="008239EA" w:rsidRPr="00685C80" w:rsidRDefault="008239EA" w:rsidP="00256A2A">
      <w:pPr>
        <w:suppressAutoHyphens w:val="0"/>
        <w:ind w:firstLine="567"/>
        <w:jc w:val="both"/>
        <w:rPr>
          <w:rFonts w:ascii="Times New Roman" w:hAnsi="Times New Roman" w:cs="Times New Roman"/>
          <w:i/>
          <w:iCs/>
          <w:sz w:val="16"/>
          <w:szCs w:val="16"/>
          <w:lang w:eastAsia="en-US" w:bidi="ar-SA"/>
        </w:rPr>
      </w:pPr>
    </w:p>
    <w:p w14:paraId="4C77E676" w14:textId="633F1E3E"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i/>
          <w:iCs/>
          <w:sz w:val="24"/>
          <w:szCs w:val="24"/>
          <w:lang w:eastAsia="en-US" w:bidi="ar-SA"/>
        </w:rPr>
        <w:t xml:space="preserve">Вкажіть перелік і вартість витратної сировини </w:t>
      </w:r>
      <w:r w:rsidR="008052A0" w:rsidRPr="00685C80">
        <w:rPr>
          <w:rFonts w:ascii="Times New Roman" w:hAnsi="Times New Roman" w:cs="Times New Roman"/>
          <w:i/>
          <w:iCs/>
          <w:sz w:val="24"/>
          <w:szCs w:val="24"/>
          <w:lang w:eastAsia="en-US" w:bidi="ar-SA"/>
        </w:rPr>
        <w:t>та</w:t>
      </w:r>
      <w:r w:rsidRPr="00685C80">
        <w:rPr>
          <w:rFonts w:ascii="Times New Roman" w:hAnsi="Times New Roman" w:cs="Times New Roman"/>
          <w:i/>
          <w:iCs/>
          <w:sz w:val="24"/>
          <w:szCs w:val="24"/>
          <w:lang w:eastAsia="en-US" w:bidi="ar-SA"/>
        </w:rPr>
        <w:t xml:space="preserve"> супроводжувальних матеріалів, необхідних для отримання кінцевого продукту (насіння, молодняк тварин/птиці, корми, ветеринарні препарати/добрива, пестициди і препарати/обладнання для боротьби із шкідниками, витратні матеріали для надання послуг, інфраструктурні і паливні витрати, вартість зберігання для орендованих складів, вартість переробки або по</w:t>
      </w:r>
      <w:r w:rsidR="002A3317" w:rsidRPr="00685C80">
        <w:rPr>
          <w:rFonts w:ascii="Times New Roman" w:hAnsi="Times New Roman" w:cs="Times New Roman"/>
          <w:i/>
          <w:iCs/>
          <w:sz w:val="24"/>
          <w:szCs w:val="24"/>
          <w:lang w:eastAsia="en-US" w:bidi="ar-SA"/>
        </w:rPr>
        <w:t>ліпше</w:t>
      </w:r>
      <w:r w:rsidRPr="00685C80">
        <w:rPr>
          <w:rFonts w:ascii="Times New Roman" w:hAnsi="Times New Roman" w:cs="Times New Roman"/>
          <w:i/>
          <w:iCs/>
          <w:sz w:val="24"/>
          <w:szCs w:val="24"/>
          <w:lang w:eastAsia="en-US" w:bidi="ar-SA"/>
        </w:rPr>
        <w:t xml:space="preserve">ння (миття овочів або переробка на зерно, </w:t>
      </w:r>
      <w:r w:rsidR="00FB15CB" w:rsidRPr="00685C80">
        <w:rPr>
          <w:rFonts w:ascii="Times New Roman" w:hAnsi="Times New Roman" w:cs="Times New Roman"/>
          <w:i/>
          <w:iCs/>
          <w:sz w:val="24"/>
          <w:szCs w:val="24"/>
          <w:lang w:eastAsia="en-US" w:bidi="ar-SA"/>
        </w:rPr>
        <w:t>борошно</w:t>
      </w:r>
      <w:r w:rsidRPr="00685C80">
        <w:rPr>
          <w:rFonts w:ascii="Times New Roman" w:hAnsi="Times New Roman" w:cs="Times New Roman"/>
          <w:i/>
          <w:iCs/>
          <w:sz w:val="24"/>
          <w:szCs w:val="24"/>
          <w:lang w:eastAsia="en-US" w:bidi="ar-SA"/>
        </w:rPr>
        <w:t xml:space="preserve"> чи крупу, вартість фасування/дозування </w:t>
      </w:r>
      <w:r w:rsidR="002A3317" w:rsidRPr="00685C80">
        <w:rPr>
          <w:rFonts w:ascii="Times New Roman" w:hAnsi="Times New Roman" w:cs="Times New Roman"/>
          <w:i/>
          <w:iCs/>
          <w:sz w:val="24"/>
          <w:szCs w:val="24"/>
          <w:lang w:eastAsia="en-US" w:bidi="ar-SA"/>
        </w:rPr>
        <w:t>тощо</w:t>
      </w:r>
      <w:r w:rsidRPr="00685C80">
        <w:rPr>
          <w:rFonts w:ascii="Times New Roman" w:hAnsi="Times New Roman" w:cs="Times New Roman"/>
          <w:i/>
          <w:iCs/>
          <w:sz w:val="24"/>
          <w:szCs w:val="24"/>
          <w:lang w:eastAsia="en-US" w:bidi="ar-SA"/>
        </w:rPr>
        <w:t>).</w:t>
      </w:r>
    </w:p>
    <w:p w14:paraId="2ED12A7D" w14:textId="77777777" w:rsidR="008239EA" w:rsidRPr="00685C80" w:rsidRDefault="008239EA" w:rsidP="00256A2A">
      <w:pPr>
        <w:suppressAutoHyphens w:val="0"/>
        <w:ind w:firstLine="567"/>
        <w:jc w:val="both"/>
        <w:rPr>
          <w:rFonts w:ascii="Times New Roman" w:hAnsi="Times New Roman" w:cs="Times New Roman"/>
          <w:bCs/>
          <w:i/>
          <w:iCs/>
          <w:sz w:val="24"/>
          <w:szCs w:val="24"/>
          <w:lang w:eastAsia="en-US" w:bidi="ar-SA"/>
        </w:rPr>
      </w:pPr>
      <w:r w:rsidRPr="00685C80">
        <w:rPr>
          <w:rFonts w:ascii="Times New Roman" w:hAnsi="Times New Roman" w:cs="Times New Roman"/>
          <w:i/>
          <w:iCs/>
          <w:sz w:val="24"/>
          <w:szCs w:val="24"/>
          <w:lang w:eastAsia="en-US" w:bidi="ar-SA"/>
        </w:rPr>
        <w:t xml:space="preserve">Додайте витрати на зберігання, логістику і реалізацію готової продукції. </w:t>
      </w:r>
      <w:r w:rsidRPr="00685C80">
        <w:rPr>
          <w:rFonts w:ascii="Times New Roman" w:hAnsi="Times New Roman" w:cs="Times New Roman"/>
          <w:bCs/>
          <w:i/>
          <w:iCs/>
          <w:sz w:val="24"/>
          <w:szCs w:val="24"/>
          <w:lang w:eastAsia="en-US" w:bidi="ar-SA"/>
        </w:rPr>
        <w:t>Зробіть це у вигляді таблиці.</w:t>
      </w:r>
    </w:p>
    <w:p w14:paraId="2957CD49" w14:textId="77777777"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b/>
          <w:i/>
          <w:iCs/>
          <w:sz w:val="24"/>
          <w:szCs w:val="24"/>
          <w:lang w:eastAsia="en-US" w:bidi="ar-SA"/>
        </w:rPr>
        <w:t>Для прикладу:</w:t>
      </w:r>
      <w:r w:rsidRPr="00685C80">
        <w:rPr>
          <w:rFonts w:ascii="Times New Roman" w:hAnsi="Times New Roman" w:cs="Times New Roman"/>
          <w:i/>
          <w:iCs/>
          <w:sz w:val="24"/>
          <w:szCs w:val="24"/>
          <w:lang w:eastAsia="en-US" w:bidi="ar-SA"/>
        </w:rPr>
        <w:t xml:space="preserve"> витрати на утримання сімейної молочної мініферми з шести корів.</w:t>
      </w:r>
    </w:p>
    <w:p w14:paraId="286B3520" w14:textId="77777777" w:rsidR="008239EA" w:rsidRPr="00685C80" w:rsidRDefault="008239EA" w:rsidP="00256A2A">
      <w:pPr>
        <w:suppressAutoHyphens w:val="0"/>
        <w:ind w:firstLine="567"/>
        <w:jc w:val="both"/>
        <w:rPr>
          <w:rFonts w:ascii="Times New Roman" w:hAnsi="Times New Roman" w:cs="Times New Roman"/>
          <w:i/>
          <w:iCs/>
          <w:lang w:eastAsia="en-US" w:bidi="ar-SA"/>
        </w:rPr>
      </w:pPr>
    </w:p>
    <w:p w14:paraId="33E1CAAB" w14:textId="77777777" w:rsidR="008239EA" w:rsidRPr="00685C80" w:rsidRDefault="008239EA" w:rsidP="00256A2A">
      <w:pPr>
        <w:suppressAutoHyphens w:val="0"/>
        <w:ind w:firstLine="567"/>
        <w:jc w:val="right"/>
        <w:rPr>
          <w:rFonts w:ascii="Times New Roman" w:hAnsi="Times New Roman" w:cs="Times New Roman"/>
          <w:b/>
          <w:sz w:val="24"/>
          <w:szCs w:val="24"/>
          <w:lang w:eastAsia="en-US" w:bidi="ar-SA"/>
        </w:rPr>
      </w:pPr>
      <w:r w:rsidRPr="00685C80">
        <w:rPr>
          <w:rFonts w:ascii="Times New Roman" w:hAnsi="Times New Roman" w:cs="Times New Roman"/>
          <w:b/>
          <w:sz w:val="24"/>
          <w:szCs w:val="24"/>
          <w:lang w:eastAsia="en-US" w:bidi="ar-SA"/>
        </w:rPr>
        <w:t>Таблиця 3</w:t>
      </w:r>
    </w:p>
    <w:p w14:paraId="7828C4E1" w14:textId="77777777" w:rsidR="008239EA" w:rsidRPr="00685C80" w:rsidRDefault="008239EA" w:rsidP="00256A2A">
      <w:pPr>
        <w:suppressAutoHyphens w:val="0"/>
        <w:ind w:firstLine="567"/>
        <w:jc w:val="right"/>
        <w:rPr>
          <w:rFonts w:ascii="Times New Roman" w:hAnsi="Times New Roman" w:cs="Times New Roman"/>
          <w:b/>
          <w:sz w:val="16"/>
          <w:szCs w:val="16"/>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3703"/>
        <w:gridCol w:w="1108"/>
        <w:gridCol w:w="1284"/>
      </w:tblGrid>
      <w:tr w:rsidR="008239EA" w:rsidRPr="00685C80" w14:paraId="626205F9" w14:textId="77777777" w:rsidTr="00B6586B">
        <w:trPr>
          <w:trHeight w:val="485"/>
          <w:tblHeader/>
        </w:trPr>
        <w:tc>
          <w:tcPr>
            <w:tcW w:w="567" w:type="dxa"/>
          </w:tcPr>
          <w:p w14:paraId="4F15E5DF" w14:textId="77777777"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 з/п</w:t>
            </w:r>
          </w:p>
        </w:tc>
        <w:tc>
          <w:tcPr>
            <w:tcW w:w="3119" w:type="dxa"/>
          </w:tcPr>
          <w:p w14:paraId="162078DA" w14:textId="77777777"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Найменування витрат</w:t>
            </w:r>
          </w:p>
        </w:tc>
        <w:tc>
          <w:tcPr>
            <w:tcW w:w="3703" w:type="dxa"/>
          </w:tcPr>
          <w:p w14:paraId="76C8F8B1" w14:textId="77777777"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Опис</w:t>
            </w:r>
          </w:p>
        </w:tc>
        <w:tc>
          <w:tcPr>
            <w:tcW w:w="1108" w:type="dxa"/>
          </w:tcPr>
          <w:p w14:paraId="16F992AB" w14:textId="5CD961B6" w:rsidR="006B0906" w:rsidRPr="00685C80" w:rsidRDefault="008239EA" w:rsidP="007E4D89">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Ціна за од., грн</w:t>
            </w:r>
          </w:p>
        </w:tc>
        <w:tc>
          <w:tcPr>
            <w:tcW w:w="1284" w:type="dxa"/>
          </w:tcPr>
          <w:p w14:paraId="61A3C24E" w14:textId="16F316FF"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Вартість, грн</w:t>
            </w:r>
          </w:p>
        </w:tc>
      </w:tr>
      <w:tr w:rsidR="008239EA" w:rsidRPr="00685C80" w14:paraId="003C9E55" w14:textId="77777777" w:rsidTr="00B6586B">
        <w:trPr>
          <w:trHeight w:val="485"/>
        </w:trPr>
        <w:tc>
          <w:tcPr>
            <w:tcW w:w="567" w:type="dxa"/>
          </w:tcPr>
          <w:p w14:paraId="658C00EA"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w:t>
            </w:r>
          </w:p>
        </w:tc>
        <w:tc>
          <w:tcPr>
            <w:tcW w:w="3119" w:type="dxa"/>
          </w:tcPr>
          <w:p w14:paraId="470BFA95" w14:textId="77777777" w:rsidR="008239EA" w:rsidRPr="00685C80" w:rsidRDefault="008239EA" w:rsidP="00FB15CB">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Корми для корів</w:t>
            </w:r>
          </w:p>
        </w:tc>
        <w:tc>
          <w:tcPr>
            <w:tcW w:w="3703" w:type="dxa"/>
          </w:tcPr>
          <w:p w14:paraId="553C034B" w14:textId="3ABE3A0F" w:rsidR="008239EA" w:rsidRPr="00685C80" w:rsidRDefault="008239EA" w:rsidP="00FB15CB">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 xml:space="preserve">Сіно, жом, мінеральні добавки </w:t>
            </w:r>
            <w:r w:rsidR="00B6586B" w:rsidRPr="00685C80">
              <w:rPr>
                <w:rFonts w:ascii="Times New Roman" w:hAnsi="Times New Roman" w:cs="Times New Roman"/>
                <w:sz w:val="22"/>
                <w:szCs w:val="22"/>
                <w:lang w:eastAsia="en-US" w:bidi="ar-SA"/>
              </w:rPr>
              <w:t>тощо,</w:t>
            </w:r>
            <w:r w:rsidRPr="00685C80">
              <w:rPr>
                <w:rFonts w:ascii="Times New Roman" w:hAnsi="Times New Roman" w:cs="Times New Roman"/>
                <w:sz w:val="22"/>
                <w:szCs w:val="22"/>
                <w:lang w:eastAsia="en-US" w:bidi="ar-SA"/>
              </w:rPr>
              <w:t xml:space="preserve"> 10 тонн на одну корову/рік</w:t>
            </w:r>
          </w:p>
        </w:tc>
        <w:tc>
          <w:tcPr>
            <w:tcW w:w="1108" w:type="dxa"/>
          </w:tcPr>
          <w:p w14:paraId="7A57246B"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c>
          <w:tcPr>
            <w:tcW w:w="1284" w:type="dxa"/>
          </w:tcPr>
          <w:p w14:paraId="7C1D0458"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180000,0</w:t>
            </w:r>
          </w:p>
        </w:tc>
      </w:tr>
      <w:tr w:rsidR="008239EA" w:rsidRPr="00685C80" w14:paraId="134EAE69" w14:textId="77777777" w:rsidTr="00B6586B">
        <w:trPr>
          <w:trHeight w:val="485"/>
        </w:trPr>
        <w:tc>
          <w:tcPr>
            <w:tcW w:w="567" w:type="dxa"/>
          </w:tcPr>
          <w:p w14:paraId="3092C7D2"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w:t>
            </w:r>
          </w:p>
        </w:tc>
        <w:tc>
          <w:tcPr>
            <w:tcW w:w="3119" w:type="dxa"/>
          </w:tcPr>
          <w:p w14:paraId="0A088BD3"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Ветеринарні препарати та послуги фахівців</w:t>
            </w:r>
          </w:p>
        </w:tc>
        <w:tc>
          <w:tcPr>
            <w:tcW w:w="3703" w:type="dxa"/>
          </w:tcPr>
          <w:p w14:paraId="04E8D8ED" w14:textId="7464094C"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Ліки, послуги із запліднення т</w:t>
            </w:r>
            <w:r w:rsidR="00B6586B" w:rsidRPr="00685C80">
              <w:rPr>
                <w:rFonts w:ascii="Times New Roman" w:hAnsi="Times New Roman" w:cs="Times New Roman"/>
                <w:sz w:val="22"/>
                <w:szCs w:val="22"/>
                <w:lang w:eastAsia="en-US" w:bidi="ar-SA"/>
              </w:rPr>
              <w:t>ощо</w:t>
            </w:r>
            <w:r w:rsidRPr="00685C80">
              <w:rPr>
                <w:rFonts w:ascii="Times New Roman" w:hAnsi="Times New Roman" w:cs="Times New Roman"/>
                <w:sz w:val="22"/>
                <w:szCs w:val="22"/>
                <w:lang w:eastAsia="en-US" w:bidi="ar-SA"/>
              </w:rPr>
              <w:t>, комплект</w:t>
            </w:r>
          </w:p>
        </w:tc>
        <w:tc>
          <w:tcPr>
            <w:tcW w:w="1108" w:type="dxa"/>
          </w:tcPr>
          <w:p w14:paraId="73D6A335"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600,0</w:t>
            </w:r>
          </w:p>
        </w:tc>
        <w:tc>
          <w:tcPr>
            <w:tcW w:w="1284" w:type="dxa"/>
          </w:tcPr>
          <w:p w14:paraId="0C40216B"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3600,0</w:t>
            </w:r>
          </w:p>
        </w:tc>
      </w:tr>
      <w:tr w:rsidR="008239EA" w:rsidRPr="00685C80" w14:paraId="0A82DB64" w14:textId="77777777" w:rsidTr="00B6586B">
        <w:trPr>
          <w:trHeight w:val="485"/>
        </w:trPr>
        <w:tc>
          <w:tcPr>
            <w:tcW w:w="567" w:type="dxa"/>
          </w:tcPr>
          <w:p w14:paraId="4C85AFE3"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w:t>
            </w:r>
          </w:p>
        </w:tc>
        <w:tc>
          <w:tcPr>
            <w:tcW w:w="3119" w:type="dxa"/>
          </w:tcPr>
          <w:p w14:paraId="3FB964B7"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Ремонт та обслуговування обладнання та приміщень і предмети догляду за тваринами</w:t>
            </w:r>
          </w:p>
        </w:tc>
        <w:tc>
          <w:tcPr>
            <w:tcW w:w="3703" w:type="dxa"/>
          </w:tcPr>
          <w:p w14:paraId="4659A4BC" w14:textId="0346BD6E"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 xml:space="preserve">Поточний ремонт приміщень для утримання тварин, засоби </w:t>
            </w:r>
            <w:r w:rsidR="002A3317" w:rsidRPr="00685C80">
              <w:rPr>
                <w:rFonts w:ascii="Times New Roman" w:hAnsi="Times New Roman" w:cs="Times New Roman"/>
                <w:sz w:val="22"/>
                <w:szCs w:val="22"/>
                <w:lang w:eastAsia="en-US" w:bidi="ar-SA"/>
              </w:rPr>
              <w:t>дезінфекції</w:t>
            </w:r>
            <w:r w:rsidRPr="00685C80">
              <w:rPr>
                <w:rFonts w:ascii="Times New Roman" w:hAnsi="Times New Roman" w:cs="Times New Roman"/>
                <w:sz w:val="22"/>
                <w:szCs w:val="22"/>
                <w:lang w:eastAsia="en-US" w:bidi="ar-SA"/>
              </w:rPr>
              <w:t xml:space="preserve"> та миття для обладнання і тварин, витрати на сезонний випас тощо</w:t>
            </w:r>
          </w:p>
        </w:tc>
        <w:tc>
          <w:tcPr>
            <w:tcW w:w="1108" w:type="dxa"/>
          </w:tcPr>
          <w:p w14:paraId="78119B7B"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c>
          <w:tcPr>
            <w:tcW w:w="1284" w:type="dxa"/>
          </w:tcPr>
          <w:p w14:paraId="5686C00F"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r>
      <w:tr w:rsidR="008239EA" w:rsidRPr="00685C80" w14:paraId="54DD64CC" w14:textId="77777777" w:rsidTr="00B6586B">
        <w:trPr>
          <w:trHeight w:val="485"/>
        </w:trPr>
        <w:tc>
          <w:tcPr>
            <w:tcW w:w="567" w:type="dxa"/>
          </w:tcPr>
          <w:p w14:paraId="592739EF"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4.</w:t>
            </w:r>
          </w:p>
        </w:tc>
        <w:tc>
          <w:tcPr>
            <w:tcW w:w="3119" w:type="dxa"/>
          </w:tcPr>
          <w:p w14:paraId="50E65EEA"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Оновлення племінної породи</w:t>
            </w:r>
          </w:p>
        </w:tc>
        <w:tc>
          <w:tcPr>
            <w:tcW w:w="3703" w:type="dxa"/>
          </w:tcPr>
          <w:p w14:paraId="30D40FB9"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Закупівля племінних нетільних корів молочної породи</w:t>
            </w:r>
          </w:p>
        </w:tc>
        <w:tc>
          <w:tcPr>
            <w:tcW w:w="1108" w:type="dxa"/>
          </w:tcPr>
          <w:p w14:paraId="526C0871"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25000,0</w:t>
            </w:r>
          </w:p>
        </w:tc>
        <w:tc>
          <w:tcPr>
            <w:tcW w:w="1284" w:type="dxa"/>
          </w:tcPr>
          <w:p w14:paraId="158CC7E5"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25000,0</w:t>
            </w:r>
          </w:p>
        </w:tc>
      </w:tr>
      <w:tr w:rsidR="008239EA" w:rsidRPr="00685C80" w14:paraId="02DD6B81" w14:textId="77777777" w:rsidTr="00B6586B">
        <w:trPr>
          <w:trHeight w:val="485"/>
        </w:trPr>
        <w:tc>
          <w:tcPr>
            <w:tcW w:w="567" w:type="dxa"/>
          </w:tcPr>
          <w:p w14:paraId="4C70C053"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5.</w:t>
            </w:r>
          </w:p>
        </w:tc>
        <w:tc>
          <w:tcPr>
            <w:tcW w:w="3119" w:type="dxa"/>
          </w:tcPr>
          <w:p w14:paraId="1C8EFE4E"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Транспортні витрати</w:t>
            </w:r>
          </w:p>
        </w:tc>
        <w:tc>
          <w:tcPr>
            <w:tcW w:w="3703" w:type="dxa"/>
          </w:tcPr>
          <w:p w14:paraId="34BEBB1F" w14:textId="2DF44C2D"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Доставка кормів, реалізація продукції т</w:t>
            </w:r>
            <w:r w:rsidR="00B6586B" w:rsidRPr="00685C80">
              <w:rPr>
                <w:rFonts w:ascii="Times New Roman" w:hAnsi="Times New Roman" w:cs="Times New Roman"/>
                <w:sz w:val="22"/>
                <w:szCs w:val="22"/>
                <w:lang w:eastAsia="en-US" w:bidi="ar-SA"/>
              </w:rPr>
              <w:t>ощо</w:t>
            </w:r>
          </w:p>
        </w:tc>
        <w:tc>
          <w:tcPr>
            <w:tcW w:w="1108" w:type="dxa"/>
          </w:tcPr>
          <w:p w14:paraId="141D645D" w14:textId="77777777" w:rsidR="008239EA" w:rsidRPr="00685C80" w:rsidRDefault="008239EA" w:rsidP="006B0906">
            <w:pPr>
              <w:suppressAutoHyphens w:val="0"/>
              <w:jc w:val="center"/>
              <w:rPr>
                <w:rFonts w:ascii="Times New Roman" w:eastAsia="Times New Roman" w:hAnsi="Times New Roman" w:cs="Times New Roman"/>
                <w:sz w:val="24"/>
                <w:szCs w:val="24"/>
                <w:lang w:eastAsia="ru-RU" w:bidi="ar-SA"/>
              </w:rPr>
            </w:pPr>
            <w:r w:rsidRPr="00685C80">
              <w:rPr>
                <w:rFonts w:ascii="Times New Roman" w:hAnsi="Times New Roman" w:cs="Times New Roman"/>
                <w:sz w:val="22"/>
                <w:szCs w:val="22"/>
                <w:lang w:eastAsia="en-US" w:bidi="ar-SA"/>
              </w:rPr>
              <w:t>5000,0</w:t>
            </w:r>
          </w:p>
        </w:tc>
        <w:tc>
          <w:tcPr>
            <w:tcW w:w="1284" w:type="dxa"/>
          </w:tcPr>
          <w:p w14:paraId="469FFDEE" w14:textId="77777777" w:rsidR="008239EA" w:rsidRPr="00685C80" w:rsidRDefault="008239EA" w:rsidP="006B0906">
            <w:pPr>
              <w:suppressAutoHyphens w:val="0"/>
              <w:jc w:val="center"/>
              <w:rPr>
                <w:rFonts w:ascii="Times New Roman" w:eastAsia="Times New Roman" w:hAnsi="Times New Roman" w:cs="Times New Roman"/>
                <w:sz w:val="24"/>
                <w:szCs w:val="24"/>
                <w:lang w:eastAsia="ru-RU" w:bidi="ar-SA"/>
              </w:rPr>
            </w:pPr>
            <w:r w:rsidRPr="00685C80">
              <w:rPr>
                <w:rFonts w:ascii="Times New Roman" w:hAnsi="Times New Roman" w:cs="Times New Roman"/>
                <w:sz w:val="22"/>
                <w:szCs w:val="22"/>
                <w:lang w:eastAsia="en-US" w:bidi="ar-SA"/>
              </w:rPr>
              <w:t>5000,0</w:t>
            </w:r>
          </w:p>
        </w:tc>
      </w:tr>
      <w:tr w:rsidR="008239EA" w:rsidRPr="00685C80" w14:paraId="72107DA5" w14:textId="77777777" w:rsidTr="00B6586B">
        <w:trPr>
          <w:trHeight w:val="485"/>
        </w:trPr>
        <w:tc>
          <w:tcPr>
            <w:tcW w:w="567" w:type="dxa"/>
          </w:tcPr>
          <w:p w14:paraId="0371F7C1"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6.</w:t>
            </w:r>
          </w:p>
        </w:tc>
        <w:tc>
          <w:tcPr>
            <w:tcW w:w="3119" w:type="dxa"/>
          </w:tcPr>
          <w:p w14:paraId="463A49F5"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Фасування та упаковка</w:t>
            </w:r>
          </w:p>
        </w:tc>
        <w:tc>
          <w:tcPr>
            <w:tcW w:w="3703" w:type="dxa"/>
          </w:tcPr>
          <w:p w14:paraId="4534183B" w14:textId="2B07A9D0"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Ємності для рідини, пакети, дозатор, етикетки, підтримка власного бренду т</w:t>
            </w:r>
            <w:r w:rsidR="00B6586B" w:rsidRPr="00685C80">
              <w:rPr>
                <w:rFonts w:ascii="Times New Roman" w:hAnsi="Times New Roman" w:cs="Times New Roman"/>
                <w:sz w:val="22"/>
                <w:szCs w:val="22"/>
                <w:lang w:eastAsia="en-US" w:bidi="ar-SA"/>
              </w:rPr>
              <w:t>ощо</w:t>
            </w:r>
          </w:p>
        </w:tc>
        <w:tc>
          <w:tcPr>
            <w:tcW w:w="1108" w:type="dxa"/>
          </w:tcPr>
          <w:p w14:paraId="7A9270FD"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w:t>
            </w:r>
          </w:p>
        </w:tc>
        <w:tc>
          <w:tcPr>
            <w:tcW w:w="1284" w:type="dxa"/>
          </w:tcPr>
          <w:p w14:paraId="5F0586C8"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6000,0</w:t>
            </w:r>
          </w:p>
        </w:tc>
      </w:tr>
      <w:tr w:rsidR="008239EA" w:rsidRPr="00685C80" w14:paraId="6C098EFB" w14:textId="77777777" w:rsidTr="00B6586B">
        <w:trPr>
          <w:trHeight w:val="485"/>
        </w:trPr>
        <w:tc>
          <w:tcPr>
            <w:tcW w:w="567" w:type="dxa"/>
          </w:tcPr>
          <w:p w14:paraId="7DB11EB8"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7.</w:t>
            </w:r>
          </w:p>
        </w:tc>
        <w:tc>
          <w:tcPr>
            <w:tcW w:w="3119" w:type="dxa"/>
          </w:tcPr>
          <w:p w14:paraId="0EF47BBF"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Змінні технологічні витрати та сировина</w:t>
            </w:r>
          </w:p>
        </w:tc>
        <w:tc>
          <w:tcPr>
            <w:tcW w:w="3703" w:type="dxa"/>
          </w:tcPr>
          <w:p w14:paraId="543C0E73" w14:textId="580B9580"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Змінне обладнання (посуд, діжки, лійки, відра), склад</w:t>
            </w:r>
            <w:r w:rsidR="00FB15CB" w:rsidRPr="00685C80">
              <w:rPr>
                <w:rFonts w:ascii="Times New Roman" w:hAnsi="Times New Roman" w:cs="Times New Roman"/>
                <w:sz w:val="22"/>
                <w:szCs w:val="22"/>
                <w:lang w:eastAsia="en-US" w:bidi="ar-SA"/>
              </w:rPr>
              <w:t>ові</w:t>
            </w:r>
            <w:r w:rsidRPr="00685C80">
              <w:rPr>
                <w:rFonts w:ascii="Times New Roman" w:hAnsi="Times New Roman" w:cs="Times New Roman"/>
                <w:sz w:val="22"/>
                <w:szCs w:val="22"/>
                <w:lang w:eastAsia="en-US" w:bidi="ar-SA"/>
              </w:rPr>
              <w:t xml:space="preserve"> для розсолів для виготовлення сирів, розпушувачі т</w:t>
            </w:r>
            <w:r w:rsidR="00B6586B" w:rsidRPr="00685C80">
              <w:rPr>
                <w:rFonts w:ascii="Times New Roman" w:hAnsi="Times New Roman" w:cs="Times New Roman"/>
                <w:sz w:val="22"/>
                <w:szCs w:val="22"/>
                <w:lang w:eastAsia="en-US" w:bidi="ar-SA"/>
              </w:rPr>
              <w:t>ощо</w:t>
            </w:r>
            <w:r w:rsidRPr="00685C80">
              <w:rPr>
                <w:rFonts w:ascii="Times New Roman" w:hAnsi="Times New Roman" w:cs="Times New Roman"/>
                <w:sz w:val="22"/>
                <w:szCs w:val="22"/>
                <w:lang w:eastAsia="en-US" w:bidi="ar-SA"/>
              </w:rPr>
              <w:t>, комплект</w:t>
            </w:r>
          </w:p>
        </w:tc>
        <w:tc>
          <w:tcPr>
            <w:tcW w:w="1108" w:type="dxa"/>
          </w:tcPr>
          <w:p w14:paraId="1F03373C"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c>
          <w:tcPr>
            <w:tcW w:w="1284" w:type="dxa"/>
          </w:tcPr>
          <w:p w14:paraId="596AAA06"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r>
      <w:tr w:rsidR="008239EA" w:rsidRPr="00685C80" w14:paraId="2EA4884A" w14:textId="77777777" w:rsidTr="00B6586B">
        <w:trPr>
          <w:trHeight w:val="485"/>
        </w:trPr>
        <w:tc>
          <w:tcPr>
            <w:tcW w:w="567" w:type="dxa"/>
          </w:tcPr>
          <w:p w14:paraId="45BF151D"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8.</w:t>
            </w:r>
          </w:p>
        </w:tc>
        <w:tc>
          <w:tcPr>
            <w:tcW w:w="3119" w:type="dxa"/>
          </w:tcPr>
          <w:p w14:paraId="4E99E2F5"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eastAsia="Times New Roman" w:hAnsi="Times New Roman" w:cs="Times New Roman"/>
                <w:sz w:val="22"/>
                <w:szCs w:val="22"/>
                <w:lang w:eastAsia="ru-RU" w:bidi="ar-SA"/>
              </w:rPr>
              <w:t>Проведення аналізів та лабораторних досліджень</w:t>
            </w:r>
          </w:p>
        </w:tc>
        <w:tc>
          <w:tcPr>
            <w:tcW w:w="3703" w:type="dxa"/>
          </w:tcPr>
          <w:p w14:paraId="00A4C0A7"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Санітарна сертифікація продукції для реалізації готової продукції</w:t>
            </w:r>
          </w:p>
        </w:tc>
        <w:tc>
          <w:tcPr>
            <w:tcW w:w="1108" w:type="dxa"/>
          </w:tcPr>
          <w:p w14:paraId="4B7F6C82"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c>
          <w:tcPr>
            <w:tcW w:w="1284" w:type="dxa"/>
          </w:tcPr>
          <w:p w14:paraId="727286A6"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3000,0</w:t>
            </w:r>
          </w:p>
        </w:tc>
      </w:tr>
      <w:tr w:rsidR="008239EA" w:rsidRPr="00685C80" w14:paraId="2E16E687" w14:textId="77777777" w:rsidTr="00B6586B">
        <w:trPr>
          <w:trHeight w:val="130"/>
        </w:trPr>
        <w:tc>
          <w:tcPr>
            <w:tcW w:w="567" w:type="dxa"/>
          </w:tcPr>
          <w:p w14:paraId="790D4DA1"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9.</w:t>
            </w:r>
          </w:p>
        </w:tc>
        <w:tc>
          <w:tcPr>
            <w:tcW w:w="3119" w:type="dxa"/>
          </w:tcPr>
          <w:p w14:paraId="0E681606"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Комунальні послуги, паливо, енергетичне забезпечення, звʼязок, інтернет</w:t>
            </w:r>
          </w:p>
        </w:tc>
        <w:tc>
          <w:tcPr>
            <w:tcW w:w="3703" w:type="dxa"/>
          </w:tcPr>
          <w:p w14:paraId="4A219376"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Опалення, мережі для роботи обладнання, зберігання готової продукції, комунікаційні витрати комерційного характеру, вивіз і утилізація відходів</w:t>
            </w:r>
          </w:p>
        </w:tc>
        <w:tc>
          <w:tcPr>
            <w:tcW w:w="1108" w:type="dxa"/>
          </w:tcPr>
          <w:p w14:paraId="0522E0F3"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9000,0</w:t>
            </w:r>
          </w:p>
        </w:tc>
        <w:tc>
          <w:tcPr>
            <w:tcW w:w="1284" w:type="dxa"/>
          </w:tcPr>
          <w:p w14:paraId="261C7DE8"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9000,0</w:t>
            </w:r>
          </w:p>
        </w:tc>
      </w:tr>
      <w:tr w:rsidR="008239EA" w:rsidRPr="00685C80" w14:paraId="37E37E66" w14:textId="77777777" w:rsidTr="00B6586B">
        <w:trPr>
          <w:trHeight w:val="485"/>
        </w:trPr>
        <w:tc>
          <w:tcPr>
            <w:tcW w:w="567" w:type="dxa"/>
          </w:tcPr>
          <w:p w14:paraId="3F969A31"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10.</w:t>
            </w:r>
          </w:p>
        </w:tc>
        <w:tc>
          <w:tcPr>
            <w:tcW w:w="3119" w:type="dxa"/>
          </w:tcPr>
          <w:p w14:paraId="0FA618C7" w14:textId="3A893D2C"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Оплата праці постійного/</w:t>
            </w:r>
            <w:r w:rsidR="006B0906" w:rsidRPr="00685C80">
              <w:rPr>
                <w:rFonts w:ascii="Times New Roman" w:hAnsi="Times New Roman" w:cs="Times New Roman"/>
                <w:sz w:val="22"/>
                <w:szCs w:val="22"/>
                <w:lang w:eastAsia="en-US" w:bidi="ar-SA"/>
              </w:rPr>
              <w:t xml:space="preserve"> </w:t>
            </w:r>
            <w:r w:rsidRPr="00685C80">
              <w:rPr>
                <w:rFonts w:ascii="Times New Roman" w:hAnsi="Times New Roman" w:cs="Times New Roman"/>
                <w:sz w:val="22"/>
                <w:szCs w:val="22"/>
                <w:lang w:eastAsia="en-US" w:bidi="ar-SA"/>
              </w:rPr>
              <w:t>найманого персоналу</w:t>
            </w:r>
          </w:p>
        </w:tc>
        <w:tc>
          <w:tcPr>
            <w:tcW w:w="3703" w:type="dxa"/>
          </w:tcPr>
          <w:p w14:paraId="1D10A27F" w14:textId="74B108C9"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 xml:space="preserve">Оплата послуг реалізаторів, </w:t>
            </w:r>
            <w:r w:rsidR="006B0906" w:rsidRPr="00685C80">
              <w:rPr>
                <w:rFonts w:ascii="Times New Roman" w:hAnsi="Times New Roman" w:cs="Times New Roman"/>
                <w:sz w:val="22"/>
                <w:szCs w:val="22"/>
                <w:lang w:eastAsia="en-US" w:bidi="ar-SA"/>
              </w:rPr>
              <w:t>5</w:t>
            </w:r>
            <w:r w:rsidRPr="00685C80">
              <w:rPr>
                <w:rFonts w:ascii="Times New Roman" w:hAnsi="Times New Roman" w:cs="Times New Roman"/>
                <w:sz w:val="22"/>
                <w:szCs w:val="22"/>
                <w:lang w:eastAsia="en-US" w:bidi="ar-SA"/>
              </w:rPr>
              <w:t xml:space="preserve"> відс. вартості проданої продукції</w:t>
            </w:r>
          </w:p>
        </w:tc>
        <w:tc>
          <w:tcPr>
            <w:tcW w:w="1108" w:type="dxa"/>
          </w:tcPr>
          <w:p w14:paraId="2236A067"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24000,0</w:t>
            </w:r>
          </w:p>
        </w:tc>
        <w:tc>
          <w:tcPr>
            <w:tcW w:w="1284" w:type="dxa"/>
          </w:tcPr>
          <w:p w14:paraId="24B46716"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24000,0</w:t>
            </w:r>
          </w:p>
        </w:tc>
      </w:tr>
      <w:tr w:rsidR="008239EA" w:rsidRPr="00685C80" w14:paraId="17FE6AFC" w14:textId="77777777" w:rsidTr="00FB15CB">
        <w:trPr>
          <w:trHeight w:val="49"/>
        </w:trPr>
        <w:tc>
          <w:tcPr>
            <w:tcW w:w="567" w:type="dxa"/>
          </w:tcPr>
          <w:p w14:paraId="2D74ECDE"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11.</w:t>
            </w:r>
          </w:p>
        </w:tc>
        <w:tc>
          <w:tcPr>
            <w:tcW w:w="3119" w:type="dxa"/>
          </w:tcPr>
          <w:p w14:paraId="79AFC401"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Податки та соціальні виплати</w:t>
            </w:r>
          </w:p>
        </w:tc>
        <w:tc>
          <w:tcPr>
            <w:tcW w:w="3703" w:type="dxa"/>
          </w:tcPr>
          <w:p w14:paraId="66FF65E1" w14:textId="2E01E8D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Обов</w:t>
            </w:r>
            <w:r w:rsidR="00256A2A" w:rsidRPr="00685C80">
              <w:rPr>
                <w:rFonts w:ascii="Times New Roman" w:hAnsi="Times New Roman" w:cs="Times New Roman"/>
                <w:sz w:val="22"/>
                <w:szCs w:val="22"/>
                <w:lang w:eastAsia="en-US" w:bidi="ar-SA"/>
              </w:rPr>
              <w:t>’</w:t>
            </w:r>
            <w:r w:rsidRPr="00685C80">
              <w:rPr>
                <w:rFonts w:ascii="Times New Roman" w:hAnsi="Times New Roman" w:cs="Times New Roman"/>
                <w:sz w:val="22"/>
                <w:szCs w:val="22"/>
                <w:lang w:eastAsia="en-US" w:bidi="ar-SA"/>
              </w:rPr>
              <w:t>язкові платежі до бюджету</w:t>
            </w:r>
          </w:p>
        </w:tc>
        <w:tc>
          <w:tcPr>
            <w:tcW w:w="1108" w:type="dxa"/>
          </w:tcPr>
          <w:p w14:paraId="6EF44AF7"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9670,0</w:t>
            </w:r>
          </w:p>
        </w:tc>
        <w:tc>
          <w:tcPr>
            <w:tcW w:w="1284" w:type="dxa"/>
          </w:tcPr>
          <w:p w14:paraId="2CECEAF4"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9670,0</w:t>
            </w:r>
          </w:p>
        </w:tc>
      </w:tr>
      <w:tr w:rsidR="008239EA" w:rsidRPr="00685C80" w14:paraId="7E1A6D09" w14:textId="77777777" w:rsidTr="00B6586B">
        <w:trPr>
          <w:trHeight w:val="485"/>
        </w:trPr>
        <w:tc>
          <w:tcPr>
            <w:tcW w:w="567" w:type="dxa"/>
          </w:tcPr>
          <w:p w14:paraId="165AFEF2"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12.</w:t>
            </w:r>
          </w:p>
        </w:tc>
        <w:tc>
          <w:tcPr>
            <w:tcW w:w="3119" w:type="dxa"/>
          </w:tcPr>
          <w:p w14:paraId="3BF342A3" w14:textId="48792622"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Соціальні зобов</w:t>
            </w:r>
            <w:r w:rsidR="00256A2A" w:rsidRPr="00685C80">
              <w:rPr>
                <w:rFonts w:ascii="Times New Roman" w:hAnsi="Times New Roman" w:cs="Times New Roman"/>
                <w:sz w:val="22"/>
                <w:szCs w:val="22"/>
                <w:lang w:eastAsia="en-US" w:bidi="ar-SA"/>
              </w:rPr>
              <w:t>’</w:t>
            </w:r>
            <w:r w:rsidRPr="00685C80">
              <w:rPr>
                <w:rFonts w:ascii="Times New Roman" w:hAnsi="Times New Roman" w:cs="Times New Roman"/>
                <w:sz w:val="22"/>
                <w:szCs w:val="22"/>
                <w:lang w:eastAsia="en-US" w:bidi="ar-SA"/>
              </w:rPr>
              <w:t>язання</w:t>
            </w:r>
          </w:p>
        </w:tc>
        <w:tc>
          <w:tcPr>
            <w:tcW w:w="3703" w:type="dxa"/>
          </w:tcPr>
          <w:p w14:paraId="7E502DF2" w14:textId="46AB0FFD"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Спонсорство, благодійність, допо</w:t>
            </w:r>
            <w:r w:rsidR="006B0906" w:rsidRPr="00685C80">
              <w:rPr>
                <w:rFonts w:ascii="Times New Roman" w:hAnsi="Times New Roman" w:cs="Times New Roman"/>
                <w:sz w:val="22"/>
                <w:szCs w:val="22"/>
                <w:lang w:eastAsia="en-US" w:bidi="ar-SA"/>
              </w:rPr>
              <w:t>-</w:t>
            </w:r>
            <w:r w:rsidRPr="00685C80">
              <w:rPr>
                <w:rFonts w:ascii="Times New Roman" w:hAnsi="Times New Roman" w:cs="Times New Roman"/>
                <w:sz w:val="22"/>
                <w:szCs w:val="22"/>
                <w:lang w:eastAsia="en-US" w:bidi="ar-SA"/>
              </w:rPr>
              <w:t>мога на розвиток громади тощо</w:t>
            </w:r>
          </w:p>
        </w:tc>
        <w:tc>
          <w:tcPr>
            <w:tcW w:w="1108" w:type="dxa"/>
          </w:tcPr>
          <w:p w14:paraId="64FF88BC"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12000,0</w:t>
            </w:r>
          </w:p>
        </w:tc>
        <w:tc>
          <w:tcPr>
            <w:tcW w:w="1284" w:type="dxa"/>
          </w:tcPr>
          <w:p w14:paraId="3A2D7CD3"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12000,0</w:t>
            </w:r>
          </w:p>
        </w:tc>
      </w:tr>
      <w:tr w:rsidR="008239EA" w:rsidRPr="00685C80" w14:paraId="4FC83F93" w14:textId="77777777" w:rsidTr="00B6586B">
        <w:trPr>
          <w:trHeight w:val="485"/>
        </w:trPr>
        <w:tc>
          <w:tcPr>
            <w:tcW w:w="567" w:type="dxa"/>
          </w:tcPr>
          <w:p w14:paraId="56D5EFEC"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lastRenderedPageBreak/>
              <w:t>13.</w:t>
            </w:r>
          </w:p>
        </w:tc>
        <w:tc>
          <w:tcPr>
            <w:tcW w:w="3119" w:type="dxa"/>
          </w:tcPr>
          <w:p w14:paraId="68622219"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Інші витрати</w:t>
            </w:r>
          </w:p>
        </w:tc>
        <w:tc>
          <w:tcPr>
            <w:tcW w:w="3703" w:type="dxa"/>
          </w:tcPr>
          <w:p w14:paraId="17C31278" w14:textId="17B3B51F" w:rsidR="008239EA" w:rsidRPr="00685C80" w:rsidRDefault="0039169B"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Б</w:t>
            </w:r>
            <w:r w:rsidR="008239EA" w:rsidRPr="00685C80">
              <w:rPr>
                <w:rFonts w:ascii="Times New Roman" w:hAnsi="Times New Roman" w:cs="Times New Roman"/>
                <w:sz w:val="22"/>
                <w:szCs w:val="22"/>
                <w:lang w:eastAsia="en-US" w:bidi="ar-SA"/>
              </w:rPr>
              <w:t>анківські послуги, реклама, візитівки і вкладиші, CMM-маркетинг тощо</w:t>
            </w:r>
          </w:p>
        </w:tc>
        <w:tc>
          <w:tcPr>
            <w:tcW w:w="1108" w:type="dxa"/>
          </w:tcPr>
          <w:p w14:paraId="31A842F6"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5000,0</w:t>
            </w:r>
          </w:p>
        </w:tc>
        <w:tc>
          <w:tcPr>
            <w:tcW w:w="1284" w:type="dxa"/>
          </w:tcPr>
          <w:p w14:paraId="1F1DA824"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5000,0</w:t>
            </w:r>
          </w:p>
        </w:tc>
      </w:tr>
      <w:tr w:rsidR="008239EA" w:rsidRPr="00685C80" w14:paraId="2E26560F" w14:textId="77777777" w:rsidTr="00B6586B">
        <w:trPr>
          <w:trHeight w:val="485"/>
        </w:trPr>
        <w:tc>
          <w:tcPr>
            <w:tcW w:w="567" w:type="dxa"/>
          </w:tcPr>
          <w:p w14:paraId="503BC3B7" w14:textId="77777777" w:rsidR="008239EA" w:rsidRPr="00685C80" w:rsidRDefault="008239EA" w:rsidP="00256A2A">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14.</w:t>
            </w:r>
          </w:p>
        </w:tc>
        <w:tc>
          <w:tcPr>
            <w:tcW w:w="3119" w:type="dxa"/>
          </w:tcPr>
          <w:p w14:paraId="1FD0311A" w14:textId="04FF917C"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Непередбач</w:t>
            </w:r>
            <w:r w:rsidR="006B0906" w:rsidRPr="00685C80">
              <w:rPr>
                <w:rFonts w:ascii="Times New Roman" w:hAnsi="Times New Roman" w:cs="Times New Roman"/>
                <w:sz w:val="22"/>
                <w:szCs w:val="22"/>
                <w:lang w:eastAsia="en-US" w:bidi="ar-SA"/>
              </w:rPr>
              <w:t>ува</w:t>
            </w:r>
            <w:r w:rsidRPr="00685C80">
              <w:rPr>
                <w:rFonts w:ascii="Times New Roman" w:hAnsi="Times New Roman" w:cs="Times New Roman"/>
                <w:sz w:val="22"/>
                <w:szCs w:val="22"/>
                <w:lang w:eastAsia="en-US" w:bidi="ar-SA"/>
              </w:rPr>
              <w:t>ні витрати</w:t>
            </w:r>
          </w:p>
        </w:tc>
        <w:tc>
          <w:tcPr>
            <w:tcW w:w="3703" w:type="dxa"/>
          </w:tcPr>
          <w:p w14:paraId="10F88252" w14:textId="77777777" w:rsidR="008239EA" w:rsidRPr="00685C80" w:rsidRDefault="008239EA" w:rsidP="006B0906">
            <w:pPr>
              <w:suppressAutoHyphens w:val="0"/>
              <w:jc w:val="both"/>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10 відс. загальної суми на витрати</w:t>
            </w:r>
          </w:p>
        </w:tc>
        <w:tc>
          <w:tcPr>
            <w:tcW w:w="1108" w:type="dxa"/>
          </w:tcPr>
          <w:p w14:paraId="28AC4F65"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w:t>
            </w:r>
          </w:p>
        </w:tc>
        <w:tc>
          <w:tcPr>
            <w:tcW w:w="1284" w:type="dxa"/>
          </w:tcPr>
          <w:p w14:paraId="756E93BB" w14:textId="77777777" w:rsidR="008239EA" w:rsidRPr="00685C80" w:rsidRDefault="008239EA" w:rsidP="006B0906">
            <w:pPr>
              <w:suppressAutoHyphens w:val="0"/>
              <w:jc w:val="center"/>
              <w:rPr>
                <w:rFonts w:ascii="Times New Roman" w:hAnsi="Times New Roman" w:cs="Times New Roman"/>
                <w:sz w:val="22"/>
                <w:szCs w:val="22"/>
                <w:lang w:eastAsia="en-US" w:bidi="ar-SA"/>
              </w:rPr>
            </w:pPr>
            <w:r w:rsidRPr="00685C80">
              <w:rPr>
                <w:rFonts w:ascii="Times New Roman" w:hAnsi="Times New Roman" w:cs="Times New Roman"/>
                <w:sz w:val="22"/>
                <w:szCs w:val="22"/>
                <w:lang w:eastAsia="en-US" w:bidi="ar-SA"/>
              </w:rPr>
              <w:t>29000,0</w:t>
            </w:r>
          </w:p>
        </w:tc>
      </w:tr>
      <w:tr w:rsidR="008239EA" w:rsidRPr="00685C80" w14:paraId="507FA0B9" w14:textId="77777777" w:rsidTr="00FC6E97">
        <w:trPr>
          <w:trHeight w:val="247"/>
        </w:trPr>
        <w:tc>
          <w:tcPr>
            <w:tcW w:w="8497" w:type="dxa"/>
            <w:gridSpan w:val="4"/>
          </w:tcPr>
          <w:p w14:paraId="0FC0514C" w14:textId="20C3F1A0" w:rsidR="008239EA" w:rsidRPr="00685C80" w:rsidRDefault="00FB15CB" w:rsidP="00256A2A">
            <w:pPr>
              <w:suppressAutoHyphens w:val="0"/>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 xml:space="preserve">           </w:t>
            </w:r>
            <w:r w:rsidR="008239EA" w:rsidRPr="00685C80">
              <w:rPr>
                <w:rFonts w:ascii="Times New Roman" w:hAnsi="Times New Roman" w:cs="Times New Roman"/>
                <w:b/>
                <w:sz w:val="22"/>
                <w:szCs w:val="22"/>
                <w:lang w:eastAsia="en-US" w:bidi="ar-SA"/>
              </w:rPr>
              <w:t>Усі постійні витрати, разом:</w:t>
            </w:r>
          </w:p>
        </w:tc>
        <w:tc>
          <w:tcPr>
            <w:tcW w:w="1284" w:type="dxa"/>
          </w:tcPr>
          <w:p w14:paraId="5FFB8DE6" w14:textId="77777777" w:rsidR="008239EA" w:rsidRPr="00685C80" w:rsidRDefault="008239EA" w:rsidP="00256A2A">
            <w:pPr>
              <w:suppressAutoHyphens w:val="0"/>
              <w:jc w:val="center"/>
              <w:rPr>
                <w:rFonts w:ascii="Times New Roman" w:hAnsi="Times New Roman" w:cs="Times New Roman"/>
                <w:b/>
                <w:sz w:val="22"/>
                <w:szCs w:val="22"/>
                <w:lang w:eastAsia="en-US" w:bidi="ar-SA"/>
              </w:rPr>
            </w:pPr>
            <w:r w:rsidRPr="00685C80">
              <w:rPr>
                <w:rFonts w:ascii="Times New Roman" w:hAnsi="Times New Roman" w:cs="Times New Roman"/>
                <w:b/>
                <w:sz w:val="22"/>
                <w:szCs w:val="22"/>
                <w:lang w:eastAsia="en-US" w:bidi="ar-SA"/>
              </w:rPr>
              <w:t>317270,0</w:t>
            </w:r>
          </w:p>
        </w:tc>
      </w:tr>
    </w:tbl>
    <w:p w14:paraId="4B45AFD3"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lang w:eastAsia="ru-RU" w:bidi="ar-SA"/>
        </w:rPr>
      </w:pPr>
    </w:p>
    <w:p w14:paraId="4B770A98" w14:textId="77777777" w:rsidR="008239EA" w:rsidRPr="00685C80" w:rsidRDefault="008239EA" w:rsidP="00256A2A">
      <w:pPr>
        <w:widowControl w:val="0"/>
        <w:suppressAutoHyphens w:val="0"/>
        <w:autoSpaceDE w:val="0"/>
        <w:autoSpaceDN w:val="0"/>
        <w:ind w:firstLine="567"/>
        <w:jc w:val="both"/>
        <w:rPr>
          <w:rFonts w:ascii="Times New Roman" w:hAnsi="Times New Roman" w:cs="Times New Roman"/>
          <w:i/>
          <w:iCs/>
          <w:sz w:val="24"/>
          <w:szCs w:val="24"/>
          <w:lang w:eastAsia="en-US" w:bidi="ar-SA"/>
        </w:rPr>
      </w:pPr>
      <w:r w:rsidRPr="00685C80">
        <w:rPr>
          <w:rFonts w:ascii="Times New Roman" w:eastAsia="Times New Roman" w:hAnsi="Times New Roman" w:cs="Times New Roman"/>
          <w:i/>
          <w:iCs/>
          <w:sz w:val="24"/>
          <w:szCs w:val="24"/>
          <w:lang w:eastAsia="ru-RU" w:bidi="ar-SA"/>
        </w:rPr>
        <w:t xml:space="preserve">Підрахуйте фінансові показники, щоб мати уявлення про комерційну складову Вашого бізнес-плану. </w:t>
      </w:r>
      <w:r w:rsidRPr="00685C80">
        <w:rPr>
          <w:rFonts w:ascii="Times New Roman" w:hAnsi="Times New Roman" w:cs="Times New Roman"/>
          <w:i/>
          <w:iCs/>
          <w:sz w:val="24"/>
          <w:szCs w:val="24"/>
          <w:lang w:eastAsia="en-US" w:bidi="ar-SA"/>
        </w:rPr>
        <w:t>Зробіть це у вигляді таблиці. Рік – календарний (починайте з січня і завершуйте груднем).</w:t>
      </w:r>
    </w:p>
    <w:p w14:paraId="30DE3400" w14:textId="77777777" w:rsidR="008239EA" w:rsidRPr="00685C80" w:rsidRDefault="008239EA" w:rsidP="00256A2A">
      <w:pPr>
        <w:suppressAutoHyphens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b/>
          <w:bCs/>
          <w:i/>
          <w:iCs/>
          <w:sz w:val="24"/>
          <w:szCs w:val="24"/>
          <w:lang w:eastAsia="en-US" w:bidi="ar-SA"/>
        </w:rPr>
        <w:t>Для прикладу:</w:t>
      </w:r>
      <w:r w:rsidRPr="00685C80">
        <w:rPr>
          <w:rFonts w:ascii="Times New Roman" w:hAnsi="Times New Roman" w:cs="Times New Roman"/>
          <w:i/>
          <w:iCs/>
          <w:sz w:val="24"/>
          <w:szCs w:val="24"/>
          <w:lang w:eastAsia="en-US" w:bidi="ar-SA"/>
        </w:rPr>
        <w:t xml:space="preserve"> послуги манікюру і нігтьової естетики у перукарському салоні с. Невицьке.</w:t>
      </w:r>
    </w:p>
    <w:p w14:paraId="577DA21D" w14:textId="77777777" w:rsidR="008239EA" w:rsidRPr="00685C80" w:rsidRDefault="008239EA" w:rsidP="00256A2A">
      <w:pPr>
        <w:suppressAutoHyphens w:val="0"/>
        <w:ind w:firstLine="567"/>
        <w:jc w:val="both"/>
        <w:rPr>
          <w:rFonts w:ascii="Times New Roman" w:hAnsi="Times New Roman" w:cs="Times New Roman"/>
          <w:i/>
          <w:iCs/>
          <w:lang w:eastAsia="en-US" w:bidi="ar-SA"/>
        </w:rPr>
      </w:pPr>
      <w:r w:rsidRPr="00685C80">
        <w:rPr>
          <w:rFonts w:ascii="Times New Roman" w:hAnsi="Times New Roman" w:cs="Times New Roman"/>
          <w:i/>
          <w:iCs/>
          <w:sz w:val="24"/>
          <w:szCs w:val="24"/>
          <w:lang w:eastAsia="en-US" w:bidi="ar-SA"/>
        </w:rPr>
        <w:t xml:space="preserve"> </w:t>
      </w:r>
    </w:p>
    <w:p w14:paraId="09C122A2" w14:textId="77777777" w:rsidR="008239EA" w:rsidRPr="00685C80" w:rsidRDefault="008239EA" w:rsidP="00256A2A">
      <w:pPr>
        <w:suppressAutoHyphens w:val="0"/>
        <w:ind w:firstLine="567"/>
        <w:jc w:val="right"/>
        <w:rPr>
          <w:rFonts w:ascii="Times New Roman" w:hAnsi="Times New Roman" w:cs="Times New Roman"/>
          <w:b/>
          <w:sz w:val="24"/>
          <w:szCs w:val="24"/>
          <w:lang w:eastAsia="en-US" w:bidi="ar-SA"/>
        </w:rPr>
      </w:pPr>
      <w:r w:rsidRPr="00685C80">
        <w:rPr>
          <w:rFonts w:ascii="Times New Roman" w:hAnsi="Times New Roman" w:cs="Times New Roman"/>
          <w:b/>
          <w:sz w:val="24"/>
          <w:szCs w:val="24"/>
          <w:lang w:eastAsia="en-US" w:bidi="ar-SA"/>
        </w:rPr>
        <w:t>Таблиця 4</w:t>
      </w:r>
    </w:p>
    <w:p w14:paraId="515A4A23" w14:textId="77777777" w:rsidR="008239EA" w:rsidRPr="00685C80" w:rsidRDefault="008239EA" w:rsidP="00256A2A">
      <w:pPr>
        <w:suppressAutoHyphens w:val="0"/>
        <w:ind w:firstLine="567"/>
        <w:jc w:val="right"/>
        <w:rPr>
          <w:rFonts w:ascii="Times New Roman" w:hAnsi="Times New Roman" w:cs="Times New Roman"/>
          <w:sz w:val="16"/>
          <w:szCs w:val="16"/>
          <w:lang w:eastAsia="en-US"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99"/>
        <w:gridCol w:w="600"/>
        <w:gridCol w:w="600"/>
        <w:gridCol w:w="599"/>
        <w:gridCol w:w="600"/>
        <w:gridCol w:w="600"/>
        <w:gridCol w:w="599"/>
        <w:gridCol w:w="600"/>
        <w:gridCol w:w="600"/>
        <w:gridCol w:w="599"/>
        <w:gridCol w:w="524"/>
        <w:gridCol w:w="567"/>
        <w:gridCol w:w="709"/>
      </w:tblGrid>
      <w:tr w:rsidR="008239EA" w:rsidRPr="00685C80" w14:paraId="5FCBD5F3" w14:textId="77777777" w:rsidTr="008239EA">
        <w:trPr>
          <w:tblHeader/>
        </w:trPr>
        <w:tc>
          <w:tcPr>
            <w:tcW w:w="2093" w:type="dxa"/>
          </w:tcPr>
          <w:p w14:paraId="0FDAFDC7"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Показники</w:t>
            </w:r>
          </w:p>
          <w:p w14:paraId="5F4685B2"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(місяці)</w:t>
            </w:r>
          </w:p>
        </w:tc>
        <w:tc>
          <w:tcPr>
            <w:tcW w:w="599" w:type="dxa"/>
          </w:tcPr>
          <w:p w14:paraId="2F83E5AA"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1</w:t>
            </w:r>
          </w:p>
        </w:tc>
        <w:tc>
          <w:tcPr>
            <w:tcW w:w="600" w:type="dxa"/>
          </w:tcPr>
          <w:p w14:paraId="720E8917"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2</w:t>
            </w:r>
          </w:p>
        </w:tc>
        <w:tc>
          <w:tcPr>
            <w:tcW w:w="600" w:type="dxa"/>
          </w:tcPr>
          <w:p w14:paraId="32AE2B7F"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3</w:t>
            </w:r>
          </w:p>
        </w:tc>
        <w:tc>
          <w:tcPr>
            <w:tcW w:w="599" w:type="dxa"/>
          </w:tcPr>
          <w:p w14:paraId="5EC76F97"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4</w:t>
            </w:r>
          </w:p>
        </w:tc>
        <w:tc>
          <w:tcPr>
            <w:tcW w:w="600" w:type="dxa"/>
          </w:tcPr>
          <w:p w14:paraId="2410E67F"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5</w:t>
            </w:r>
          </w:p>
        </w:tc>
        <w:tc>
          <w:tcPr>
            <w:tcW w:w="600" w:type="dxa"/>
          </w:tcPr>
          <w:p w14:paraId="37676C88"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6</w:t>
            </w:r>
          </w:p>
        </w:tc>
        <w:tc>
          <w:tcPr>
            <w:tcW w:w="599" w:type="dxa"/>
          </w:tcPr>
          <w:p w14:paraId="15BB6172"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7</w:t>
            </w:r>
          </w:p>
        </w:tc>
        <w:tc>
          <w:tcPr>
            <w:tcW w:w="600" w:type="dxa"/>
          </w:tcPr>
          <w:p w14:paraId="50960331"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8</w:t>
            </w:r>
          </w:p>
        </w:tc>
        <w:tc>
          <w:tcPr>
            <w:tcW w:w="600" w:type="dxa"/>
          </w:tcPr>
          <w:p w14:paraId="26055228"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9</w:t>
            </w:r>
          </w:p>
        </w:tc>
        <w:tc>
          <w:tcPr>
            <w:tcW w:w="599" w:type="dxa"/>
          </w:tcPr>
          <w:p w14:paraId="352D9CD4"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10</w:t>
            </w:r>
          </w:p>
        </w:tc>
        <w:tc>
          <w:tcPr>
            <w:tcW w:w="524" w:type="dxa"/>
          </w:tcPr>
          <w:p w14:paraId="31E631C1"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11</w:t>
            </w:r>
          </w:p>
        </w:tc>
        <w:tc>
          <w:tcPr>
            <w:tcW w:w="567" w:type="dxa"/>
          </w:tcPr>
          <w:p w14:paraId="670F908D"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12</w:t>
            </w:r>
          </w:p>
        </w:tc>
        <w:tc>
          <w:tcPr>
            <w:tcW w:w="709" w:type="dxa"/>
          </w:tcPr>
          <w:p w14:paraId="5B297073" w14:textId="77777777" w:rsidR="008239EA" w:rsidRPr="00685C80" w:rsidRDefault="008239EA" w:rsidP="00256A2A">
            <w:pPr>
              <w:widowControl w:val="0"/>
              <w:suppressAutoHyphens w:val="0"/>
              <w:jc w:val="center"/>
              <w:rPr>
                <w:rFonts w:ascii="Times New Roman" w:eastAsia="Times New Roman" w:hAnsi="Times New Roman" w:cs="Times New Roman"/>
                <w:b/>
                <w:sz w:val="24"/>
                <w:szCs w:val="24"/>
                <w:lang w:eastAsia="ru-RU" w:bidi="ar-SA"/>
              </w:rPr>
            </w:pPr>
            <w:r w:rsidRPr="00685C80">
              <w:rPr>
                <w:rFonts w:ascii="Times New Roman" w:eastAsia="Times New Roman" w:hAnsi="Times New Roman" w:cs="Times New Roman"/>
                <w:b/>
                <w:sz w:val="24"/>
                <w:szCs w:val="24"/>
                <w:lang w:eastAsia="ru-RU" w:bidi="ar-SA"/>
              </w:rPr>
              <w:t>За рік</w:t>
            </w:r>
          </w:p>
        </w:tc>
      </w:tr>
      <w:tr w:rsidR="008239EA" w:rsidRPr="00685C80" w14:paraId="6C908817" w14:textId="77777777" w:rsidTr="008239EA">
        <w:trPr>
          <w:cantSplit/>
        </w:trPr>
        <w:tc>
          <w:tcPr>
            <w:tcW w:w="9889" w:type="dxa"/>
            <w:gridSpan w:val="14"/>
          </w:tcPr>
          <w:p w14:paraId="29DBB3E1" w14:textId="77777777" w:rsidR="008239EA" w:rsidRPr="00685C80" w:rsidRDefault="008239EA" w:rsidP="00256A2A">
            <w:pPr>
              <w:suppressAutoHyphens w:val="0"/>
              <w:ind w:firstLine="567"/>
              <w:jc w:val="center"/>
              <w:outlineLvl w:val="4"/>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Послуги нігтьового сервісу і естетичної косметології</w:t>
            </w:r>
          </w:p>
        </w:tc>
      </w:tr>
      <w:tr w:rsidR="008239EA" w:rsidRPr="00685C80" w14:paraId="5D252B6A" w14:textId="77777777" w:rsidTr="008239EA">
        <w:tc>
          <w:tcPr>
            <w:tcW w:w="2093" w:type="dxa"/>
          </w:tcPr>
          <w:p w14:paraId="7FC1D3E3" w14:textId="77777777" w:rsidR="008239EA" w:rsidRPr="00685C80" w:rsidRDefault="008239EA" w:rsidP="00FB15CB">
            <w:pPr>
              <w:keepNext/>
              <w:widowControl w:val="0"/>
              <w:suppressAutoHyphens w:val="0"/>
              <w:jc w:val="center"/>
              <w:outlineLvl w:val="3"/>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Виручка, тис. грн</w:t>
            </w:r>
          </w:p>
        </w:tc>
        <w:tc>
          <w:tcPr>
            <w:tcW w:w="599" w:type="dxa"/>
          </w:tcPr>
          <w:p w14:paraId="49EA9D48"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7,5</w:t>
            </w:r>
          </w:p>
        </w:tc>
        <w:tc>
          <w:tcPr>
            <w:tcW w:w="600" w:type="dxa"/>
          </w:tcPr>
          <w:p w14:paraId="48A0A9B3"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6,0</w:t>
            </w:r>
          </w:p>
        </w:tc>
        <w:tc>
          <w:tcPr>
            <w:tcW w:w="600" w:type="dxa"/>
          </w:tcPr>
          <w:p w14:paraId="569B09FF"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6,0</w:t>
            </w:r>
          </w:p>
        </w:tc>
        <w:tc>
          <w:tcPr>
            <w:tcW w:w="599" w:type="dxa"/>
          </w:tcPr>
          <w:p w14:paraId="14DB70E7"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6,5</w:t>
            </w:r>
          </w:p>
        </w:tc>
        <w:tc>
          <w:tcPr>
            <w:tcW w:w="600" w:type="dxa"/>
          </w:tcPr>
          <w:p w14:paraId="41870BA9"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6,5</w:t>
            </w:r>
          </w:p>
        </w:tc>
        <w:tc>
          <w:tcPr>
            <w:tcW w:w="600" w:type="dxa"/>
          </w:tcPr>
          <w:p w14:paraId="74D71FA5"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9,0</w:t>
            </w:r>
          </w:p>
        </w:tc>
        <w:tc>
          <w:tcPr>
            <w:tcW w:w="599" w:type="dxa"/>
          </w:tcPr>
          <w:p w14:paraId="7BE5E131"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6,5</w:t>
            </w:r>
          </w:p>
        </w:tc>
        <w:tc>
          <w:tcPr>
            <w:tcW w:w="600" w:type="dxa"/>
          </w:tcPr>
          <w:p w14:paraId="3CFD1681"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6,0</w:t>
            </w:r>
          </w:p>
        </w:tc>
        <w:tc>
          <w:tcPr>
            <w:tcW w:w="600" w:type="dxa"/>
          </w:tcPr>
          <w:p w14:paraId="54551686"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7,0</w:t>
            </w:r>
          </w:p>
        </w:tc>
        <w:tc>
          <w:tcPr>
            <w:tcW w:w="599" w:type="dxa"/>
          </w:tcPr>
          <w:p w14:paraId="5F4DED57"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6,0</w:t>
            </w:r>
          </w:p>
        </w:tc>
        <w:tc>
          <w:tcPr>
            <w:tcW w:w="524" w:type="dxa"/>
          </w:tcPr>
          <w:p w14:paraId="4B971A91"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6,0</w:t>
            </w:r>
          </w:p>
        </w:tc>
        <w:tc>
          <w:tcPr>
            <w:tcW w:w="567" w:type="dxa"/>
          </w:tcPr>
          <w:p w14:paraId="7EE2FF18"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9,0</w:t>
            </w:r>
          </w:p>
        </w:tc>
        <w:tc>
          <w:tcPr>
            <w:tcW w:w="709" w:type="dxa"/>
          </w:tcPr>
          <w:p w14:paraId="6561346D"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82,0</w:t>
            </w:r>
          </w:p>
        </w:tc>
      </w:tr>
      <w:tr w:rsidR="008239EA" w:rsidRPr="00685C80" w14:paraId="0322CC46" w14:textId="77777777" w:rsidTr="008239EA">
        <w:tc>
          <w:tcPr>
            <w:tcW w:w="2093" w:type="dxa"/>
          </w:tcPr>
          <w:p w14:paraId="75FF57F9" w14:textId="77777777" w:rsidR="008239EA" w:rsidRPr="00685C80" w:rsidRDefault="008239EA" w:rsidP="00FB15CB">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Витрати, тис. грн</w:t>
            </w:r>
          </w:p>
        </w:tc>
        <w:tc>
          <w:tcPr>
            <w:tcW w:w="599" w:type="dxa"/>
          </w:tcPr>
          <w:p w14:paraId="5FDEDCD2"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600" w:type="dxa"/>
          </w:tcPr>
          <w:p w14:paraId="03CA5DC0"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600" w:type="dxa"/>
          </w:tcPr>
          <w:p w14:paraId="057B5317"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599" w:type="dxa"/>
          </w:tcPr>
          <w:p w14:paraId="672F3FA4"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600" w:type="dxa"/>
          </w:tcPr>
          <w:p w14:paraId="1AA96FD1"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600" w:type="dxa"/>
          </w:tcPr>
          <w:p w14:paraId="7133545A"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599" w:type="dxa"/>
          </w:tcPr>
          <w:p w14:paraId="59380012"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600" w:type="dxa"/>
          </w:tcPr>
          <w:p w14:paraId="5467AAA6"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600" w:type="dxa"/>
          </w:tcPr>
          <w:p w14:paraId="280A82AA"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599" w:type="dxa"/>
          </w:tcPr>
          <w:p w14:paraId="36437DDD"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524" w:type="dxa"/>
          </w:tcPr>
          <w:p w14:paraId="56405369"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567" w:type="dxa"/>
          </w:tcPr>
          <w:p w14:paraId="7CCCD1F6" w14:textId="77777777" w:rsidR="008239EA" w:rsidRPr="00685C80" w:rsidRDefault="008239EA" w:rsidP="00256A2A">
            <w:pPr>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2,0</w:t>
            </w:r>
          </w:p>
        </w:tc>
        <w:tc>
          <w:tcPr>
            <w:tcW w:w="709" w:type="dxa"/>
          </w:tcPr>
          <w:p w14:paraId="589FBD02"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24,0</w:t>
            </w:r>
          </w:p>
        </w:tc>
      </w:tr>
      <w:tr w:rsidR="008239EA" w:rsidRPr="00685C80" w14:paraId="6605A5EC" w14:textId="77777777" w:rsidTr="008239EA">
        <w:tc>
          <w:tcPr>
            <w:tcW w:w="2093" w:type="dxa"/>
          </w:tcPr>
          <w:p w14:paraId="69034509" w14:textId="77777777" w:rsidR="008239EA" w:rsidRPr="00685C80" w:rsidRDefault="008239EA" w:rsidP="00FB15CB">
            <w:pPr>
              <w:widowControl w:val="0"/>
              <w:suppressAutoHyphens w:val="0"/>
              <w:jc w:val="both"/>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Чистий прибуток, тис. грн</w:t>
            </w:r>
          </w:p>
        </w:tc>
        <w:tc>
          <w:tcPr>
            <w:tcW w:w="599" w:type="dxa"/>
          </w:tcPr>
          <w:p w14:paraId="3D7C5F89"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5,5</w:t>
            </w:r>
          </w:p>
        </w:tc>
        <w:tc>
          <w:tcPr>
            <w:tcW w:w="600" w:type="dxa"/>
          </w:tcPr>
          <w:p w14:paraId="6769DF83"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4,0</w:t>
            </w:r>
          </w:p>
        </w:tc>
        <w:tc>
          <w:tcPr>
            <w:tcW w:w="600" w:type="dxa"/>
          </w:tcPr>
          <w:p w14:paraId="63B08F23"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4,0</w:t>
            </w:r>
          </w:p>
        </w:tc>
        <w:tc>
          <w:tcPr>
            <w:tcW w:w="599" w:type="dxa"/>
          </w:tcPr>
          <w:p w14:paraId="077016CC"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4,5</w:t>
            </w:r>
          </w:p>
        </w:tc>
        <w:tc>
          <w:tcPr>
            <w:tcW w:w="600" w:type="dxa"/>
          </w:tcPr>
          <w:p w14:paraId="722744DB"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4,5</w:t>
            </w:r>
          </w:p>
        </w:tc>
        <w:tc>
          <w:tcPr>
            <w:tcW w:w="600" w:type="dxa"/>
          </w:tcPr>
          <w:p w14:paraId="678980F7"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7,0</w:t>
            </w:r>
          </w:p>
        </w:tc>
        <w:tc>
          <w:tcPr>
            <w:tcW w:w="599" w:type="dxa"/>
          </w:tcPr>
          <w:p w14:paraId="212563DE"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4,5</w:t>
            </w:r>
          </w:p>
        </w:tc>
        <w:tc>
          <w:tcPr>
            <w:tcW w:w="600" w:type="dxa"/>
          </w:tcPr>
          <w:p w14:paraId="3274F0D9"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4,0</w:t>
            </w:r>
          </w:p>
        </w:tc>
        <w:tc>
          <w:tcPr>
            <w:tcW w:w="600" w:type="dxa"/>
          </w:tcPr>
          <w:p w14:paraId="4B488D52"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5,0</w:t>
            </w:r>
          </w:p>
        </w:tc>
        <w:tc>
          <w:tcPr>
            <w:tcW w:w="599" w:type="dxa"/>
          </w:tcPr>
          <w:p w14:paraId="3962707C"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4,0</w:t>
            </w:r>
          </w:p>
        </w:tc>
        <w:tc>
          <w:tcPr>
            <w:tcW w:w="524" w:type="dxa"/>
          </w:tcPr>
          <w:p w14:paraId="10821BE4"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4,0</w:t>
            </w:r>
          </w:p>
        </w:tc>
        <w:tc>
          <w:tcPr>
            <w:tcW w:w="567" w:type="dxa"/>
          </w:tcPr>
          <w:p w14:paraId="6A74C14F"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7,0</w:t>
            </w:r>
          </w:p>
        </w:tc>
        <w:tc>
          <w:tcPr>
            <w:tcW w:w="709" w:type="dxa"/>
          </w:tcPr>
          <w:p w14:paraId="1C28D87B" w14:textId="77777777" w:rsidR="008239EA" w:rsidRPr="00685C80" w:rsidRDefault="008239EA" w:rsidP="00256A2A">
            <w:pPr>
              <w:widowControl w:val="0"/>
              <w:suppressAutoHyphens w:val="0"/>
              <w:jc w:val="center"/>
              <w:rPr>
                <w:rFonts w:ascii="Times New Roman" w:eastAsia="Times New Roman" w:hAnsi="Times New Roman" w:cs="Times New Roman"/>
                <w:bCs/>
                <w:sz w:val="24"/>
                <w:szCs w:val="24"/>
                <w:lang w:eastAsia="ru-RU" w:bidi="ar-SA"/>
              </w:rPr>
            </w:pPr>
            <w:r w:rsidRPr="00685C80">
              <w:rPr>
                <w:rFonts w:ascii="Times New Roman" w:eastAsia="Times New Roman" w:hAnsi="Times New Roman" w:cs="Times New Roman"/>
                <w:bCs/>
                <w:sz w:val="24"/>
                <w:szCs w:val="24"/>
                <w:lang w:eastAsia="ru-RU" w:bidi="ar-SA"/>
              </w:rPr>
              <w:t>58,0</w:t>
            </w:r>
          </w:p>
        </w:tc>
      </w:tr>
    </w:tbl>
    <w:p w14:paraId="01BB3444"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lang w:eastAsia="ru-RU" w:bidi="ar-SA"/>
        </w:rPr>
      </w:pPr>
    </w:p>
    <w:p w14:paraId="05D0CCE7"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2.5. Інвестиційний план.</w:t>
      </w:r>
    </w:p>
    <w:p w14:paraId="3651763D" w14:textId="03BA83EC"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Опишіть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аші потреби для старту/подальшого ведення бізнесу. Що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ам потрібно закупити/обладнати/по</w:t>
      </w:r>
      <w:r w:rsidR="0019433C" w:rsidRPr="00685C80">
        <w:rPr>
          <w:rFonts w:ascii="Times New Roman" w:eastAsia="Times New Roman" w:hAnsi="Times New Roman" w:cs="Times New Roman"/>
          <w:bCs/>
          <w:i/>
          <w:iCs/>
          <w:sz w:val="24"/>
          <w:szCs w:val="24"/>
          <w:lang w:eastAsia="ru-RU" w:bidi="ar-SA"/>
        </w:rPr>
        <w:t>ліпшит</w:t>
      </w:r>
      <w:r w:rsidRPr="00685C80">
        <w:rPr>
          <w:rFonts w:ascii="Times New Roman" w:eastAsia="Times New Roman" w:hAnsi="Times New Roman" w:cs="Times New Roman"/>
          <w:bCs/>
          <w:i/>
          <w:iCs/>
          <w:sz w:val="24"/>
          <w:szCs w:val="24"/>
          <w:lang w:eastAsia="ru-RU" w:bidi="ar-SA"/>
        </w:rPr>
        <w:t xml:space="preserve">и, щоб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 бізнес-план почав реалізовуватися? Уточніть, що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и придбаєте власним коштом, а що – за кошти інвестора (грантодавця). </w:t>
      </w:r>
      <w:r w:rsidRPr="00685C80">
        <w:rPr>
          <w:rFonts w:ascii="Times New Roman" w:hAnsi="Times New Roman" w:cs="Times New Roman"/>
          <w:i/>
          <w:iCs/>
          <w:sz w:val="24"/>
          <w:szCs w:val="24"/>
          <w:lang w:eastAsia="en-US" w:bidi="ar-SA"/>
        </w:rPr>
        <w:t xml:space="preserve">Зробіть це у вигляді таблиці. </w:t>
      </w:r>
    </w:p>
    <w:p w14:paraId="6E31D518" w14:textId="77777777" w:rsidR="008239EA" w:rsidRPr="00685C80" w:rsidRDefault="008239EA" w:rsidP="00256A2A">
      <w:pPr>
        <w:widowControl w:val="0"/>
        <w:suppressAutoHyphens w:val="0"/>
        <w:autoSpaceDE w:val="0"/>
        <w:autoSpaceDN w:val="0"/>
        <w:ind w:firstLine="567"/>
        <w:jc w:val="both"/>
        <w:rPr>
          <w:rFonts w:ascii="Times New Roman" w:hAnsi="Times New Roman" w:cs="Times New Roman"/>
          <w:i/>
          <w:iCs/>
          <w:sz w:val="24"/>
          <w:szCs w:val="24"/>
          <w:lang w:eastAsia="en-US" w:bidi="ar-SA"/>
        </w:rPr>
      </w:pPr>
      <w:r w:rsidRPr="00685C80">
        <w:rPr>
          <w:rFonts w:ascii="Times New Roman" w:hAnsi="Times New Roman" w:cs="Times New Roman"/>
          <w:b/>
          <w:i/>
          <w:iCs/>
          <w:sz w:val="24"/>
          <w:szCs w:val="24"/>
          <w:lang w:eastAsia="en-US" w:bidi="ar-SA"/>
        </w:rPr>
        <w:t>Для прикладу:</w:t>
      </w:r>
      <w:r w:rsidRPr="00685C80">
        <w:rPr>
          <w:rFonts w:ascii="Times New Roman" w:hAnsi="Times New Roman" w:cs="Times New Roman"/>
          <w:i/>
          <w:iCs/>
          <w:sz w:val="24"/>
          <w:szCs w:val="24"/>
          <w:lang w:eastAsia="en-US" w:bidi="ar-SA"/>
        </w:rPr>
        <w:t xml:space="preserve"> полив саду для збільшення сировинної бази виробництва плодово-ягідних сумішей.</w:t>
      </w:r>
    </w:p>
    <w:p w14:paraId="1F4E59E6" w14:textId="77777777" w:rsidR="008239EA" w:rsidRPr="00685C80" w:rsidRDefault="008239EA" w:rsidP="00256A2A">
      <w:pPr>
        <w:suppressAutoHyphens w:val="0"/>
        <w:ind w:firstLine="567"/>
        <w:jc w:val="right"/>
        <w:rPr>
          <w:rFonts w:ascii="Times New Roman" w:hAnsi="Times New Roman" w:cs="Times New Roman"/>
          <w:b/>
          <w:sz w:val="24"/>
          <w:szCs w:val="24"/>
          <w:lang w:eastAsia="en-US" w:bidi="ar-SA"/>
        </w:rPr>
      </w:pPr>
      <w:r w:rsidRPr="00685C80">
        <w:rPr>
          <w:rFonts w:ascii="Times New Roman" w:hAnsi="Times New Roman" w:cs="Times New Roman"/>
          <w:b/>
          <w:sz w:val="24"/>
          <w:szCs w:val="24"/>
          <w:lang w:eastAsia="en-US" w:bidi="ar-SA"/>
        </w:rPr>
        <w:t>Таблиця 5</w:t>
      </w:r>
    </w:p>
    <w:p w14:paraId="1BDB82F5" w14:textId="77777777" w:rsidR="008239EA" w:rsidRPr="00685C80" w:rsidRDefault="008239EA" w:rsidP="00256A2A">
      <w:pPr>
        <w:suppressAutoHyphens w:val="0"/>
        <w:ind w:firstLine="567"/>
        <w:jc w:val="right"/>
        <w:rPr>
          <w:rFonts w:ascii="Times New Roman" w:hAnsi="Times New Roman" w:cs="Times New Roman"/>
          <w:b/>
          <w:sz w:val="16"/>
          <w:szCs w:val="16"/>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226"/>
        <w:gridCol w:w="3206"/>
        <w:gridCol w:w="1879"/>
      </w:tblGrid>
      <w:tr w:rsidR="008239EA" w:rsidRPr="00685C80" w14:paraId="1ADA5E03" w14:textId="77777777" w:rsidTr="008239EA">
        <w:tc>
          <w:tcPr>
            <w:tcW w:w="544" w:type="dxa"/>
          </w:tcPr>
          <w:p w14:paraId="4F3B9F89" w14:textId="77777777" w:rsidR="008239EA" w:rsidRPr="00685C80" w:rsidRDefault="008239EA" w:rsidP="00256A2A">
            <w:pPr>
              <w:widowControl w:val="0"/>
              <w:suppressAutoHyphens w:val="0"/>
              <w:jc w:val="center"/>
              <w:rPr>
                <w:rFonts w:ascii="Times New Roman" w:eastAsia="Times New Roman" w:hAnsi="Times New Roman" w:cs="Times New Roman"/>
                <w:b/>
                <w:sz w:val="22"/>
                <w:lang w:eastAsia="ru-RU" w:bidi="ar-SA"/>
              </w:rPr>
            </w:pPr>
            <w:r w:rsidRPr="00685C80">
              <w:rPr>
                <w:rFonts w:ascii="Times New Roman" w:eastAsia="Times New Roman" w:hAnsi="Times New Roman" w:cs="Times New Roman"/>
                <w:b/>
                <w:sz w:val="22"/>
                <w:lang w:eastAsia="ru-RU" w:bidi="ar-SA"/>
              </w:rPr>
              <w:t>№</w:t>
            </w:r>
          </w:p>
          <w:p w14:paraId="3D641CE4" w14:textId="77777777" w:rsidR="008239EA" w:rsidRPr="00685C80" w:rsidRDefault="008239EA" w:rsidP="00256A2A">
            <w:pPr>
              <w:widowControl w:val="0"/>
              <w:suppressAutoHyphens w:val="0"/>
              <w:jc w:val="center"/>
              <w:rPr>
                <w:rFonts w:ascii="Times New Roman" w:eastAsia="Times New Roman" w:hAnsi="Times New Roman" w:cs="Times New Roman"/>
                <w:b/>
                <w:sz w:val="22"/>
                <w:lang w:eastAsia="ru-RU" w:bidi="ar-SA"/>
              </w:rPr>
            </w:pPr>
            <w:r w:rsidRPr="00685C80">
              <w:rPr>
                <w:rFonts w:ascii="Times New Roman" w:eastAsia="Times New Roman" w:hAnsi="Times New Roman" w:cs="Times New Roman"/>
                <w:b/>
                <w:sz w:val="22"/>
                <w:lang w:eastAsia="ru-RU" w:bidi="ar-SA"/>
              </w:rPr>
              <w:t>з/п</w:t>
            </w:r>
          </w:p>
        </w:tc>
        <w:tc>
          <w:tcPr>
            <w:tcW w:w="4244" w:type="dxa"/>
          </w:tcPr>
          <w:p w14:paraId="44B533AA" w14:textId="77777777" w:rsidR="008239EA" w:rsidRPr="00685C80" w:rsidRDefault="008239EA" w:rsidP="00256A2A">
            <w:pPr>
              <w:widowControl w:val="0"/>
              <w:suppressAutoHyphens w:val="0"/>
              <w:jc w:val="center"/>
              <w:rPr>
                <w:rFonts w:ascii="Times New Roman" w:eastAsia="Times New Roman" w:hAnsi="Times New Roman" w:cs="Times New Roman"/>
                <w:b/>
                <w:sz w:val="22"/>
                <w:lang w:eastAsia="ru-RU" w:bidi="ar-SA"/>
              </w:rPr>
            </w:pPr>
            <w:r w:rsidRPr="00685C80">
              <w:rPr>
                <w:rFonts w:ascii="Times New Roman" w:eastAsia="Times New Roman" w:hAnsi="Times New Roman" w:cs="Times New Roman"/>
                <w:b/>
                <w:sz w:val="22"/>
                <w:lang w:eastAsia="ru-RU" w:bidi="ar-SA"/>
              </w:rPr>
              <w:t>Інвестиційне призначення</w:t>
            </w:r>
          </w:p>
        </w:tc>
        <w:tc>
          <w:tcPr>
            <w:tcW w:w="3216" w:type="dxa"/>
          </w:tcPr>
          <w:p w14:paraId="4F5DF9B1" w14:textId="77777777" w:rsidR="008239EA" w:rsidRPr="00685C80" w:rsidRDefault="008239EA" w:rsidP="00256A2A">
            <w:pPr>
              <w:widowControl w:val="0"/>
              <w:suppressAutoHyphens w:val="0"/>
              <w:jc w:val="center"/>
              <w:rPr>
                <w:rFonts w:ascii="Times New Roman" w:eastAsia="Times New Roman" w:hAnsi="Times New Roman" w:cs="Times New Roman"/>
                <w:b/>
                <w:sz w:val="22"/>
                <w:lang w:eastAsia="ru-RU" w:bidi="ar-SA"/>
              </w:rPr>
            </w:pPr>
            <w:r w:rsidRPr="00685C80">
              <w:rPr>
                <w:rFonts w:ascii="Times New Roman" w:eastAsia="Times New Roman" w:hAnsi="Times New Roman" w:cs="Times New Roman"/>
                <w:b/>
                <w:sz w:val="22"/>
                <w:lang w:eastAsia="ru-RU" w:bidi="ar-SA"/>
              </w:rPr>
              <w:t>Обґрунтування виробничої потреби</w:t>
            </w:r>
          </w:p>
          <w:p w14:paraId="6E9B8DC2" w14:textId="27EC656F" w:rsidR="007C34F2" w:rsidRPr="00685C80" w:rsidRDefault="007C34F2" w:rsidP="00256A2A">
            <w:pPr>
              <w:widowControl w:val="0"/>
              <w:suppressAutoHyphens w:val="0"/>
              <w:jc w:val="center"/>
              <w:rPr>
                <w:rFonts w:ascii="Times New Roman" w:eastAsia="Times New Roman" w:hAnsi="Times New Roman" w:cs="Times New Roman"/>
                <w:b/>
                <w:sz w:val="22"/>
                <w:lang w:eastAsia="ru-RU" w:bidi="ar-SA"/>
              </w:rPr>
            </w:pPr>
          </w:p>
        </w:tc>
        <w:tc>
          <w:tcPr>
            <w:tcW w:w="1885" w:type="dxa"/>
          </w:tcPr>
          <w:p w14:paraId="609A4F20" w14:textId="77777777" w:rsidR="008239EA" w:rsidRPr="00685C80" w:rsidRDefault="008239EA" w:rsidP="00256A2A">
            <w:pPr>
              <w:widowControl w:val="0"/>
              <w:suppressAutoHyphens w:val="0"/>
              <w:jc w:val="center"/>
              <w:rPr>
                <w:rFonts w:ascii="Times New Roman" w:eastAsia="Times New Roman" w:hAnsi="Times New Roman" w:cs="Times New Roman"/>
                <w:b/>
                <w:sz w:val="22"/>
                <w:lang w:eastAsia="ru-RU" w:bidi="ar-SA"/>
              </w:rPr>
            </w:pPr>
            <w:r w:rsidRPr="00685C80">
              <w:rPr>
                <w:rFonts w:ascii="Times New Roman" w:eastAsia="Times New Roman" w:hAnsi="Times New Roman" w:cs="Times New Roman"/>
                <w:b/>
                <w:sz w:val="22"/>
                <w:lang w:eastAsia="ru-RU" w:bidi="ar-SA"/>
              </w:rPr>
              <w:t>Сума, грн</w:t>
            </w:r>
          </w:p>
        </w:tc>
      </w:tr>
      <w:tr w:rsidR="008239EA" w:rsidRPr="00685C80" w14:paraId="52B77937" w14:textId="77777777" w:rsidTr="008239EA">
        <w:tc>
          <w:tcPr>
            <w:tcW w:w="9889" w:type="dxa"/>
            <w:gridSpan w:val="4"/>
          </w:tcPr>
          <w:p w14:paraId="46555555"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Буде придбано за грантові кошти</w:t>
            </w:r>
          </w:p>
        </w:tc>
      </w:tr>
      <w:tr w:rsidR="008239EA" w:rsidRPr="00685C80" w14:paraId="6C2E247A" w14:textId="77777777" w:rsidTr="008239EA">
        <w:trPr>
          <w:trHeight w:val="387"/>
        </w:trPr>
        <w:tc>
          <w:tcPr>
            <w:tcW w:w="544" w:type="dxa"/>
          </w:tcPr>
          <w:p w14:paraId="63B21CED" w14:textId="01FC073A" w:rsidR="008239EA" w:rsidRPr="00685C80" w:rsidRDefault="00B6586B"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1.</w:t>
            </w:r>
          </w:p>
        </w:tc>
        <w:tc>
          <w:tcPr>
            <w:tcW w:w="4244" w:type="dxa"/>
          </w:tcPr>
          <w:p w14:paraId="430CAA28" w14:textId="50F49164"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Буріння свердловини</w:t>
            </w:r>
            <w:r w:rsidR="007C34F2" w:rsidRPr="00685C80">
              <w:rPr>
                <w:rFonts w:ascii="Times New Roman" w:eastAsia="Times New Roman" w:hAnsi="Times New Roman" w:cs="Times New Roman"/>
                <w:bCs/>
                <w:sz w:val="22"/>
                <w:lang w:eastAsia="ru-RU" w:bidi="ar-SA"/>
              </w:rPr>
              <w:t xml:space="preserve">, </w:t>
            </w:r>
            <w:r w:rsidRPr="00685C80">
              <w:rPr>
                <w:rFonts w:ascii="Times New Roman" w:eastAsia="Times New Roman" w:hAnsi="Times New Roman" w:cs="Times New Roman"/>
                <w:bCs/>
                <w:sz w:val="22"/>
                <w:lang w:eastAsia="ru-RU" w:bidi="ar-SA"/>
              </w:rPr>
              <w:t>65 м</w:t>
            </w:r>
          </w:p>
        </w:tc>
        <w:tc>
          <w:tcPr>
            <w:tcW w:w="3216" w:type="dxa"/>
          </w:tcPr>
          <w:p w14:paraId="57E89640"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Забір води для поливу</w:t>
            </w:r>
          </w:p>
        </w:tc>
        <w:tc>
          <w:tcPr>
            <w:tcW w:w="1885" w:type="dxa"/>
          </w:tcPr>
          <w:p w14:paraId="10D8E74D"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40000,0</w:t>
            </w:r>
          </w:p>
        </w:tc>
      </w:tr>
      <w:tr w:rsidR="008239EA" w:rsidRPr="00685C80" w14:paraId="211651A2" w14:textId="77777777" w:rsidTr="008239EA">
        <w:trPr>
          <w:trHeight w:val="243"/>
        </w:trPr>
        <w:tc>
          <w:tcPr>
            <w:tcW w:w="544" w:type="dxa"/>
          </w:tcPr>
          <w:p w14:paraId="413A3C4E" w14:textId="3CADF0E5" w:rsidR="008239EA" w:rsidRPr="00685C80" w:rsidRDefault="00B6586B"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2.</w:t>
            </w:r>
          </w:p>
        </w:tc>
        <w:tc>
          <w:tcPr>
            <w:tcW w:w="4244" w:type="dxa"/>
          </w:tcPr>
          <w:p w14:paraId="72284A09"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Закупівля насоса для свердловини</w:t>
            </w:r>
          </w:p>
        </w:tc>
        <w:tc>
          <w:tcPr>
            <w:tcW w:w="3216" w:type="dxa"/>
          </w:tcPr>
          <w:p w14:paraId="0EAD22F9"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Забір води для поливу</w:t>
            </w:r>
          </w:p>
        </w:tc>
        <w:tc>
          <w:tcPr>
            <w:tcW w:w="1885" w:type="dxa"/>
          </w:tcPr>
          <w:p w14:paraId="23236CEC"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10000,0</w:t>
            </w:r>
          </w:p>
        </w:tc>
      </w:tr>
      <w:tr w:rsidR="008239EA" w:rsidRPr="00685C80" w14:paraId="5ADC71D2" w14:textId="77777777" w:rsidTr="008239EA">
        <w:trPr>
          <w:trHeight w:val="243"/>
        </w:trPr>
        <w:tc>
          <w:tcPr>
            <w:tcW w:w="9889" w:type="dxa"/>
            <w:gridSpan w:val="4"/>
          </w:tcPr>
          <w:p w14:paraId="70467AA8"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Буде придбано власним коштом</w:t>
            </w:r>
          </w:p>
        </w:tc>
      </w:tr>
      <w:tr w:rsidR="008239EA" w:rsidRPr="00685C80" w14:paraId="0037E72C" w14:textId="77777777" w:rsidTr="008239EA">
        <w:tc>
          <w:tcPr>
            <w:tcW w:w="544" w:type="dxa"/>
          </w:tcPr>
          <w:p w14:paraId="5607699E" w14:textId="77FF5D34" w:rsidR="008239EA" w:rsidRPr="00685C80" w:rsidRDefault="00B6586B"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3.</w:t>
            </w:r>
          </w:p>
        </w:tc>
        <w:tc>
          <w:tcPr>
            <w:tcW w:w="4244" w:type="dxa"/>
          </w:tcPr>
          <w:p w14:paraId="756BB48D" w14:textId="4BF15223"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Закупівля ємностей, об</w:t>
            </w:r>
            <w:r w:rsidR="00256A2A" w:rsidRPr="00685C80">
              <w:rPr>
                <w:rFonts w:ascii="Times New Roman" w:eastAsia="Times New Roman" w:hAnsi="Times New Roman" w:cs="Times New Roman"/>
                <w:bCs/>
                <w:sz w:val="22"/>
                <w:lang w:eastAsia="ru-RU" w:bidi="ar-SA"/>
              </w:rPr>
              <w:t>’</w:t>
            </w:r>
            <w:r w:rsidRPr="00685C80">
              <w:rPr>
                <w:rFonts w:ascii="Times New Roman" w:eastAsia="Times New Roman" w:hAnsi="Times New Roman" w:cs="Times New Roman"/>
                <w:bCs/>
                <w:sz w:val="22"/>
                <w:lang w:eastAsia="ru-RU" w:bidi="ar-SA"/>
              </w:rPr>
              <w:t>єм 3 м</w:t>
            </w:r>
            <w:r w:rsidRPr="00685C80">
              <w:rPr>
                <w:rFonts w:ascii="Times New Roman" w:eastAsia="Times New Roman" w:hAnsi="Times New Roman" w:cs="Times New Roman"/>
                <w:bCs/>
                <w:sz w:val="22"/>
                <w:vertAlign w:val="superscript"/>
                <w:lang w:eastAsia="ru-RU" w:bidi="ar-SA"/>
              </w:rPr>
              <w:t>3</w:t>
            </w:r>
            <w:r w:rsidRPr="00685C80">
              <w:rPr>
                <w:rFonts w:ascii="Times New Roman" w:eastAsia="Times New Roman" w:hAnsi="Times New Roman" w:cs="Times New Roman"/>
                <w:bCs/>
                <w:sz w:val="22"/>
                <w:lang w:eastAsia="ru-RU" w:bidi="ar-SA"/>
              </w:rPr>
              <w:t xml:space="preserve"> – 2 шт.</w:t>
            </w:r>
          </w:p>
        </w:tc>
        <w:tc>
          <w:tcPr>
            <w:tcW w:w="3216" w:type="dxa"/>
          </w:tcPr>
          <w:p w14:paraId="3FFA837A"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Забір води для поливу</w:t>
            </w:r>
          </w:p>
        </w:tc>
        <w:tc>
          <w:tcPr>
            <w:tcW w:w="1885" w:type="dxa"/>
          </w:tcPr>
          <w:p w14:paraId="0892BBB6"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20000,0</w:t>
            </w:r>
          </w:p>
        </w:tc>
      </w:tr>
      <w:tr w:rsidR="008239EA" w:rsidRPr="00685C80" w14:paraId="24765D83" w14:textId="77777777" w:rsidTr="008239EA">
        <w:tc>
          <w:tcPr>
            <w:tcW w:w="544" w:type="dxa"/>
          </w:tcPr>
          <w:p w14:paraId="7BAC4358" w14:textId="1AA786D5" w:rsidR="008239EA" w:rsidRPr="00685C80" w:rsidRDefault="00B6586B"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4.</w:t>
            </w:r>
          </w:p>
        </w:tc>
        <w:tc>
          <w:tcPr>
            <w:tcW w:w="4244" w:type="dxa"/>
          </w:tcPr>
          <w:p w14:paraId="1AA0884D"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Закупівля поливної системи</w:t>
            </w:r>
          </w:p>
        </w:tc>
        <w:tc>
          <w:tcPr>
            <w:tcW w:w="3216" w:type="dxa"/>
          </w:tcPr>
          <w:p w14:paraId="1B99A11B"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Здійснення крапельного поливу</w:t>
            </w:r>
          </w:p>
        </w:tc>
        <w:tc>
          <w:tcPr>
            <w:tcW w:w="1885" w:type="dxa"/>
          </w:tcPr>
          <w:p w14:paraId="6FC645F3" w14:textId="77777777" w:rsidR="008239EA" w:rsidRPr="00685C80" w:rsidRDefault="008239EA" w:rsidP="00256A2A">
            <w:pPr>
              <w:widowControl w:val="0"/>
              <w:suppressAutoHyphens w:val="0"/>
              <w:jc w:val="center"/>
              <w:rPr>
                <w:rFonts w:ascii="Times New Roman" w:eastAsia="Times New Roman" w:hAnsi="Times New Roman" w:cs="Times New Roman"/>
                <w:bCs/>
                <w:sz w:val="22"/>
                <w:lang w:eastAsia="ru-RU" w:bidi="ar-SA"/>
              </w:rPr>
            </w:pPr>
            <w:r w:rsidRPr="00685C80">
              <w:rPr>
                <w:rFonts w:ascii="Times New Roman" w:eastAsia="Times New Roman" w:hAnsi="Times New Roman" w:cs="Times New Roman"/>
                <w:bCs/>
                <w:sz w:val="22"/>
                <w:lang w:eastAsia="ru-RU" w:bidi="ar-SA"/>
              </w:rPr>
              <w:t>12000,0</w:t>
            </w:r>
          </w:p>
        </w:tc>
      </w:tr>
      <w:tr w:rsidR="008239EA" w:rsidRPr="00685C80" w14:paraId="6E5FD5EF" w14:textId="77777777" w:rsidTr="008239EA">
        <w:tc>
          <w:tcPr>
            <w:tcW w:w="8004" w:type="dxa"/>
            <w:gridSpan w:val="3"/>
          </w:tcPr>
          <w:p w14:paraId="6BEE2329" w14:textId="77777777" w:rsidR="008239EA" w:rsidRPr="00685C80" w:rsidRDefault="008239EA" w:rsidP="00256A2A">
            <w:pPr>
              <w:widowControl w:val="0"/>
              <w:suppressAutoHyphens w:val="0"/>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 xml:space="preserve">          Інвестиційні витрати, разом:</w:t>
            </w:r>
          </w:p>
        </w:tc>
        <w:tc>
          <w:tcPr>
            <w:tcW w:w="1885" w:type="dxa"/>
          </w:tcPr>
          <w:p w14:paraId="29C7BB0E" w14:textId="77777777" w:rsidR="008239EA" w:rsidRPr="00685C80" w:rsidRDefault="008239EA" w:rsidP="00256A2A">
            <w:pPr>
              <w:widowControl w:val="0"/>
              <w:suppressAutoHyphens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82000,0</w:t>
            </w:r>
          </w:p>
        </w:tc>
      </w:tr>
    </w:tbl>
    <w:p w14:paraId="6D9F2776" w14:textId="77777777" w:rsidR="008239EA" w:rsidRPr="00685C80" w:rsidRDefault="008239EA" w:rsidP="00256A2A">
      <w:pPr>
        <w:widowControl w:val="0"/>
        <w:suppressAutoHyphens w:val="0"/>
        <w:autoSpaceDE w:val="0"/>
        <w:autoSpaceDN w:val="0"/>
        <w:rPr>
          <w:rFonts w:ascii="Times New Roman" w:eastAsia="Times New Roman" w:hAnsi="Times New Roman" w:cs="Times New Roman"/>
          <w:b/>
          <w:bCs/>
          <w:lang w:eastAsia="ru-RU" w:bidi="ar-SA"/>
        </w:rPr>
      </w:pPr>
    </w:p>
    <w:p w14:paraId="0DB9BA9A"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2.6. Маркетинговий план.</w:t>
      </w:r>
    </w:p>
    <w:p w14:paraId="29386C9B"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
          <w:bCs/>
          <w:i/>
          <w:iCs/>
          <w:sz w:val="24"/>
          <w:szCs w:val="24"/>
          <w:lang w:eastAsia="ru-RU" w:bidi="ar-SA"/>
        </w:rPr>
        <w:t xml:space="preserve">Дуже важливий розділ! </w:t>
      </w:r>
      <w:r w:rsidRPr="00685C80">
        <w:rPr>
          <w:rFonts w:ascii="Times New Roman" w:eastAsia="Times New Roman" w:hAnsi="Times New Roman" w:cs="Times New Roman"/>
          <w:i/>
          <w:iCs/>
          <w:sz w:val="24"/>
          <w:szCs w:val="24"/>
          <w:lang w:eastAsia="ru-RU" w:bidi="ar-SA"/>
        </w:rPr>
        <w:t>Він повинен продемонструвати можливості бізнесу на ринку. Мета розділу – довести, що реалізація продукції (надання послуг) не викликатиме серйозних проблем.</w:t>
      </w:r>
      <w:r w:rsidRPr="00685C80">
        <w:rPr>
          <w:rFonts w:ascii="Times New Roman" w:eastAsia="Times New Roman" w:hAnsi="Times New Roman" w:cs="Times New Roman"/>
          <w:bCs/>
          <w:i/>
          <w:iCs/>
          <w:sz w:val="24"/>
          <w:szCs w:val="24"/>
          <w:lang w:eastAsia="ru-RU" w:bidi="ar-SA"/>
        </w:rPr>
        <w:t xml:space="preserve"> Реклама, просування, клієнтській сервіс – зацікавте потенційного інвестора Вашим бізнес-проєктом уже зараз!</w:t>
      </w:r>
    </w:p>
    <w:p w14:paraId="4949DDC5" w14:textId="77777777" w:rsidR="00483C4A" w:rsidRPr="00685C80" w:rsidRDefault="00483C4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p>
    <w:p w14:paraId="74AB34CC" w14:textId="2AB9C203"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Опишіть, яким саме буде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 товар на вигляд. Що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и зробите, щоб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 товар був впізнаваний на ринку та щоб покупці бажали придбати саме його? </w:t>
      </w:r>
    </w:p>
    <w:p w14:paraId="671562AE" w14:textId="320F3DD8"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Якою буде упаковка? Які „рекламні фішки” </w:t>
      </w:r>
      <w:r w:rsidR="008052A0"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и будете впроваджувати? Як покупці будуть дізнаватис</w:t>
      </w:r>
      <w:r w:rsidR="009064B0" w:rsidRPr="00685C80">
        <w:rPr>
          <w:rFonts w:ascii="Times New Roman" w:eastAsia="Times New Roman" w:hAnsi="Times New Roman" w:cs="Times New Roman"/>
          <w:bCs/>
          <w:i/>
          <w:iCs/>
          <w:sz w:val="24"/>
          <w:szCs w:val="24"/>
          <w:lang w:eastAsia="ru-RU" w:bidi="ar-SA"/>
        </w:rPr>
        <w:t>я</w:t>
      </w:r>
      <w:r w:rsidRPr="00685C80">
        <w:rPr>
          <w:rFonts w:ascii="Times New Roman" w:eastAsia="Times New Roman" w:hAnsi="Times New Roman" w:cs="Times New Roman"/>
          <w:bCs/>
          <w:i/>
          <w:iCs/>
          <w:sz w:val="24"/>
          <w:szCs w:val="24"/>
          <w:lang w:eastAsia="ru-RU" w:bidi="ar-SA"/>
        </w:rPr>
        <w:t xml:space="preserve"> про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 продукт? Маркетингова стратегія – один із найголовніших факторів успішності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ашого бізнесу.</w:t>
      </w:r>
    </w:p>
    <w:p w14:paraId="3A778EB1" w14:textId="77777777" w:rsidR="008239EA" w:rsidRPr="00685C80" w:rsidRDefault="008239EA" w:rsidP="00256A2A">
      <w:pPr>
        <w:widowControl w:val="0"/>
        <w:suppressAutoHyphens w:val="0"/>
        <w:autoSpaceDE w:val="0"/>
        <w:autoSpaceDN w:val="0"/>
        <w:ind w:firstLine="567"/>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lastRenderedPageBreak/>
        <w:t>2.7. Діяльність за проєктом і календарний план його реалізації.</w:t>
      </w:r>
    </w:p>
    <w:p w14:paraId="17AA0235" w14:textId="07781259"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Діяльність за проєктом передбачає проведення заходів, спрямованих на:</w:t>
      </w:r>
    </w:p>
    <w:p w14:paraId="70235FED" w14:textId="47C19FAE"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підготовку до старту проєкту (закупівля, монтаж обладнання, підготовка приміщень і ділянок тощо); </w:t>
      </w:r>
    </w:p>
    <w:p w14:paraId="1823FB8A" w14:textId="1462F87B"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заготівлю сировини і супровідних продуктів (вирощення, догляд, збирання і зберігання урожаю); </w:t>
      </w:r>
    </w:p>
    <w:p w14:paraId="37759B19" w14:textId="78B990F9"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переробку сировини (сушіння, заморозка, коптіння – все для збільшення терміну придатності); </w:t>
      </w:r>
    </w:p>
    <w:p w14:paraId="35CBF03D" w14:textId="333F91ED"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виробництво кінцевого продукту (кінцевий товар – те, що </w:t>
      </w:r>
      <w:r w:rsidR="0019433C" w:rsidRPr="00685C80">
        <w:rPr>
          <w:rFonts w:ascii="Times New Roman" w:eastAsia="Times New Roman" w:hAnsi="Times New Roman" w:cs="Times New Roman"/>
          <w:i/>
          <w:iCs/>
          <w:sz w:val="24"/>
          <w:szCs w:val="24"/>
          <w:lang w:eastAsia="ru-RU" w:bidi="ar-SA"/>
        </w:rPr>
        <w:t>в</w:t>
      </w:r>
      <w:r w:rsidRPr="00685C80">
        <w:rPr>
          <w:rFonts w:ascii="Times New Roman" w:eastAsia="Times New Roman" w:hAnsi="Times New Roman" w:cs="Times New Roman"/>
          <w:i/>
          <w:iCs/>
          <w:sz w:val="24"/>
          <w:szCs w:val="24"/>
          <w:lang w:eastAsia="ru-RU" w:bidi="ar-SA"/>
        </w:rPr>
        <w:t xml:space="preserve">и будете продавати); </w:t>
      </w:r>
    </w:p>
    <w:p w14:paraId="6BCC2C0C" w14:textId="660C7B8E"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упаковку, фасування, зберігання в очікуванні сприятливої кон</w:t>
      </w:r>
      <w:r w:rsidR="00256A2A" w:rsidRPr="00685C80">
        <w:rPr>
          <w:rFonts w:ascii="Times New Roman" w:eastAsia="Times New Roman" w:hAnsi="Times New Roman" w:cs="Times New Roman"/>
          <w:i/>
          <w:iCs/>
          <w:sz w:val="24"/>
          <w:szCs w:val="24"/>
          <w:lang w:eastAsia="ru-RU" w:bidi="ar-SA"/>
        </w:rPr>
        <w:t>’</w:t>
      </w:r>
      <w:r w:rsidRPr="00685C80">
        <w:rPr>
          <w:rFonts w:ascii="Times New Roman" w:eastAsia="Times New Roman" w:hAnsi="Times New Roman" w:cs="Times New Roman"/>
          <w:i/>
          <w:iCs/>
          <w:sz w:val="24"/>
          <w:szCs w:val="24"/>
          <w:lang w:eastAsia="ru-RU" w:bidi="ar-SA"/>
        </w:rPr>
        <w:t>юнктури на ринку;</w:t>
      </w:r>
    </w:p>
    <w:p w14:paraId="12C2CB0A" w14:textId="6B00F262"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реалізація і отримання валової виручки.</w:t>
      </w:r>
    </w:p>
    <w:p w14:paraId="55F3E9B7"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Діяльність за проєктом відображається у вигляді календарного плану із викладенням поступової логічної послідовності дій та окремих пояснень до запропонованих заходів.</w:t>
      </w:r>
    </w:p>
    <w:p w14:paraId="0959FC55"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i/>
          <w:iCs/>
          <w:sz w:val="16"/>
          <w:szCs w:val="16"/>
          <w:lang w:eastAsia="ru-RU" w:bidi="ar-SA"/>
        </w:rPr>
      </w:pPr>
    </w:p>
    <w:p w14:paraId="5C31FD1A" w14:textId="77777777" w:rsidR="008239EA" w:rsidRPr="00685C80" w:rsidRDefault="008239EA" w:rsidP="00256A2A">
      <w:pPr>
        <w:suppressAutoHyphens w:val="0"/>
        <w:ind w:firstLine="567"/>
        <w:jc w:val="right"/>
        <w:rPr>
          <w:rFonts w:ascii="Times New Roman" w:hAnsi="Times New Roman" w:cs="Times New Roman"/>
          <w:b/>
          <w:sz w:val="24"/>
          <w:szCs w:val="24"/>
          <w:lang w:eastAsia="en-US" w:bidi="ar-SA"/>
        </w:rPr>
      </w:pPr>
      <w:r w:rsidRPr="00685C80">
        <w:rPr>
          <w:rFonts w:ascii="Times New Roman" w:hAnsi="Times New Roman" w:cs="Times New Roman"/>
          <w:b/>
          <w:sz w:val="24"/>
          <w:szCs w:val="24"/>
          <w:lang w:eastAsia="en-US" w:bidi="ar-SA"/>
        </w:rPr>
        <w:t>Таблиця 6</w:t>
      </w:r>
    </w:p>
    <w:p w14:paraId="04C7BF71" w14:textId="77777777" w:rsidR="008239EA" w:rsidRPr="00685C80" w:rsidRDefault="008239EA" w:rsidP="00256A2A">
      <w:pPr>
        <w:suppressAutoHyphens w:val="0"/>
        <w:ind w:firstLine="567"/>
        <w:jc w:val="right"/>
        <w:rPr>
          <w:rFonts w:ascii="Times New Roman" w:eastAsia="Times New Roman" w:hAnsi="Times New Roman" w:cs="Times New Roman"/>
          <w:iCs/>
          <w:sz w:val="16"/>
          <w:szCs w:val="16"/>
          <w:lang w:eastAsia="ru-RU" w:bidi="ar-SA"/>
        </w:rPr>
      </w:pPr>
    </w:p>
    <w:tbl>
      <w:tblPr>
        <w:tblW w:w="490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8"/>
        <w:gridCol w:w="845"/>
        <w:gridCol w:w="846"/>
        <w:gridCol w:w="846"/>
        <w:gridCol w:w="846"/>
        <w:gridCol w:w="846"/>
        <w:gridCol w:w="848"/>
      </w:tblGrid>
      <w:tr w:rsidR="008239EA" w:rsidRPr="00685C80" w14:paraId="04D45BD6" w14:textId="77777777" w:rsidTr="008239EA">
        <w:trPr>
          <w:trHeight w:val="315"/>
        </w:trPr>
        <w:tc>
          <w:tcPr>
            <w:tcW w:w="2377" w:type="pct"/>
            <w:vMerge w:val="restart"/>
            <w:tcBorders>
              <w:left w:val="single" w:sz="4" w:space="0" w:color="000000"/>
              <w:right w:val="single" w:sz="4" w:space="0" w:color="000000"/>
            </w:tcBorders>
            <w:tcMar>
              <w:top w:w="0" w:type="dxa"/>
              <w:left w:w="115" w:type="dxa"/>
              <w:bottom w:w="0" w:type="dxa"/>
              <w:right w:w="115" w:type="dxa"/>
            </w:tcMar>
          </w:tcPr>
          <w:p w14:paraId="7E08023A"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Вид діяльності/захід</w:t>
            </w:r>
          </w:p>
        </w:tc>
        <w:tc>
          <w:tcPr>
            <w:tcW w:w="2623" w:type="pct"/>
            <w:gridSpan w:val="6"/>
            <w:tcBorders>
              <w:top w:val="single" w:sz="4" w:space="0" w:color="000000"/>
              <w:left w:val="single" w:sz="4" w:space="0" w:color="000000"/>
              <w:bottom w:val="single" w:sz="4" w:space="0" w:color="000000"/>
            </w:tcBorders>
            <w:tcMar>
              <w:top w:w="0" w:type="dxa"/>
              <w:left w:w="115" w:type="dxa"/>
              <w:bottom w:w="0" w:type="dxa"/>
              <w:right w:w="115" w:type="dxa"/>
            </w:tcMar>
          </w:tcPr>
          <w:p w14:paraId="144A6368"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Місяці</w:t>
            </w:r>
          </w:p>
        </w:tc>
      </w:tr>
      <w:tr w:rsidR="008239EA" w:rsidRPr="00685C80" w14:paraId="683B3388" w14:textId="77777777" w:rsidTr="008239EA">
        <w:trPr>
          <w:trHeight w:val="560"/>
        </w:trPr>
        <w:tc>
          <w:tcPr>
            <w:tcW w:w="2377" w:type="pct"/>
            <w:vMerge/>
            <w:tcBorders>
              <w:left w:val="single" w:sz="4" w:space="0" w:color="000000"/>
              <w:bottom w:val="single" w:sz="4" w:space="0" w:color="000000"/>
              <w:right w:val="single" w:sz="4" w:space="0" w:color="000000"/>
            </w:tcBorders>
            <w:tcMar>
              <w:top w:w="0" w:type="dxa"/>
              <w:left w:w="115" w:type="dxa"/>
              <w:bottom w:w="0" w:type="dxa"/>
              <w:right w:w="115" w:type="dxa"/>
            </w:tcMar>
          </w:tcPr>
          <w:p w14:paraId="61D3C60E"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1F276"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1</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F5783"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2</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CEA5F"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3</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817AD"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4</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12789"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5</w:t>
            </w:r>
          </w:p>
        </w:tc>
        <w:tc>
          <w:tcPr>
            <w:tcW w:w="438" w:type="pct"/>
            <w:tcBorders>
              <w:top w:val="single" w:sz="4" w:space="0" w:color="000000"/>
              <w:left w:val="single" w:sz="4" w:space="0" w:color="000000"/>
              <w:bottom w:val="single" w:sz="4" w:space="0" w:color="000000"/>
            </w:tcBorders>
            <w:tcMar>
              <w:top w:w="0" w:type="dxa"/>
              <w:left w:w="115" w:type="dxa"/>
              <w:bottom w:w="0" w:type="dxa"/>
              <w:right w:w="115" w:type="dxa"/>
            </w:tcMar>
          </w:tcPr>
          <w:p w14:paraId="58B66485"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n…</w:t>
            </w:r>
          </w:p>
        </w:tc>
      </w:tr>
      <w:tr w:rsidR="008239EA" w:rsidRPr="00685C80" w14:paraId="7BDCEFCE" w14:textId="77777777" w:rsidTr="008239EA">
        <w:tc>
          <w:tcPr>
            <w:tcW w:w="2377"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14:paraId="4234DF51"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c>
          <w:tcPr>
            <w:tcW w:w="437"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14:paraId="01680A62"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c>
          <w:tcPr>
            <w:tcW w:w="437"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14:paraId="0F6310EB"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c>
          <w:tcPr>
            <w:tcW w:w="437"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14:paraId="668CCD81"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c>
          <w:tcPr>
            <w:tcW w:w="437" w:type="pct"/>
            <w:tcBorders>
              <w:top w:val="single" w:sz="4" w:space="0" w:color="000000"/>
              <w:left w:val="single" w:sz="4" w:space="0" w:color="000000"/>
              <w:bottom w:val="single" w:sz="2" w:space="0" w:color="000000"/>
              <w:right w:val="single" w:sz="4" w:space="0" w:color="000000"/>
            </w:tcBorders>
            <w:tcMar>
              <w:top w:w="0" w:type="dxa"/>
              <w:left w:w="115" w:type="dxa"/>
              <w:bottom w:w="0" w:type="dxa"/>
              <w:right w:w="115" w:type="dxa"/>
            </w:tcMar>
          </w:tcPr>
          <w:p w14:paraId="42B4B3CE"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c>
          <w:tcPr>
            <w:tcW w:w="437" w:type="pct"/>
            <w:tcBorders>
              <w:top w:val="single" w:sz="4" w:space="0" w:color="000000"/>
              <w:left w:val="single" w:sz="4" w:space="0" w:color="000000"/>
              <w:bottom w:val="single" w:sz="2" w:space="0" w:color="000000"/>
              <w:right w:val="single" w:sz="4" w:space="0" w:color="000000"/>
            </w:tcBorders>
            <w:tcMar>
              <w:top w:w="0" w:type="dxa"/>
              <w:left w:w="115" w:type="dxa"/>
              <w:bottom w:w="0" w:type="dxa"/>
              <w:right w:w="115" w:type="dxa"/>
            </w:tcMar>
          </w:tcPr>
          <w:p w14:paraId="2962B137"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c>
          <w:tcPr>
            <w:tcW w:w="438" w:type="pct"/>
            <w:tcBorders>
              <w:top w:val="single" w:sz="4" w:space="0" w:color="000000"/>
              <w:left w:val="single" w:sz="4" w:space="0" w:color="000000"/>
              <w:bottom w:val="single" w:sz="2" w:space="0" w:color="000000"/>
              <w:right w:val="single" w:sz="4" w:space="0" w:color="000000"/>
            </w:tcBorders>
            <w:tcMar>
              <w:top w:w="0" w:type="dxa"/>
              <w:left w:w="115" w:type="dxa"/>
              <w:bottom w:w="0" w:type="dxa"/>
              <w:right w:w="115" w:type="dxa"/>
            </w:tcMar>
          </w:tcPr>
          <w:p w14:paraId="4A355A7B" w14:textId="77777777" w:rsidR="008239EA" w:rsidRPr="00685C80" w:rsidRDefault="008239EA" w:rsidP="00256A2A">
            <w:pPr>
              <w:widowControl w:val="0"/>
              <w:suppressAutoHyphens w:val="0"/>
              <w:autoSpaceDE w:val="0"/>
              <w:autoSpaceDN w:val="0"/>
              <w:jc w:val="center"/>
              <w:rPr>
                <w:rFonts w:ascii="Times New Roman" w:eastAsia="Times New Roman" w:hAnsi="Times New Roman" w:cs="Times New Roman"/>
                <w:sz w:val="22"/>
                <w:szCs w:val="22"/>
                <w:lang w:eastAsia="ru-RU" w:bidi="ar-SA"/>
              </w:rPr>
            </w:pPr>
          </w:p>
        </w:tc>
      </w:tr>
    </w:tbl>
    <w:p w14:paraId="65E8AAD8" w14:textId="77777777" w:rsidR="008239EA" w:rsidRPr="00685C80" w:rsidRDefault="008239EA" w:rsidP="00256A2A">
      <w:pPr>
        <w:widowControl w:val="0"/>
        <w:suppressAutoHyphens w:val="0"/>
        <w:autoSpaceDE w:val="0"/>
        <w:autoSpaceDN w:val="0"/>
        <w:rPr>
          <w:rFonts w:ascii="Times New Roman" w:eastAsia="Times New Roman" w:hAnsi="Times New Roman" w:cs="Times New Roman"/>
          <w:b/>
          <w:bCs/>
          <w:sz w:val="16"/>
          <w:szCs w:val="16"/>
          <w:lang w:eastAsia="ru-RU" w:bidi="ar-SA"/>
        </w:rPr>
      </w:pPr>
    </w:p>
    <w:p w14:paraId="29EF07CC"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3. Результати впровадження бізнес-плану.</w:t>
      </w:r>
    </w:p>
    <w:p w14:paraId="520AE317" w14:textId="1EE91E20"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Опишіть, які комерційні (майнові, фінансові тощо) результати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и плануєте отримати. Використовуйте дані, описані у п</w:t>
      </w:r>
      <w:r w:rsidR="002A3317" w:rsidRPr="00685C80">
        <w:rPr>
          <w:rFonts w:ascii="Times New Roman" w:eastAsia="Times New Roman" w:hAnsi="Times New Roman" w:cs="Times New Roman"/>
          <w:bCs/>
          <w:i/>
          <w:iCs/>
          <w:sz w:val="24"/>
          <w:szCs w:val="24"/>
          <w:lang w:eastAsia="ru-RU" w:bidi="ar-SA"/>
        </w:rPr>
        <w:t>ідпункті</w:t>
      </w:r>
      <w:r w:rsidRPr="00685C80">
        <w:rPr>
          <w:rFonts w:ascii="Times New Roman" w:eastAsia="Times New Roman" w:hAnsi="Times New Roman" w:cs="Times New Roman"/>
          <w:bCs/>
          <w:i/>
          <w:iCs/>
          <w:sz w:val="24"/>
          <w:szCs w:val="24"/>
          <w:lang w:eastAsia="ru-RU" w:bidi="ar-SA"/>
        </w:rPr>
        <w:t xml:space="preserve"> 2.4 цієї форми.</w:t>
      </w:r>
    </w:p>
    <w:p w14:paraId="06B6DC39" w14:textId="5014B2D6" w:rsidR="008239EA" w:rsidRPr="00685C80" w:rsidRDefault="008239EA" w:rsidP="009064B0">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Розрахуйте рентабельність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ашого проєкту за формулою:</w:t>
      </w:r>
    </w:p>
    <w:p w14:paraId="302B3BA4"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
          <w:bCs/>
          <w:i/>
          <w:iCs/>
          <w:sz w:val="24"/>
          <w:szCs w:val="24"/>
          <w:lang w:eastAsia="ru-RU" w:bidi="ar-SA"/>
        </w:rPr>
        <w:t>рентабельність</w:t>
      </w:r>
      <w:r w:rsidRPr="00685C80">
        <w:rPr>
          <w:rFonts w:ascii="Times New Roman" w:eastAsia="Times New Roman" w:hAnsi="Times New Roman" w:cs="Times New Roman"/>
          <w:bCs/>
          <w:i/>
          <w:iCs/>
          <w:sz w:val="24"/>
          <w:szCs w:val="24"/>
          <w:lang w:eastAsia="ru-RU" w:bidi="ar-SA"/>
        </w:rPr>
        <w:t xml:space="preserve"> = річний чистий прибуток (таблиця 4) / річні витрати                     (таблиця 3)*100 відсотків.</w:t>
      </w:r>
    </w:p>
    <w:p w14:paraId="059BE09E" w14:textId="77777777" w:rsidR="008239EA" w:rsidRPr="00685C80" w:rsidRDefault="008239EA" w:rsidP="009064B0">
      <w:pPr>
        <w:widowControl w:val="0"/>
        <w:suppressAutoHyphens w:val="0"/>
        <w:autoSpaceDE w:val="0"/>
        <w:autoSpaceDN w:val="0"/>
        <w:ind w:firstLine="567"/>
        <w:jc w:val="both"/>
        <w:rPr>
          <w:rFonts w:ascii="Times New Roman" w:eastAsia="Times New Roman" w:hAnsi="Times New Roman" w:cs="Times New Roman"/>
          <w:b/>
          <w:bCs/>
          <w:i/>
          <w:iCs/>
          <w:sz w:val="24"/>
          <w:szCs w:val="24"/>
          <w:lang w:eastAsia="ru-RU" w:bidi="ar-SA"/>
        </w:rPr>
      </w:pPr>
      <w:r w:rsidRPr="00685C80">
        <w:rPr>
          <w:rFonts w:ascii="Times New Roman" w:eastAsia="Times New Roman" w:hAnsi="Times New Roman" w:cs="Times New Roman"/>
          <w:i/>
          <w:iCs/>
          <w:sz w:val="24"/>
          <w:szCs w:val="24"/>
          <w:lang w:eastAsia="ru-RU" w:bidi="ar-SA"/>
        </w:rPr>
        <w:t>Розрахуйте строк окупності проєкту за формулою:</w:t>
      </w:r>
    </w:p>
    <w:p w14:paraId="4804BF4D" w14:textId="04C8CB09" w:rsidR="008239EA" w:rsidRPr="00685C80" w:rsidRDefault="008239EA" w:rsidP="00256A2A">
      <w:pPr>
        <w:widowControl w:val="0"/>
        <w:suppressAutoHyphens w:val="0"/>
        <w:ind w:firstLine="567"/>
        <w:jc w:val="both"/>
        <w:rPr>
          <w:rFonts w:ascii="Times New Roman" w:eastAsia="Times New Roman" w:hAnsi="Times New Roman" w:cs="Times New Roman"/>
          <w:i/>
          <w:iCs/>
          <w:sz w:val="24"/>
          <w:szCs w:val="24"/>
          <w:lang w:eastAsia="ru-RU" w:bidi="ar-SA"/>
        </w:rPr>
      </w:pPr>
      <w:r w:rsidRPr="00685C80">
        <w:rPr>
          <w:rFonts w:ascii="Times New Roman" w:eastAsia="Times New Roman" w:hAnsi="Times New Roman" w:cs="Times New Roman"/>
          <w:i/>
          <w:iCs/>
          <w:sz w:val="24"/>
          <w:szCs w:val="24"/>
          <w:lang w:eastAsia="ru-RU" w:bidi="ar-SA"/>
        </w:rPr>
        <w:t xml:space="preserve">строк окупності проєкту, місяців = вартість проєкту / </w:t>
      </w:r>
      <w:r w:rsidRPr="00685C80">
        <w:rPr>
          <w:rFonts w:ascii="Times New Roman" w:eastAsia="Times New Roman" w:hAnsi="Times New Roman" w:cs="Times New Roman"/>
          <w:bCs/>
          <w:i/>
          <w:iCs/>
          <w:sz w:val="24"/>
          <w:szCs w:val="24"/>
          <w:lang w:eastAsia="ru-RU" w:bidi="ar-SA"/>
        </w:rPr>
        <w:t xml:space="preserve">річний чистий прибуток (таблиця 4) </w:t>
      </w:r>
      <w:r w:rsidRPr="00685C80">
        <w:rPr>
          <w:rFonts w:ascii="Times New Roman" w:eastAsia="Times New Roman" w:hAnsi="Times New Roman" w:cs="Times New Roman"/>
          <w:i/>
          <w:iCs/>
          <w:sz w:val="24"/>
          <w:szCs w:val="24"/>
          <w:lang w:eastAsia="ru-RU" w:bidi="ar-SA"/>
        </w:rPr>
        <w:t xml:space="preserve">х 12 міс., де </w:t>
      </w:r>
      <w:r w:rsidRPr="00685C80">
        <w:rPr>
          <w:rFonts w:ascii="Times New Roman" w:eastAsia="Times New Roman" w:hAnsi="Times New Roman" w:cs="Times New Roman"/>
          <w:b/>
          <w:i/>
          <w:iCs/>
          <w:sz w:val="24"/>
          <w:szCs w:val="24"/>
          <w:lang w:eastAsia="ru-RU" w:bidi="ar-SA"/>
        </w:rPr>
        <w:t xml:space="preserve">вартість проєкту </w:t>
      </w:r>
      <w:r w:rsidRPr="00685C80">
        <w:rPr>
          <w:rFonts w:ascii="Times New Roman" w:eastAsia="Times New Roman" w:hAnsi="Times New Roman" w:cs="Times New Roman"/>
          <w:bCs/>
          <w:i/>
          <w:iCs/>
          <w:sz w:val="24"/>
          <w:szCs w:val="24"/>
          <w:lang w:eastAsia="ru-RU" w:bidi="ar-SA"/>
        </w:rPr>
        <w:t>–</w:t>
      </w:r>
      <w:r w:rsidRPr="00685C80">
        <w:rPr>
          <w:rFonts w:ascii="Times New Roman" w:eastAsia="Times New Roman" w:hAnsi="Times New Roman" w:cs="Times New Roman"/>
          <w:b/>
          <w:i/>
          <w:iCs/>
          <w:sz w:val="24"/>
          <w:szCs w:val="24"/>
          <w:lang w:eastAsia="ru-RU" w:bidi="ar-SA"/>
        </w:rPr>
        <w:t xml:space="preserve"> </w:t>
      </w:r>
      <w:r w:rsidRPr="00685C80">
        <w:rPr>
          <w:rFonts w:ascii="Times New Roman" w:eastAsia="Times New Roman" w:hAnsi="Times New Roman" w:cs="Times New Roman"/>
          <w:i/>
          <w:iCs/>
          <w:sz w:val="24"/>
          <w:szCs w:val="24"/>
          <w:lang w:eastAsia="ru-RU" w:bidi="ar-SA"/>
        </w:rPr>
        <w:t>це</w:t>
      </w:r>
      <w:r w:rsidRPr="00685C80">
        <w:rPr>
          <w:rFonts w:ascii="Times New Roman" w:eastAsia="Times New Roman" w:hAnsi="Times New Roman" w:cs="Times New Roman"/>
          <w:b/>
          <w:i/>
          <w:iCs/>
          <w:sz w:val="24"/>
          <w:szCs w:val="24"/>
          <w:lang w:eastAsia="ru-RU" w:bidi="ar-SA"/>
        </w:rPr>
        <w:t xml:space="preserve"> </w:t>
      </w:r>
      <w:r w:rsidRPr="00685C80">
        <w:rPr>
          <w:rFonts w:ascii="Times New Roman" w:eastAsia="Times New Roman" w:hAnsi="Times New Roman" w:cs="Times New Roman"/>
          <w:i/>
          <w:iCs/>
          <w:sz w:val="24"/>
          <w:szCs w:val="24"/>
          <w:lang w:eastAsia="ru-RU" w:bidi="ar-SA"/>
        </w:rPr>
        <w:t>постійні витрати (таблиця 3) + інвестиційні вкладення (таблиця 5).</w:t>
      </w:r>
    </w:p>
    <w:p w14:paraId="7C55503E" w14:textId="77777777" w:rsidR="009064B0" w:rsidRPr="00685C80" w:rsidRDefault="009064B0" w:rsidP="00256A2A">
      <w:pPr>
        <w:widowControl w:val="0"/>
        <w:suppressAutoHyphens w:val="0"/>
        <w:ind w:firstLine="567"/>
        <w:jc w:val="both"/>
        <w:rPr>
          <w:rFonts w:ascii="Times New Roman" w:eastAsia="Times New Roman" w:hAnsi="Times New Roman" w:cs="Times New Roman"/>
          <w:i/>
          <w:iCs/>
          <w:sz w:val="16"/>
          <w:szCs w:val="16"/>
          <w:lang w:eastAsia="ru-RU" w:bidi="ar-SA"/>
        </w:rPr>
      </w:pPr>
    </w:p>
    <w:p w14:paraId="792BC5C2"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
          <w:bCs/>
          <w:sz w:val="24"/>
          <w:szCs w:val="24"/>
          <w:lang w:eastAsia="ru-RU" w:bidi="ar-SA"/>
        </w:rPr>
      </w:pPr>
      <w:r w:rsidRPr="00685C80">
        <w:rPr>
          <w:rFonts w:ascii="Times New Roman" w:eastAsia="Times New Roman" w:hAnsi="Times New Roman" w:cs="Times New Roman"/>
          <w:b/>
          <w:bCs/>
          <w:sz w:val="24"/>
          <w:szCs w:val="24"/>
          <w:lang w:eastAsia="ru-RU" w:bidi="ar-SA"/>
        </w:rPr>
        <w:t>4. Подальша стратегія розвитку бізнесу та діяльність після реалізації проєкту.</w:t>
      </w:r>
    </w:p>
    <w:p w14:paraId="757020EC" w14:textId="51E1F3EF" w:rsidR="009064B0"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Реально обрахуйте, яким буде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аш бізнес через три роки, та опишіть його зростання по</w:t>
      </w:r>
      <w:r w:rsidR="002A3317" w:rsidRPr="00685C80">
        <w:rPr>
          <w:rFonts w:ascii="Times New Roman" w:eastAsia="Times New Roman" w:hAnsi="Times New Roman" w:cs="Times New Roman"/>
          <w:bCs/>
          <w:i/>
          <w:iCs/>
          <w:sz w:val="24"/>
          <w:szCs w:val="24"/>
          <w:lang w:eastAsia="ru-RU" w:bidi="ar-SA"/>
        </w:rPr>
        <w:t>кроково</w:t>
      </w:r>
      <w:r w:rsidRPr="00685C80">
        <w:rPr>
          <w:rFonts w:ascii="Times New Roman" w:eastAsia="Times New Roman" w:hAnsi="Times New Roman" w:cs="Times New Roman"/>
          <w:bCs/>
          <w:i/>
          <w:iCs/>
          <w:sz w:val="24"/>
          <w:szCs w:val="24"/>
          <w:lang w:eastAsia="ru-RU" w:bidi="ar-SA"/>
        </w:rPr>
        <w:t xml:space="preserve">. Дайте зрозуміти, що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и чітко володієте розумінням подальшого розвитку та маєте прагматичну і реальну стратегію зростання.</w:t>
      </w:r>
    </w:p>
    <w:p w14:paraId="1F4EAD0C" w14:textId="38677E96"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16"/>
          <w:szCs w:val="16"/>
          <w:lang w:eastAsia="ru-RU" w:bidi="ar-SA"/>
        </w:rPr>
      </w:pPr>
      <w:r w:rsidRPr="00685C80">
        <w:rPr>
          <w:rFonts w:ascii="Times New Roman" w:eastAsia="Times New Roman" w:hAnsi="Times New Roman" w:cs="Times New Roman"/>
          <w:bCs/>
          <w:i/>
          <w:iCs/>
          <w:sz w:val="24"/>
          <w:szCs w:val="24"/>
          <w:lang w:eastAsia="ru-RU" w:bidi="ar-SA"/>
        </w:rPr>
        <w:t xml:space="preserve"> </w:t>
      </w:r>
    </w:p>
    <w:p w14:paraId="28516BB8"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sz w:val="28"/>
          <w:szCs w:val="24"/>
          <w:lang w:eastAsia="ru-RU" w:bidi="ar-SA"/>
        </w:rPr>
      </w:pPr>
      <w:r w:rsidRPr="00685C80">
        <w:rPr>
          <w:rFonts w:ascii="Times New Roman" w:eastAsia="Times New Roman" w:hAnsi="Times New Roman" w:cs="Times New Roman"/>
          <w:b/>
          <w:bCs/>
          <w:sz w:val="24"/>
          <w:szCs w:val="24"/>
          <w:lang w:eastAsia="ru-RU" w:bidi="ar-SA"/>
        </w:rPr>
        <w:t>5. Соціальний ефект від впровадження бізнес-плану.</w:t>
      </w:r>
    </w:p>
    <w:p w14:paraId="569E3AD3" w14:textId="51CB58C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Cs/>
          <w:i/>
          <w:iCs/>
          <w:sz w:val="24"/>
          <w:szCs w:val="24"/>
          <w:lang w:eastAsia="ru-RU" w:bidi="ar-SA"/>
        </w:rPr>
      </w:pPr>
      <w:r w:rsidRPr="00685C80">
        <w:rPr>
          <w:rFonts w:ascii="Times New Roman" w:eastAsia="Times New Roman" w:hAnsi="Times New Roman" w:cs="Times New Roman"/>
          <w:bCs/>
          <w:i/>
          <w:iCs/>
          <w:sz w:val="24"/>
          <w:szCs w:val="24"/>
          <w:lang w:eastAsia="ru-RU" w:bidi="ar-SA"/>
        </w:rPr>
        <w:t xml:space="preserve">Вкажіть, які витрати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и готові </w:t>
      </w:r>
      <w:r w:rsidR="00962F4E" w:rsidRPr="00685C80">
        <w:rPr>
          <w:rFonts w:ascii="Times New Roman" w:eastAsia="Times New Roman" w:hAnsi="Times New Roman" w:cs="Times New Roman"/>
          <w:bCs/>
          <w:i/>
          <w:iCs/>
          <w:sz w:val="24"/>
          <w:szCs w:val="24"/>
          <w:lang w:eastAsia="ru-RU" w:bidi="ar-SA"/>
        </w:rPr>
        <w:t>по</w:t>
      </w:r>
      <w:r w:rsidRPr="00685C80">
        <w:rPr>
          <w:rFonts w:ascii="Times New Roman" w:eastAsia="Times New Roman" w:hAnsi="Times New Roman" w:cs="Times New Roman"/>
          <w:bCs/>
          <w:i/>
          <w:iCs/>
          <w:sz w:val="24"/>
          <w:szCs w:val="24"/>
          <w:lang w:eastAsia="ru-RU" w:bidi="ar-SA"/>
        </w:rPr>
        <w:t>нести на користь суспільства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аша громада, її мешканці </w:t>
      </w:r>
      <w:r w:rsidR="002A3317" w:rsidRPr="00685C80">
        <w:rPr>
          <w:rFonts w:ascii="Times New Roman" w:eastAsia="Times New Roman" w:hAnsi="Times New Roman" w:cs="Times New Roman"/>
          <w:bCs/>
          <w:i/>
          <w:iCs/>
          <w:sz w:val="24"/>
          <w:szCs w:val="24"/>
          <w:lang w:eastAsia="ru-RU" w:bidi="ar-SA"/>
        </w:rPr>
        <w:t>і</w:t>
      </w:r>
      <w:r w:rsidRPr="00685C80">
        <w:rPr>
          <w:rFonts w:ascii="Times New Roman" w:eastAsia="Times New Roman" w:hAnsi="Times New Roman" w:cs="Times New Roman"/>
          <w:bCs/>
          <w:i/>
          <w:iCs/>
          <w:sz w:val="24"/>
          <w:szCs w:val="24"/>
          <w:lang w:eastAsia="ru-RU" w:bidi="ar-SA"/>
        </w:rPr>
        <w:t>з вразливих категорій, цільова опік</w:t>
      </w:r>
      <w:r w:rsidR="002A3317" w:rsidRPr="00685C80">
        <w:rPr>
          <w:rFonts w:ascii="Times New Roman" w:eastAsia="Times New Roman" w:hAnsi="Times New Roman" w:cs="Times New Roman"/>
          <w:bCs/>
          <w:i/>
          <w:iCs/>
          <w:sz w:val="24"/>
          <w:szCs w:val="24"/>
          <w:lang w:eastAsia="ru-RU" w:bidi="ar-SA"/>
        </w:rPr>
        <w:t>а екологічними проблемами тощо</w:t>
      </w:r>
      <w:r w:rsidRPr="00685C80">
        <w:rPr>
          <w:rFonts w:ascii="Times New Roman" w:eastAsia="Times New Roman" w:hAnsi="Times New Roman" w:cs="Times New Roman"/>
          <w:bCs/>
          <w:i/>
          <w:iCs/>
          <w:sz w:val="24"/>
          <w:szCs w:val="24"/>
          <w:lang w:eastAsia="ru-RU" w:bidi="ar-SA"/>
        </w:rPr>
        <w:t xml:space="preserve">). Подумайте і опишіть ефект впливу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ашої підприємницької діяльності на розвиток </w:t>
      </w:r>
      <w:r w:rsidR="0019433C"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 xml:space="preserve">ашого села, територіальної громади, району. Ви маєте розуміти, що підприємець – це творець суспільних благ, і </w:t>
      </w:r>
      <w:r w:rsidR="00BB04A8" w:rsidRPr="00685C80">
        <w:rPr>
          <w:rFonts w:ascii="Times New Roman" w:eastAsia="Times New Roman" w:hAnsi="Times New Roman" w:cs="Times New Roman"/>
          <w:bCs/>
          <w:i/>
          <w:iCs/>
          <w:sz w:val="24"/>
          <w:szCs w:val="24"/>
          <w:lang w:eastAsia="ru-RU" w:bidi="ar-SA"/>
        </w:rPr>
        <w:t>В</w:t>
      </w:r>
      <w:r w:rsidRPr="00685C80">
        <w:rPr>
          <w:rFonts w:ascii="Times New Roman" w:eastAsia="Times New Roman" w:hAnsi="Times New Roman" w:cs="Times New Roman"/>
          <w:bCs/>
          <w:i/>
          <w:iCs/>
          <w:sz w:val="24"/>
          <w:szCs w:val="24"/>
          <w:lang w:eastAsia="ru-RU" w:bidi="ar-SA"/>
        </w:rPr>
        <w:t>и – один з багатотисячної армії людей, життя яких присвячене справі розвитку нашої України як вільної і максимально комфортної для людей країни!</w:t>
      </w:r>
    </w:p>
    <w:p w14:paraId="6810A580" w14:textId="77777777" w:rsidR="009064B0" w:rsidRPr="00685C80" w:rsidRDefault="009064B0" w:rsidP="00256A2A">
      <w:pPr>
        <w:widowControl w:val="0"/>
        <w:suppressAutoHyphens w:val="0"/>
        <w:autoSpaceDE w:val="0"/>
        <w:autoSpaceDN w:val="0"/>
        <w:ind w:firstLine="567"/>
        <w:jc w:val="both"/>
        <w:rPr>
          <w:rFonts w:ascii="Times New Roman" w:eastAsia="Times New Roman" w:hAnsi="Times New Roman" w:cs="Times New Roman"/>
          <w:i/>
          <w:iCs/>
          <w:sz w:val="16"/>
          <w:szCs w:val="16"/>
          <w:lang w:eastAsia="ru-RU" w:bidi="ar-SA"/>
        </w:rPr>
      </w:pPr>
    </w:p>
    <w:p w14:paraId="0F438759"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sz w:val="28"/>
          <w:szCs w:val="24"/>
          <w:lang w:eastAsia="ru-RU" w:bidi="ar-SA"/>
        </w:rPr>
      </w:pPr>
      <w:r w:rsidRPr="00685C80">
        <w:rPr>
          <w:rFonts w:ascii="Times New Roman" w:eastAsia="Times New Roman" w:hAnsi="Times New Roman" w:cs="Times New Roman"/>
          <w:b/>
          <w:bCs/>
          <w:sz w:val="24"/>
          <w:szCs w:val="24"/>
          <w:lang w:eastAsia="ru-RU" w:bidi="ar-SA"/>
        </w:rPr>
        <w:t>6. Додатки (фото, скріншоти, інформаційні повідомлення) – за бажанням.</w:t>
      </w:r>
    </w:p>
    <w:p w14:paraId="2CAC1AE1" w14:textId="77777777" w:rsidR="008239EA" w:rsidRPr="00685C80" w:rsidRDefault="008239EA" w:rsidP="00256A2A">
      <w:pPr>
        <w:widowControl w:val="0"/>
        <w:suppressAutoHyphens w:val="0"/>
        <w:autoSpaceDE w:val="0"/>
        <w:autoSpaceDN w:val="0"/>
        <w:ind w:firstLine="567"/>
        <w:jc w:val="both"/>
        <w:rPr>
          <w:rFonts w:ascii="Times New Roman" w:eastAsia="Times New Roman" w:hAnsi="Times New Roman" w:cs="Times New Roman"/>
          <w:b/>
          <w:bCs/>
          <w:sz w:val="24"/>
          <w:szCs w:val="24"/>
          <w:lang w:eastAsia="ru-RU" w:bidi="ar-SA"/>
        </w:rPr>
      </w:pPr>
    </w:p>
    <w:p w14:paraId="0FABC97A" w14:textId="77777777" w:rsidR="009064B0" w:rsidRPr="00685C80" w:rsidRDefault="009064B0" w:rsidP="00256A2A">
      <w:pPr>
        <w:widowControl w:val="0"/>
        <w:suppressAutoHyphens w:val="0"/>
        <w:autoSpaceDE w:val="0"/>
        <w:autoSpaceDN w:val="0"/>
        <w:ind w:firstLine="567"/>
        <w:jc w:val="both"/>
        <w:rPr>
          <w:rFonts w:ascii="Times New Roman" w:eastAsia="Times New Roman" w:hAnsi="Times New Roman" w:cs="Times New Roman"/>
          <w:b/>
          <w:bCs/>
          <w:sz w:val="24"/>
          <w:szCs w:val="24"/>
          <w:lang w:eastAsia="ru-RU" w:bidi="ar-SA"/>
        </w:rPr>
      </w:pPr>
    </w:p>
    <w:p w14:paraId="6A06378B" w14:textId="34A916C3" w:rsidR="008239EA" w:rsidRPr="00685C80" w:rsidRDefault="008239EA" w:rsidP="00256A2A">
      <w:pPr>
        <w:widowControl w:val="0"/>
        <w:suppressAutoHyphens w:val="0"/>
        <w:autoSpaceDE w:val="0"/>
        <w:autoSpaceDN w:val="0"/>
        <w:jc w:val="both"/>
        <w:rPr>
          <w:rFonts w:ascii="Times New Roman" w:eastAsia="Times New Roman" w:hAnsi="Times New Roman" w:cs="Times New Roman"/>
          <w:sz w:val="24"/>
          <w:szCs w:val="24"/>
          <w:lang w:eastAsia="ru-RU" w:bidi="ar-SA"/>
        </w:rPr>
      </w:pPr>
      <w:r w:rsidRPr="00685C80">
        <w:rPr>
          <w:rFonts w:ascii="Times New Roman" w:eastAsia="Times New Roman" w:hAnsi="Times New Roman" w:cs="Times New Roman"/>
          <w:sz w:val="24"/>
          <w:szCs w:val="24"/>
          <w:lang w:eastAsia="ru-RU" w:bidi="ar-SA"/>
        </w:rPr>
        <w:t>___________________________</w:t>
      </w:r>
      <w:r w:rsidRPr="00685C80">
        <w:rPr>
          <w:rFonts w:ascii="Times New Roman" w:eastAsia="Times New Roman" w:hAnsi="Times New Roman" w:cs="Times New Roman"/>
          <w:b/>
          <w:bCs/>
          <w:sz w:val="24"/>
          <w:szCs w:val="24"/>
          <w:lang w:eastAsia="ru-RU" w:bidi="ar-SA"/>
        </w:rPr>
        <w:t xml:space="preserve">                              </w:t>
      </w:r>
      <w:r w:rsidR="00B6586B" w:rsidRPr="00685C80">
        <w:rPr>
          <w:rFonts w:ascii="Times New Roman" w:eastAsia="Times New Roman" w:hAnsi="Times New Roman" w:cs="Times New Roman"/>
          <w:b/>
          <w:bCs/>
          <w:sz w:val="24"/>
          <w:szCs w:val="24"/>
          <w:lang w:eastAsia="ru-RU" w:bidi="ar-SA"/>
        </w:rPr>
        <w:t xml:space="preserve">          </w:t>
      </w:r>
      <w:r w:rsidRPr="00685C80">
        <w:rPr>
          <w:rFonts w:ascii="Times New Roman" w:eastAsia="Times New Roman" w:hAnsi="Times New Roman" w:cs="Times New Roman"/>
          <w:b/>
          <w:bCs/>
          <w:sz w:val="24"/>
          <w:szCs w:val="24"/>
          <w:lang w:eastAsia="ru-RU" w:bidi="ar-SA"/>
        </w:rPr>
        <w:t xml:space="preserve">                                  </w:t>
      </w:r>
      <w:r w:rsidRPr="00685C80">
        <w:rPr>
          <w:rFonts w:ascii="Times New Roman" w:eastAsia="Times New Roman" w:hAnsi="Times New Roman" w:cs="Times New Roman"/>
          <w:sz w:val="24"/>
          <w:szCs w:val="24"/>
          <w:lang w:eastAsia="ru-RU" w:bidi="ar-SA"/>
        </w:rPr>
        <w:t>________________</w:t>
      </w:r>
    </w:p>
    <w:p w14:paraId="5774B995" w14:textId="2C8D0129" w:rsidR="008239EA" w:rsidRPr="00685C80" w:rsidRDefault="008239EA" w:rsidP="00256A2A">
      <w:pPr>
        <w:widowControl w:val="0"/>
        <w:suppressAutoHyphens w:val="0"/>
        <w:autoSpaceDE w:val="0"/>
        <w:autoSpaceDN w:val="0"/>
        <w:jc w:val="both"/>
        <w:rPr>
          <w:rFonts w:ascii="Times New Roman" w:eastAsia="Times New Roman" w:hAnsi="Times New Roman" w:cs="Times New Roman"/>
          <w:sz w:val="24"/>
          <w:szCs w:val="24"/>
          <w:lang w:eastAsia="ru-RU" w:bidi="ar-SA"/>
        </w:rPr>
      </w:pPr>
      <w:r w:rsidRPr="00685C80">
        <w:rPr>
          <w:rFonts w:ascii="Times New Roman" w:eastAsia="Times New Roman" w:hAnsi="Times New Roman" w:cs="Times New Roman"/>
          <w:sz w:val="24"/>
          <w:szCs w:val="24"/>
          <w:lang w:eastAsia="ru-RU" w:bidi="ar-SA"/>
        </w:rPr>
        <w:t xml:space="preserve">         </w:t>
      </w:r>
      <w:r w:rsidR="0019433C" w:rsidRPr="00685C80">
        <w:rPr>
          <w:rFonts w:ascii="Times New Roman" w:eastAsia="Times New Roman" w:hAnsi="Times New Roman" w:cs="Times New Roman"/>
          <w:bCs/>
          <w:sz w:val="24"/>
          <w:szCs w:val="24"/>
          <w:lang w:eastAsia="ru-RU" w:bidi="ar-SA"/>
        </w:rPr>
        <w:t xml:space="preserve"> (п</w:t>
      </w:r>
      <w:r w:rsidR="002A3317" w:rsidRPr="00685C80">
        <w:rPr>
          <w:rFonts w:ascii="Times New Roman" w:eastAsia="Times New Roman" w:hAnsi="Times New Roman" w:cs="Times New Roman"/>
          <w:bCs/>
          <w:sz w:val="24"/>
          <w:szCs w:val="24"/>
          <w:lang w:eastAsia="ru-RU" w:bidi="ar-SA"/>
        </w:rPr>
        <w:t>різвище та і</w:t>
      </w:r>
      <w:r w:rsidRPr="00685C80">
        <w:rPr>
          <w:rFonts w:ascii="Times New Roman" w:eastAsia="Times New Roman" w:hAnsi="Times New Roman" w:cs="Times New Roman"/>
          <w:bCs/>
          <w:sz w:val="24"/>
          <w:szCs w:val="24"/>
          <w:lang w:eastAsia="ru-RU" w:bidi="ar-SA"/>
        </w:rPr>
        <w:t>м</w:t>
      </w:r>
      <w:r w:rsidR="00256A2A" w:rsidRPr="00685C80">
        <w:rPr>
          <w:rFonts w:ascii="Times New Roman" w:eastAsia="Times New Roman" w:hAnsi="Times New Roman" w:cs="Times New Roman"/>
          <w:bCs/>
          <w:sz w:val="24"/>
          <w:szCs w:val="24"/>
          <w:lang w:eastAsia="ru-RU" w:bidi="ar-SA"/>
        </w:rPr>
        <w:t>’</w:t>
      </w:r>
      <w:r w:rsidRPr="00685C80">
        <w:rPr>
          <w:rFonts w:ascii="Times New Roman" w:eastAsia="Times New Roman" w:hAnsi="Times New Roman" w:cs="Times New Roman"/>
          <w:bCs/>
          <w:sz w:val="24"/>
          <w:szCs w:val="24"/>
          <w:lang w:eastAsia="ru-RU" w:bidi="ar-SA"/>
        </w:rPr>
        <w:t xml:space="preserve">я)                                                   </w:t>
      </w:r>
      <w:r w:rsidR="00B6586B" w:rsidRPr="00685C80">
        <w:rPr>
          <w:rFonts w:ascii="Times New Roman" w:eastAsia="Times New Roman" w:hAnsi="Times New Roman" w:cs="Times New Roman"/>
          <w:bCs/>
          <w:sz w:val="24"/>
          <w:szCs w:val="24"/>
          <w:lang w:eastAsia="ru-RU" w:bidi="ar-SA"/>
        </w:rPr>
        <w:t xml:space="preserve">      </w:t>
      </w:r>
      <w:r w:rsidRPr="00685C80">
        <w:rPr>
          <w:rFonts w:ascii="Times New Roman" w:eastAsia="Times New Roman" w:hAnsi="Times New Roman" w:cs="Times New Roman"/>
          <w:bCs/>
          <w:sz w:val="24"/>
          <w:szCs w:val="24"/>
          <w:lang w:eastAsia="ru-RU" w:bidi="ar-SA"/>
        </w:rPr>
        <w:t xml:space="preserve">                                       (</w:t>
      </w:r>
      <w:r w:rsidR="0019433C" w:rsidRPr="00685C80">
        <w:rPr>
          <w:rFonts w:ascii="Times New Roman" w:eastAsia="Times New Roman" w:hAnsi="Times New Roman" w:cs="Times New Roman"/>
          <w:bCs/>
          <w:sz w:val="24"/>
          <w:szCs w:val="24"/>
          <w:lang w:eastAsia="ru-RU" w:bidi="ar-SA"/>
        </w:rPr>
        <w:t>п</w:t>
      </w:r>
      <w:r w:rsidRPr="00685C80">
        <w:rPr>
          <w:rFonts w:ascii="Times New Roman" w:eastAsia="Times New Roman" w:hAnsi="Times New Roman" w:cs="Times New Roman"/>
          <w:bCs/>
          <w:sz w:val="24"/>
          <w:szCs w:val="24"/>
          <w:lang w:eastAsia="ru-RU" w:bidi="ar-SA"/>
        </w:rPr>
        <w:t>ідпис)</w:t>
      </w:r>
    </w:p>
    <w:p w14:paraId="34006810" w14:textId="77777777" w:rsidR="008239EA" w:rsidRPr="00685C80" w:rsidRDefault="008239EA" w:rsidP="00256A2A">
      <w:pPr>
        <w:tabs>
          <w:tab w:val="left" w:pos="1187"/>
        </w:tabs>
        <w:ind w:firstLine="6096"/>
        <w:rPr>
          <w:rFonts w:ascii="Times New Roman" w:hAnsi="Times New Roman" w:cs="Times New Roman"/>
          <w:sz w:val="28"/>
          <w:szCs w:val="28"/>
        </w:rPr>
        <w:sectPr w:rsidR="008239EA" w:rsidRPr="00685C80" w:rsidSect="00EF3984">
          <w:pgSz w:w="11906" w:h="16838"/>
          <w:pgMar w:top="426" w:right="567" w:bottom="567" w:left="1701" w:header="420" w:footer="437" w:gutter="0"/>
          <w:pgNumType w:start="1"/>
          <w:cols w:space="708"/>
          <w:titlePg/>
          <w:docGrid w:linePitch="360"/>
        </w:sectPr>
      </w:pPr>
    </w:p>
    <w:p w14:paraId="0EA50CFA" w14:textId="77777777" w:rsidR="008239EA" w:rsidRPr="00685C80" w:rsidRDefault="008239EA" w:rsidP="007E4D89">
      <w:pPr>
        <w:tabs>
          <w:tab w:val="left" w:pos="1187"/>
        </w:tabs>
        <w:ind w:firstLine="7797"/>
        <w:rPr>
          <w:rFonts w:ascii="Times New Roman" w:hAnsi="Times New Roman" w:cs="Times New Roman"/>
          <w:sz w:val="28"/>
          <w:szCs w:val="28"/>
        </w:rPr>
      </w:pPr>
      <w:r w:rsidRPr="00685C80">
        <w:rPr>
          <w:rFonts w:ascii="Times New Roman" w:hAnsi="Times New Roman" w:cs="Times New Roman"/>
          <w:sz w:val="28"/>
          <w:szCs w:val="28"/>
        </w:rPr>
        <w:lastRenderedPageBreak/>
        <w:t>Додаток 4</w:t>
      </w:r>
    </w:p>
    <w:p w14:paraId="6CEF7A28" w14:textId="77777777" w:rsidR="008239EA" w:rsidRPr="00685C80" w:rsidRDefault="008239EA" w:rsidP="007E4D89">
      <w:pPr>
        <w:shd w:val="clear" w:color="auto" w:fill="FFFFFF"/>
        <w:ind w:firstLine="7797"/>
        <w:rPr>
          <w:rFonts w:ascii="Times New Roman" w:hAnsi="Times New Roman" w:cs="Times New Roman"/>
          <w:sz w:val="28"/>
          <w:szCs w:val="28"/>
        </w:rPr>
      </w:pPr>
      <w:r w:rsidRPr="00685C80">
        <w:rPr>
          <w:rFonts w:ascii="Times New Roman" w:hAnsi="Times New Roman" w:cs="Times New Roman"/>
          <w:sz w:val="28"/>
          <w:szCs w:val="28"/>
        </w:rPr>
        <w:t>до Положення</w:t>
      </w:r>
    </w:p>
    <w:p w14:paraId="3A2E383C" w14:textId="77777777" w:rsidR="008239EA" w:rsidRPr="00685C80" w:rsidRDefault="008239EA" w:rsidP="00256A2A">
      <w:pPr>
        <w:tabs>
          <w:tab w:val="left" w:pos="993"/>
        </w:tabs>
        <w:suppressAutoHyphens w:val="0"/>
        <w:jc w:val="right"/>
        <w:rPr>
          <w:rFonts w:ascii="Times New Roman" w:eastAsia="Times New Roman" w:hAnsi="Times New Roman" w:cs="Times New Roman"/>
          <w:sz w:val="28"/>
          <w:szCs w:val="28"/>
          <w:lang w:bidi="ar-SA"/>
        </w:rPr>
      </w:pPr>
    </w:p>
    <w:p w14:paraId="1A301843" w14:textId="77777777" w:rsidR="008239EA" w:rsidRPr="00685C80" w:rsidRDefault="008239EA" w:rsidP="00256A2A">
      <w:pPr>
        <w:tabs>
          <w:tab w:val="left" w:pos="993"/>
        </w:tabs>
        <w:suppressAutoHyphens w:val="0"/>
        <w:jc w:val="right"/>
        <w:rPr>
          <w:rFonts w:ascii="Times New Roman" w:eastAsia="Times New Roman" w:hAnsi="Times New Roman" w:cs="Times New Roman"/>
          <w:sz w:val="28"/>
          <w:szCs w:val="28"/>
          <w:lang w:bidi="ar-SA"/>
        </w:rPr>
      </w:pPr>
    </w:p>
    <w:p w14:paraId="421F7A3D" w14:textId="77777777" w:rsidR="008239EA"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 xml:space="preserve">КОНКУРС </w:t>
      </w:r>
    </w:p>
    <w:p w14:paraId="4CA13CF8" w14:textId="77777777" w:rsidR="008239EA"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бізнес-проєктів для підприємців-початківців (стартапи)</w:t>
      </w:r>
    </w:p>
    <w:p w14:paraId="60ACC285" w14:textId="2BFCA6E3" w:rsidR="00A522E7"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у рамках Програми розвитку малого і середнього підприємництва</w:t>
      </w:r>
    </w:p>
    <w:p w14:paraId="061C381A" w14:textId="49EA3339" w:rsidR="008239EA"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у Закарпатській області на 202</w:t>
      </w:r>
      <w:r w:rsidR="00A522E7" w:rsidRPr="00685C80">
        <w:rPr>
          <w:rFonts w:ascii="Times New Roman" w:eastAsia="Times New Roman" w:hAnsi="Times New Roman" w:cs="Times New Roman"/>
          <w:sz w:val="28"/>
          <w:szCs w:val="28"/>
          <w:lang w:bidi="ar-SA"/>
        </w:rPr>
        <w:t>5</w:t>
      </w:r>
      <w:r w:rsidRPr="00685C80">
        <w:rPr>
          <w:rFonts w:ascii="Times New Roman" w:eastAsia="Times New Roman" w:hAnsi="Times New Roman" w:cs="Times New Roman"/>
          <w:sz w:val="28"/>
          <w:szCs w:val="28"/>
          <w:lang w:bidi="ar-SA"/>
        </w:rPr>
        <w:t xml:space="preserve"> – 202</w:t>
      </w:r>
      <w:r w:rsidR="00A522E7" w:rsidRPr="00685C80">
        <w:rPr>
          <w:rFonts w:ascii="Times New Roman" w:eastAsia="Times New Roman" w:hAnsi="Times New Roman" w:cs="Times New Roman"/>
          <w:sz w:val="28"/>
          <w:szCs w:val="28"/>
          <w:lang w:bidi="ar-SA"/>
        </w:rPr>
        <w:t>7</w:t>
      </w:r>
      <w:r w:rsidRPr="00685C80">
        <w:rPr>
          <w:rFonts w:ascii="Times New Roman" w:eastAsia="Times New Roman" w:hAnsi="Times New Roman" w:cs="Times New Roman"/>
          <w:sz w:val="28"/>
          <w:szCs w:val="28"/>
          <w:lang w:bidi="ar-SA"/>
        </w:rPr>
        <w:t xml:space="preserve"> роки</w:t>
      </w:r>
    </w:p>
    <w:p w14:paraId="03A0EEFA" w14:textId="77777777" w:rsidR="008239EA"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p>
    <w:p w14:paraId="4FFCA2C5" w14:textId="77777777" w:rsidR="008239EA"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p>
    <w:p w14:paraId="29FD3104" w14:textId="77777777" w:rsidR="008239EA" w:rsidRPr="00685C80" w:rsidRDefault="008239EA" w:rsidP="00256A2A">
      <w:pPr>
        <w:tabs>
          <w:tab w:val="left" w:pos="993"/>
        </w:tabs>
        <w:suppressAutoHyphens w:val="0"/>
        <w:jc w:val="center"/>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ЗАЯВА</w:t>
      </w:r>
    </w:p>
    <w:p w14:paraId="714E2AEF" w14:textId="77777777" w:rsidR="008239EA" w:rsidRPr="00685C80" w:rsidRDefault="008239EA" w:rsidP="00256A2A">
      <w:pPr>
        <w:tabs>
          <w:tab w:val="left" w:pos="993"/>
        </w:tabs>
        <w:suppressAutoHyphens w:val="0"/>
        <w:jc w:val="both"/>
        <w:rPr>
          <w:rFonts w:ascii="Times New Roman" w:eastAsia="Times New Roman" w:hAnsi="Times New Roman" w:cs="Times New Roman"/>
          <w:sz w:val="28"/>
          <w:szCs w:val="28"/>
          <w:lang w:bidi="ar-SA"/>
        </w:rPr>
      </w:pPr>
    </w:p>
    <w:p w14:paraId="5ED213C6" w14:textId="20E98D15" w:rsidR="008239EA" w:rsidRPr="00685C80" w:rsidRDefault="008239EA" w:rsidP="00256A2A">
      <w:pPr>
        <w:tabs>
          <w:tab w:val="left" w:pos="993"/>
        </w:tabs>
        <w:suppressAutoHyphens w:val="0"/>
        <w:ind w:firstLine="567"/>
        <w:jc w:val="both"/>
        <w:rPr>
          <w:rFonts w:ascii="Times New Roman" w:eastAsia="Times New Roman" w:hAnsi="Times New Roman" w:cs="Times New Roman"/>
          <w:sz w:val="28"/>
          <w:szCs w:val="28"/>
          <w:lang w:bidi="ar-SA"/>
        </w:rPr>
      </w:pPr>
      <w:r w:rsidRPr="00685C80">
        <w:rPr>
          <w:rFonts w:ascii="Times New Roman" w:eastAsia="Times New Roman" w:hAnsi="Times New Roman" w:cs="Times New Roman"/>
          <w:sz w:val="28"/>
          <w:szCs w:val="28"/>
          <w:lang w:bidi="ar-SA"/>
        </w:rPr>
        <w:t xml:space="preserve">Я, </w:t>
      </w:r>
      <w:r w:rsidR="006B2C55" w:rsidRPr="00685C80">
        <w:rPr>
          <w:rFonts w:ascii="Times New Roman" w:eastAsia="Times New Roman" w:hAnsi="Times New Roman" w:cs="Times New Roman"/>
          <w:i/>
          <w:sz w:val="28"/>
          <w:szCs w:val="28"/>
          <w:lang w:bidi="ar-SA"/>
        </w:rPr>
        <w:t>_________</w:t>
      </w:r>
      <w:r w:rsidRPr="00685C80">
        <w:rPr>
          <w:rFonts w:ascii="Times New Roman" w:eastAsia="Times New Roman" w:hAnsi="Times New Roman" w:cs="Times New Roman"/>
          <w:i/>
          <w:sz w:val="28"/>
          <w:szCs w:val="28"/>
          <w:lang w:bidi="ar-SA"/>
        </w:rPr>
        <w:t>____________________________________________________</w:t>
      </w:r>
      <w:r w:rsidRPr="00685C80">
        <w:rPr>
          <w:rFonts w:ascii="Times New Roman" w:eastAsia="Times New Roman" w:hAnsi="Times New Roman" w:cs="Times New Roman"/>
          <w:sz w:val="28"/>
          <w:szCs w:val="28"/>
          <w:lang w:bidi="ar-SA"/>
        </w:rPr>
        <w:t xml:space="preserve">, повідомляю, що не маю обмежень, визначених </w:t>
      </w:r>
      <w:r w:rsidR="00BB04A8" w:rsidRPr="00685C80">
        <w:rPr>
          <w:rFonts w:ascii="Times New Roman" w:eastAsia="Times New Roman" w:hAnsi="Times New Roman" w:cs="Times New Roman"/>
          <w:sz w:val="28"/>
          <w:szCs w:val="28"/>
          <w:lang w:bidi="ar-SA"/>
        </w:rPr>
        <w:t>під</w:t>
      </w:r>
      <w:r w:rsidRPr="00685C80">
        <w:rPr>
          <w:rFonts w:ascii="Times New Roman" w:eastAsia="Times New Roman" w:hAnsi="Times New Roman" w:cs="Times New Roman"/>
          <w:sz w:val="28"/>
          <w:szCs w:val="28"/>
          <w:lang w:bidi="ar-SA"/>
        </w:rPr>
        <w:t xml:space="preserve">пунктом </w:t>
      </w:r>
      <w:r w:rsidR="00BB04A8" w:rsidRPr="00685C80">
        <w:rPr>
          <w:rFonts w:ascii="Times New Roman" w:eastAsia="Times New Roman" w:hAnsi="Times New Roman" w:cs="Times New Roman"/>
          <w:sz w:val="28"/>
          <w:szCs w:val="28"/>
          <w:lang w:bidi="ar-SA"/>
        </w:rPr>
        <w:t>3.</w:t>
      </w:r>
      <w:r w:rsidRPr="00685C80">
        <w:rPr>
          <w:rFonts w:ascii="Times New Roman" w:eastAsia="Times New Roman" w:hAnsi="Times New Roman" w:cs="Times New Roman"/>
          <w:sz w:val="28"/>
          <w:szCs w:val="28"/>
          <w:lang w:bidi="ar-SA"/>
        </w:rPr>
        <w:t xml:space="preserve">5 розділу </w:t>
      </w:r>
      <w:r w:rsidR="006175D1" w:rsidRPr="00685C80">
        <w:rPr>
          <w:rFonts w:ascii="Times New Roman" w:eastAsia="Times New Roman" w:hAnsi="Times New Roman" w:cs="Times New Roman"/>
          <w:sz w:val="28"/>
          <w:szCs w:val="28"/>
          <w:lang w:bidi="ar-SA"/>
        </w:rPr>
        <w:t>3</w:t>
      </w:r>
      <w:r w:rsidRPr="00685C80">
        <w:rPr>
          <w:rFonts w:ascii="Times New Roman" w:eastAsia="Times New Roman" w:hAnsi="Times New Roman" w:cs="Times New Roman"/>
          <w:sz w:val="28"/>
          <w:szCs w:val="28"/>
          <w:lang w:bidi="ar-SA"/>
        </w:rPr>
        <w:t xml:space="preserve"> Положення про порядок використання коштів обласного бюджету для організації та проведення конкурсу бізнес-проєктів у рамках Програми розвитку малог</w:t>
      </w:r>
      <w:r w:rsidR="00042614" w:rsidRPr="00685C80">
        <w:rPr>
          <w:rFonts w:ascii="Times New Roman" w:eastAsia="Times New Roman" w:hAnsi="Times New Roman" w:cs="Times New Roman"/>
          <w:sz w:val="28"/>
          <w:szCs w:val="28"/>
          <w:lang w:bidi="ar-SA"/>
        </w:rPr>
        <w:t xml:space="preserve">о та середнього підприємництва </w:t>
      </w:r>
      <w:r w:rsidRPr="00685C80">
        <w:rPr>
          <w:rFonts w:ascii="Times New Roman" w:eastAsia="Times New Roman" w:hAnsi="Times New Roman" w:cs="Times New Roman"/>
          <w:sz w:val="28"/>
          <w:szCs w:val="28"/>
          <w:lang w:bidi="ar-SA"/>
        </w:rPr>
        <w:t>у Закарпатській області на 202</w:t>
      </w:r>
      <w:r w:rsidR="00042614" w:rsidRPr="00685C80">
        <w:rPr>
          <w:rFonts w:ascii="Times New Roman" w:eastAsia="Times New Roman" w:hAnsi="Times New Roman" w:cs="Times New Roman"/>
          <w:sz w:val="28"/>
          <w:szCs w:val="28"/>
          <w:lang w:bidi="ar-SA"/>
        </w:rPr>
        <w:t>5</w:t>
      </w:r>
      <w:r w:rsidRPr="00685C80">
        <w:rPr>
          <w:rFonts w:ascii="Times New Roman" w:eastAsia="Times New Roman" w:hAnsi="Times New Roman" w:cs="Times New Roman"/>
          <w:sz w:val="28"/>
          <w:szCs w:val="28"/>
          <w:lang w:bidi="ar-SA"/>
        </w:rPr>
        <w:t xml:space="preserve"> – 202</w:t>
      </w:r>
      <w:r w:rsidR="00042614" w:rsidRPr="00685C80">
        <w:rPr>
          <w:rFonts w:ascii="Times New Roman" w:eastAsia="Times New Roman" w:hAnsi="Times New Roman" w:cs="Times New Roman"/>
          <w:sz w:val="28"/>
          <w:szCs w:val="28"/>
          <w:lang w:bidi="ar-SA"/>
        </w:rPr>
        <w:t>7</w:t>
      </w:r>
      <w:r w:rsidRPr="00685C80">
        <w:rPr>
          <w:rFonts w:ascii="Times New Roman" w:eastAsia="Times New Roman" w:hAnsi="Times New Roman" w:cs="Times New Roman"/>
          <w:sz w:val="28"/>
          <w:szCs w:val="28"/>
          <w:lang w:bidi="ar-SA"/>
        </w:rPr>
        <w:t xml:space="preserve"> роки. </w:t>
      </w:r>
    </w:p>
    <w:p w14:paraId="04CDAB27" w14:textId="77777777" w:rsidR="008239EA" w:rsidRPr="00685C80" w:rsidRDefault="008239EA" w:rsidP="00256A2A">
      <w:pPr>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0000"/>
          <w:sz w:val="28"/>
          <w:szCs w:val="28"/>
          <w:lang w:bidi="ar-SA"/>
        </w:rPr>
      </w:pPr>
    </w:p>
    <w:p w14:paraId="612B9EA7" w14:textId="77777777" w:rsidR="008239EA" w:rsidRPr="00685C80" w:rsidRDefault="008239EA" w:rsidP="00256A2A">
      <w:pPr>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0000"/>
          <w:sz w:val="28"/>
          <w:szCs w:val="28"/>
          <w:lang w:bidi="ar-SA"/>
        </w:rPr>
      </w:pPr>
    </w:p>
    <w:p w14:paraId="6172624E" w14:textId="77777777" w:rsidR="008239EA" w:rsidRPr="00685C80" w:rsidRDefault="008239EA" w:rsidP="00256A2A">
      <w:pPr>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0000"/>
          <w:sz w:val="28"/>
          <w:szCs w:val="28"/>
          <w:lang w:bidi="ar-SA"/>
        </w:rPr>
      </w:pPr>
    </w:p>
    <w:p w14:paraId="7C322AEA" w14:textId="0B312AB0" w:rsidR="008239EA" w:rsidRPr="00685C80" w:rsidRDefault="008239EA" w:rsidP="00256A2A">
      <w:pPr>
        <w:pBdr>
          <w:top w:val="nil"/>
          <w:left w:val="nil"/>
          <w:bottom w:val="nil"/>
          <w:right w:val="nil"/>
          <w:between w:val="nil"/>
        </w:pBdr>
        <w:tabs>
          <w:tab w:val="left" w:pos="993"/>
        </w:tabs>
        <w:suppressAutoHyphens w:val="0"/>
        <w:jc w:val="both"/>
        <w:rPr>
          <w:rFonts w:ascii="Times New Roman" w:eastAsia="Times New Roman" w:hAnsi="Times New Roman" w:cs="Times New Roman"/>
          <w:color w:val="000000"/>
          <w:sz w:val="28"/>
          <w:szCs w:val="28"/>
          <w:lang w:bidi="ar-SA"/>
        </w:rPr>
      </w:pPr>
      <w:r w:rsidRPr="00685C80">
        <w:rPr>
          <w:rFonts w:ascii="Times New Roman" w:eastAsia="Times New Roman" w:hAnsi="Times New Roman" w:cs="Times New Roman"/>
          <w:sz w:val="28"/>
          <w:szCs w:val="28"/>
          <w:lang w:bidi="ar-SA"/>
        </w:rPr>
        <w:t xml:space="preserve">Дата                   </w:t>
      </w:r>
      <w:r w:rsidR="006B2C55" w:rsidRPr="00685C80">
        <w:rPr>
          <w:rFonts w:ascii="Times New Roman" w:eastAsia="Times New Roman" w:hAnsi="Times New Roman" w:cs="Times New Roman"/>
          <w:sz w:val="28"/>
          <w:szCs w:val="28"/>
          <w:lang w:bidi="ar-SA"/>
        </w:rPr>
        <w:t xml:space="preserve">                                                                                               </w:t>
      </w:r>
      <w:r w:rsidRPr="00685C80">
        <w:rPr>
          <w:rFonts w:ascii="Times New Roman" w:eastAsia="Times New Roman" w:hAnsi="Times New Roman" w:cs="Times New Roman"/>
          <w:sz w:val="28"/>
          <w:szCs w:val="28"/>
          <w:lang w:bidi="ar-SA"/>
        </w:rPr>
        <w:t xml:space="preserve">  Підпис</w:t>
      </w:r>
    </w:p>
    <w:p w14:paraId="2BA55862" w14:textId="77777777" w:rsidR="008239EA" w:rsidRPr="00685C80" w:rsidRDefault="008239EA" w:rsidP="00256A2A">
      <w:pPr>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color w:val="000000"/>
          <w:sz w:val="28"/>
          <w:szCs w:val="28"/>
          <w:lang w:bidi="ar-SA"/>
        </w:rPr>
      </w:pPr>
      <w:bookmarkStart w:id="25" w:name="_heading=h.gjdgxs" w:colFirst="0" w:colLast="0"/>
      <w:bookmarkEnd w:id="25"/>
    </w:p>
    <w:p w14:paraId="013C675F" w14:textId="77777777" w:rsidR="008239EA" w:rsidRPr="00685C80" w:rsidRDefault="008239EA" w:rsidP="00256A2A">
      <w:pPr>
        <w:tabs>
          <w:tab w:val="left" w:pos="1187"/>
        </w:tabs>
        <w:ind w:firstLine="6096"/>
        <w:rPr>
          <w:rFonts w:ascii="Times New Roman" w:hAnsi="Times New Roman" w:cs="Times New Roman"/>
          <w:sz w:val="28"/>
          <w:szCs w:val="28"/>
        </w:rPr>
        <w:sectPr w:rsidR="008239EA" w:rsidRPr="00685C80" w:rsidSect="008239EA">
          <w:pgSz w:w="11906" w:h="16838"/>
          <w:pgMar w:top="567" w:right="567" w:bottom="567" w:left="1701" w:header="420" w:footer="437" w:gutter="0"/>
          <w:pgNumType w:start="1"/>
          <w:cols w:space="708"/>
          <w:titlePg/>
          <w:docGrid w:linePitch="360"/>
        </w:sectPr>
      </w:pPr>
    </w:p>
    <w:p w14:paraId="05564ABB" w14:textId="77777777" w:rsidR="008239EA" w:rsidRPr="00685C80" w:rsidRDefault="008239EA" w:rsidP="007E4D89">
      <w:pPr>
        <w:tabs>
          <w:tab w:val="left" w:pos="1187"/>
        </w:tabs>
        <w:ind w:firstLine="7797"/>
        <w:rPr>
          <w:rFonts w:ascii="Times New Roman" w:hAnsi="Times New Roman" w:cs="Times New Roman"/>
          <w:sz w:val="28"/>
          <w:szCs w:val="28"/>
        </w:rPr>
      </w:pPr>
      <w:r w:rsidRPr="00685C80">
        <w:rPr>
          <w:rFonts w:ascii="Times New Roman" w:hAnsi="Times New Roman" w:cs="Times New Roman"/>
          <w:sz w:val="28"/>
          <w:szCs w:val="28"/>
        </w:rPr>
        <w:lastRenderedPageBreak/>
        <w:t>Додаток 5</w:t>
      </w:r>
    </w:p>
    <w:p w14:paraId="5A7DA9A5" w14:textId="77777777" w:rsidR="008239EA" w:rsidRPr="00685C80" w:rsidRDefault="008239EA" w:rsidP="007E4D89">
      <w:pPr>
        <w:shd w:val="clear" w:color="auto" w:fill="FFFFFF"/>
        <w:ind w:firstLine="7797"/>
        <w:rPr>
          <w:rFonts w:ascii="Times New Roman" w:hAnsi="Times New Roman" w:cs="Times New Roman"/>
          <w:sz w:val="28"/>
          <w:szCs w:val="28"/>
        </w:rPr>
      </w:pPr>
      <w:r w:rsidRPr="00685C80">
        <w:rPr>
          <w:rFonts w:ascii="Times New Roman" w:hAnsi="Times New Roman" w:cs="Times New Roman"/>
          <w:sz w:val="28"/>
          <w:szCs w:val="28"/>
        </w:rPr>
        <w:t>до Положення</w:t>
      </w:r>
    </w:p>
    <w:p w14:paraId="21E20FBE" w14:textId="77777777" w:rsidR="008239EA" w:rsidRPr="00685C80" w:rsidRDefault="008239EA" w:rsidP="00256A2A">
      <w:pPr>
        <w:widowControl w:val="0"/>
        <w:suppressAutoHyphens w:val="0"/>
        <w:autoSpaceDE w:val="0"/>
        <w:autoSpaceDN w:val="0"/>
        <w:adjustRightInd w:val="0"/>
        <w:jc w:val="center"/>
        <w:rPr>
          <w:rFonts w:ascii="Times New Roman" w:eastAsia="Times New Roman" w:hAnsi="Times New Roman" w:cs="Times New Roman"/>
          <w:b/>
          <w:sz w:val="28"/>
          <w:szCs w:val="28"/>
          <w:lang w:eastAsia="ru-RU" w:bidi="ar-SA"/>
        </w:rPr>
      </w:pPr>
    </w:p>
    <w:p w14:paraId="0BC8DEA1" w14:textId="77777777" w:rsidR="00F76832" w:rsidRPr="00685C80" w:rsidRDefault="00F76832" w:rsidP="00256A2A">
      <w:pPr>
        <w:widowControl w:val="0"/>
        <w:suppressAutoHyphens w:val="0"/>
        <w:autoSpaceDE w:val="0"/>
        <w:autoSpaceDN w:val="0"/>
        <w:adjustRightInd w:val="0"/>
        <w:jc w:val="center"/>
        <w:rPr>
          <w:rFonts w:ascii="Times New Roman" w:eastAsia="Times New Roman" w:hAnsi="Times New Roman" w:cs="Times New Roman"/>
          <w:b/>
          <w:sz w:val="28"/>
          <w:szCs w:val="28"/>
          <w:lang w:eastAsia="ru-RU" w:bidi="ar-SA"/>
        </w:rPr>
      </w:pPr>
    </w:p>
    <w:p w14:paraId="7882BCB8" w14:textId="77777777" w:rsidR="008239EA" w:rsidRPr="00685C80" w:rsidRDefault="008239EA" w:rsidP="00256A2A">
      <w:pPr>
        <w:widowControl w:val="0"/>
        <w:suppressAutoHyphens w:val="0"/>
        <w:autoSpaceDE w:val="0"/>
        <w:autoSpaceDN w:val="0"/>
        <w:adjustRightInd w:val="0"/>
        <w:jc w:val="center"/>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bCs/>
          <w:sz w:val="28"/>
          <w:szCs w:val="28"/>
          <w:lang w:eastAsia="ru-RU" w:bidi="ar-SA"/>
        </w:rPr>
        <w:t>ЛИСТ-ЗГОДА</w:t>
      </w:r>
    </w:p>
    <w:p w14:paraId="1DFF44B7" w14:textId="77777777" w:rsidR="00F76832" w:rsidRPr="00685C80" w:rsidRDefault="008239EA" w:rsidP="00256A2A">
      <w:pPr>
        <w:widowControl w:val="0"/>
        <w:suppressAutoHyphens w:val="0"/>
        <w:autoSpaceDE w:val="0"/>
        <w:autoSpaceDN w:val="0"/>
        <w:adjustRightInd w:val="0"/>
        <w:ind w:firstLine="567"/>
        <w:jc w:val="center"/>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Відповідно до Закону України „Про захист персональних даних”</w:t>
      </w:r>
    </w:p>
    <w:p w14:paraId="4A8ED0BC" w14:textId="34117D43" w:rsidR="008239EA" w:rsidRPr="00685C80" w:rsidRDefault="008239EA" w:rsidP="00256A2A">
      <w:pPr>
        <w:widowControl w:val="0"/>
        <w:suppressAutoHyphens w:val="0"/>
        <w:autoSpaceDE w:val="0"/>
        <w:autoSpaceDN w:val="0"/>
        <w:adjustRightInd w:val="0"/>
        <w:ind w:firstLine="567"/>
        <w:jc w:val="center"/>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br/>
        <w:t>Я, ________________________________________________________________,</w:t>
      </w:r>
    </w:p>
    <w:p w14:paraId="63EA99BB" w14:textId="6ACCCEBA" w:rsidR="008239EA" w:rsidRPr="00685C80" w:rsidRDefault="008239EA" w:rsidP="00256A2A">
      <w:pPr>
        <w:widowControl w:val="0"/>
        <w:suppressAutoHyphens w:val="0"/>
        <w:autoSpaceDE w:val="0"/>
        <w:autoSpaceDN w:val="0"/>
        <w:adjustRightInd w:val="0"/>
        <w:ind w:firstLine="567"/>
        <w:jc w:val="center"/>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4"/>
          <w:szCs w:val="24"/>
          <w:lang w:eastAsia="ru-RU" w:bidi="ar-SA"/>
        </w:rPr>
        <w:t>(прізвище, ім</w:t>
      </w:r>
      <w:r w:rsidR="00256A2A" w:rsidRPr="00685C80">
        <w:rPr>
          <w:rFonts w:ascii="Times New Roman" w:eastAsia="Times New Roman" w:hAnsi="Times New Roman" w:cs="Times New Roman"/>
          <w:sz w:val="24"/>
          <w:szCs w:val="24"/>
          <w:lang w:eastAsia="ru-RU" w:bidi="ar-SA"/>
        </w:rPr>
        <w:t>’</w:t>
      </w:r>
      <w:r w:rsidRPr="00685C80">
        <w:rPr>
          <w:rFonts w:ascii="Times New Roman" w:eastAsia="Times New Roman" w:hAnsi="Times New Roman" w:cs="Times New Roman"/>
          <w:sz w:val="24"/>
          <w:szCs w:val="24"/>
          <w:lang w:eastAsia="ru-RU" w:bidi="ar-SA"/>
        </w:rPr>
        <w:t>я, по батькові)</w:t>
      </w:r>
    </w:p>
    <w:p w14:paraId="3A18882E" w14:textId="57B243DB" w:rsidR="008239EA" w:rsidRPr="00685C80" w:rsidRDefault="008239EA" w:rsidP="00256A2A">
      <w:pPr>
        <w:widowControl w:val="0"/>
        <w:suppressAutoHyphens w:val="0"/>
        <w:autoSpaceDE w:val="0"/>
        <w:autoSpaceDN w:val="0"/>
        <w:adjustRightInd w:val="0"/>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даю згоду на обробку, використання, поширення та доступ до персональних даних, а також</w:t>
      </w:r>
      <w:r w:rsidR="00962F4E"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згідно з нормами чинного законодавства</w:t>
      </w:r>
      <w:r w:rsidR="00962F4E"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моїх персональних даних (у тому числі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w:t>
      </w:r>
      <w:r w:rsidR="00962F4E"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xml:space="preserve"> для забезпечення участі у конкурсі бізнес-проєктів для підприємців-початківців (стартапи) в рамках Програми розвитку малого і середнього підприємництва</w:t>
      </w:r>
      <w:r w:rsidR="00042614"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Закарпатській області на 202</w:t>
      </w:r>
      <w:r w:rsidR="00042614" w:rsidRPr="00685C80">
        <w:rPr>
          <w:rFonts w:ascii="Times New Roman" w:eastAsia="Times New Roman" w:hAnsi="Times New Roman" w:cs="Times New Roman"/>
          <w:sz w:val="28"/>
          <w:szCs w:val="28"/>
          <w:lang w:eastAsia="ru-RU" w:bidi="ar-SA"/>
        </w:rPr>
        <w:t>5</w:t>
      </w:r>
      <w:r w:rsidRPr="00685C80">
        <w:rPr>
          <w:rFonts w:ascii="Times New Roman" w:eastAsia="Times New Roman" w:hAnsi="Times New Roman" w:cs="Times New Roman"/>
          <w:sz w:val="28"/>
          <w:szCs w:val="28"/>
          <w:lang w:eastAsia="ru-RU" w:bidi="ar-SA"/>
        </w:rPr>
        <w:t xml:space="preserve"> – 202</w:t>
      </w:r>
      <w:r w:rsidR="00042614" w:rsidRPr="00685C80">
        <w:rPr>
          <w:rFonts w:ascii="Times New Roman" w:eastAsia="Times New Roman" w:hAnsi="Times New Roman" w:cs="Times New Roman"/>
          <w:sz w:val="28"/>
          <w:szCs w:val="28"/>
          <w:lang w:eastAsia="ru-RU" w:bidi="ar-SA"/>
        </w:rPr>
        <w:t>7</w:t>
      </w:r>
      <w:r w:rsidRPr="00685C80">
        <w:rPr>
          <w:rFonts w:ascii="Times New Roman" w:eastAsia="Times New Roman" w:hAnsi="Times New Roman" w:cs="Times New Roman"/>
          <w:sz w:val="28"/>
          <w:szCs w:val="28"/>
          <w:lang w:eastAsia="ru-RU" w:bidi="ar-SA"/>
        </w:rPr>
        <w:t xml:space="preserve"> роки.</w:t>
      </w:r>
    </w:p>
    <w:p w14:paraId="5A2D201B" w14:textId="77777777" w:rsidR="008239EA" w:rsidRPr="00685C80" w:rsidRDefault="008239EA" w:rsidP="00256A2A">
      <w:pPr>
        <w:widowControl w:val="0"/>
        <w:tabs>
          <w:tab w:val="left" w:pos="0"/>
          <w:tab w:val="left" w:pos="360"/>
        </w:tabs>
        <w:suppressAutoHyphens w:val="0"/>
        <w:autoSpaceDE w:val="0"/>
        <w:autoSpaceDN w:val="0"/>
        <w:adjustRightInd w:val="0"/>
        <w:ind w:firstLine="567"/>
        <w:rPr>
          <w:rFonts w:ascii="Times New Roman" w:eastAsia="Times New Roman" w:hAnsi="Times New Roman" w:cs="Times New Roman"/>
          <w:sz w:val="28"/>
          <w:szCs w:val="28"/>
          <w:lang w:eastAsia="ru-RU" w:bidi="ar-SA"/>
        </w:rPr>
      </w:pPr>
    </w:p>
    <w:p w14:paraId="10358C05" w14:textId="77777777" w:rsidR="008239EA" w:rsidRPr="00685C80" w:rsidRDefault="008239EA" w:rsidP="00256A2A">
      <w:pPr>
        <w:widowControl w:val="0"/>
        <w:tabs>
          <w:tab w:val="left" w:pos="0"/>
          <w:tab w:val="left" w:pos="360"/>
        </w:tabs>
        <w:suppressAutoHyphens w:val="0"/>
        <w:autoSpaceDE w:val="0"/>
        <w:autoSpaceDN w:val="0"/>
        <w:adjustRightInd w:val="0"/>
        <w:ind w:firstLine="567"/>
        <w:rPr>
          <w:rFonts w:ascii="Times New Roman" w:eastAsia="Times New Roman" w:hAnsi="Times New Roman" w:cs="Times New Roman"/>
          <w:sz w:val="28"/>
          <w:szCs w:val="28"/>
          <w:lang w:eastAsia="ru-RU" w:bidi="ar-SA"/>
        </w:rPr>
      </w:pPr>
    </w:p>
    <w:p w14:paraId="30B04696" w14:textId="77777777" w:rsidR="00F76832" w:rsidRPr="00685C80" w:rsidRDefault="00F76832" w:rsidP="00256A2A">
      <w:pPr>
        <w:widowControl w:val="0"/>
        <w:tabs>
          <w:tab w:val="left" w:pos="0"/>
          <w:tab w:val="left" w:pos="360"/>
        </w:tabs>
        <w:suppressAutoHyphens w:val="0"/>
        <w:autoSpaceDE w:val="0"/>
        <w:autoSpaceDN w:val="0"/>
        <w:adjustRightInd w:val="0"/>
        <w:ind w:firstLine="567"/>
        <w:rPr>
          <w:rFonts w:ascii="Times New Roman" w:eastAsia="Times New Roman" w:hAnsi="Times New Roman" w:cs="Times New Roman"/>
          <w:sz w:val="28"/>
          <w:szCs w:val="28"/>
          <w:lang w:eastAsia="ru-RU" w:bidi="ar-SA"/>
        </w:rPr>
      </w:pPr>
    </w:p>
    <w:p w14:paraId="540E7E2F" w14:textId="048857A4" w:rsidR="006B2C55" w:rsidRPr="00685C80" w:rsidRDefault="008239EA" w:rsidP="00256A2A">
      <w:pPr>
        <w:widowControl w:val="0"/>
        <w:suppressAutoHyphens w:val="0"/>
        <w:autoSpaceDE w:val="0"/>
        <w:autoSpaceDN w:val="0"/>
        <w:adjustRightInd w:val="0"/>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______________    </w:t>
      </w:r>
      <w:r w:rsidR="00933F4B"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 </w:t>
      </w:r>
      <w:r w:rsidR="00933F4B"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  ________________       </w:t>
      </w:r>
      <w:r w:rsidR="006B2C55"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  _____________________  </w:t>
      </w:r>
    </w:p>
    <w:p w14:paraId="714957FB" w14:textId="675BD843" w:rsidR="008239EA" w:rsidRPr="00685C80" w:rsidRDefault="008239EA" w:rsidP="00256A2A">
      <w:pPr>
        <w:widowControl w:val="0"/>
        <w:suppressAutoHyphens w:val="0"/>
        <w:autoSpaceDE w:val="0"/>
        <w:autoSpaceDN w:val="0"/>
        <w:adjustRightInd w:val="0"/>
        <w:jc w:val="both"/>
        <w:rPr>
          <w:rFonts w:ascii="Times New Roman" w:eastAsia="Times New Roman" w:hAnsi="Times New Roman" w:cs="Times New Roman"/>
          <w:sz w:val="24"/>
          <w:szCs w:val="24"/>
          <w:lang w:eastAsia="ru-RU" w:bidi="ar-SA"/>
        </w:rPr>
      </w:pPr>
      <w:r w:rsidRPr="00685C80">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4"/>
          <w:szCs w:val="24"/>
          <w:lang w:eastAsia="ru-RU" w:bidi="ar-SA"/>
        </w:rPr>
        <w:t xml:space="preserve">    </w:t>
      </w:r>
      <w:r w:rsidR="006B2C55" w:rsidRPr="00685C80">
        <w:rPr>
          <w:rFonts w:ascii="Times New Roman" w:eastAsia="Times New Roman" w:hAnsi="Times New Roman" w:cs="Times New Roman"/>
          <w:sz w:val="24"/>
          <w:szCs w:val="24"/>
          <w:lang w:eastAsia="ru-RU" w:bidi="ar-SA"/>
        </w:rPr>
        <w:t xml:space="preserve">    </w:t>
      </w:r>
      <w:r w:rsidRPr="00685C80">
        <w:rPr>
          <w:rFonts w:ascii="Times New Roman" w:eastAsia="Times New Roman" w:hAnsi="Times New Roman" w:cs="Times New Roman"/>
          <w:sz w:val="24"/>
          <w:szCs w:val="24"/>
          <w:lang w:eastAsia="ru-RU" w:bidi="ar-SA"/>
        </w:rPr>
        <w:t xml:space="preserve">Дата                               </w:t>
      </w:r>
      <w:r w:rsidR="00933F4B" w:rsidRPr="00685C80">
        <w:rPr>
          <w:rFonts w:ascii="Times New Roman" w:eastAsia="Times New Roman" w:hAnsi="Times New Roman" w:cs="Times New Roman"/>
          <w:sz w:val="24"/>
          <w:szCs w:val="24"/>
          <w:lang w:eastAsia="ru-RU" w:bidi="ar-SA"/>
        </w:rPr>
        <w:t xml:space="preserve">      </w:t>
      </w:r>
      <w:r w:rsidRPr="00685C80">
        <w:rPr>
          <w:rFonts w:ascii="Times New Roman" w:eastAsia="Times New Roman" w:hAnsi="Times New Roman" w:cs="Times New Roman"/>
          <w:sz w:val="24"/>
          <w:szCs w:val="24"/>
          <w:lang w:eastAsia="ru-RU" w:bidi="ar-SA"/>
        </w:rPr>
        <w:t xml:space="preserve">  Підпис                                    </w:t>
      </w:r>
      <w:r w:rsidR="006B2C55" w:rsidRPr="00685C80">
        <w:rPr>
          <w:rFonts w:ascii="Times New Roman" w:eastAsia="Times New Roman" w:hAnsi="Times New Roman" w:cs="Times New Roman"/>
          <w:sz w:val="24"/>
          <w:szCs w:val="24"/>
          <w:lang w:eastAsia="ru-RU" w:bidi="ar-SA"/>
        </w:rPr>
        <w:t xml:space="preserve">        </w:t>
      </w:r>
      <w:r w:rsidRPr="00685C80">
        <w:rPr>
          <w:rFonts w:ascii="Times New Roman" w:eastAsia="Times New Roman" w:hAnsi="Times New Roman" w:cs="Times New Roman"/>
          <w:sz w:val="24"/>
          <w:szCs w:val="24"/>
          <w:lang w:eastAsia="ru-RU" w:bidi="ar-SA"/>
        </w:rPr>
        <w:t xml:space="preserve">  Прізвище та ініціали    </w:t>
      </w:r>
    </w:p>
    <w:p w14:paraId="25C132EB" w14:textId="77777777" w:rsidR="008239EA" w:rsidRPr="00685C80" w:rsidRDefault="008239EA" w:rsidP="00256A2A">
      <w:pPr>
        <w:widowControl w:val="0"/>
        <w:suppressAutoHyphens w:val="0"/>
        <w:autoSpaceDE w:val="0"/>
        <w:autoSpaceDN w:val="0"/>
        <w:adjustRightInd w:val="0"/>
        <w:ind w:firstLine="567"/>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             </w:t>
      </w:r>
    </w:p>
    <w:p w14:paraId="7FCB2939" w14:textId="77777777" w:rsidR="008239EA" w:rsidRPr="00685C80" w:rsidRDefault="008239EA" w:rsidP="00256A2A">
      <w:pPr>
        <w:widowControl w:val="0"/>
        <w:suppressAutoHyphens w:val="0"/>
        <w:autoSpaceDE w:val="0"/>
        <w:autoSpaceDN w:val="0"/>
        <w:adjustRightInd w:val="0"/>
        <w:ind w:firstLine="567"/>
        <w:jc w:val="both"/>
        <w:rPr>
          <w:rFonts w:ascii="Times New Roman" w:eastAsia="Times New Roman" w:hAnsi="Times New Roman" w:cs="Times New Roman"/>
          <w:sz w:val="28"/>
          <w:szCs w:val="28"/>
          <w:lang w:eastAsia="ru-RU" w:bidi="ar-SA"/>
        </w:rPr>
      </w:pPr>
    </w:p>
    <w:p w14:paraId="2FF97754" w14:textId="77777777" w:rsidR="008239EA" w:rsidRPr="00685C80" w:rsidRDefault="008239EA" w:rsidP="00256A2A">
      <w:pPr>
        <w:widowControl w:val="0"/>
        <w:suppressAutoHyphens w:val="0"/>
        <w:autoSpaceDE w:val="0"/>
        <w:autoSpaceDN w:val="0"/>
        <w:adjustRightInd w:val="0"/>
        <w:rPr>
          <w:rFonts w:ascii="Times New Roman" w:eastAsia="Times New Roman" w:hAnsi="Times New Roman" w:cs="Times New Roman"/>
          <w:sz w:val="24"/>
          <w:szCs w:val="24"/>
          <w:lang w:eastAsia="ru-RU" w:bidi="ar-SA"/>
        </w:rPr>
      </w:pPr>
    </w:p>
    <w:p w14:paraId="1063A2AB" w14:textId="77777777" w:rsidR="008239EA" w:rsidRPr="00685C80" w:rsidRDefault="008239EA" w:rsidP="00256A2A">
      <w:pPr>
        <w:widowControl w:val="0"/>
        <w:suppressAutoHyphens w:val="0"/>
        <w:autoSpaceDE w:val="0"/>
        <w:autoSpaceDN w:val="0"/>
        <w:adjustRightInd w:val="0"/>
        <w:jc w:val="right"/>
        <w:rPr>
          <w:rFonts w:ascii="Times New Roman" w:eastAsia="Times New Roman" w:hAnsi="Times New Roman" w:cs="Times New Roman"/>
          <w:sz w:val="24"/>
          <w:szCs w:val="24"/>
          <w:lang w:eastAsia="ru-RU" w:bidi="ar-SA"/>
        </w:rPr>
      </w:pPr>
    </w:p>
    <w:p w14:paraId="596422BB" w14:textId="77777777" w:rsidR="008239EA" w:rsidRPr="00685C80" w:rsidRDefault="008239EA" w:rsidP="00256A2A">
      <w:pPr>
        <w:widowControl w:val="0"/>
        <w:tabs>
          <w:tab w:val="left" w:pos="296"/>
        </w:tabs>
        <w:suppressAutoHyphens w:val="0"/>
        <w:autoSpaceDE w:val="0"/>
        <w:autoSpaceDN w:val="0"/>
        <w:adjustRightInd w:val="0"/>
        <w:rPr>
          <w:rFonts w:ascii="Times New Roman" w:eastAsia="SimSun" w:hAnsi="Times New Roman" w:cs="Times New Roman"/>
          <w:b/>
          <w:sz w:val="24"/>
          <w:szCs w:val="24"/>
          <w:lang w:eastAsia="en-US" w:bidi="ar-SA"/>
        </w:rPr>
      </w:pPr>
    </w:p>
    <w:p w14:paraId="71954B01" w14:textId="77777777" w:rsidR="008239EA" w:rsidRPr="00685C80" w:rsidRDefault="008239EA" w:rsidP="00256A2A">
      <w:pPr>
        <w:widowControl w:val="0"/>
        <w:suppressAutoHyphens w:val="0"/>
        <w:autoSpaceDE w:val="0"/>
        <w:autoSpaceDN w:val="0"/>
        <w:adjustRightInd w:val="0"/>
        <w:rPr>
          <w:rFonts w:ascii="Times New Roman" w:eastAsia="Times New Roman" w:hAnsi="Times New Roman" w:cs="Times New Roman"/>
          <w:lang w:eastAsia="ru-RU" w:bidi="ar-SA"/>
        </w:rPr>
      </w:pPr>
    </w:p>
    <w:p w14:paraId="076B54DC" w14:textId="77777777" w:rsidR="008239EA" w:rsidRPr="00685C80" w:rsidRDefault="008239EA" w:rsidP="00256A2A">
      <w:pPr>
        <w:widowControl w:val="0"/>
        <w:suppressAutoHyphens w:val="0"/>
        <w:autoSpaceDE w:val="0"/>
        <w:autoSpaceDN w:val="0"/>
        <w:adjustRightInd w:val="0"/>
        <w:rPr>
          <w:rFonts w:ascii="Times New Roman" w:eastAsia="Times New Roman" w:hAnsi="Times New Roman" w:cs="Times New Roman"/>
          <w:lang w:eastAsia="ru-RU" w:bidi="ar-SA"/>
        </w:rPr>
      </w:pPr>
    </w:p>
    <w:p w14:paraId="3BA33A30" w14:textId="77777777" w:rsidR="008239EA" w:rsidRPr="00685C80" w:rsidRDefault="008239EA" w:rsidP="00256A2A">
      <w:pPr>
        <w:widowControl w:val="0"/>
        <w:suppressAutoHyphens w:val="0"/>
        <w:autoSpaceDE w:val="0"/>
        <w:autoSpaceDN w:val="0"/>
        <w:adjustRightInd w:val="0"/>
        <w:rPr>
          <w:rFonts w:ascii="Times New Roman" w:eastAsia="Times New Roman" w:hAnsi="Times New Roman" w:cs="Times New Roman"/>
          <w:lang w:eastAsia="ru-RU" w:bidi="ar-SA"/>
        </w:rPr>
      </w:pPr>
    </w:p>
    <w:p w14:paraId="7FFC1B1A" w14:textId="77777777" w:rsidR="008239EA" w:rsidRPr="00685C80" w:rsidRDefault="008239EA" w:rsidP="00256A2A">
      <w:pPr>
        <w:tabs>
          <w:tab w:val="left" w:pos="1187"/>
        </w:tabs>
        <w:ind w:firstLine="6096"/>
        <w:rPr>
          <w:rFonts w:ascii="Times New Roman" w:hAnsi="Times New Roman" w:cs="Times New Roman"/>
          <w:sz w:val="28"/>
          <w:szCs w:val="28"/>
        </w:rPr>
        <w:sectPr w:rsidR="008239EA" w:rsidRPr="00685C80" w:rsidSect="008239EA">
          <w:pgSz w:w="11906" w:h="16838"/>
          <w:pgMar w:top="567" w:right="567" w:bottom="567" w:left="1701" w:header="420" w:footer="437" w:gutter="0"/>
          <w:pgNumType w:start="1"/>
          <w:cols w:space="708"/>
          <w:titlePg/>
          <w:docGrid w:linePitch="360"/>
        </w:sectPr>
      </w:pPr>
    </w:p>
    <w:p w14:paraId="05A8A238" w14:textId="77777777" w:rsidR="008239EA" w:rsidRPr="00685C80" w:rsidRDefault="008239EA" w:rsidP="007E4D89">
      <w:pPr>
        <w:tabs>
          <w:tab w:val="left" w:pos="1187"/>
        </w:tabs>
        <w:ind w:firstLine="7797"/>
        <w:rPr>
          <w:rFonts w:ascii="Times New Roman" w:hAnsi="Times New Roman" w:cs="Times New Roman"/>
          <w:sz w:val="28"/>
          <w:szCs w:val="28"/>
        </w:rPr>
      </w:pPr>
      <w:r w:rsidRPr="00685C80">
        <w:rPr>
          <w:rFonts w:ascii="Times New Roman" w:hAnsi="Times New Roman" w:cs="Times New Roman"/>
          <w:sz w:val="28"/>
          <w:szCs w:val="28"/>
        </w:rPr>
        <w:lastRenderedPageBreak/>
        <w:t>Додаток 6</w:t>
      </w:r>
    </w:p>
    <w:p w14:paraId="3163F5DE" w14:textId="77777777" w:rsidR="008239EA" w:rsidRPr="00685C80" w:rsidRDefault="008239EA" w:rsidP="007E4D89">
      <w:pPr>
        <w:shd w:val="clear" w:color="auto" w:fill="FFFFFF"/>
        <w:ind w:firstLine="7797"/>
        <w:rPr>
          <w:rFonts w:ascii="Times New Roman" w:hAnsi="Times New Roman" w:cs="Times New Roman"/>
          <w:sz w:val="28"/>
          <w:szCs w:val="28"/>
        </w:rPr>
      </w:pPr>
      <w:r w:rsidRPr="00685C80">
        <w:rPr>
          <w:rFonts w:ascii="Times New Roman" w:hAnsi="Times New Roman" w:cs="Times New Roman"/>
          <w:sz w:val="28"/>
          <w:szCs w:val="28"/>
        </w:rPr>
        <w:t>до Положення</w:t>
      </w:r>
    </w:p>
    <w:p w14:paraId="62DC0FFA" w14:textId="77777777" w:rsidR="008239EA" w:rsidRPr="00685C80" w:rsidRDefault="008239EA" w:rsidP="00256A2A">
      <w:pPr>
        <w:shd w:val="clear" w:color="auto" w:fill="FFFFFF"/>
        <w:ind w:firstLine="7088"/>
        <w:rPr>
          <w:rFonts w:ascii="Times New Roman" w:hAnsi="Times New Roman" w:cs="Times New Roman"/>
          <w:sz w:val="28"/>
          <w:szCs w:val="28"/>
        </w:rPr>
      </w:pPr>
    </w:p>
    <w:p w14:paraId="2F5DCADB" w14:textId="77777777" w:rsidR="008239EA" w:rsidRPr="00685C80" w:rsidRDefault="008239EA" w:rsidP="00256A2A">
      <w:pPr>
        <w:shd w:val="clear" w:color="auto" w:fill="FFFFFF"/>
        <w:ind w:firstLine="7088"/>
        <w:rPr>
          <w:rFonts w:ascii="Times New Roman" w:hAnsi="Times New Roman" w:cs="Times New Roman"/>
          <w:sz w:val="28"/>
          <w:szCs w:val="28"/>
        </w:rPr>
      </w:pPr>
    </w:p>
    <w:p w14:paraId="3C3BEFA7" w14:textId="77777777" w:rsidR="008239EA" w:rsidRPr="00685C80" w:rsidRDefault="008239EA" w:rsidP="00256A2A">
      <w:pPr>
        <w:suppressAutoHyphens w:val="0"/>
        <w:jc w:val="center"/>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bCs/>
          <w:sz w:val="28"/>
          <w:szCs w:val="28"/>
          <w:lang w:eastAsia="ru-RU" w:bidi="ar-SA"/>
        </w:rPr>
        <w:t>ЗВІТ</w:t>
      </w:r>
    </w:p>
    <w:p w14:paraId="6265A711" w14:textId="77777777" w:rsidR="008239EA" w:rsidRPr="00685C80" w:rsidRDefault="008239EA" w:rsidP="00256A2A">
      <w:pPr>
        <w:suppressAutoHyphens w:val="0"/>
        <w:jc w:val="center"/>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bCs/>
          <w:sz w:val="28"/>
          <w:szCs w:val="28"/>
          <w:lang w:eastAsia="ru-RU" w:bidi="ar-SA"/>
        </w:rPr>
        <w:t>про виконання проєкту</w:t>
      </w:r>
    </w:p>
    <w:p w14:paraId="70C7295D" w14:textId="77777777" w:rsidR="008239EA" w:rsidRPr="00685C80" w:rsidRDefault="008239EA" w:rsidP="00256A2A">
      <w:pPr>
        <w:suppressAutoHyphens w:val="0"/>
        <w:jc w:val="center"/>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bCs/>
          <w:sz w:val="28"/>
          <w:szCs w:val="28"/>
          <w:lang w:eastAsia="ru-RU" w:bidi="ar-SA"/>
        </w:rPr>
        <w:t>_______________________________________________________________</w:t>
      </w:r>
    </w:p>
    <w:p w14:paraId="238ACE19" w14:textId="77777777" w:rsidR="008239EA" w:rsidRPr="00685C80" w:rsidRDefault="008239EA" w:rsidP="00256A2A">
      <w:pPr>
        <w:suppressAutoHyphens w:val="0"/>
        <w:jc w:val="center"/>
        <w:rPr>
          <w:rFonts w:ascii="Times New Roman" w:eastAsia="Times New Roman" w:hAnsi="Times New Roman" w:cs="Times New Roman"/>
          <w:bCs/>
          <w:sz w:val="28"/>
          <w:szCs w:val="28"/>
          <w:lang w:eastAsia="ru-RU" w:bidi="ar-SA"/>
        </w:rPr>
      </w:pPr>
    </w:p>
    <w:p w14:paraId="1F114B8F" w14:textId="34BEAB2F" w:rsidR="008239EA" w:rsidRPr="00685C80" w:rsidRDefault="008239EA" w:rsidP="00256A2A">
      <w:pPr>
        <w:suppressAutoHyphens w:val="0"/>
        <w:jc w:val="center"/>
        <w:rPr>
          <w:rFonts w:ascii="Times New Roman" w:eastAsia="Times New Roman" w:hAnsi="Times New Roman" w:cs="Times New Roman"/>
          <w:bCs/>
          <w:sz w:val="28"/>
          <w:szCs w:val="28"/>
          <w:lang w:bidi="ar-SA"/>
        </w:rPr>
      </w:pPr>
      <w:r w:rsidRPr="00685C80">
        <w:rPr>
          <w:rFonts w:ascii="Times New Roman" w:eastAsia="Times New Roman" w:hAnsi="Times New Roman" w:cs="Times New Roman"/>
          <w:bCs/>
          <w:color w:val="222222"/>
          <w:sz w:val="28"/>
          <w:szCs w:val="28"/>
          <w:shd w:val="clear" w:color="auto" w:fill="FFFFFF"/>
          <w:lang w:eastAsia="ru-RU" w:bidi="ar-SA"/>
        </w:rPr>
        <w:t xml:space="preserve">конкурсу бізнес-проєктів для підприємців-початківців (стартапи) </w:t>
      </w:r>
      <w:r w:rsidRPr="00685C80">
        <w:rPr>
          <w:rFonts w:ascii="Times New Roman" w:eastAsia="Times New Roman" w:hAnsi="Times New Roman" w:cs="Times New Roman"/>
          <w:bCs/>
          <w:sz w:val="28"/>
          <w:szCs w:val="28"/>
          <w:lang w:eastAsia="ru-RU" w:bidi="ar-SA"/>
        </w:rPr>
        <w:t xml:space="preserve">у рамках  </w:t>
      </w:r>
      <w:r w:rsidRPr="00685C80">
        <w:rPr>
          <w:rFonts w:ascii="Times New Roman" w:eastAsia="Times New Roman" w:hAnsi="Times New Roman" w:cs="Times New Roman"/>
          <w:bCs/>
          <w:sz w:val="28"/>
          <w:szCs w:val="28"/>
          <w:lang w:bidi="ar-SA"/>
        </w:rPr>
        <w:t>Програми розвитку малого і середнього підприємництва</w:t>
      </w:r>
    </w:p>
    <w:p w14:paraId="758C6272" w14:textId="73FCF42A" w:rsidR="008239EA" w:rsidRPr="00685C80" w:rsidRDefault="008239EA" w:rsidP="00256A2A">
      <w:pPr>
        <w:suppressAutoHyphens w:val="0"/>
        <w:jc w:val="center"/>
        <w:rPr>
          <w:rFonts w:ascii="Times New Roman" w:eastAsia="Times New Roman" w:hAnsi="Times New Roman" w:cs="Times New Roman"/>
          <w:bCs/>
          <w:sz w:val="28"/>
          <w:szCs w:val="28"/>
          <w:lang w:eastAsia="ru-RU" w:bidi="ar-SA"/>
        </w:rPr>
      </w:pPr>
      <w:r w:rsidRPr="00685C80">
        <w:rPr>
          <w:rFonts w:ascii="Times New Roman" w:eastAsia="Times New Roman" w:hAnsi="Times New Roman" w:cs="Times New Roman"/>
          <w:bCs/>
          <w:sz w:val="28"/>
          <w:szCs w:val="28"/>
          <w:lang w:bidi="ar-SA"/>
        </w:rPr>
        <w:t>у Закарпатській області на 202</w:t>
      </w:r>
      <w:r w:rsidR="00A522E7" w:rsidRPr="00685C80">
        <w:rPr>
          <w:rFonts w:ascii="Times New Roman" w:eastAsia="Times New Roman" w:hAnsi="Times New Roman" w:cs="Times New Roman"/>
          <w:bCs/>
          <w:sz w:val="28"/>
          <w:szCs w:val="28"/>
          <w:lang w:bidi="ar-SA"/>
        </w:rPr>
        <w:t>5</w:t>
      </w:r>
      <w:r w:rsidRPr="00685C80">
        <w:rPr>
          <w:rFonts w:ascii="Times New Roman" w:eastAsia="Times New Roman" w:hAnsi="Times New Roman" w:cs="Times New Roman"/>
          <w:bCs/>
          <w:sz w:val="28"/>
          <w:szCs w:val="28"/>
          <w:lang w:bidi="ar-SA"/>
        </w:rPr>
        <w:t xml:space="preserve"> – 202</w:t>
      </w:r>
      <w:r w:rsidR="00A522E7" w:rsidRPr="00685C80">
        <w:rPr>
          <w:rFonts w:ascii="Times New Roman" w:eastAsia="Times New Roman" w:hAnsi="Times New Roman" w:cs="Times New Roman"/>
          <w:bCs/>
          <w:sz w:val="28"/>
          <w:szCs w:val="28"/>
          <w:lang w:bidi="ar-SA"/>
        </w:rPr>
        <w:t>7</w:t>
      </w:r>
      <w:r w:rsidRPr="00685C80">
        <w:rPr>
          <w:rFonts w:ascii="Times New Roman" w:eastAsia="Times New Roman" w:hAnsi="Times New Roman" w:cs="Times New Roman"/>
          <w:bCs/>
          <w:sz w:val="28"/>
          <w:szCs w:val="28"/>
          <w:lang w:bidi="ar-SA"/>
        </w:rPr>
        <w:t xml:space="preserve"> роки</w:t>
      </w:r>
    </w:p>
    <w:p w14:paraId="77FCE693" w14:textId="77777777" w:rsidR="008239EA" w:rsidRPr="00685C80" w:rsidRDefault="008239EA" w:rsidP="00256A2A">
      <w:pPr>
        <w:widowControl w:val="0"/>
        <w:suppressAutoHyphens w:val="0"/>
        <w:contextualSpacing/>
        <w:jc w:val="center"/>
        <w:rPr>
          <w:rFonts w:ascii="Times New Roman" w:eastAsia="Times New Roman" w:hAnsi="Times New Roman" w:cs="Times New Roman"/>
          <w:b/>
          <w:sz w:val="28"/>
          <w:szCs w:val="28"/>
          <w:lang w:eastAsia="ru-RU" w:bidi="ar-SA"/>
        </w:rPr>
      </w:pPr>
    </w:p>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6415"/>
      </w:tblGrid>
      <w:tr w:rsidR="008239EA" w:rsidRPr="00685C80" w14:paraId="244CA498" w14:textId="77777777" w:rsidTr="008239EA">
        <w:trPr>
          <w:trHeight w:val="201"/>
        </w:trPr>
        <w:tc>
          <w:tcPr>
            <w:tcW w:w="1813" w:type="pct"/>
          </w:tcPr>
          <w:p w14:paraId="3C269B13" w14:textId="77777777" w:rsidR="008239EA" w:rsidRPr="00685C80" w:rsidRDefault="008239EA" w:rsidP="00256A2A">
            <w:pPr>
              <w:widowControl w:val="0"/>
              <w:suppressAutoHyphens w:val="0"/>
              <w:contextualSpacing/>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 xml:space="preserve">ПІБ ФОП </w:t>
            </w:r>
          </w:p>
        </w:tc>
        <w:tc>
          <w:tcPr>
            <w:tcW w:w="3187" w:type="pct"/>
          </w:tcPr>
          <w:p w14:paraId="3018038A" w14:textId="77777777" w:rsidR="008239EA" w:rsidRPr="00685C80" w:rsidRDefault="008239EA" w:rsidP="00256A2A">
            <w:pPr>
              <w:widowControl w:val="0"/>
              <w:tabs>
                <w:tab w:val="left" w:pos="312"/>
              </w:tabs>
              <w:suppressAutoHyphens w:val="0"/>
              <w:contextualSpacing/>
              <w:rPr>
                <w:rFonts w:ascii="Times New Roman" w:eastAsia="Times New Roman" w:hAnsi="Times New Roman" w:cs="Times New Roman"/>
                <w:i/>
                <w:sz w:val="22"/>
                <w:szCs w:val="22"/>
                <w:lang w:eastAsia="ru-RU" w:bidi="ar-SA"/>
              </w:rPr>
            </w:pPr>
          </w:p>
        </w:tc>
      </w:tr>
      <w:tr w:rsidR="008239EA" w:rsidRPr="00685C80" w14:paraId="12755DAD" w14:textId="77777777" w:rsidTr="008239EA">
        <w:tc>
          <w:tcPr>
            <w:tcW w:w="1813" w:type="pct"/>
          </w:tcPr>
          <w:p w14:paraId="2B531E6E" w14:textId="77777777" w:rsidR="008239EA" w:rsidRPr="00685C80" w:rsidRDefault="008239EA" w:rsidP="00256A2A">
            <w:pPr>
              <w:widowControl w:val="0"/>
              <w:suppressAutoHyphens w:val="0"/>
              <w:contextualSpacing/>
              <w:jc w:val="both"/>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 xml:space="preserve">Організаційно-правова форма заявника </w:t>
            </w:r>
          </w:p>
        </w:tc>
        <w:tc>
          <w:tcPr>
            <w:tcW w:w="3187" w:type="pct"/>
          </w:tcPr>
          <w:p w14:paraId="2EC3392E" w14:textId="77777777" w:rsidR="008239EA" w:rsidRPr="00685C80" w:rsidRDefault="008239EA" w:rsidP="00256A2A">
            <w:pPr>
              <w:widowControl w:val="0"/>
              <w:tabs>
                <w:tab w:val="left" w:pos="312"/>
              </w:tabs>
              <w:suppressAutoHyphens w:val="0"/>
              <w:contextualSpacing/>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Громадянин без статусу підприємця, ФОП</w:t>
            </w:r>
          </w:p>
        </w:tc>
      </w:tr>
      <w:tr w:rsidR="008239EA" w:rsidRPr="00685C80" w14:paraId="0AEA2A26" w14:textId="77777777" w:rsidTr="008239EA">
        <w:tc>
          <w:tcPr>
            <w:tcW w:w="1813" w:type="pct"/>
          </w:tcPr>
          <w:p w14:paraId="3B975FA9" w14:textId="77777777" w:rsidR="008239EA" w:rsidRPr="00685C80" w:rsidRDefault="008239EA" w:rsidP="00256A2A">
            <w:pPr>
              <w:widowControl w:val="0"/>
              <w:suppressAutoHyphens w:val="0"/>
              <w:contextualSpacing/>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 xml:space="preserve">Ідентифікаційний номер </w:t>
            </w:r>
          </w:p>
        </w:tc>
        <w:tc>
          <w:tcPr>
            <w:tcW w:w="3187" w:type="pct"/>
          </w:tcPr>
          <w:p w14:paraId="393D9782" w14:textId="77777777" w:rsidR="008239EA" w:rsidRPr="00685C80" w:rsidRDefault="008239EA" w:rsidP="00256A2A">
            <w:pPr>
              <w:widowControl w:val="0"/>
              <w:tabs>
                <w:tab w:val="left" w:pos="312"/>
              </w:tabs>
              <w:suppressAutoHyphens w:val="0"/>
              <w:contextualSpacing/>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1234567890 (10 цифр)</w:t>
            </w:r>
          </w:p>
        </w:tc>
      </w:tr>
      <w:tr w:rsidR="008239EA" w:rsidRPr="00685C80" w14:paraId="67C3B3E9" w14:textId="77777777" w:rsidTr="008239EA">
        <w:tc>
          <w:tcPr>
            <w:tcW w:w="1813" w:type="pct"/>
          </w:tcPr>
          <w:p w14:paraId="545FB810" w14:textId="77777777" w:rsidR="008239EA" w:rsidRPr="00685C80" w:rsidRDefault="008239EA" w:rsidP="00256A2A">
            <w:pPr>
              <w:widowControl w:val="0"/>
              <w:suppressAutoHyphens w:val="0"/>
              <w:contextualSpacing/>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 xml:space="preserve">Адреса реєстрації (проживання) </w:t>
            </w:r>
          </w:p>
        </w:tc>
        <w:tc>
          <w:tcPr>
            <w:tcW w:w="3187" w:type="pct"/>
          </w:tcPr>
          <w:p w14:paraId="772529DB" w14:textId="77777777" w:rsidR="008239EA" w:rsidRPr="00685C80" w:rsidRDefault="008239EA" w:rsidP="00256A2A">
            <w:pPr>
              <w:widowControl w:val="0"/>
              <w:tabs>
                <w:tab w:val="left" w:pos="312"/>
              </w:tabs>
              <w:suppressAutoHyphens w:val="0"/>
              <w:contextualSpacing/>
              <w:jc w:val="both"/>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Вказується реальна адреса, за якою можна контатувати із заявником</w:t>
            </w:r>
          </w:p>
        </w:tc>
      </w:tr>
      <w:tr w:rsidR="008239EA" w:rsidRPr="00685C80" w14:paraId="2AC0449C" w14:textId="77777777" w:rsidTr="008239EA">
        <w:tc>
          <w:tcPr>
            <w:tcW w:w="1813" w:type="pct"/>
          </w:tcPr>
          <w:p w14:paraId="59D9ED80" w14:textId="77777777" w:rsidR="008239EA" w:rsidRPr="00685C80" w:rsidRDefault="008239EA" w:rsidP="00256A2A">
            <w:pPr>
              <w:widowControl w:val="0"/>
              <w:suppressAutoHyphens w:val="0"/>
              <w:contextualSpacing/>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Контактна інформація</w:t>
            </w:r>
          </w:p>
        </w:tc>
        <w:tc>
          <w:tcPr>
            <w:tcW w:w="3187" w:type="pct"/>
          </w:tcPr>
          <w:p w14:paraId="18792B02" w14:textId="77777777"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 xml:space="preserve">1. Телефони </w:t>
            </w:r>
          </w:p>
          <w:p w14:paraId="7B73A797" w14:textId="77777777"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 xml:space="preserve">2. e-mail </w:t>
            </w:r>
          </w:p>
          <w:p w14:paraId="1EF15115" w14:textId="337013CC"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 xml:space="preserve">3. Вебсайт та/або сторінка у </w:t>
            </w:r>
            <w:r w:rsidR="00277B22" w:rsidRPr="00685C80">
              <w:rPr>
                <w:rFonts w:ascii="Times New Roman" w:eastAsia="Times New Roman" w:hAnsi="Times New Roman" w:cs="Times New Roman"/>
                <w:i/>
                <w:sz w:val="22"/>
                <w:szCs w:val="22"/>
                <w:lang w:val="en-US" w:eastAsia="ru-RU" w:bidi="ar-SA"/>
              </w:rPr>
              <w:t>Facebook</w:t>
            </w:r>
            <w:r w:rsidRPr="00685C80">
              <w:rPr>
                <w:rFonts w:ascii="Times New Roman" w:eastAsia="Times New Roman" w:hAnsi="Times New Roman" w:cs="Times New Roman"/>
                <w:i/>
                <w:sz w:val="22"/>
                <w:szCs w:val="22"/>
                <w:lang w:eastAsia="ru-RU" w:bidi="ar-SA"/>
              </w:rPr>
              <w:t xml:space="preserve"> (за наявності)</w:t>
            </w:r>
          </w:p>
        </w:tc>
      </w:tr>
      <w:tr w:rsidR="008239EA" w:rsidRPr="00685C80" w14:paraId="2CFE6E13" w14:textId="77777777" w:rsidTr="008239EA">
        <w:trPr>
          <w:trHeight w:val="60"/>
        </w:trPr>
        <w:tc>
          <w:tcPr>
            <w:tcW w:w="1813" w:type="pct"/>
          </w:tcPr>
          <w:p w14:paraId="2D14CE12" w14:textId="77777777" w:rsidR="008239EA" w:rsidRPr="00685C80" w:rsidRDefault="008239EA" w:rsidP="00256A2A">
            <w:pPr>
              <w:widowControl w:val="0"/>
              <w:suppressAutoHyphens w:val="0"/>
              <w:contextualSpacing/>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 xml:space="preserve">Загальний бюджет проєкту, </w:t>
            </w:r>
          </w:p>
        </w:tc>
        <w:tc>
          <w:tcPr>
            <w:tcW w:w="3187" w:type="pct"/>
            <w:vAlign w:val="center"/>
          </w:tcPr>
          <w:p w14:paraId="12324143" w14:textId="7D8359B7" w:rsidR="008239EA" w:rsidRPr="00685C80" w:rsidRDefault="008239EA" w:rsidP="00256A2A">
            <w:pPr>
              <w:tabs>
                <w:tab w:val="left" w:pos="312"/>
              </w:tabs>
              <w:suppressAutoHyphens w:val="0"/>
              <w:rPr>
                <w:rFonts w:ascii="Times New Roman" w:eastAsia="Times New Roman" w:hAnsi="Times New Roman" w:cs="Times New Roman"/>
                <w:bCs/>
                <w:i/>
                <w:sz w:val="22"/>
                <w:szCs w:val="22"/>
                <w:lang w:eastAsia="ru-RU" w:bidi="ar-SA"/>
              </w:rPr>
            </w:pPr>
            <w:r w:rsidRPr="00685C80">
              <w:rPr>
                <w:rFonts w:ascii="Times New Roman" w:eastAsia="Times New Roman" w:hAnsi="Times New Roman" w:cs="Times New Roman"/>
                <w:bCs/>
                <w:i/>
                <w:sz w:val="22"/>
                <w:szCs w:val="22"/>
                <w:lang w:eastAsia="ru-RU" w:bidi="ar-SA"/>
              </w:rPr>
              <w:t>200</w:t>
            </w:r>
            <w:r w:rsidR="00070AD0" w:rsidRPr="00685C80">
              <w:rPr>
                <w:rFonts w:ascii="Times New Roman" w:eastAsia="Times New Roman" w:hAnsi="Times New Roman" w:cs="Times New Roman"/>
                <w:bCs/>
                <w:i/>
                <w:sz w:val="22"/>
                <w:szCs w:val="22"/>
                <w:lang w:eastAsia="ru-RU" w:bidi="ar-SA"/>
              </w:rPr>
              <w:t xml:space="preserve"> </w:t>
            </w:r>
            <w:r w:rsidRPr="00685C80">
              <w:rPr>
                <w:rFonts w:ascii="Times New Roman" w:eastAsia="Times New Roman" w:hAnsi="Times New Roman" w:cs="Times New Roman"/>
                <w:bCs/>
                <w:i/>
                <w:sz w:val="22"/>
                <w:szCs w:val="22"/>
                <w:lang w:eastAsia="ru-RU" w:bidi="ar-SA"/>
              </w:rPr>
              <w:t>000 грн</w:t>
            </w:r>
          </w:p>
        </w:tc>
      </w:tr>
      <w:tr w:rsidR="008239EA" w:rsidRPr="00685C80" w14:paraId="349EC03C" w14:textId="77777777" w:rsidTr="008239EA">
        <w:tc>
          <w:tcPr>
            <w:tcW w:w="1813" w:type="pct"/>
          </w:tcPr>
          <w:p w14:paraId="37D1945D" w14:textId="38724FD2" w:rsidR="008239EA" w:rsidRPr="00685C80" w:rsidRDefault="008239EA" w:rsidP="00256A2A">
            <w:pPr>
              <w:widowControl w:val="0"/>
              <w:tabs>
                <w:tab w:val="left" w:pos="180"/>
              </w:tabs>
              <w:suppressAutoHyphens w:val="0"/>
              <w:contextualSpacing/>
              <w:jc w:val="both"/>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у тому числі сума</w:t>
            </w:r>
            <w:r w:rsidR="0019433C" w:rsidRPr="00685C80">
              <w:rPr>
                <w:rFonts w:ascii="Times New Roman" w:eastAsia="Times New Roman" w:hAnsi="Times New Roman" w:cs="Times New Roman"/>
                <w:b/>
                <w:sz w:val="22"/>
                <w:szCs w:val="22"/>
                <w:lang w:eastAsia="ru-RU" w:bidi="ar-SA"/>
              </w:rPr>
              <w:t>,</w:t>
            </w:r>
            <w:r w:rsidRPr="00685C80">
              <w:rPr>
                <w:rFonts w:ascii="Times New Roman" w:eastAsia="Times New Roman" w:hAnsi="Times New Roman" w:cs="Times New Roman"/>
                <w:b/>
                <w:sz w:val="22"/>
                <w:szCs w:val="22"/>
                <w:lang w:eastAsia="ru-RU" w:bidi="ar-SA"/>
              </w:rPr>
              <w:t xml:space="preserve"> отримана за рахунок </w:t>
            </w:r>
            <w:r w:rsidR="00504D82" w:rsidRPr="00685C80">
              <w:rPr>
                <w:rFonts w:ascii="Times New Roman" w:eastAsia="Times New Roman" w:hAnsi="Times New Roman" w:cs="Times New Roman"/>
                <w:b/>
                <w:sz w:val="22"/>
                <w:szCs w:val="22"/>
                <w:lang w:eastAsia="ru-RU" w:bidi="ar-SA"/>
              </w:rPr>
              <w:t>К</w:t>
            </w:r>
            <w:r w:rsidRPr="00685C80">
              <w:rPr>
                <w:rFonts w:ascii="Times New Roman" w:eastAsia="Times New Roman" w:hAnsi="Times New Roman" w:cs="Times New Roman"/>
                <w:b/>
                <w:sz w:val="22"/>
                <w:szCs w:val="22"/>
                <w:lang w:eastAsia="ru-RU" w:bidi="ar-SA"/>
              </w:rPr>
              <w:t>онкурсу, гривень</w:t>
            </w:r>
          </w:p>
        </w:tc>
        <w:tc>
          <w:tcPr>
            <w:tcW w:w="3187" w:type="pct"/>
          </w:tcPr>
          <w:p w14:paraId="7E3575DE" w14:textId="77777777"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p>
          <w:p w14:paraId="63F7CDCB" w14:textId="77777777"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p>
        </w:tc>
      </w:tr>
      <w:tr w:rsidR="008239EA" w:rsidRPr="00685C80" w14:paraId="485D08FE" w14:textId="77777777" w:rsidTr="008239EA">
        <w:tc>
          <w:tcPr>
            <w:tcW w:w="1813" w:type="pct"/>
          </w:tcPr>
          <w:p w14:paraId="49418F52" w14:textId="77777777" w:rsidR="008239EA" w:rsidRPr="00685C80" w:rsidRDefault="008239EA" w:rsidP="00256A2A">
            <w:pPr>
              <w:widowControl w:val="0"/>
              <w:suppressAutoHyphens w:val="0"/>
              <w:contextualSpacing/>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Термін реалізації проєкту, місяців</w:t>
            </w:r>
          </w:p>
        </w:tc>
        <w:tc>
          <w:tcPr>
            <w:tcW w:w="3187" w:type="pct"/>
          </w:tcPr>
          <w:p w14:paraId="7324083D" w14:textId="77777777"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p>
        </w:tc>
      </w:tr>
      <w:tr w:rsidR="008239EA" w:rsidRPr="00685C80" w14:paraId="4670DC13" w14:textId="77777777" w:rsidTr="008239EA">
        <w:tc>
          <w:tcPr>
            <w:tcW w:w="1813" w:type="pct"/>
          </w:tcPr>
          <w:p w14:paraId="342EC36D" w14:textId="77777777" w:rsidR="008239EA" w:rsidRPr="00685C80" w:rsidRDefault="008239EA" w:rsidP="00256A2A">
            <w:pPr>
              <w:widowControl w:val="0"/>
              <w:suppressAutoHyphens w:val="0"/>
              <w:contextualSpacing/>
              <w:jc w:val="both"/>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Розташування (місце реалізації) проєкту</w:t>
            </w:r>
          </w:p>
        </w:tc>
        <w:tc>
          <w:tcPr>
            <w:tcW w:w="3187" w:type="pct"/>
          </w:tcPr>
          <w:p w14:paraId="010C0D8F" w14:textId="77777777" w:rsidR="008239EA" w:rsidRPr="00685C80" w:rsidRDefault="008239EA" w:rsidP="00256A2A">
            <w:pPr>
              <w:widowControl w:val="0"/>
              <w:tabs>
                <w:tab w:val="left" w:pos="312"/>
              </w:tabs>
              <w:suppressAutoHyphens w:val="0"/>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Населений пункт, район, область</w:t>
            </w:r>
          </w:p>
        </w:tc>
      </w:tr>
      <w:tr w:rsidR="008239EA" w:rsidRPr="00685C80" w14:paraId="4F245867" w14:textId="77777777" w:rsidTr="008239EA">
        <w:tc>
          <w:tcPr>
            <w:tcW w:w="1813" w:type="pct"/>
          </w:tcPr>
          <w:p w14:paraId="72B7966C" w14:textId="77777777" w:rsidR="008239EA" w:rsidRPr="00685C80" w:rsidRDefault="008239EA" w:rsidP="00256A2A">
            <w:pPr>
              <w:widowControl w:val="0"/>
              <w:suppressAutoHyphens w:val="0"/>
              <w:contextualSpacing/>
              <w:jc w:val="both"/>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Досягнута комерційна мета проєкту</w:t>
            </w:r>
          </w:p>
        </w:tc>
        <w:tc>
          <w:tcPr>
            <w:tcW w:w="3187" w:type="pct"/>
          </w:tcPr>
          <w:p w14:paraId="0812AA85" w14:textId="1F224BA2" w:rsidR="008239EA" w:rsidRPr="00685C80" w:rsidRDefault="008239EA" w:rsidP="00256A2A">
            <w:pPr>
              <w:widowControl w:val="0"/>
              <w:tabs>
                <w:tab w:val="left" w:pos="312"/>
              </w:tabs>
              <w:suppressAutoHyphens w:val="0"/>
              <w:jc w:val="both"/>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Комерційна мета (зазвичай) – отримання або збільшення вигоди від реалізації продукту або послуги шляхом впровадження переробки, виробництва, збільшення урожайності, впровадження нових сортів/порід та ін., тобто ті по</w:t>
            </w:r>
            <w:r w:rsidR="00962F4E" w:rsidRPr="00685C80">
              <w:rPr>
                <w:rFonts w:ascii="Times New Roman" w:eastAsia="Times New Roman" w:hAnsi="Times New Roman" w:cs="Times New Roman"/>
                <w:i/>
                <w:sz w:val="22"/>
                <w:szCs w:val="22"/>
                <w:lang w:eastAsia="ru-RU" w:bidi="ar-SA"/>
              </w:rPr>
              <w:t>ліпш</w:t>
            </w:r>
            <w:r w:rsidRPr="00685C80">
              <w:rPr>
                <w:rFonts w:ascii="Times New Roman" w:eastAsia="Times New Roman" w:hAnsi="Times New Roman" w:cs="Times New Roman"/>
                <w:i/>
                <w:sz w:val="22"/>
                <w:szCs w:val="22"/>
                <w:lang w:eastAsia="ru-RU" w:bidi="ar-SA"/>
              </w:rPr>
              <w:t>ення, реалізація яких призведе до збільшення валового доходу від бізнесу</w:t>
            </w:r>
          </w:p>
        </w:tc>
      </w:tr>
      <w:tr w:rsidR="008239EA" w:rsidRPr="00685C80" w14:paraId="1EDB27BF" w14:textId="77777777" w:rsidTr="008239EA">
        <w:tc>
          <w:tcPr>
            <w:tcW w:w="1813" w:type="pct"/>
          </w:tcPr>
          <w:p w14:paraId="40604813" w14:textId="77777777" w:rsidR="008239EA" w:rsidRPr="00685C80" w:rsidRDefault="008239EA" w:rsidP="00256A2A">
            <w:pPr>
              <w:widowControl w:val="0"/>
              <w:suppressAutoHyphens w:val="0"/>
              <w:contextualSpacing/>
              <w:jc w:val="both"/>
              <w:rPr>
                <w:rFonts w:ascii="Times New Roman" w:eastAsia="Times New Roman" w:hAnsi="Times New Roman" w:cs="Times New Roman"/>
                <w:b/>
                <w:sz w:val="22"/>
                <w:szCs w:val="22"/>
                <w:lang w:eastAsia="ru-RU" w:bidi="ar-SA"/>
              </w:rPr>
            </w:pPr>
            <w:r w:rsidRPr="00685C80">
              <w:rPr>
                <w:rFonts w:ascii="Times New Roman" w:eastAsia="Times New Roman" w:hAnsi="Times New Roman" w:cs="Times New Roman"/>
                <w:b/>
                <w:sz w:val="22"/>
                <w:szCs w:val="22"/>
                <w:lang w:eastAsia="ru-RU" w:bidi="ar-SA"/>
              </w:rPr>
              <w:t>Досягнута соціальна мета проєкту</w:t>
            </w:r>
          </w:p>
        </w:tc>
        <w:tc>
          <w:tcPr>
            <w:tcW w:w="3187" w:type="pct"/>
          </w:tcPr>
          <w:p w14:paraId="48B9E6E1" w14:textId="34E09ADE" w:rsidR="008239EA" w:rsidRPr="00685C80" w:rsidRDefault="008239EA" w:rsidP="0019433C">
            <w:pPr>
              <w:widowControl w:val="0"/>
              <w:tabs>
                <w:tab w:val="left" w:pos="312"/>
              </w:tabs>
              <w:suppressAutoHyphens w:val="0"/>
              <w:jc w:val="both"/>
              <w:rPr>
                <w:rFonts w:ascii="Times New Roman" w:eastAsia="Times New Roman" w:hAnsi="Times New Roman" w:cs="Times New Roman"/>
                <w:i/>
                <w:sz w:val="22"/>
                <w:szCs w:val="22"/>
                <w:lang w:eastAsia="ru-RU" w:bidi="ar-SA"/>
              </w:rPr>
            </w:pPr>
            <w:r w:rsidRPr="00685C80">
              <w:rPr>
                <w:rFonts w:ascii="Times New Roman" w:eastAsia="Times New Roman" w:hAnsi="Times New Roman" w:cs="Times New Roman"/>
                <w:i/>
                <w:sz w:val="22"/>
                <w:szCs w:val="22"/>
                <w:lang w:eastAsia="ru-RU" w:bidi="ar-SA"/>
              </w:rPr>
              <w:t xml:space="preserve">Соціальна мета – конкретні показники впливу від діяльності </w:t>
            </w:r>
            <w:r w:rsidR="0019433C" w:rsidRPr="00685C80">
              <w:rPr>
                <w:rFonts w:ascii="Times New Roman" w:eastAsia="Times New Roman" w:hAnsi="Times New Roman" w:cs="Times New Roman"/>
                <w:i/>
                <w:sz w:val="22"/>
                <w:szCs w:val="22"/>
                <w:lang w:eastAsia="ru-RU" w:bidi="ar-SA"/>
              </w:rPr>
              <w:t>в</w:t>
            </w:r>
            <w:r w:rsidRPr="00685C80">
              <w:rPr>
                <w:rFonts w:ascii="Times New Roman" w:eastAsia="Times New Roman" w:hAnsi="Times New Roman" w:cs="Times New Roman"/>
                <w:i/>
                <w:sz w:val="22"/>
                <w:szCs w:val="22"/>
                <w:lang w:eastAsia="ru-RU" w:bidi="ar-SA"/>
              </w:rPr>
              <w:t xml:space="preserve">ашого бізнесу на життя громади, регіону тощо або окремих мешканців </w:t>
            </w:r>
          </w:p>
        </w:tc>
      </w:tr>
      <w:tr w:rsidR="008239EA" w:rsidRPr="00685C80" w14:paraId="789B2E88" w14:textId="77777777" w:rsidTr="008239EA">
        <w:tc>
          <w:tcPr>
            <w:tcW w:w="1813" w:type="pct"/>
          </w:tcPr>
          <w:p w14:paraId="58909457" w14:textId="2F55BD0B" w:rsidR="008239EA" w:rsidRPr="00685C80" w:rsidRDefault="008239EA" w:rsidP="002A3317">
            <w:pPr>
              <w:suppressAutoHyphens w:val="0"/>
              <w:jc w:val="both"/>
              <w:rPr>
                <w:rFonts w:ascii="Times New Roman" w:eastAsia="Times New Roman" w:hAnsi="Times New Roman" w:cs="Times New Roman"/>
                <w:b/>
                <w:sz w:val="22"/>
                <w:szCs w:val="24"/>
                <w:lang w:eastAsia="ru-RU" w:bidi="ar-SA"/>
              </w:rPr>
            </w:pPr>
            <w:r w:rsidRPr="00685C80">
              <w:rPr>
                <w:rFonts w:ascii="Times New Roman" w:eastAsia="Times New Roman" w:hAnsi="Times New Roman" w:cs="Times New Roman"/>
                <w:b/>
                <w:sz w:val="22"/>
                <w:szCs w:val="24"/>
                <w:lang w:eastAsia="ru-RU" w:bidi="ar-SA"/>
              </w:rPr>
              <w:t>Отримані фінансові результати про</w:t>
            </w:r>
            <w:r w:rsidR="002A3317" w:rsidRPr="00685C80">
              <w:rPr>
                <w:rFonts w:ascii="Times New Roman" w:eastAsia="Times New Roman" w:hAnsi="Times New Roman" w:cs="Times New Roman"/>
                <w:b/>
                <w:sz w:val="22"/>
                <w:szCs w:val="24"/>
                <w:lang w:eastAsia="ru-RU" w:bidi="ar-SA"/>
              </w:rPr>
              <w:t>є</w:t>
            </w:r>
            <w:r w:rsidRPr="00685C80">
              <w:rPr>
                <w:rFonts w:ascii="Times New Roman" w:eastAsia="Times New Roman" w:hAnsi="Times New Roman" w:cs="Times New Roman"/>
                <w:b/>
                <w:sz w:val="22"/>
                <w:szCs w:val="24"/>
                <w:lang w:eastAsia="ru-RU" w:bidi="ar-SA"/>
              </w:rPr>
              <w:t>кту, гривень</w:t>
            </w:r>
          </w:p>
        </w:tc>
        <w:tc>
          <w:tcPr>
            <w:tcW w:w="3187" w:type="pct"/>
          </w:tcPr>
          <w:p w14:paraId="3D97B229" w14:textId="77777777" w:rsidR="008239EA" w:rsidRPr="00685C80" w:rsidRDefault="008239EA" w:rsidP="00256A2A">
            <w:pPr>
              <w:widowControl w:val="0"/>
              <w:tabs>
                <w:tab w:val="left" w:leader="underscore" w:pos="-5637"/>
                <w:tab w:val="left" w:pos="312"/>
                <w:tab w:val="right" w:leader="underscore" w:pos="5028"/>
                <w:tab w:val="left" w:leader="underscore" w:pos="9072"/>
              </w:tabs>
              <w:suppressAutoHyphens w:val="0"/>
              <w:jc w:val="both"/>
              <w:rPr>
                <w:rFonts w:ascii="Times New Roman" w:eastAsia="Times New Roman" w:hAnsi="Times New Roman" w:cs="Times New Roman"/>
                <w:i/>
                <w:sz w:val="22"/>
                <w:szCs w:val="24"/>
                <w:lang w:eastAsia="ru-RU" w:bidi="ar-SA"/>
              </w:rPr>
            </w:pPr>
            <w:r w:rsidRPr="00685C80">
              <w:rPr>
                <w:rFonts w:ascii="Times New Roman" w:eastAsia="Times New Roman" w:hAnsi="Times New Roman" w:cs="Times New Roman"/>
                <w:i/>
                <w:sz w:val="22"/>
                <w:szCs w:val="24"/>
                <w:lang w:eastAsia="ru-RU" w:bidi="ar-SA"/>
              </w:rPr>
              <w:t>Дохід:</w:t>
            </w:r>
          </w:p>
          <w:p w14:paraId="7F9A9F97" w14:textId="77777777" w:rsidR="008239EA" w:rsidRPr="00685C80" w:rsidRDefault="008239EA" w:rsidP="00256A2A">
            <w:pPr>
              <w:widowControl w:val="0"/>
              <w:tabs>
                <w:tab w:val="left" w:leader="underscore" w:pos="-5637"/>
                <w:tab w:val="left" w:pos="312"/>
                <w:tab w:val="right" w:leader="underscore" w:pos="5028"/>
                <w:tab w:val="left" w:leader="underscore" w:pos="9072"/>
              </w:tabs>
              <w:suppressAutoHyphens w:val="0"/>
              <w:jc w:val="both"/>
              <w:rPr>
                <w:rFonts w:ascii="Times New Roman" w:eastAsia="Times New Roman" w:hAnsi="Times New Roman" w:cs="Times New Roman"/>
                <w:i/>
                <w:sz w:val="22"/>
                <w:szCs w:val="24"/>
                <w:lang w:eastAsia="ru-RU" w:bidi="ar-SA"/>
              </w:rPr>
            </w:pPr>
            <w:r w:rsidRPr="00685C80">
              <w:rPr>
                <w:rFonts w:ascii="Times New Roman" w:eastAsia="Times New Roman" w:hAnsi="Times New Roman" w:cs="Times New Roman"/>
                <w:i/>
                <w:sz w:val="22"/>
                <w:szCs w:val="24"/>
                <w:lang w:eastAsia="ru-RU" w:bidi="ar-SA"/>
              </w:rPr>
              <w:t>сукупні витрати:</w:t>
            </w:r>
          </w:p>
          <w:p w14:paraId="69E955BF" w14:textId="77777777" w:rsidR="008239EA" w:rsidRPr="00685C80" w:rsidRDefault="008239EA" w:rsidP="00256A2A">
            <w:pPr>
              <w:widowControl w:val="0"/>
              <w:tabs>
                <w:tab w:val="left" w:leader="underscore" w:pos="-5637"/>
                <w:tab w:val="left" w:pos="312"/>
                <w:tab w:val="right" w:leader="underscore" w:pos="5028"/>
                <w:tab w:val="left" w:leader="underscore" w:pos="9072"/>
              </w:tabs>
              <w:suppressAutoHyphens w:val="0"/>
              <w:jc w:val="both"/>
              <w:rPr>
                <w:rFonts w:ascii="Times New Roman" w:eastAsia="Times New Roman" w:hAnsi="Times New Roman" w:cs="Times New Roman"/>
                <w:i/>
                <w:sz w:val="22"/>
                <w:szCs w:val="24"/>
                <w:lang w:eastAsia="ru-RU" w:bidi="ar-SA"/>
              </w:rPr>
            </w:pPr>
            <w:r w:rsidRPr="00685C80">
              <w:rPr>
                <w:rFonts w:ascii="Times New Roman" w:eastAsia="Times New Roman" w:hAnsi="Times New Roman" w:cs="Times New Roman"/>
                <w:i/>
                <w:sz w:val="22"/>
                <w:szCs w:val="24"/>
                <w:lang w:eastAsia="ru-RU" w:bidi="ar-SA"/>
              </w:rPr>
              <w:t xml:space="preserve">чистий прибуток: </w:t>
            </w:r>
          </w:p>
          <w:p w14:paraId="378B5DD3" w14:textId="77777777" w:rsidR="008239EA" w:rsidRPr="00685C80" w:rsidRDefault="008239EA" w:rsidP="00256A2A">
            <w:pPr>
              <w:widowControl w:val="0"/>
              <w:tabs>
                <w:tab w:val="left" w:leader="underscore" w:pos="-5637"/>
                <w:tab w:val="left" w:pos="312"/>
                <w:tab w:val="right" w:leader="underscore" w:pos="5028"/>
                <w:tab w:val="left" w:leader="underscore" w:pos="9072"/>
              </w:tabs>
              <w:suppressAutoHyphens w:val="0"/>
              <w:jc w:val="both"/>
              <w:rPr>
                <w:rFonts w:ascii="Times New Roman" w:eastAsia="Times New Roman" w:hAnsi="Times New Roman" w:cs="Times New Roman"/>
                <w:i/>
                <w:sz w:val="22"/>
                <w:szCs w:val="24"/>
                <w:lang w:eastAsia="ru-RU" w:bidi="ar-SA"/>
              </w:rPr>
            </w:pPr>
            <w:r w:rsidRPr="00685C80">
              <w:rPr>
                <w:rFonts w:ascii="Times New Roman" w:eastAsia="Times New Roman" w:hAnsi="Times New Roman" w:cs="Times New Roman"/>
                <w:i/>
                <w:sz w:val="22"/>
                <w:szCs w:val="24"/>
                <w:lang w:eastAsia="ru-RU" w:bidi="ar-SA"/>
              </w:rPr>
              <w:t xml:space="preserve">витрати на соціальні цілі: </w:t>
            </w:r>
          </w:p>
        </w:tc>
      </w:tr>
      <w:tr w:rsidR="008239EA" w:rsidRPr="00685C80" w14:paraId="1CD18FB6" w14:textId="77777777" w:rsidTr="008239EA">
        <w:tc>
          <w:tcPr>
            <w:tcW w:w="1813" w:type="pct"/>
          </w:tcPr>
          <w:p w14:paraId="74551129" w14:textId="77777777" w:rsidR="008239EA" w:rsidRPr="00685C80" w:rsidRDefault="008239EA" w:rsidP="00256A2A">
            <w:pPr>
              <w:suppressAutoHyphens w:val="0"/>
              <w:jc w:val="both"/>
              <w:rPr>
                <w:rFonts w:ascii="Times New Roman" w:eastAsia="Times New Roman" w:hAnsi="Times New Roman" w:cs="Times New Roman"/>
                <w:b/>
                <w:sz w:val="22"/>
                <w:szCs w:val="24"/>
                <w:lang w:eastAsia="ru-RU" w:bidi="ar-SA"/>
              </w:rPr>
            </w:pPr>
            <w:r w:rsidRPr="00685C80">
              <w:rPr>
                <w:rFonts w:ascii="Times New Roman" w:eastAsia="Times New Roman" w:hAnsi="Times New Roman" w:cs="Times New Roman"/>
                <w:b/>
                <w:sz w:val="22"/>
                <w:szCs w:val="24"/>
                <w:lang w:eastAsia="ru-RU" w:bidi="ar-SA"/>
              </w:rPr>
              <w:t>Додатки – підтверджуючі документи</w:t>
            </w:r>
          </w:p>
        </w:tc>
        <w:tc>
          <w:tcPr>
            <w:tcW w:w="3187" w:type="pct"/>
          </w:tcPr>
          <w:p w14:paraId="7E80588A" w14:textId="19B62B8F" w:rsidR="008239EA" w:rsidRPr="00685C80" w:rsidRDefault="008239EA" w:rsidP="00256A2A">
            <w:pPr>
              <w:widowControl w:val="0"/>
              <w:tabs>
                <w:tab w:val="left" w:leader="underscore" w:pos="-5637"/>
                <w:tab w:val="left" w:pos="312"/>
                <w:tab w:val="right" w:leader="underscore" w:pos="5028"/>
                <w:tab w:val="left" w:leader="underscore" w:pos="9072"/>
              </w:tabs>
              <w:suppressAutoHyphens w:val="0"/>
              <w:jc w:val="both"/>
              <w:rPr>
                <w:rFonts w:ascii="Times New Roman" w:eastAsia="Times New Roman" w:hAnsi="Times New Roman" w:cs="Times New Roman"/>
                <w:i/>
                <w:sz w:val="22"/>
                <w:szCs w:val="24"/>
                <w:lang w:eastAsia="ru-RU" w:bidi="ar-SA"/>
              </w:rPr>
            </w:pPr>
            <w:r w:rsidRPr="00685C80">
              <w:rPr>
                <w:rFonts w:ascii="Times New Roman" w:eastAsia="Times New Roman" w:hAnsi="Times New Roman" w:cs="Times New Roman"/>
                <w:i/>
                <w:sz w:val="22"/>
                <w:szCs w:val="24"/>
                <w:lang w:eastAsia="ru-RU" w:bidi="ar-SA"/>
              </w:rPr>
              <w:t>Копії підтверджуючих документів (укладені договори, акти виконаних робіт, товарні накладні, платіжні доручення, авансові звіти, чеки</w:t>
            </w:r>
            <w:r w:rsidR="00504D82" w:rsidRPr="00685C80">
              <w:rPr>
                <w:rFonts w:ascii="Times New Roman" w:eastAsia="Times New Roman" w:hAnsi="Times New Roman" w:cs="Times New Roman"/>
                <w:i/>
                <w:sz w:val="22"/>
                <w:szCs w:val="24"/>
                <w:lang w:eastAsia="ru-RU" w:bidi="ar-SA"/>
              </w:rPr>
              <w:t>,</w:t>
            </w:r>
            <w:r w:rsidRPr="00685C80">
              <w:rPr>
                <w:rFonts w:ascii="Times New Roman" w:eastAsia="Times New Roman" w:hAnsi="Times New Roman" w:cs="Times New Roman"/>
                <w:i/>
                <w:sz w:val="22"/>
                <w:szCs w:val="24"/>
                <w:lang w:eastAsia="ru-RU" w:bidi="ar-SA"/>
              </w:rPr>
              <w:t xml:space="preserve"> підтверджуючі оплату), виписка із банківського рахунку та усі копії документів, які підтверджують витрати, згідно з додатком 3 до Положення</w:t>
            </w:r>
          </w:p>
        </w:tc>
      </w:tr>
    </w:tbl>
    <w:p w14:paraId="2E82EA0C" w14:textId="77777777" w:rsidR="008239EA" w:rsidRPr="00685C80" w:rsidRDefault="008239EA" w:rsidP="00256A2A">
      <w:pPr>
        <w:tabs>
          <w:tab w:val="left" w:pos="0"/>
          <w:tab w:val="left" w:pos="360"/>
        </w:tabs>
        <w:suppressAutoHyphens w:val="0"/>
        <w:rPr>
          <w:rFonts w:ascii="Times New Roman" w:eastAsia="Times New Roman" w:hAnsi="Times New Roman" w:cs="Times New Roman"/>
          <w:sz w:val="28"/>
          <w:szCs w:val="28"/>
          <w:lang w:eastAsia="ru-RU" w:bidi="ar-SA"/>
        </w:rPr>
      </w:pPr>
    </w:p>
    <w:p w14:paraId="6F599949" w14:textId="77777777" w:rsidR="008239EA" w:rsidRPr="00685C80" w:rsidRDefault="008239EA" w:rsidP="00256A2A">
      <w:pPr>
        <w:tabs>
          <w:tab w:val="left" w:pos="0"/>
          <w:tab w:val="left" w:pos="360"/>
        </w:tabs>
        <w:suppressAutoHyphens w:val="0"/>
        <w:rPr>
          <w:rFonts w:ascii="Times New Roman" w:eastAsia="Times New Roman" w:hAnsi="Times New Roman" w:cs="Times New Roman"/>
          <w:sz w:val="28"/>
          <w:szCs w:val="28"/>
          <w:lang w:eastAsia="ru-RU" w:bidi="ar-SA"/>
        </w:rPr>
      </w:pPr>
    </w:p>
    <w:p w14:paraId="5664B9E7" w14:textId="77777777" w:rsidR="00FC6E97" w:rsidRPr="00685C80" w:rsidRDefault="00FC6E97" w:rsidP="00256A2A">
      <w:pPr>
        <w:tabs>
          <w:tab w:val="left" w:pos="0"/>
          <w:tab w:val="left" w:pos="360"/>
        </w:tabs>
        <w:suppressAutoHyphens w:val="0"/>
        <w:rPr>
          <w:rFonts w:ascii="Times New Roman" w:eastAsia="Times New Roman" w:hAnsi="Times New Roman" w:cs="Times New Roman"/>
          <w:sz w:val="28"/>
          <w:szCs w:val="28"/>
          <w:lang w:eastAsia="ru-RU" w:bidi="ar-SA"/>
        </w:rPr>
      </w:pPr>
    </w:p>
    <w:p w14:paraId="5B5A77EF" w14:textId="23D0C976" w:rsidR="008239EA" w:rsidRPr="00685C80" w:rsidRDefault="008239EA" w:rsidP="00256A2A">
      <w:pPr>
        <w:tabs>
          <w:tab w:val="left" w:pos="0"/>
          <w:tab w:val="left" w:pos="360"/>
        </w:tabs>
        <w:suppressAutoHyphens w:val="0"/>
        <w:rPr>
          <w:rFonts w:ascii="Times New Roman" w:eastAsia="Times New Roman" w:hAnsi="Times New Roman" w:cs="Times New Roman"/>
          <w:szCs w:val="28"/>
          <w:lang w:eastAsia="ru-RU" w:bidi="ar-SA"/>
        </w:rPr>
      </w:pPr>
      <w:r w:rsidRPr="00685C80">
        <w:rPr>
          <w:rFonts w:ascii="Times New Roman" w:eastAsia="Times New Roman" w:hAnsi="Times New Roman" w:cs="Times New Roman"/>
          <w:szCs w:val="28"/>
          <w:lang w:eastAsia="ru-RU" w:bidi="ar-SA"/>
        </w:rPr>
        <w:t xml:space="preserve">_______________                   </w:t>
      </w:r>
      <w:r w:rsidR="00503E7B" w:rsidRPr="00685C80">
        <w:rPr>
          <w:rFonts w:ascii="Times New Roman" w:eastAsia="Times New Roman" w:hAnsi="Times New Roman" w:cs="Times New Roman"/>
          <w:szCs w:val="28"/>
          <w:lang w:eastAsia="ru-RU" w:bidi="ar-SA"/>
        </w:rPr>
        <w:t xml:space="preserve">             </w:t>
      </w:r>
      <w:r w:rsidRPr="00685C80">
        <w:rPr>
          <w:rFonts w:ascii="Times New Roman" w:eastAsia="Times New Roman" w:hAnsi="Times New Roman" w:cs="Times New Roman"/>
          <w:szCs w:val="28"/>
          <w:lang w:eastAsia="ru-RU" w:bidi="ar-SA"/>
        </w:rPr>
        <w:t>____</w:t>
      </w:r>
      <w:r w:rsidR="00503E7B" w:rsidRPr="00685C80">
        <w:rPr>
          <w:rFonts w:ascii="Times New Roman" w:eastAsia="Times New Roman" w:hAnsi="Times New Roman" w:cs="Times New Roman"/>
          <w:szCs w:val="28"/>
          <w:lang w:eastAsia="ru-RU" w:bidi="ar-SA"/>
        </w:rPr>
        <w:t>____________________</w:t>
      </w:r>
      <w:r w:rsidR="00503E7B" w:rsidRPr="00685C80">
        <w:rPr>
          <w:rFonts w:ascii="Times New Roman" w:eastAsia="Times New Roman" w:hAnsi="Times New Roman" w:cs="Times New Roman"/>
          <w:szCs w:val="28"/>
          <w:lang w:eastAsia="ru-RU" w:bidi="ar-SA"/>
        </w:rPr>
        <w:tab/>
        <w:t xml:space="preserve">                              </w:t>
      </w:r>
      <w:r w:rsidRPr="00685C80">
        <w:rPr>
          <w:rFonts w:ascii="Times New Roman" w:eastAsia="Times New Roman" w:hAnsi="Times New Roman" w:cs="Times New Roman"/>
          <w:szCs w:val="28"/>
          <w:lang w:eastAsia="ru-RU" w:bidi="ar-SA"/>
        </w:rPr>
        <w:t>____</w:t>
      </w:r>
      <w:r w:rsidR="00503E7B" w:rsidRPr="00685C80">
        <w:rPr>
          <w:rFonts w:ascii="Times New Roman" w:eastAsia="Times New Roman" w:hAnsi="Times New Roman" w:cs="Times New Roman"/>
          <w:szCs w:val="28"/>
          <w:lang w:eastAsia="ru-RU" w:bidi="ar-SA"/>
        </w:rPr>
        <w:t>__________</w:t>
      </w:r>
      <w:r w:rsidRPr="00685C80">
        <w:rPr>
          <w:rFonts w:ascii="Times New Roman" w:eastAsia="Times New Roman" w:hAnsi="Times New Roman" w:cs="Times New Roman"/>
          <w:szCs w:val="28"/>
          <w:lang w:eastAsia="ru-RU" w:bidi="ar-SA"/>
        </w:rPr>
        <w:t>_________</w:t>
      </w:r>
    </w:p>
    <w:p w14:paraId="38B7F3C0" w14:textId="72065BCD" w:rsidR="008239EA" w:rsidRPr="00685C80" w:rsidRDefault="0019433C" w:rsidP="00256A2A">
      <w:pPr>
        <w:tabs>
          <w:tab w:val="left" w:pos="0"/>
          <w:tab w:val="left" w:pos="360"/>
        </w:tabs>
        <w:suppressAutoHyphens w:val="0"/>
        <w:rPr>
          <w:rFonts w:ascii="Times New Roman" w:eastAsia="Times New Roman" w:hAnsi="Times New Roman" w:cs="Times New Roman"/>
          <w:sz w:val="24"/>
          <w:szCs w:val="24"/>
          <w:lang w:eastAsia="ru-RU" w:bidi="ar-SA"/>
        </w:rPr>
      </w:pPr>
      <w:r w:rsidRPr="00685C80">
        <w:rPr>
          <w:rFonts w:ascii="Times New Roman" w:eastAsia="Times New Roman" w:hAnsi="Times New Roman" w:cs="Times New Roman"/>
          <w:sz w:val="24"/>
          <w:szCs w:val="24"/>
          <w:lang w:eastAsia="ru-RU" w:bidi="ar-SA"/>
        </w:rPr>
        <w:t xml:space="preserve">       </w:t>
      </w:r>
      <w:r w:rsidR="008239EA" w:rsidRPr="00685C80">
        <w:rPr>
          <w:rFonts w:ascii="Times New Roman" w:eastAsia="Times New Roman" w:hAnsi="Times New Roman" w:cs="Times New Roman"/>
          <w:sz w:val="24"/>
          <w:szCs w:val="24"/>
          <w:lang w:eastAsia="ru-RU" w:bidi="ar-SA"/>
        </w:rPr>
        <w:t>(</w:t>
      </w:r>
      <w:r w:rsidRPr="00685C80">
        <w:rPr>
          <w:rFonts w:ascii="Times New Roman" w:eastAsia="Times New Roman" w:hAnsi="Times New Roman" w:cs="Times New Roman"/>
          <w:sz w:val="24"/>
          <w:szCs w:val="24"/>
          <w:lang w:eastAsia="ru-RU" w:bidi="ar-SA"/>
        </w:rPr>
        <w:t>д</w:t>
      </w:r>
      <w:r w:rsidR="00503E7B" w:rsidRPr="00685C80">
        <w:rPr>
          <w:rFonts w:ascii="Times New Roman" w:eastAsia="Times New Roman" w:hAnsi="Times New Roman" w:cs="Times New Roman"/>
          <w:sz w:val="24"/>
          <w:szCs w:val="24"/>
          <w:lang w:eastAsia="ru-RU" w:bidi="ar-SA"/>
        </w:rPr>
        <w:t xml:space="preserve">ата)                                               </w:t>
      </w:r>
      <w:r w:rsidR="008239EA" w:rsidRPr="00685C80">
        <w:rPr>
          <w:rFonts w:ascii="Times New Roman" w:eastAsia="Times New Roman" w:hAnsi="Times New Roman" w:cs="Times New Roman"/>
          <w:sz w:val="24"/>
          <w:szCs w:val="24"/>
          <w:lang w:eastAsia="ru-RU" w:bidi="ar-SA"/>
        </w:rPr>
        <w:t>(</w:t>
      </w:r>
      <w:r w:rsidRPr="00685C80">
        <w:rPr>
          <w:rFonts w:ascii="Times New Roman" w:eastAsia="Times New Roman" w:hAnsi="Times New Roman" w:cs="Times New Roman"/>
          <w:sz w:val="24"/>
          <w:szCs w:val="24"/>
          <w:lang w:eastAsia="ru-RU" w:bidi="ar-SA"/>
        </w:rPr>
        <w:t>п</w:t>
      </w:r>
      <w:r w:rsidR="008239EA" w:rsidRPr="00685C80">
        <w:rPr>
          <w:rFonts w:ascii="Times New Roman" w:eastAsia="Times New Roman" w:hAnsi="Times New Roman" w:cs="Times New Roman"/>
          <w:sz w:val="24"/>
          <w:szCs w:val="24"/>
          <w:lang w:eastAsia="ru-RU" w:bidi="ar-SA"/>
        </w:rPr>
        <w:t>ідпис)</w:t>
      </w:r>
      <w:r w:rsidR="00503E7B" w:rsidRPr="00685C80">
        <w:rPr>
          <w:rFonts w:ascii="Times New Roman" w:eastAsia="Times New Roman" w:hAnsi="Times New Roman" w:cs="Times New Roman"/>
          <w:sz w:val="24"/>
          <w:szCs w:val="24"/>
          <w:lang w:eastAsia="ru-RU" w:bidi="ar-SA"/>
        </w:rPr>
        <w:t xml:space="preserve">                                                          (ПІБ)                         </w:t>
      </w:r>
    </w:p>
    <w:p w14:paraId="4A5224CB" w14:textId="77777777" w:rsidR="00C71F8B" w:rsidRPr="00685C80" w:rsidRDefault="00C71F8B" w:rsidP="00256A2A">
      <w:pPr>
        <w:rPr>
          <w:rFonts w:ascii="Times New Roman" w:eastAsia="Times New Roman" w:hAnsi="Times New Roman" w:cs="Times New Roman"/>
          <w:b/>
          <w:sz w:val="28"/>
          <w:szCs w:val="28"/>
        </w:rPr>
      </w:pPr>
    </w:p>
    <w:p w14:paraId="4C5A6E0A" w14:textId="77777777" w:rsidR="00C71F8B" w:rsidRPr="00685C80" w:rsidRDefault="00C71F8B" w:rsidP="00256A2A">
      <w:pPr>
        <w:rPr>
          <w:rFonts w:ascii="Times New Roman" w:eastAsia="Times New Roman" w:hAnsi="Times New Roman" w:cs="Times New Roman"/>
          <w:b/>
          <w:sz w:val="28"/>
          <w:szCs w:val="28"/>
        </w:rPr>
      </w:pPr>
    </w:p>
    <w:p w14:paraId="443C5DDC" w14:textId="77777777" w:rsidR="008F73C7" w:rsidRPr="00685C80" w:rsidRDefault="008F73C7" w:rsidP="00256A2A">
      <w:pPr>
        <w:tabs>
          <w:tab w:val="left" w:pos="1187"/>
        </w:tabs>
        <w:ind w:firstLine="6804"/>
        <w:rPr>
          <w:rFonts w:ascii="Times New Roman" w:hAnsi="Times New Roman" w:cs="Times New Roman"/>
          <w:sz w:val="28"/>
          <w:szCs w:val="28"/>
        </w:rPr>
        <w:sectPr w:rsidR="008F73C7" w:rsidRPr="00685C80" w:rsidSect="00B66048">
          <w:headerReference w:type="default" r:id="rId16"/>
          <w:pgSz w:w="11906" w:h="16838"/>
          <w:pgMar w:top="672" w:right="567" w:bottom="709" w:left="1701" w:header="421" w:footer="434" w:gutter="0"/>
          <w:pgNumType w:start="1"/>
          <w:cols w:space="708"/>
          <w:titlePg/>
          <w:docGrid w:linePitch="360"/>
        </w:sectPr>
      </w:pPr>
    </w:p>
    <w:p w14:paraId="5AE98DCC" w14:textId="77777777" w:rsidR="0058699E" w:rsidRPr="00685C80" w:rsidRDefault="0058699E" w:rsidP="00FB1BCD">
      <w:pPr>
        <w:tabs>
          <w:tab w:val="left" w:pos="1187"/>
        </w:tabs>
        <w:ind w:firstLine="6237"/>
        <w:rPr>
          <w:rFonts w:ascii="Times New Roman" w:hAnsi="Times New Roman" w:cs="Times New Roman"/>
          <w:sz w:val="28"/>
          <w:szCs w:val="28"/>
        </w:rPr>
      </w:pPr>
      <w:r w:rsidRPr="00685C80">
        <w:rPr>
          <w:rFonts w:ascii="Times New Roman" w:hAnsi="Times New Roman" w:cs="Times New Roman"/>
          <w:sz w:val="28"/>
          <w:szCs w:val="28"/>
        </w:rPr>
        <w:lastRenderedPageBreak/>
        <w:t>Додаток 7</w:t>
      </w:r>
    </w:p>
    <w:p w14:paraId="4CF1B2E2" w14:textId="77777777" w:rsidR="0058699E" w:rsidRPr="00685C80" w:rsidRDefault="0058699E" w:rsidP="00FB1BCD">
      <w:pPr>
        <w:tabs>
          <w:tab w:val="left" w:pos="1187"/>
        </w:tabs>
        <w:ind w:firstLine="6237"/>
        <w:rPr>
          <w:rFonts w:ascii="Times New Roman" w:hAnsi="Times New Roman" w:cs="Times New Roman"/>
          <w:sz w:val="28"/>
          <w:szCs w:val="28"/>
        </w:rPr>
      </w:pPr>
      <w:r w:rsidRPr="00685C80">
        <w:rPr>
          <w:rFonts w:ascii="Times New Roman" w:hAnsi="Times New Roman" w:cs="Times New Roman"/>
          <w:sz w:val="28"/>
          <w:szCs w:val="28"/>
        </w:rPr>
        <w:t>до Програми</w:t>
      </w:r>
    </w:p>
    <w:p w14:paraId="6C182AE6" w14:textId="77777777" w:rsidR="00FB1BCD" w:rsidRPr="00685C80" w:rsidRDefault="00FB1BCD" w:rsidP="00FB1BCD">
      <w:pPr>
        <w:ind w:firstLine="6237"/>
        <w:rPr>
          <w:rFonts w:ascii="Times New Roman" w:hAnsi="Times New Roman" w:cs="Times New Roman"/>
          <w:sz w:val="28"/>
          <w:szCs w:val="28"/>
        </w:rPr>
      </w:pPr>
      <w:r w:rsidRPr="00685C80">
        <w:rPr>
          <w:rFonts w:ascii="Times New Roman" w:hAnsi="Times New Roman" w:cs="Times New Roman"/>
          <w:sz w:val="28"/>
          <w:szCs w:val="28"/>
        </w:rPr>
        <w:t>(у редакції розпорядження</w:t>
      </w:r>
    </w:p>
    <w:p w14:paraId="366003BB" w14:textId="10A2C8E5" w:rsidR="00CC21E5" w:rsidRDefault="00CC21E5" w:rsidP="00680E06">
      <w:pPr>
        <w:ind w:left="6237"/>
        <w:rPr>
          <w:rFonts w:ascii="Times New Roman" w:hAnsi="Times New Roman"/>
          <w:bCs/>
          <w:sz w:val="28"/>
          <w:szCs w:val="28"/>
          <w:u w:val="single"/>
        </w:rPr>
      </w:pPr>
      <w:bookmarkStart w:id="26" w:name="_Hlk228788624"/>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bookmarkEnd w:id="26"/>
    <w:p w14:paraId="761DFEE6" w14:textId="77777777" w:rsidR="003D1036" w:rsidRPr="00685C80" w:rsidRDefault="003D1036" w:rsidP="00256A2A">
      <w:pPr>
        <w:jc w:val="center"/>
        <w:rPr>
          <w:rFonts w:ascii="Times New Roman" w:hAnsi="Times New Roman" w:cs="Times New Roman"/>
          <w:sz w:val="28"/>
        </w:rPr>
      </w:pPr>
    </w:p>
    <w:p w14:paraId="644CB8D2" w14:textId="337DA48A" w:rsidR="008371A0" w:rsidRPr="00685C80" w:rsidRDefault="008371A0" w:rsidP="00256A2A">
      <w:pPr>
        <w:jc w:val="center"/>
        <w:rPr>
          <w:rFonts w:ascii="Times New Roman" w:hAnsi="Times New Roman" w:cs="Times New Roman"/>
          <w:sz w:val="28"/>
        </w:rPr>
      </w:pPr>
      <w:r w:rsidRPr="00685C80">
        <w:rPr>
          <w:rFonts w:ascii="Times New Roman" w:hAnsi="Times New Roman" w:cs="Times New Roman"/>
          <w:sz w:val="28"/>
        </w:rPr>
        <w:t>ПОРЯДОК</w:t>
      </w:r>
    </w:p>
    <w:p w14:paraId="6E5B4600" w14:textId="6747675B" w:rsidR="00A17084" w:rsidRPr="00685C80" w:rsidRDefault="008371A0" w:rsidP="00A17084">
      <w:pPr>
        <w:jc w:val="center"/>
        <w:rPr>
          <w:rFonts w:ascii="Times New Roman" w:hAnsi="Times New Roman" w:cs="Times New Roman"/>
          <w:sz w:val="28"/>
          <w:szCs w:val="28"/>
        </w:rPr>
      </w:pPr>
      <w:r w:rsidRPr="00685C80">
        <w:rPr>
          <w:rFonts w:ascii="Times New Roman" w:hAnsi="Times New Roman" w:cs="Times New Roman"/>
          <w:sz w:val="28"/>
          <w:szCs w:val="28"/>
        </w:rPr>
        <w:t xml:space="preserve">використання коштів, передбачених в обласному бюджеті </w:t>
      </w:r>
    </w:p>
    <w:p w14:paraId="31081BD6" w14:textId="77777777" w:rsidR="00A17084" w:rsidRPr="00685C80" w:rsidRDefault="008371A0" w:rsidP="00256A2A">
      <w:pPr>
        <w:jc w:val="center"/>
        <w:rPr>
          <w:rFonts w:ascii="Times New Roman" w:hAnsi="Times New Roman" w:cs="Times New Roman"/>
          <w:sz w:val="28"/>
          <w:szCs w:val="28"/>
        </w:rPr>
      </w:pPr>
      <w:r w:rsidRPr="00685C80">
        <w:rPr>
          <w:rFonts w:ascii="Times New Roman" w:hAnsi="Times New Roman" w:cs="Times New Roman"/>
          <w:sz w:val="28"/>
          <w:szCs w:val="28"/>
        </w:rPr>
        <w:t xml:space="preserve">для здійснення компенсації частини вартості придбаних альтернативних </w:t>
      </w:r>
    </w:p>
    <w:p w14:paraId="1B73DD43" w14:textId="1F20C0E1" w:rsidR="008371A0" w:rsidRPr="00685C80" w:rsidRDefault="008371A0" w:rsidP="00256A2A">
      <w:pPr>
        <w:jc w:val="center"/>
        <w:rPr>
          <w:rFonts w:ascii="Times New Roman" w:hAnsi="Times New Roman" w:cs="Times New Roman"/>
          <w:sz w:val="28"/>
          <w:szCs w:val="28"/>
        </w:rPr>
      </w:pPr>
      <w:r w:rsidRPr="00685C80">
        <w:rPr>
          <w:rFonts w:ascii="Times New Roman" w:hAnsi="Times New Roman" w:cs="Times New Roman"/>
          <w:sz w:val="28"/>
          <w:szCs w:val="28"/>
        </w:rPr>
        <w:t>джерел енергозабезпечення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єктами господарювання</w:t>
      </w:r>
    </w:p>
    <w:p w14:paraId="46FC216A" w14:textId="77777777" w:rsidR="008371A0" w:rsidRPr="00685C80" w:rsidRDefault="008371A0" w:rsidP="00256A2A">
      <w:pPr>
        <w:jc w:val="center"/>
        <w:rPr>
          <w:rFonts w:ascii="Times New Roman" w:hAnsi="Times New Roman" w:cs="Times New Roman"/>
          <w:b/>
          <w:bCs/>
          <w:sz w:val="28"/>
          <w:szCs w:val="28"/>
        </w:rPr>
      </w:pPr>
    </w:p>
    <w:p w14:paraId="519AC3B0" w14:textId="77777777" w:rsidR="008371A0" w:rsidRPr="00685C80" w:rsidRDefault="008371A0" w:rsidP="00256A2A">
      <w:pPr>
        <w:jc w:val="center"/>
        <w:rPr>
          <w:rFonts w:ascii="Times New Roman" w:hAnsi="Times New Roman" w:cs="Times New Roman"/>
          <w:b/>
          <w:bCs/>
          <w:sz w:val="28"/>
          <w:szCs w:val="28"/>
        </w:rPr>
      </w:pPr>
      <w:r w:rsidRPr="00685C80">
        <w:rPr>
          <w:rFonts w:ascii="Times New Roman" w:hAnsi="Times New Roman" w:cs="Times New Roman"/>
          <w:b/>
          <w:bCs/>
          <w:sz w:val="28"/>
          <w:szCs w:val="28"/>
        </w:rPr>
        <w:t>Загальні положення</w:t>
      </w:r>
    </w:p>
    <w:p w14:paraId="39520B28" w14:textId="77777777" w:rsidR="008371A0" w:rsidRPr="00685C80" w:rsidRDefault="008371A0" w:rsidP="00256A2A">
      <w:pPr>
        <w:jc w:val="center"/>
        <w:rPr>
          <w:rFonts w:ascii="Times New Roman" w:hAnsi="Times New Roman" w:cs="Times New Roman"/>
          <w:b/>
          <w:bCs/>
          <w:sz w:val="24"/>
          <w:szCs w:val="24"/>
        </w:rPr>
      </w:pPr>
    </w:p>
    <w:p w14:paraId="1B82DDAB" w14:textId="145CC207" w:rsidR="008371A0" w:rsidRPr="00685C80" w:rsidRDefault="008371A0" w:rsidP="00FB1BCD">
      <w:pPr>
        <w:tabs>
          <w:tab w:val="left" w:pos="567"/>
        </w:tabs>
        <w:ind w:firstLine="567"/>
        <w:jc w:val="both"/>
        <w:rPr>
          <w:rFonts w:ascii="Times New Roman" w:hAnsi="Times New Roman" w:cs="Times New Roman"/>
          <w:bCs/>
          <w:sz w:val="28"/>
          <w:szCs w:val="28"/>
        </w:rPr>
      </w:pPr>
      <w:r w:rsidRPr="00685C80">
        <w:rPr>
          <w:rFonts w:ascii="Times New Roman" w:hAnsi="Times New Roman" w:cs="Times New Roman"/>
          <w:sz w:val="28"/>
        </w:rPr>
        <w:t xml:space="preserve">1. Порядок </w:t>
      </w:r>
      <w:r w:rsidRPr="00685C80">
        <w:rPr>
          <w:rFonts w:ascii="Times New Roman" w:hAnsi="Times New Roman" w:cs="Times New Roman"/>
          <w:sz w:val="28"/>
          <w:szCs w:val="28"/>
        </w:rPr>
        <w:t>використання коштів, передбачених в обласному бюджеті на виконання Програми розвитку малого та середнього підприємництва у Закарпатській області на 202</w:t>
      </w:r>
      <w:r w:rsidR="009C1CC1" w:rsidRPr="00685C80">
        <w:rPr>
          <w:rFonts w:ascii="Times New Roman" w:hAnsi="Times New Roman" w:cs="Times New Roman"/>
          <w:sz w:val="28"/>
          <w:szCs w:val="28"/>
        </w:rPr>
        <w:t>5</w:t>
      </w:r>
      <w:r w:rsidRPr="00685C80">
        <w:rPr>
          <w:rFonts w:ascii="Times New Roman" w:hAnsi="Times New Roman" w:cs="Times New Roman"/>
          <w:sz w:val="28"/>
          <w:szCs w:val="28"/>
        </w:rPr>
        <w:t xml:space="preserve"> – 202</w:t>
      </w:r>
      <w:r w:rsidR="009C1CC1" w:rsidRPr="00685C80">
        <w:rPr>
          <w:rFonts w:ascii="Times New Roman" w:hAnsi="Times New Roman" w:cs="Times New Roman"/>
          <w:sz w:val="28"/>
          <w:szCs w:val="28"/>
        </w:rPr>
        <w:t>7</w:t>
      </w:r>
      <w:r w:rsidRPr="00685C80">
        <w:rPr>
          <w:rFonts w:ascii="Times New Roman" w:hAnsi="Times New Roman" w:cs="Times New Roman"/>
          <w:sz w:val="28"/>
          <w:szCs w:val="28"/>
        </w:rPr>
        <w:t xml:space="preserve"> роки, для здійснення компенсації частини вартості придбаних альтернативних джерел енергозабезпечення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єктами господарювання (далі – Порядок</w:t>
      </w:r>
      <w:r w:rsidRPr="00685C80">
        <w:rPr>
          <w:rFonts w:ascii="Times New Roman" w:hAnsi="Times New Roman" w:cs="Times New Roman"/>
          <w:bCs/>
          <w:sz w:val="28"/>
          <w:szCs w:val="28"/>
        </w:rPr>
        <w:t xml:space="preserve">) розроблений з метою збереження робочих місць у період „блекауту” та визначає механізм надання </w:t>
      </w:r>
      <w:r w:rsidRPr="00685C80">
        <w:rPr>
          <w:rFonts w:ascii="Times New Roman" w:hAnsi="Times New Roman" w:cs="Times New Roman"/>
          <w:sz w:val="28"/>
          <w:szCs w:val="28"/>
        </w:rPr>
        <w:t>компенсації частини вартості придбаних альтернативних джерел енергозабезпечення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 xml:space="preserve">єктами господарювання </w:t>
      </w:r>
      <w:r w:rsidRPr="00685C80">
        <w:rPr>
          <w:rFonts w:ascii="Times New Roman" w:hAnsi="Times New Roman" w:cs="Times New Roman"/>
          <w:bCs/>
          <w:sz w:val="28"/>
          <w:szCs w:val="28"/>
        </w:rPr>
        <w:t>за рахунок коштів місцевих бюджетів (далі – Компенсація).</w:t>
      </w:r>
    </w:p>
    <w:p w14:paraId="067E9E53" w14:textId="148B4DA0" w:rsidR="008371A0" w:rsidRPr="00685C80" w:rsidRDefault="008371A0" w:rsidP="00FB1BCD">
      <w:pPr>
        <w:tabs>
          <w:tab w:val="left" w:pos="567"/>
        </w:tabs>
        <w:ind w:firstLine="567"/>
        <w:jc w:val="both"/>
        <w:rPr>
          <w:rFonts w:ascii="Times New Roman" w:hAnsi="Times New Roman" w:cs="Times New Roman"/>
          <w:sz w:val="28"/>
          <w:szCs w:val="28"/>
        </w:rPr>
      </w:pPr>
      <w:r w:rsidRPr="00685C80">
        <w:rPr>
          <w:rFonts w:ascii="Times New Roman" w:hAnsi="Times New Roman" w:cs="Times New Roman"/>
          <w:bCs/>
          <w:sz w:val="28"/>
          <w:szCs w:val="28"/>
        </w:rPr>
        <w:t>2. </w:t>
      </w:r>
      <w:r w:rsidRPr="00685C80">
        <w:rPr>
          <w:rFonts w:ascii="Times New Roman" w:hAnsi="Times New Roman" w:cs="Times New Roman"/>
          <w:sz w:val="28"/>
        </w:rPr>
        <w:t xml:space="preserve">Головним розпорядником бюджетних коштів і відповідальним виконавцем </w:t>
      </w:r>
      <w:r w:rsidRPr="00685C80">
        <w:rPr>
          <w:rFonts w:ascii="Times New Roman" w:hAnsi="Times New Roman" w:cs="Times New Roman"/>
          <w:sz w:val="28"/>
          <w:szCs w:val="28"/>
        </w:rPr>
        <w:t xml:space="preserve">Програми </w:t>
      </w:r>
      <w:r w:rsidRPr="00685C80">
        <w:rPr>
          <w:rFonts w:ascii="Times New Roman" w:hAnsi="Times New Roman" w:cs="Times New Roman"/>
          <w:sz w:val="28"/>
        </w:rPr>
        <w:t xml:space="preserve">є департамент </w:t>
      </w:r>
      <w:r w:rsidRPr="00685C80">
        <w:rPr>
          <w:rFonts w:ascii="Times New Roman" w:hAnsi="Times New Roman" w:cs="Times New Roman"/>
          <w:sz w:val="28"/>
          <w:szCs w:val="28"/>
        </w:rPr>
        <w:t xml:space="preserve">економічного та регіонального розвитку обласної державної адміністрації – обласної військової адміністрації </w:t>
      </w:r>
      <w:r w:rsidRPr="00685C80">
        <w:rPr>
          <w:rFonts w:ascii="Times New Roman" w:hAnsi="Times New Roman" w:cs="Times New Roman"/>
          <w:bCs/>
          <w:sz w:val="28"/>
          <w:szCs w:val="28"/>
        </w:rPr>
        <w:t>(далі – Головний розпорядник).</w:t>
      </w:r>
    </w:p>
    <w:p w14:paraId="428C8848" w14:textId="77777777" w:rsidR="008371A0" w:rsidRPr="00685C80" w:rsidRDefault="008371A0" w:rsidP="00FB1BCD">
      <w:pPr>
        <w:shd w:val="clear" w:color="auto" w:fill="FFFFFF"/>
        <w:jc w:val="center"/>
        <w:rPr>
          <w:rFonts w:ascii="Times New Roman" w:hAnsi="Times New Roman" w:cs="Times New Roman"/>
          <w:b/>
          <w:sz w:val="24"/>
          <w:szCs w:val="24"/>
        </w:rPr>
      </w:pPr>
    </w:p>
    <w:p w14:paraId="2454F97D" w14:textId="77777777" w:rsidR="008371A0" w:rsidRPr="00685C80" w:rsidRDefault="008371A0" w:rsidP="00FB1BCD">
      <w:pPr>
        <w:shd w:val="clear" w:color="auto" w:fill="FFFFFF"/>
        <w:contextualSpacing/>
        <w:jc w:val="center"/>
        <w:rPr>
          <w:rFonts w:ascii="Times New Roman" w:hAnsi="Times New Roman" w:cs="Times New Roman"/>
          <w:b/>
          <w:sz w:val="28"/>
          <w:szCs w:val="28"/>
          <w:lang w:eastAsia="en-US"/>
        </w:rPr>
      </w:pPr>
      <w:r w:rsidRPr="00685C80">
        <w:rPr>
          <w:rFonts w:ascii="Times New Roman" w:hAnsi="Times New Roman" w:cs="Times New Roman"/>
          <w:b/>
          <w:sz w:val="28"/>
          <w:szCs w:val="28"/>
          <w:lang w:eastAsia="en-US"/>
        </w:rPr>
        <w:t>1. Визначення термінів</w:t>
      </w:r>
    </w:p>
    <w:p w14:paraId="6AF40740" w14:textId="77777777" w:rsidR="008371A0" w:rsidRPr="00685C80" w:rsidRDefault="008371A0" w:rsidP="00FB1BCD">
      <w:pPr>
        <w:shd w:val="clear" w:color="auto" w:fill="FFFFFF"/>
        <w:contextualSpacing/>
        <w:jc w:val="center"/>
        <w:rPr>
          <w:rFonts w:ascii="Times New Roman" w:hAnsi="Times New Roman" w:cs="Times New Roman"/>
          <w:b/>
          <w:sz w:val="24"/>
          <w:szCs w:val="24"/>
          <w:lang w:eastAsia="en-US"/>
        </w:rPr>
      </w:pPr>
    </w:p>
    <w:p w14:paraId="2EC71019" w14:textId="2D28B23B" w:rsidR="008371A0" w:rsidRPr="00685C80" w:rsidRDefault="008371A0" w:rsidP="00256A2A">
      <w:pPr>
        <w:shd w:val="clear" w:color="auto" w:fill="FFFFFF"/>
        <w:ind w:firstLine="567"/>
        <w:jc w:val="both"/>
        <w:rPr>
          <w:rFonts w:ascii="Times New Roman" w:hAnsi="Times New Roman" w:cs="Times New Roman"/>
          <w:bCs/>
          <w:sz w:val="28"/>
          <w:szCs w:val="28"/>
        </w:rPr>
      </w:pPr>
      <w:r w:rsidRPr="00685C80">
        <w:rPr>
          <w:rFonts w:ascii="Times New Roman" w:hAnsi="Times New Roman" w:cs="Times New Roman"/>
          <w:sz w:val="28"/>
          <w:szCs w:val="28"/>
        </w:rPr>
        <w:t>1</w:t>
      </w:r>
      <w:r w:rsidRPr="00685C80">
        <w:rPr>
          <w:rFonts w:ascii="Times New Roman" w:hAnsi="Times New Roman" w:cs="Times New Roman"/>
          <w:bCs/>
          <w:sz w:val="28"/>
          <w:szCs w:val="28"/>
        </w:rPr>
        <w:t>.1. У цьому Порядку терміни вживаються у таких значеннях:</w:t>
      </w:r>
    </w:p>
    <w:p w14:paraId="25C14DA6" w14:textId="12970407" w:rsidR="008371A0" w:rsidRPr="00685C80" w:rsidRDefault="008371A0" w:rsidP="00256A2A">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1.1.1.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єкти господарювання:</w:t>
      </w:r>
    </w:p>
    <w:p w14:paraId="03CCA67C" w14:textId="0F22598D" w:rsidR="008371A0" w:rsidRPr="00685C80" w:rsidRDefault="00A67242" w:rsidP="00256A2A">
      <w:pPr>
        <w:shd w:val="clear" w:color="auto" w:fill="FFFFFF"/>
        <w:ind w:firstLine="567"/>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фізичні особи</w:t>
      </w:r>
      <w:r w:rsidR="00D84E0C" w:rsidRPr="00685C80">
        <w:rPr>
          <w:rFonts w:ascii="Times New Roman" w:hAnsi="Times New Roman" w:cs="Times New Roman"/>
          <w:color w:val="000000"/>
          <w:sz w:val="28"/>
          <w:szCs w:val="28"/>
        </w:rPr>
        <w:t xml:space="preserve"> – </w:t>
      </w:r>
      <w:r w:rsidRPr="00685C80">
        <w:rPr>
          <w:rFonts w:ascii="Times New Roman" w:hAnsi="Times New Roman" w:cs="Times New Roman"/>
          <w:color w:val="000000"/>
          <w:sz w:val="28"/>
          <w:szCs w:val="28"/>
        </w:rPr>
        <w:t>підприємці</w:t>
      </w:r>
      <w:r w:rsidR="008371A0" w:rsidRPr="00685C80">
        <w:rPr>
          <w:rFonts w:ascii="Times New Roman" w:hAnsi="Times New Roman" w:cs="Times New Roman"/>
          <w:color w:val="000000"/>
          <w:sz w:val="28"/>
          <w:szCs w:val="28"/>
        </w:rPr>
        <w:t xml:space="preserve">, юридичні особи – створені і зареєстровані в установленому законом порядку на території </w:t>
      </w:r>
      <w:r w:rsidR="008371A0" w:rsidRPr="00685C80">
        <w:rPr>
          <w:rFonts w:ascii="Times New Roman" w:hAnsi="Times New Roman" w:cs="Times New Roman"/>
          <w:sz w:val="28"/>
          <w:szCs w:val="28"/>
        </w:rPr>
        <w:t>Закарпатської області, здійснюють господарську діяльність, сплачують податки, збори та інші обов</w:t>
      </w:r>
      <w:r w:rsidR="00256A2A" w:rsidRPr="00685C80">
        <w:rPr>
          <w:rFonts w:ascii="Times New Roman" w:hAnsi="Times New Roman" w:cs="Times New Roman"/>
          <w:sz w:val="28"/>
          <w:szCs w:val="28"/>
        </w:rPr>
        <w:t>’</w:t>
      </w:r>
      <w:r w:rsidR="008371A0" w:rsidRPr="00685C80">
        <w:rPr>
          <w:rFonts w:ascii="Times New Roman" w:hAnsi="Times New Roman" w:cs="Times New Roman"/>
          <w:sz w:val="28"/>
          <w:szCs w:val="28"/>
        </w:rPr>
        <w:t>язкові платежі до місцевого бюджету Закарпатської області</w:t>
      </w:r>
      <w:r w:rsidR="008371A0" w:rsidRPr="00685C80">
        <w:rPr>
          <w:rFonts w:ascii="Times New Roman" w:hAnsi="Times New Roman" w:cs="Times New Roman"/>
          <w:color w:val="000000"/>
          <w:sz w:val="28"/>
          <w:szCs w:val="28"/>
        </w:rPr>
        <w:t>;</w:t>
      </w:r>
    </w:p>
    <w:p w14:paraId="5D1B99F8" w14:textId="0CEF7FAD" w:rsidR="008371A0" w:rsidRPr="00685C80" w:rsidRDefault="00A67242" w:rsidP="00256A2A">
      <w:pPr>
        <w:ind w:firstLine="567"/>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фізичні особи</w:t>
      </w:r>
      <w:r w:rsidR="00D84E0C" w:rsidRPr="00685C80">
        <w:rPr>
          <w:rFonts w:ascii="Times New Roman" w:hAnsi="Times New Roman" w:cs="Times New Roman"/>
          <w:color w:val="000000"/>
          <w:sz w:val="28"/>
          <w:szCs w:val="28"/>
        </w:rPr>
        <w:t xml:space="preserve"> – </w:t>
      </w:r>
      <w:r w:rsidRPr="00685C80">
        <w:rPr>
          <w:rFonts w:ascii="Times New Roman" w:hAnsi="Times New Roman" w:cs="Times New Roman"/>
          <w:color w:val="000000"/>
          <w:sz w:val="28"/>
          <w:szCs w:val="28"/>
        </w:rPr>
        <w:t>підприємці</w:t>
      </w:r>
      <w:r w:rsidR="008371A0" w:rsidRPr="00685C80">
        <w:rPr>
          <w:rFonts w:ascii="Times New Roman" w:hAnsi="Times New Roman" w:cs="Times New Roman"/>
          <w:color w:val="000000"/>
          <w:sz w:val="28"/>
          <w:szCs w:val="28"/>
        </w:rPr>
        <w:t xml:space="preserve"> (ВПО), юридичні особи,</w:t>
      </w:r>
      <w:r w:rsidR="008371A0" w:rsidRPr="00685C80">
        <w:rPr>
          <w:rFonts w:ascii="Times New Roman" w:hAnsi="Times New Roman" w:cs="Times New Roman"/>
          <w:bCs/>
          <w:sz w:val="28"/>
          <w:szCs w:val="28"/>
          <w:lang w:eastAsia="ru-RU"/>
        </w:rPr>
        <w:t xml:space="preserve"> які релокували свою діяльність на територію Закарпатської області, за умови перереєстрації діяльності (внесення змін в ЄДР щодо місця реєстрації) </w:t>
      </w:r>
      <w:r w:rsidR="0098253A" w:rsidRPr="00685C80">
        <w:rPr>
          <w:rFonts w:ascii="Times New Roman" w:hAnsi="Times New Roman" w:cs="Times New Roman"/>
          <w:bCs/>
          <w:sz w:val="28"/>
          <w:szCs w:val="28"/>
          <w:lang w:eastAsia="ru-RU"/>
        </w:rPr>
        <w:t>у</w:t>
      </w:r>
      <w:r w:rsidR="008371A0" w:rsidRPr="00685C80">
        <w:rPr>
          <w:rFonts w:ascii="Times New Roman" w:hAnsi="Times New Roman" w:cs="Times New Roman"/>
          <w:bCs/>
          <w:sz w:val="28"/>
          <w:szCs w:val="28"/>
          <w:lang w:eastAsia="ru-RU"/>
        </w:rPr>
        <w:t xml:space="preserve"> Закарпатську область</w:t>
      </w:r>
      <w:r w:rsidR="008371A0" w:rsidRPr="00685C80">
        <w:rPr>
          <w:rFonts w:ascii="Times New Roman" w:hAnsi="Times New Roman" w:cs="Times New Roman"/>
          <w:color w:val="000000"/>
          <w:sz w:val="28"/>
          <w:szCs w:val="28"/>
        </w:rPr>
        <w:t>.</w:t>
      </w:r>
    </w:p>
    <w:p w14:paraId="06EE9E68" w14:textId="4B69D385" w:rsidR="008371A0" w:rsidRPr="00685C80" w:rsidRDefault="008371A0" w:rsidP="00256A2A">
      <w:pPr>
        <w:ind w:firstLine="567"/>
        <w:jc w:val="both"/>
        <w:rPr>
          <w:rFonts w:ascii="Times New Roman" w:hAnsi="Times New Roman" w:cs="Times New Roman"/>
          <w:sz w:val="28"/>
          <w:szCs w:val="28"/>
        </w:rPr>
      </w:pPr>
      <w:r w:rsidRPr="00685C80">
        <w:rPr>
          <w:rFonts w:ascii="Times New Roman" w:hAnsi="Times New Roman" w:cs="Times New Roman"/>
          <w:sz w:val="28"/>
          <w:szCs w:val="28"/>
        </w:rPr>
        <w:t>1.1.2. Компенсація – часткове відшкодування за рахунок коштів місцевих бюджетів частини вартості придбаних альтернативних джерел із подальшим звітом про використання отриманих бюджетних коштів.</w:t>
      </w:r>
    </w:p>
    <w:p w14:paraId="0B3FB10F" w14:textId="77777777" w:rsidR="008371A0" w:rsidRPr="00685C80" w:rsidRDefault="008371A0" w:rsidP="00256A2A">
      <w:pPr>
        <w:ind w:firstLine="567"/>
        <w:jc w:val="both"/>
        <w:rPr>
          <w:rFonts w:ascii="Times New Roman" w:hAnsi="Times New Roman" w:cs="Times New Roman"/>
          <w:sz w:val="28"/>
          <w:szCs w:val="28"/>
        </w:rPr>
      </w:pPr>
      <w:r w:rsidRPr="00685C80">
        <w:rPr>
          <w:rFonts w:ascii="Times New Roman" w:hAnsi="Times New Roman" w:cs="Times New Roman"/>
          <w:sz w:val="28"/>
          <w:szCs w:val="28"/>
        </w:rPr>
        <w:t>1.1.3. Альтернативні джерела енергозабезпечення – генератори, акумуляторні батареї, сонячні панелі, вітрогенератори, теплові насоси тощо.</w:t>
      </w:r>
    </w:p>
    <w:p w14:paraId="032B813A" w14:textId="77777777" w:rsidR="009C1CC1" w:rsidRPr="00685C80" w:rsidRDefault="009C1CC1" w:rsidP="00256A2A">
      <w:pPr>
        <w:shd w:val="clear" w:color="auto" w:fill="FFFFFF"/>
        <w:contextualSpacing/>
        <w:jc w:val="center"/>
        <w:rPr>
          <w:rFonts w:ascii="Times New Roman" w:hAnsi="Times New Roman" w:cs="Times New Roman"/>
          <w:b/>
          <w:color w:val="000000"/>
          <w:sz w:val="24"/>
          <w:szCs w:val="24"/>
          <w:lang w:eastAsia="en-US"/>
        </w:rPr>
      </w:pPr>
    </w:p>
    <w:p w14:paraId="29E4BCC2" w14:textId="77777777" w:rsidR="008371A0" w:rsidRPr="00685C80" w:rsidRDefault="008371A0" w:rsidP="00256A2A">
      <w:pPr>
        <w:shd w:val="clear" w:color="auto" w:fill="FFFFFF"/>
        <w:contextualSpacing/>
        <w:jc w:val="center"/>
        <w:rPr>
          <w:rFonts w:ascii="Times New Roman" w:hAnsi="Times New Roman" w:cs="Times New Roman"/>
          <w:b/>
          <w:color w:val="000000"/>
          <w:sz w:val="28"/>
          <w:szCs w:val="28"/>
          <w:lang w:eastAsia="en-US"/>
        </w:rPr>
      </w:pPr>
      <w:r w:rsidRPr="00685C80">
        <w:rPr>
          <w:rFonts w:ascii="Times New Roman" w:hAnsi="Times New Roman" w:cs="Times New Roman"/>
          <w:b/>
          <w:color w:val="000000"/>
          <w:sz w:val="28"/>
          <w:szCs w:val="28"/>
          <w:lang w:eastAsia="en-US"/>
        </w:rPr>
        <w:t xml:space="preserve">2. Порядок подання та розгляду документів для одержання Компенсації </w:t>
      </w:r>
    </w:p>
    <w:p w14:paraId="472A2270" w14:textId="77777777" w:rsidR="008371A0" w:rsidRPr="00685C80" w:rsidRDefault="008371A0" w:rsidP="00256A2A">
      <w:pPr>
        <w:shd w:val="clear" w:color="auto" w:fill="FFFFFF"/>
        <w:contextualSpacing/>
        <w:jc w:val="center"/>
        <w:rPr>
          <w:rFonts w:ascii="Times New Roman" w:hAnsi="Times New Roman" w:cs="Times New Roman"/>
          <w:b/>
          <w:color w:val="000000"/>
          <w:sz w:val="24"/>
          <w:szCs w:val="24"/>
          <w:lang w:eastAsia="en-US"/>
        </w:rPr>
      </w:pPr>
    </w:p>
    <w:p w14:paraId="3677F2DD" w14:textId="59DFB3B5" w:rsidR="008371A0" w:rsidRPr="00685C80" w:rsidRDefault="008371A0" w:rsidP="00256A2A">
      <w:pPr>
        <w:shd w:val="clear" w:color="auto" w:fill="FFFFFF"/>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 Компенсація надається у вигляді фінансової допомоги з місцевого бюджету на безповоротній основі 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 xml:space="preserve">єктам господарювання (юридичним особам та </w:t>
      </w:r>
      <w:r w:rsidR="00A67242" w:rsidRPr="00685C80">
        <w:rPr>
          <w:rFonts w:ascii="Times New Roman" w:hAnsi="Times New Roman" w:cs="Times New Roman"/>
          <w:sz w:val="28"/>
          <w:szCs w:val="28"/>
          <w:lang w:eastAsia="en-US"/>
        </w:rPr>
        <w:t>фізичним особам</w:t>
      </w:r>
      <w:r w:rsidR="00D84E0C" w:rsidRPr="00685C80">
        <w:rPr>
          <w:rFonts w:ascii="Times New Roman" w:hAnsi="Times New Roman" w:cs="Times New Roman"/>
          <w:sz w:val="28"/>
          <w:szCs w:val="28"/>
          <w:lang w:eastAsia="en-US"/>
        </w:rPr>
        <w:t xml:space="preserve"> – </w:t>
      </w:r>
      <w:r w:rsidR="00A67242" w:rsidRPr="00685C80">
        <w:rPr>
          <w:rFonts w:ascii="Times New Roman" w:hAnsi="Times New Roman" w:cs="Times New Roman"/>
          <w:sz w:val="28"/>
          <w:szCs w:val="28"/>
          <w:lang w:eastAsia="en-US"/>
        </w:rPr>
        <w:t>підприємцям</w:t>
      </w:r>
      <w:r w:rsidRPr="00685C80">
        <w:rPr>
          <w:rFonts w:ascii="Times New Roman" w:hAnsi="Times New Roman" w:cs="Times New Roman"/>
          <w:sz w:val="28"/>
          <w:szCs w:val="28"/>
          <w:lang w:eastAsia="en-US"/>
        </w:rPr>
        <w:t>).</w:t>
      </w:r>
    </w:p>
    <w:p w14:paraId="32ACC966" w14:textId="77777777" w:rsidR="008371A0" w:rsidRPr="00685C80" w:rsidRDefault="008371A0" w:rsidP="00256A2A">
      <w:pPr>
        <w:shd w:val="clear" w:color="auto" w:fill="FFFFFF"/>
        <w:ind w:firstLine="567"/>
        <w:contextualSpacing/>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 xml:space="preserve">2.2. Організаційне забезпечення проведення </w:t>
      </w:r>
      <w:r w:rsidRPr="00685C80">
        <w:rPr>
          <w:rFonts w:ascii="Times New Roman" w:eastAsia="Times New Roman" w:hAnsi="Times New Roman"/>
          <w:color w:val="000000"/>
          <w:sz w:val="28"/>
          <w:szCs w:val="28"/>
          <w:lang w:eastAsia="ru-RU"/>
        </w:rPr>
        <w:t xml:space="preserve">та надання Компенсації </w:t>
      </w:r>
      <w:r w:rsidRPr="00685C80">
        <w:rPr>
          <w:rFonts w:ascii="Times New Roman" w:hAnsi="Times New Roman" w:cs="Times New Roman"/>
          <w:color w:val="000000"/>
          <w:sz w:val="28"/>
          <w:szCs w:val="28"/>
        </w:rPr>
        <w:t>здійснює Головний розпорядник.</w:t>
      </w:r>
    </w:p>
    <w:p w14:paraId="29B721FA" w14:textId="0AF12407" w:rsidR="008371A0" w:rsidRPr="00685C80" w:rsidRDefault="008371A0" w:rsidP="00256A2A">
      <w:pPr>
        <w:shd w:val="clear" w:color="auto" w:fill="FFFFFF"/>
        <w:ind w:firstLine="567"/>
        <w:contextualSpacing/>
        <w:jc w:val="both"/>
        <w:rPr>
          <w:rFonts w:ascii="Times New Roman" w:hAnsi="Times New Roman" w:cs="Times New Roman"/>
          <w:sz w:val="28"/>
          <w:szCs w:val="28"/>
        </w:rPr>
      </w:pPr>
      <w:r w:rsidRPr="00685C80">
        <w:rPr>
          <w:rFonts w:ascii="Times New Roman" w:hAnsi="Times New Roman" w:cs="Times New Roman"/>
          <w:sz w:val="28"/>
          <w:szCs w:val="28"/>
          <w:lang w:eastAsia="en-US"/>
        </w:rPr>
        <w:lastRenderedPageBreak/>
        <w:t xml:space="preserve">2.3. Компенсація частини вартості придбаних альтернативних джерел енергозабезпечення (у тому числі за кредитні кошти у рамках Державної програми </w:t>
      </w:r>
      <w:bookmarkStart w:id="27" w:name="_Hlk162356699"/>
      <w:r w:rsidRPr="00685C80">
        <w:rPr>
          <w:rFonts w:ascii="Times New Roman" w:hAnsi="Times New Roman" w:cs="Times New Roman"/>
          <w:sz w:val="28"/>
          <w:szCs w:val="28"/>
          <w:lang w:eastAsia="en-US"/>
        </w:rPr>
        <w:t>„Доступні кредити 5-7-9 %”</w:t>
      </w:r>
      <w:bookmarkEnd w:id="27"/>
      <w:r w:rsidRPr="00685C80">
        <w:rPr>
          <w:rFonts w:ascii="Times New Roman" w:hAnsi="Times New Roman" w:cs="Times New Roman"/>
          <w:sz w:val="28"/>
          <w:szCs w:val="28"/>
          <w:lang w:eastAsia="en-US"/>
        </w:rPr>
        <w:t>) надається 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єктам господарювання, які придбали альтернативні джерела енергозабезпечення, зокрема за межами України, не раніше 10 жовтня 2022 року.</w:t>
      </w:r>
    </w:p>
    <w:p w14:paraId="4FDC919A" w14:textId="0E10890F" w:rsidR="006E0FDC"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rPr>
        <w:t>2.4. </w:t>
      </w:r>
      <w:r w:rsidR="00117AC7" w:rsidRPr="00685C80">
        <w:rPr>
          <w:rFonts w:ascii="Times New Roman" w:hAnsi="Times New Roman" w:cs="Times New Roman"/>
          <w:sz w:val="28"/>
          <w:szCs w:val="28"/>
        </w:rPr>
        <w:t xml:space="preserve">Суб’єкт господарювання може отримати компенсацію частини вартості придбаних альтернативних джерел енергозабезпечення більше одного разу </w:t>
      </w:r>
      <w:r w:rsidR="00D84E0C" w:rsidRPr="00685C80">
        <w:rPr>
          <w:rFonts w:ascii="Times New Roman" w:hAnsi="Times New Roman" w:cs="Times New Roman"/>
          <w:sz w:val="28"/>
          <w:szCs w:val="28"/>
        </w:rPr>
        <w:t>за</w:t>
      </w:r>
      <w:r w:rsidR="00117AC7" w:rsidRPr="00685C80">
        <w:rPr>
          <w:rFonts w:ascii="Times New Roman" w:hAnsi="Times New Roman" w:cs="Times New Roman"/>
          <w:sz w:val="28"/>
          <w:szCs w:val="28"/>
        </w:rPr>
        <w:t xml:space="preserve"> умов</w:t>
      </w:r>
      <w:r w:rsidR="00D84E0C" w:rsidRPr="00685C80">
        <w:rPr>
          <w:rFonts w:ascii="Times New Roman" w:hAnsi="Times New Roman" w:cs="Times New Roman"/>
          <w:sz w:val="28"/>
          <w:szCs w:val="28"/>
        </w:rPr>
        <w:t>и</w:t>
      </w:r>
      <w:r w:rsidR="00117AC7" w:rsidRPr="00685C80">
        <w:rPr>
          <w:rFonts w:ascii="Times New Roman" w:hAnsi="Times New Roman" w:cs="Times New Roman"/>
          <w:sz w:val="28"/>
          <w:szCs w:val="28"/>
        </w:rPr>
        <w:t xml:space="preserve"> придбання іншого виду альтернативного джерела енергозабезпечення, якщо від дати попереднього придбання минуло більше трьох років.</w:t>
      </w:r>
    </w:p>
    <w:p w14:paraId="04374351"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2.5. Компенсація частини вартості придбаних альтернативних джерел енергозабезпечення надається на підставі заявки та доданого пакета документів згідно з додатком 1 до цього Порядку, а саме:</w:t>
      </w:r>
    </w:p>
    <w:p w14:paraId="571E2B34" w14:textId="0046542B"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копії договорів купівлі-продажу, актів прийому-передачі, банківських виписок, митних декларацій, платіжних</w:t>
      </w:r>
      <w:r w:rsidR="00D84E0C" w:rsidRPr="00685C80">
        <w:rPr>
          <w:rFonts w:ascii="Times New Roman" w:hAnsi="Times New Roman" w:cs="Times New Roman"/>
          <w:sz w:val="28"/>
          <w:szCs w:val="28"/>
          <w:lang w:eastAsia="en-US"/>
        </w:rPr>
        <w:t xml:space="preserve"> </w:t>
      </w:r>
      <w:r w:rsidRPr="00685C80">
        <w:rPr>
          <w:rFonts w:ascii="Times New Roman" w:hAnsi="Times New Roman" w:cs="Times New Roman"/>
          <w:sz w:val="28"/>
          <w:szCs w:val="28"/>
          <w:lang w:eastAsia="en-US"/>
        </w:rPr>
        <w:t>документів та інших документів, що підтверджують придбання альтернативного джерела енергозабезпечення;</w:t>
      </w:r>
    </w:p>
    <w:p w14:paraId="3B6C4D3F"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копії документів із зазначенням технічних характеристик та серійного номера альтернативного джерела енергозабезпечення (або інше заводське маркування);</w:t>
      </w:r>
    </w:p>
    <w:p w14:paraId="44DC3E2E" w14:textId="1022B50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копія витягу з Єдиного державного реєстру юридичних осіб, </w:t>
      </w:r>
      <w:r w:rsidR="005F0CF3" w:rsidRPr="00685C80">
        <w:rPr>
          <w:rFonts w:ascii="Times New Roman" w:hAnsi="Times New Roman" w:cs="Times New Roman"/>
          <w:sz w:val="28"/>
          <w:szCs w:val="28"/>
          <w:lang w:eastAsia="en-US"/>
        </w:rPr>
        <w:t>фізичних осіб</w:t>
      </w:r>
      <w:r w:rsidR="00184E3F" w:rsidRPr="00685C80">
        <w:rPr>
          <w:rFonts w:ascii="Times New Roman" w:hAnsi="Times New Roman" w:cs="Times New Roman"/>
          <w:sz w:val="28"/>
          <w:szCs w:val="28"/>
          <w:lang w:eastAsia="en-US"/>
        </w:rPr>
        <w:t xml:space="preserve"> – </w:t>
      </w:r>
      <w:r w:rsidR="005F0CF3" w:rsidRPr="00685C80">
        <w:rPr>
          <w:rFonts w:ascii="Times New Roman" w:hAnsi="Times New Roman" w:cs="Times New Roman"/>
          <w:sz w:val="28"/>
          <w:szCs w:val="28"/>
          <w:lang w:eastAsia="en-US"/>
        </w:rPr>
        <w:t>підприємців</w:t>
      </w:r>
      <w:r w:rsidR="00256A2A" w:rsidRPr="00685C80">
        <w:rPr>
          <w:rFonts w:ascii="Times New Roman" w:hAnsi="Times New Roman" w:cs="Times New Roman"/>
          <w:sz w:val="28"/>
          <w:szCs w:val="28"/>
          <w:lang w:eastAsia="en-US"/>
        </w:rPr>
        <w:t xml:space="preserve"> </w:t>
      </w:r>
      <w:r w:rsidRPr="00685C80">
        <w:rPr>
          <w:rFonts w:ascii="Times New Roman" w:hAnsi="Times New Roman" w:cs="Times New Roman"/>
          <w:sz w:val="28"/>
          <w:szCs w:val="28"/>
          <w:lang w:eastAsia="en-US"/>
        </w:rPr>
        <w:t>та громадських формувань;</w:t>
      </w:r>
    </w:p>
    <w:p w14:paraId="504A51D0" w14:textId="4CAFE22B" w:rsidR="008371A0" w:rsidRPr="00685C80" w:rsidRDefault="009C66B8"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eastAsia="Times New Roman" w:hAnsi="Times New Roman"/>
          <w:color w:val="000000"/>
          <w:sz w:val="28"/>
          <w:szCs w:val="28"/>
          <w:lang w:eastAsia="ru-RU"/>
        </w:rPr>
        <w:t>довідка про відсутність заборгованості зі сплати податків та зборів, отриман</w:t>
      </w:r>
      <w:r w:rsidR="0098253A" w:rsidRPr="00685C80">
        <w:rPr>
          <w:rFonts w:ascii="Times New Roman" w:eastAsia="Times New Roman" w:hAnsi="Times New Roman"/>
          <w:color w:val="000000"/>
          <w:sz w:val="28"/>
          <w:szCs w:val="28"/>
          <w:lang w:eastAsia="ru-RU"/>
        </w:rPr>
        <w:t>а</w:t>
      </w:r>
      <w:r w:rsidRPr="00685C80">
        <w:rPr>
          <w:rFonts w:ascii="Times New Roman" w:eastAsia="Times New Roman" w:hAnsi="Times New Roman"/>
          <w:color w:val="000000"/>
          <w:sz w:val="28"/>
          <w:szCs w:val="28"/>
          <w:lang w:eastAsia="ru-RU"/>
        </w:rPr>
        <w:t xml:space="preserve"> від відповідної територіальної установи ДПС України;</w:t>
      </w:r>
    </w:p>
    <w:p w14:paraId="4E317001"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довідка про реквізити рахунку для перерахування коштів; </w:t>
      </w:r>
    </w:p>
    <w:p w14:paraId="59A2AF3A"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фото-/відеофіксація розміщення альтернативного джерела енерго-забезпечення.</w:t>
      </w:r>
    </w:p>
    <w:p w14:paraId="51292E3E"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У разі придбання альтернативного джерела енергозабезпечення за кредитні кошти подаються копії документів із підтвердженням отримання кредиту на їх придбання та цільового використання.</w:t>
      </w:r>
    </w:p>
    <w:p w14:paraId="11B611C2" w14:textId="68EC59E9" w:rsidR="00E431A1" w:rsidRDefault="008371A0" w:rsidP="00E431A1">
      <w:pPr>
        <w:tabs>
          <w:tab w:val="left" w:pos="993"/>
        </w:tabs>
        <w:ind w:firstLine="567"/>
        <w:contextualSpacing/>
        <w:jc w:val="both"/>
        <w:rPr>
          <w:rFonts w:ascii="Times New Roman" w:hAnsi="Times New Roman" w:cs="Times New Roman"/>
          <w:sz w:val="28"/>
          <w:szCs w:val="28"/>
          <w:lang w:eastAsia="en-US"/>
        </w:rPr>
      </w:pPr>
      <w:r w:rsidRPr="00685C80">
        <w:rPr>
          <w:rFonts w:ascii="Times New Roman" w:eastAsia="Times New Roman" w:hAnsi="Times New Roman" w:cs="Times New Roman"/>
          <w:sz w:val="28"/>
          <w:szCs w:val="28"/>
          <w:lang w:eastAsia="ru-RU" w:bidi="ar-SA"/>
        </w:rPr>
        <w:t>2.6.</w:t>
      </w:r>
      <w:r w:rsidRPr="00685C80">
        <w:rPr>
          <w:rFonts w:ascii="Times New Roman" w:hAnsi="Times New Roman" w:cs="Times New Roman"/>
          <w:sz w:val="28"/>
          <w:szCs w:val="28"/>
          <w:lang w:eastAsia="en-US"/>
        </w:rPr>
        <w:t> </w:t>
      </w:r>
      <w:r w:rsidR="00E431A1" w:rsidRPr="00685C80">
        <w:rPr>
          <w:rFonts w:ascii="Times New Roman" w:hAnsi="Times New Roman" w:cs="Times New Roman"/>
          <w:sz w:val="28"/>
          <w:szCs w:val="28"/>
          <w:lang w:eastAsia="en-US"/>
        </w:rPr>
        <w:t xml:space="preserve">Компенсація здійснюється у розмірі 50 відс. суми сплаченого податку на доходи фізичних осіб та/або суми єдиного податку за попередній календарний рік, що передує придбанню альтернативного джерела енергозабезпечення, суб’єктам господарювання, </w:t>
      </w:r>
      <w:r w:rsidR="007E4D89">
        <w:rPr>
          <w:rFonts w:ascii="Times New Roman" w:hAnsi="Times New Roman" w:cs="Times New Roman"/>
          <w:sz w:val="28"/>
          <w:szCs w:val="28"/>
          <w:lang w:eastAsia="en-US"/>
        </w:rPr>
        <w:t>у</w:t>
      </w:r>
      <w:r w:rsidR="00E431A1" w:rsidRPr="00685C80">
        <w:rPr>
          <w:rFonts w:ascii="Times New Roman" w:hAnsi="Times New Roman" w:cs="Times New Roman"/>
          <w:sz w:val="28"/>
          <w:szCs w:val="28"/>
          <w:lang w:eastAsia="en-US"/>
        </w:rPr>
        <w:t xml:space="preserve"> яких рівень середньої заробітної плати найманих працівників становить не менше ніж 2,5 розмірів мінімальної заробітної плати, встановленої законодавством, за останні три місяці до подачі заявки, визначеної за методологією листа Мінекономіки від 07.03.2025 №</w:t>
      </w:r>
      <w:r w:rsidR="007E4D89">
        <w:rPr>
          <w:rFonts w:ascii="Times New Roman" w:hAnsi="Times New Roman" w:cs="Times New Roman"/>
          <w:sz w:val="28"/>
          <w:szCs w:val="28"/>
          <w:lang w:eastAsia="en-US"/>
        </w:rPr>
        <w:t> </w:t>
      </w:r>
      <w:r w:rsidR="00E431A1" w:rsidRPr="00685C80">
        <w:rPr>
          <w:rFonts w:ascii="Times New Roman" w:hAnsi="Times New Roman" w:cs="Times New Roman"/>
          <w:sz w:val="28"/>
          <w:szCs w:val="28"/>
          <w:lang w:eastAsia="en-US"/>
        </w:rPr>
        <w:t>2704-25/20968-01 щодо розрахунку середньої заробітної плати, але не більше:</w:t>
      </w:r>
    </w:p>
    <w:p w14:paraId="6C0E701A" w14:textId="4E423249" w:rsidR="00A40593" w:rsidRPr="00685C80" w:rsidRDefault="00A40593" w:rsidP="00E431A1">
      <w:pPr>
        <w:tabs>
          <w:tab w:val="left" w:pos="993"/>
        </w:tabs>
        <w:ind w:firstLine="567"/>
        <w:contextualSpacing/>
        <w:jc w:val="both"/>
        <w:rPr>
          <w:rFonts w:ascii="Times New Roman" w:hAnsi="Times New Roman" w:cs="Times New Roman"/>
          <w:sz w:val="28"/>
          <w:szCs w:val="28"/>
          <w:lang w:eastAsia="en-US"/>
        </w:rPr>
      </w:pPr>
      <w:r w:rsidRPr="00A40593">
        <w:rPr>
          <w:rFonts w:ascii="Times New Roman" w:hAnsi="Times New Roman" w:cs="Times New Roman"/>
          <w:sz w:val="28"/>
          <w:szCs w:val="28"/>
          <w:lang w:eastAsia="en-US"/>
        </w:rPr>
        <w:t>30 відсотків вартості придбаних альтернативних джерел енерго</w:t>
      </w:r>
      <w:r w:rsidR="007E4D89">
        <w:rPr>
          <w:rFonts w:ascii="Times New Roman" w:hAnsi="Times New Roman" w:cs="Times New Roman"/>
          <w:sz w:val="28"/>
          <w:szCs w:val="28"/>
          <w:lang w:eastAsia="en-US"/>
        </w:rPr>
        <w:t>-</w:t>
      </w:r>
      <w:r w:rsidRPr="00A40593">
        <w:rPr>
          <w:rFonts w:ascii="Times New Roman" w:hAnsi="Times New Roman" w:cs="Times New Roman"/>
          <w:sz w:val="28"/>
          <w:szCs w:val="28"/>
          <w:lang w:eastAsia="en-US"/>
        </w:rPr>
        <w:t>забезпечення;</w:t>
      </w:r>
    </w:p>
    <w:p w14:paraId="10D40251" w14:textId="77777777" w:rsidR="00E431A1" w:rsidRPr="00685C80" w:rsidRDefault="00E431A1" w:rsidP="00E431A1">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300,0 тис. гривень,</w:t>
      </w:r>
    </w:p>
    <w:p w14:paraId="1357D3F0" w14:textId="77777777" w:rsidR="00E431A1" w:rsidRPr="00685C80" w:rsidRDefault="00E431A1" w:rsidP="00E431A1">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30 відс. суми сплаченого податку на доходи фізичних осіб та/або суми єдиного податку за попередній календарний рік, що передує придбанню альтернативного джерела енергозабезпечення, у разі якщо середня зарплата найманих працівників є меншою за визначений рівень.</w:t>
      </w:r>
    </w:p>
    <w:p w14:paraId="62D44FEB" w14:textId="5D0B3E09" w:rsidR="00042614" w:rsidRPr="00685C80" w:rsidRDefault="008371A0" w:rsidP="00E431A1">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2.7. Заявка з відповідним пакетом документів подається онлайн за формою, визначеною у додатку 1 до цього Порядку, на платформі ,,Допомога </w:t>
      </w:r>
      <w:r w:rsidRPr="00685C80">
        <w:rPr>
          <w:rFonts w:ascii="Times New Roman" w:hAnsi="Times New Roman" w:cs="Times New Roman"/>
          <w:sz w:val="28"/>
          <w:szCs w:val="28"/>
          <w:lang w:eastAsia="en-US"/>
        </w:rPr>
        <w:lastRenderedPageBreak/>
        <w:t>Закарпаття” у розділі ,,Допомога бізнесу” за посиланням</w:t>
      </w:r>
      <w:r w:rsidR="0098253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 xml:space="preserve"> </w:t>
      </w:r>
      <w:hyperlink r:id="rId17" w:tgtFrame="_blank" w:history="1">
        <w:r w:rsidRPr="00685C80">
          <w:rPr>
            <w:rFonts w:ascii="Times New Roman" w:hAnsi="Times New Roman" w:cs="Times New Roman"/>
            <w:sz w:val="28"/>
            <w:szCs w:val="28"/>
            <w:shd w:val="clear" w:color="auto" w:fill="FFFFFF"/>
            <w:lang w:eastAsia="en-US"/>
          </w:rPr>
          <w:t>https://cutt.ly/M0HewSg</w:t>
        </w:r>
      </w:hyperlink>
      <w:r w:rsidRPr="00685C80">
        <w:rPr>
          <w:rFonts w:ascii="Times New Roman" w:hAnsi="Times New Roman" w:cs="Times New Roman"/>
          <w:sz w:val="28"/>
          <w:szCs w:val="28"/>
          <w:shd w:val="clear" w:color="auto" w:fill="FFFFFF"/>
          <w:lang w:eastAsia="en-US"/>
        </w:rPr>
        <w:t>,</w:t>
      </w:r>
      <w:r w:rsidRPr="00685C80">
        <w:rPr>
          <w:rFonts w:ascii="Times New Roman" w:hAnsi="Times New Roman" w:cs="Times New Roman"/>
          <w:sz w:val="28"/>
          <w:szCs w:val="28"/>
          <w:lang w:eastAsia="en-US"/>
        </w:rPr>
        <w:t xml:space="preserve"> із накладанням кваліфікованого електронного підпису.</w:t>
      </w:r>
    </w:p>
    <w:p w14:paraId="2D0A90F9" w14:textId="77777777" w:rsidR="0098253A"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2.8. Відбір 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 xml:space="preserve">єктів господарювання, на яких поширюється дія Порядку, проводиться робочою групою, яка утворюється розпорядженням голови облдержадміністрації – начальника обласної військової адміністрації. </w:t>
      </w:r>
    </w:p>
    <w:p w14:paraId="06DFC58C" w14:textId="03547EE5"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До розгляду заявок обов</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язково залучаються го</w:t>
      </w:r>
      <w:r w:rsidR="002A3317" w:rsidRPr="00685C80">
        <w:rPr>
          <w:rFonts w:ascii="Times New Roman" w:hAnsi="Times New Roman" w:cs="Times New Roman"/>
          <w:sz w:val="28"/>
          <w:szCs w:val="28"/>
          <w:lang w:eastAsia="en-US"/>
        </w:rPr>
        <w:t xml:space="preserve">лова, а у разі його відсутності – </w:t>
      </w:r>
      <w:r w:rsidRPr="00685C80">
        <w:rPr>
          <w:rFonts w:ascii="Times New Roman" w:hAnsi="Times New Roman" w:cs="Times New Roman"/>
          <w:sz w:val="28"/>
          <w:szCs w:val="28"/>
          <w:lang w:eastAsia="en-US"/>
        </w:rPr>
        <w:t>заступник голови територіальної громади, на території якої зареєстрований 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єкт господарювання, та за рахунок коштів якої буде здійснюватися компенсація частини вартості придбаних альтернативних джерел енергозабезпечення.</w:t>
      </w:r>
    </w:p>
    <w:p w14:paraId="51AA33A5" w14:textId="02748BAB" w:rsidR="008371A0" w:rsidRPr="00685C80" w:rsidRDefault="008371A0" w:rsidP="00256A2A">
      <w:pPr>
        <w:tabs>
          <w:tab w:val="left" w:pos="993"/>
        </w:tabs>
        <w:ind w:firstLine="567"/>
        <w:contextualSpacing/>
        <w:jc w:val="both"/>
        <w:rPr>
          <w:rFonts w:ascii="Times New Roman" w:hAnsi="Times New Roman" w:cs="Times New Roman"/>
          <w:color w:val="000000"/>
          <w:sz w:val="28"/>
          <w:szCs w:val="28"/>
        </w:rPr>
      </w:pPr>
      <w:r w:rsidRPr="00685C80">
        <w:rPr>
          <w:rFonts w:ascii="Times New Roman" w:hAnsi="Times New Roman" w:cs="Times New Roman"/>
          <w:sz w:val="28"/>
          <w:szCs w:val="28"/>
          <w:lang w:eastAsia="en-US"/>
        </w:rPr>
        <w:t>2.9. До складу робочої групи включаються представники структурних підрозділів облдержадміністрації – обласної військової адміністрації, податкових органів, ПрАТ „Закарпаттяобленерго,” депутати обласної ради, представники громадських організацій (за згодою) тощо.</w:t>
      </w:r>
      <w:r w:rsidRPr="00685C80">
        <w:rPr>
          <w:rFonts w:ascii="Times New Roman" w:hAnsi="Times New Roman" w:cs="Times New Roman"/>
          <w:color w:val="000000"/>
          <w:sz w:val="28"/>
          <w:szCs w:val="28"/>
        </w:rPr>
        <w:t xml:space="preserve"> </w:t>
      </w:r>
    </w:p>
    <w:p w14:paraId="6E1A3DC1" w14:textId="461C4A0D" w:rsidR="00FB19E4" w:rsidRPr="00685C80" w:rsidRDefault="00FB19E4" w:rsidP="00FB19E4">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Членство у робочій групі не має створювати конфлікту інтересів щодо членів цієї робочої групи, що може вплинути на об</w:t>
      </w:r>
      <w:r w:rsidRPr="00685C80">
        <w:rPr>
          <w:rFonts w:ascii="Times New Roman" w:hAnsi="Times New Roman" w:cs="Times New Roman"/>
          <w:sz w:val="28"/>
          <w:szCs w:val="28"/>
        </w:rPr>
        <w:t>’</w:t>
      </w:r>
      <w:r w:rsidRPr="00685C80">
        <w:rPr>
          <w:rFonts w:ascii="Times New Roman" w:hAnsi="Times New Roman" w:cs="Times New Roman"/>
          <w:sz w:val="28"/>
          <w:szCs w:val="28"/>
          <w:lang w:eastAsia="ru-RU"/>
        </w:rPr>
        <w:t xml:space="preserve">єктивність та неупередженість прийняття рішень. </w:t>
      </w:r>
    </w:p>
    <w:p w14:paraId="7FBFFFF5" w14:textId="5777BAB9" w:rsidR="00FB19E4" w:rsidRPr="00685C80" w:rsidRDefault="00FB19E4" w:rsidP="00FB19E4">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Члени робочої групи</w:t>
      </w:r>
      <w:r w:rsidRPr="00685C80">
        <w:rPr>
          <w:rFonts w:ascii="Times New Roman" w:hAnsi="Times New Roman" w:cs="Times New Roman"/>
          <w:sz w:val="28"/>
          <w:szCs w:val="28"/>
          <w:lang w:eastAsia="ru-RU"/>
        </w:rPr>
        <w:t xml:space="preserve"> зобов’язані:</w:t>
      </w:r>
    </w:p>
    <w:p w14:paraId="03CB5B1C" w14:textId="5758B116" w:rsidR="00FB19E4" w:rsidRPr="00685C80" w:rsidRDefault="00FB19E4" w:rsidP="00FB19E4">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w:t>
      </w:r>
      <w:r w:rsidR="004523EF" w:rsidRPr="00685C80">
        <w:rPr>
          <w:rFonts w:ascii="Times New Roman" w:hAnsi="Times New Roman" w:cs="Times New Roman"/>
          <w:sz w:val="28"/>
          <w:szCs w:val="28"/>
        </w:rPr>
        <w:t>керівника</w:t>
      </w:r>
      <w:r w:rsidRPr="00685C80">
        <w:rPr>
          <w:rFonts w:ascii="Times New Roman" w:hAnsi="Times New Roman" w:cs="Times New Roman"/>
          <w:sz w:val="28"/>
          <w:szCs w:val="28"/>
        </w:rPr>
        <w:t xml:space="preserve"> робочої групи або його заступника про наявність у них реального чи потенційного конфлікту інтересів до початку розгляду питання, </w:t>
      </w:r>
      <w:r w:rsidR="0019433C" w:rsidRPr="00685C80">
        <w:rPr>
          <w:rFonts w:ascii="Times New Roman" w:hAnsi="Times New Roman" w:cs="Times New Roman"/>
          <w:sz w:val="28"/>
          <w:szCs w:val="28"/>
        </w:rPr>
        <w:t>щодо</w:t>
      </w:r>
      <w:r w:rsidRPr="00685C80">
        <w:rPr>
          <w:rFonts w:ascii="Times New Roman" w:hAnsi="Times New Roman" w:cs="Times New Roman"/>
          <w:sz w:val="28"/>
          <w:szCs w:val="28"/>
        </w:rPr>
        <w:t xml:space="preserve"> якого виникає конфлікт інтересів; </w:t>
      </w:r>
    </w:p>
    <w:p w14:paraId="2B72F373" w14:textId="008E9095" w:rsidR="00FB19E4" w:rsidRPr="00685C80" w:rsidRDefault="00FB19E4" w:rsidP="00FB19E4">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w:t>
      </w:r>
      <w:r w:rsidR="0098253A" w:rsidRPr="00685C80">
        <w:rPr>
          <w:rFonts w:ascii="Times New Roman" w:hAnsi="Times New Roman" w:cs="Times New Roman"/>
          <w:sz w:val="28"/>
          <w:szCs w:val="28"/>
        </w:rPr>
        <w:t>бр</w:t>
      </w:r>
      <w:r w:rsidRPr="00685C80">
        <w:rPr>
          <w:rFonts w:ascii="Times New Roman" w:hAnsi="Times New Roman" w:cs="Times New Roman"/>
          <w:sz w:val="28"/>
          <w:szCs w:val="28"/>
        </w:rPr>
        <w:t>ати участі у розгляді питання</w:t>
      </w:r>
      <w:r w:rsidR="0019433C" w:rsidRPr="00685C80">
        <w:rPr>
          <w:rFonts w:ascii="Times New Roman" w:hAnsi="Times New Roman" w:cs="Times New Roman"/>
          <w:sz w:val="28"/>
          <w:szCs w:val="28"/>
        </w:rPr>
        <w:t>,</w:t>
      </w:r>
      <w:r w:rsidRPr="00685C80">
        <w:rPr>
          <w:rFonts w:ascii="Times New Roman" w:hAnsi="Times New Roman" w:cs="Times New Roman"/>
          <w:sz w:val="28"/>
          <w:szCs w:val="28"/>
        </w:rPr>
        <w:t xml:space="preserve"> щодо якого виникає конфлікт інтересів. </w:t>
      </w:r>
    </w:p>
    <w:p w14:paraId="73F2580B" w14:textId="05536758" w:rsidR="00FB19E4" w:rsidRPr="00685C80" w:rsidRDefault="00FB19E4" w:rsidP="00FB19E4">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Повідомлення члена </w:t>
      </w:r>
      <w:r w:rsidR="00CB413C" w:rsidRPr="00685C80">
        <w:rPr>
          <w:rFonts w:ascii="Times New Roman" w:hAnsi="Times New Roman" w:cs="Times New Roman"/>
          <w:sz w:val="28"/>
          <w:szCs w:val="28"/>
        </w:rPr>
        <w:t>робочої групи</w:t>
      </w:r>
      <w:r w:rsidRPr="00685C80">
        <w:rPr>
          <w:rFonts w:ascii="Times New Roman" w:hAnsi="Times New Roman" w:cs="Times New Roman"/>
          <w:sz w:val="28"/>
          <w:szCs w:val="28"/>
        </w:rPr>
        <w:t xml:space="preserve"> про реальний або потенційний конфлікт інтересів заноситься до відповідного протоколу засідання </w:t>
      </w:r>
      <w:r w:rsidR="00CB413C" w:rsidRPr="00685C80">
        <w:rPr>
          <w:rFonts w:ascii="Times New Roman" w:hAnsi="Times New Roman" w:cs="Times New Roman"/>
          <w:sz w:val="28"/>
          <w:szCs w:val="28"/>
        </w:rPr>
        <w:t>робочої групи</w:t>
      </w:r>
      <w:r w:rsidRPr="00685C80">
        <w:rPr>
          <w:rFonts w:ascii="Times New Roman" w:hAnsi="Times New Roman" w:cs="Times New Roman"/>
          <w:sz w:val="28"/>
          <w:szCs w:val="28"/>
        </w:rPr>
        <w:t>.</w:t>
      </w:r>
    </w:p>
    <w:p w14:paraId="098C2C18" w14:textId="0740EB12" w:rsidR="008371A0" w:rsidRPr="00685C80" w:rsidRDefault="008371A0" w:rsidP="00256A2A">
      <w:pPr>
        <w:tabs>
          <w:tab w:val="left" w:pos="993"/>
        </w:tabs>
        <w:ind w:firstLine="567"/>
        <w:contextualSpacing/>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2.10. Засідання робочої групи є правомо</w:t>
      </w:r>
      <w:r w:rsidR="00D4534D" w:rsidRPr="00685C80">
        <w:rPr>
          <w:rFonts w:ascii="Times New Roman" w:hAnsi="Times New Roman" w:cs="Times New Roman"/>
          <w:sz w:val="28"/>
          <w:szCs w:val="28"/>
        </w:rPr>
        <w:t>ч</w:t>
      </w:r>
      <w:r w:rsidRPr="00685C80">
        <w:rPr>
          <w:rFonts w:ascii="Times New Roman" w:hAnsi="Times New Roman" w:cs="Times New Roman"/>
          <w:color w:val="000000"/>
          <w:sz w:val="28"/>
          <w:szCs w:val="28"/>
        </w:rPr>
        <w:t>ним за умови присутності на ньому не менш ніж 2/3 членів складу робочої групи.</w:t>
      </w:r>
    </w:p>
    <w:p w14:paraId="61843E74"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color w:val="000000"/>
          <w:sz w:val="28"/>
          <w:szCs w:val="28"/>
        </w:rPr>
        <w:t>2.11.</w:t>
      </w:r>
      <w:r w:rsidRPr="00685C80">
        <w:rPr>
          <w:rFonts w:ascii="Times New Roman" w:hAnsi="Times New Roman" w:cs="Times New Roman"/>
          <w:sz w:val="28"/>
          <w:szCs w:val="28"/>
          <w:lang w:eastAsia="en-US"/>
        </w:rPr>
        <w:t> Формою роботи робочої групи є засідання, які скликаються керівником робочої групи.</w:t>
      </w:r>
    </w:p>
    <w:p w14:paraId="295CC8A6" w14:textId="38900D07" w:rsidR="008371A0" w:rsidRPr="00685C80" w:rsidRDefault="008371A0" w:rsidP="00256A2A">
      <w:pPr>
        <w:tabs>
          <w:tab w:val="left" w:pos="993"/>
        </w:tabs>
        <w:ind w:firstLine="567"/>
        <w:contextualSpacing/>
        <w:jc w:val="both"/>
        <w:rPr>
          <w:rFonts w:ascii="Times New Roman" w:hAnsi="Times New Roman" w:cs="Times New Roman"/>
          <w:color w:val="000000"/>
          <w:sz w:val="28"/>
          <w:szCs w:val="28"/>
        </w:rPr>
      </w:pPr>
      <w:r w:rsidRPr="00685C80">
        <w:rPr>
          <w:rFonts w:ascii="Times New Roman" w:hAnsi="Times New Roman" w:cs="Times New Roman"/>
          <w:sz w:val="28"/>
          <w:szCs w:val="28"/>
          <w:lang w:eastAsia="en-US"/>
        </w:rPr>
        <w:t>2.12. Робоча група</w:t>
      </w:r>
      <w:r w:rsidRPr="00685C80">
        <w:rPr>
          <w:rFonts w:ascii="Times New Roman" w:hAnsi="Times New Roman" w:cs="Times New Roman"/>
          <w:color w:val="000000"/>
          <w:sz w:val="28"/>
          <w:szCs w:val="28"/>
        </w:rPr>
        <w:t xml:space="preserve"> має право відмовити суб</w:t>
      </w:r>
      <w:r w:rsidR="00256A2A" w:rsidRPr="00685C80">
        <w:rPr>
          <w:rFonts w:ascii="Times New Roman" w:hAnsi="Times New Roman" w:cs="Times New Roman"/>
          <w:color w:val="000000"/>
          <w:sz w:val="28"/>
          <w:szCs w:val="28"/>
        </w:rPr>
        <w:t>’</w:t>
      </w:r>
      <w:r w:rsidRPr="00685C80">
        <w:rPr>
          <w:rFonts w:ascii="Times New Roman" w:hAnsi="Times New Roman" w:cs="Times New Roman"/>
          <w:color w:val="000000"/>
          <w:sz w:val="28"/>
          <w:szCs w:val="28"/>
        </w:rPr>
        <w:t>єкту господарювання у разі:</w:t>
      </w:r>
    </w:p>
    <w:p w14:paraId="678A6058" w14:textId="758C1DEF"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якщо 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єктом господарювання не усунуто недоліки до вимог пакета документів протягом 10 (десяти) робочих днів із дня отримання такого повідомлення;</w:t>
      </w:r>
    </w:p>
    <w:p w14:paraId="429EFA38"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подання завідомо неправдивої інформації;</w:t>
      </w:r>
    </w:p>
    <w:p w14:paraId="67F1FF8C" w14:textId="36C88BAB"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наявн</w:t>
      </w:r>
      <w:r w:rsidR="0019433C" w:rsidRPr="00685C80">
        <w:rPr>
          <w:rFonts w:ascii="Times New Roman" w:hAnsi="Times New Roman" w:cs="Times New Roman"/>
          <w:sz w:val="28"/>
          <w:szCs w:val="28"/>
          <w:lang w:eastAsia="en-US"/>
        </w:rPr>
        <w:t>о</w:t>
      </w:r>
      <w:r w:rsidRPr="00685C80">
        <w:rPr>
          <w:rFonts w:ascii="Times New Roman" w:hAnsi="Times New Roman" w:cs="Times New Roman"/>
          <w:sz w:val="28"/>
          <w:szCs w:val="28"/>
          <w:lang w:eastAsia="en-US"/>
        </w:rPr>
        <w:t>ст</w:t>
      </w:r>
      <w:r w:rsidR="0019433C" w:rsidRPr="00685C80">
        <w:rPr>
          <w:rFonts w:ascii="Times New Roman" w:hAnsi="Times New Roman" w:cs="Times New Roman"/>
          <w:sz w:val="28"/>
          <w:szCs w:val="28"/>
          <w:lang w:eastAsia="en-US"/>
        </w:rPr>
        <w:t>і</w:t>
      </w:r>
      <w:r w:rsidRPr="00685C80">
        <w:rPr>
          <w:rFonts w:ascii="Times New Roman" w:hAnsi="Times New Roman" w:cs="Times New Roman"/>
          <w:sz w:val="28"/>
          <w:szCs w:val="28"/>
          <w:lang w:eastAsia="en-US"/>
        </w:rPr>
        <w:t xml:space="preserve"> заборгованості із податків та зборів;</w:t>
      </w:r>
    </w:p>
    <w:p w14:paraId="49E58975" w14:textId="5A66AA05" w:rsidR="008371A0" w:rsidRPr="00685C80" w:rsidRDefault="000233F6"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за</w:t>
      </w:r>
      <w:r w:rsidR="007548D0" w:rsidRPr="00685C80">
        <w:rPr>
          <w:rFonts w:ascii="Times New Roman" w:hAnsi="Times New Roman" w:cs="Times New Roman"/>
          <w:sz w:val="28"/>
          <w:szCs w:val="28"/>
          <w:lang w:eastAsia="en-US"/>
        </w:rPr>
        <w:t xml:space="preserve"> наявності </w:t>
      </w:r>
      <w:r w:rsidR="008371A0" w:rsidRPr="00685C80">
        <w:rPr>
          <w:rFonts w:ascii="Times New Roman" w:hAnsi="Times New Roman" w:cs="Times New Roman"/>
          <w:sz w:val="28"/>
          <w:szCs w:val="28"/>
          <w:lang w:eastAsia="en-US"/>
        </w:rPr>
        <w:t>порушен</w:t>
      </w:r>
      <w:r w:rsidR="007548D0" w:rsidRPr="00685C80">
        <w:rPr>
          <w:rFonts w:ascii="Times New Roman" w:hAnsi="Times New Roman" w:cs="Times New Roman"/>
          <w:sz w:val="28"/>
          <w:szCs w:val="28"/>
          <w:lang w:eastAsia="en-US"/>
        </w:rPr>
        <w:t>ь</w:t>
      </w:r>
      <w:r w:rsidR="008371A0" w:rsidRPr="00685C80">
        <w:rPr>
          <w:rFonts w:ascii="Times New Roman" w:hAnsi="Times New Roman" w:cs="Times New Roman"/>
          <w:sz w:val="28"/>
          <w:szCs w:val="28"/>
          <w:lang w:eastAsia="en-US"/>
        </w:rPr>
        <w:t xml:space="preserve"> податкового та трудового законодавства.</w:t>
      </w:r>
    </w:p>
    <w:p w14:paraId="05D7210E" w14:textId="18A6429A"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color w:val="000000"/>
          <w:sz w:val="28"/>
          <w:szCs w:val="28"/>
        </w:rPr>
        <w:t>2.13. </w:t>
      </w:r>
      <w:r w:rsidRPr="00685C80">
        <w:rPr>
          <w:rFonts w:ascii="Times New Roman" w:hAnsi="Times New Roman" w:cs="Times New Roman"/>
          <w:sz w:val="28"/>
          <w:szCs w:val="28"/>
        </w:rPr>
        <w:t xml:space="preserve">За повноту і достовірність відомостей у поданих документах відповідає </w:t>
      </w:r>
      <w:r w:rsidRPr="00685C80">
        <w:rPr>
          <w:rFonts w:ascii="Times New Roman" w:hAnsi="Times New Roman" w:cs="Times New Roman"/>
          <w:color w:val="000000"/>
          <w:sz w:val="28"/>
          <w:szCs w:val="28"/>
        </w:rPr>
        <w:t>суб</w:t>
      </w:r>
      <w:r w:rsidR="00256A2A" w:rsidRPr="00685C80">
        <w:rPr>
          <w:rFonts w:ascii="Times New Roman" w:hAnsi="Times New Roman" w:cs="Times New Roman"/>
          <w:color w:val="000000"/>
          <w:sz w:val="28"/>
          <w:szCs w:val="28"/>
        </w:rPr>
        <w:t>’</w:t>
      </w:r>
      <w:r w:rsidRPr="00685C80">
        <w:rPr>
          <w:rFonts w:ascii="Times New Roman" w:hAnsi="Times New Roman" w:cs="Times New Roman"/>
          <w:color w:val="000000"/>
          <w:sz w:val="28"/>
          <w:szCs w:val="28"/>
        </w:rPr>
        <w:t>єкт господарювання, який претендує на Компенсацію</w:t>
      </w:r>
      <w:r w:rsidRPr="00685C80">
        <w:rPr>
          <w:rFonts w:ascii="Times New Roman" w:hAnsi="Times New Roman" w:cs="Times New Roman"/>
          <w:sz w:val="28"/>
          <w:szCs w:val="28"/>
        </w:rPr>
        <w:t>.</w:t>
      </w:r>
    </w:p>
    <w:p w14:paraId="291BB781" w14:textId="77777777"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2.14. Дату засідання робочої групи визначає робоча група.</w:t>
      </w:r>
    </w:p>
    <w:p w14:paraId="630B9914" w14:textId="77777777" w:rsidR="004523EF"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2.15. Робоча група здійснює аналіз отриманих заявок на предмет відповідності вимогам цього Порядку та приймає рішення щодо надання Компенсації протягом 30 робочих днів. </w:t>
      </w:r>
    </w:p>
    <w:p w14:paraId="029B6F4A" w14:textId="1233A9F3"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З метою уточнення поданих 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 xml:space="preserve">єктом господарювання документів термін розгляду поданих заявок може бути продовжено до 20 робочих днів. </w:t>
      </w:r>
    </w:p>
    <w:p w14:paraId="20092A8C" w14:textId="0DE51194" w:rsidR="008371A0" w:rsidRPr="00685C80" w:rsidRDefault="008371A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w:t>
      </w:r>
      <w:r w:rsidR="009C1CC1" w:rsidRPr="00685C80">
        <w:rPr>
          <w:rFonts w:ascii="Times New Roman" w:hAnsi="Times New Roman" w:cs="Times New Roman"/>
          <w:sz w:val="28"/>
          <w:szCs w:val="28"/>
          <w:lang w:eastAsia="en-US"/>
        </w:rPr>
        <w:t>6</w:t>
      </w:r>
      <w:r w:rsidRPr="00685C80">
        <w:rPr>
          <w:rFonts w:ascii="Times New Roman" w:hAnsi="Times New Roman" w:cs="Times New Roman"/>
          <w:sz w:val="28"/>
          <w:szCs w:val="28"/>
          <w:lang w:eastAsia="en-US"/>
        </w:rPr>
        <w:t>.</w:t>
      </w:r>
      <w:r w:rsidRPr="00685C80">
        <w:rPr>
          <w:rFonts w:ascii="Times New Roman" w:hAnsi="Times New Roman" w:cs="Times New Roman"/>
          <w:bCs/>
          <w:sz w:val="28"/>
          <w:szCs w:val="28"/>
        </w:rPr>
        <w:t> Робоча група встановлює і призначає розміри к</w:t>
      </w:r>
      <w:r w:rsidRPr="00685C80">
        <w:rPr>
          <w:rFonts w:ascii="Times New Roman" w:hAnsi="Times New Roman" w:cs="Times New Roman"/>
          <w:sz w:val="28"/>
          <w:szCs w:val="28"/>
          <w:lang w:eastAsia="en-US"/>
        </w:rPr>
        <w:t>омпенсації частини вартості придбаних альтернативних джерел енергозабезпечення (у тому числі за кредитні кошти у рамках Державної програми „Доступні кредити 5-7-9 %”).</w:t>
      </w:r>
    </w:p>
    <w:p w14:paraId="1AB20D56" w14:textId="55365B14" w:rsidR="008371A0" w:rsidRPr="00685C80" w:rsidRDefault="009C1CC1"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lastRenderedPageBreak/>
        <w:t>2.17</w:t>
      </w:r>
      <w:r w:rsidR="008371A0" w:rsidRPr="00685C80">
        <w:rPr>
          <w:rFonts w:ascii="Times New Roman" w:hAnsi="Times New Roman" w:cs="Times New Roman"/>
          <w:sz w:val="28"/>
          <w:szCs w:val="28"/>
          <w:lang w:eastAsia="en-US"/>
        </w:rPr>
        <w:t>. Засідання робочої групи оформлюється протоколом.</w:t>
      </w:r>
    </w:p>
    <w:p w14:paraId="3BB669DE" w14:textId="4CFE466A" w:rsidR="008371A0" w:rsidRPr="00685C80" w:rsidRDefault="009C1CC1"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2.18</w:t>
      </w:r>
      <w:r w:rsidR="008371A0" w:rsidRPr="00685C80">
        <w:rPr>
          <w:rFonts w:ascii="Times New Roman" w:hAnsi="Times New Roman" w:cs="Times New Roman"/>
          <w:sz w:val="28"/>
          <w:szCs w:val="28"/>
          <w:lang w:eastAsia="en-US"/>
        </w:rPr>
        <w:t>. Відповідно до протоколу Головний розпорядник видає наказ про перерахування коштів суб</w:t>
      </w:r>
      <w:r w:rsidR="00256A2A" w:rsidRPr="00685C80">
        <w:rPr>
          <w:rFonts w:ascii="Times New Roman" w:hAnsi="Times New Roman" w:cs="Times New Roman"/>
          <w:sz w:val="28"/>
          <w:szCs w:val="28"/>
          <w:lang w:eastAsia="en-US"/>
        </w:rPr>
        <w:t>’</w:t>
      </w:r>
      <w:r w:rsidR="008371A0" w:rsidRPr="00685C80">
        <w:rPr>
          <w:rFonts w:ascii="Times New Roman" w:hAnsi="Times New Roman" w:cs="Times New Roman"/>
          <w:sz w:val="28"/>
          <w:szCs w:val="28"/>
          <w:lang w:eastAsia="en-US"/>
        </w:rPr>
        <w:t xml:space="preserve">єктам господарювання. </w:t>
      </w:r>
    </w:p>
    <w:p w14:paraId="60084A61" w14:textId="1F469EA9" w:rsidR="008371A0" w:rsidRPr="00685C80" w:rsidRDefault="009C1CC1"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2.19</w:t>
      </w:r>
      <w:r w:rsidR="008371A0" w:rsidRPr="00685C80">
        <w:rPr>
          <w:rFonts w:ascii="Times New Roman" w:hAnsi="Times New Roman" w:cs="Times New Roman"/>
          <w:sz w:val="28"/>
          <w:szCs w:val="28"/>
          <w:lang w:eastAsia="en-US"/>
        </w:rPr>
        <w:t>. Якщо сума коштів на компенсацію частини вартості придбаних альтернативних джерел енергозабезпечення (у тому числі за кредитні кошти в рамках Державної програми „Доступні кредити 5-7-9 %”) за поданими заявками від суб</w:t>
      </w:r>
      <w:r w:rsidR="00256A2A" w:rsidRPr="00685C80">
        <w:rPr>
          <w:rFonts w:ascii="Times New Roman" w:hAnsi="Times New Roman" w:cs="Times New Roman"/>
          <w:sz w:val="28"/>
          <w:szCs w:val="28"/>
          <w:lang w:eastAsia="en-US"/>
        </w:rPr>
        <w:t>’</w:t>
      </w:r>
      <w:r w:rsidR="008371A0" w:rsidRPr="00685C80">
        <w:rPr>
          <w:rFonts w:ascii="Times New Roman" w:hAnsi="Times New Roman" w:cs="Times New Roman"/>
          <w:sz w:val="28"/>
          <w:szCs w:val="28"/>
          <w:lang w:eastAsia="en-US"/>
        </w:rPr>
        <w:t>єктів господарювання, які відповідають вимогам Порядку, перевищує обсяг фінансування, тоді допомогу отримують суб</w:t>
      </w:r>
      <w:r w:rsidR="00256A2A" w:rsidRPr="00685C80">
        <w:rPr>
          <w:rFonts w:ascii="Times New Roman" w:hAnsi="Times New Roman" w:cs="Times New Roman"/>
          <w:sz w:val="28"/>
          <w:szCs w:val="28"/>
          <w:lang w:eastAsia="en-US"/>
        </w:rPr>
        <w:t>’</w:t>
      </w:r>
      <w:r w:rsidR="008371A0" w:rsidRPr="00685C80">
        <w:rPr>
          <w:rFonts w:ascii="Times New Roman" w:hAnsi="Times New Roman" w:cs="Times New Roman"/>
          <w:sz w:val="28"/>
          <w:szCs w:val="28"/>
          <w:lang w:eastAsia="en-US"/>
        </w:rPr>
        <w:t xml:space="preserve">єкти господарювання у порядку черговості заявок. </w:t>
      </w:r>
    </w:p>
    <w:p w14:paraId="391A582F" w14:textId="66A8E30B" w:rsidR="008371A0" w:rsidRPr="00685C80" w:rsidRDefault="009C1CC1"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2.20</w:t>
      </w:r>
      <w:r w:rsidR="008371A0" w:rsidRPr="00685C80">
        <w:rPr>
          <w:rFonts w:ascii="Times New Roman" w:hAnsi="Times New Roman" w:cs="Times New Roman"/>
          <w:sz w:val="28"/>
          <w:szCs w:val="28"/>
          <w:lang w:eastAsia="en-US"/>
        </w:rPr>
        <w:t>. Компенсація здійснюється шляхом перерахування коштів на рахунок суб</w:t>
      </w:r>
      <w:r w:rsidR="00256A2A" w:rsidRPr="00685C80">
        <w:rPr>
          <w:rFonts w:ascii="Times New Roman" w:hAnsi="Times New Roman" w:cs="Times New Roman"/>
          <w:sz w:val="28"/>
          <w:szCs w:val="28"/>
          <w:lang w:eastAsia="en-US"/>
        </w:rPr>
        <w:t>’</w:t>
      </w:r>
      <w:r w:rsidR="008371A0" w:rsidRPr="00685C80">
        <w:rPr>
          <w:rFonts w:ascii="Times New Roman" w:hAnsi="Times New Roman" w:cs="Times New Roman"/>
          <w:sz w:val="28"/>
          <w:szCs w:val="28"/>
          <w:lang w:eastAsia="en-US"/>
        </w:rPr>
        <w:t xml:space="preserve">єкта господарювання протягом 10 робочих днів із дня </w:t>
      </w:r>
      <w:r w:rsidR="00277B22" w:rsidRPr="00685C80">
        <w:rPr>
          <w:rFonts w:ascii="Times New Roman" w:hAnsi="Times New Roman" w:cs="Times New Roman"/>
          <w:sz w:val="28"/>
          <w:szCs w:val="28"/>
          <w:lang w:eastAsia="en-US"/>
        </w:rPr>
        <w:t>виданн</w:t>
      </w:r>
      <w:r w:rsidR="008371A0" w:rsidRPr="00685C80">
        <w:rPr>
          <w:rFonts w:ascii="Times New Roman" w:hAnsi="Times New Roman" w:cs="Times New Roman"/>
          <w:sz w:val="28"/>
          <w:szCs w:val="28"/>
          <w:lang w:eastAsia="en-US"/>
        </w:rPr>
        <w:t>я наказу про перерахування коштів або 10 робочих днів із дня отримання фінансування.</w:t>
      </w:r>
    </w:p>
    <w:p w14:paraId="781AFCE7" w14:textId="47B79906" w:rsidR="00AB2330" w:rsidRPr="00685C80" w:rsidRDefault="00AB2330" w:rsidP="00256A2A">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2.21</w:t>
      </w:r>
      <w:r w:rsidR="0054640F" w:rsidRPr="00685C80">
        <w:rPr>
          <w:rFonts w:ascii="Times New Roman" w:hAnsi="Times New Roman" w:cs="Times New Roman"/>
          <w:sz w:val="28"/>
          <w:szCs w:val="28"/>
          <w:lang w:eastAsia="en-US"/>
        </w:rPr>
        <w:t>.</w:t>
      </w:r>
      <w:r w:rsidR="006D111C">
        <w:rPr>
          <w:rFonts w:ascii="Times New Roman" w:hAnsi="Times New Roman" w:cs="Times New Roman"/>
          <w:sz w:val="28"/>
          <w:szCs w:val="28"/>
          <w:lang w:eastAsia="en-US"/>
        </w:rPr>
        <w:t> </w:t>
      </w:r>
      <w:r w:rsidR="00773935" w:rsidRPr="00685C80">
        <w:rPr>
          <w:rFonts w:ascii="Times New Roman" w:hAnsi="Times New Roman" w:cs="Times New Roman"/>
          <w:sz w:val="28"/>
          <w:szCs w:val="28"/>
          <w:lang w:eastAsia="en-US"/>
        </w:rPr>
        <w:t xml:space="preserve">Компенсація частини вартості придбаних альтернативних джерел енергозабезпечення </w:t>
      </w:r>
      <w:r w:rsidR="00136760" w:rsidRPr="00685C80">
        <w:rPr>
          <w:rFonts w:ascii="Times New Roman" w:hAnsi="Times New Roman" w:cs="Times New Roman"/>
          <w:sz w:val="28"/>
          <w:szCs w:val="28"/>
          <w:lang w:eastAsia="en-US"/>
        </w:rPr>
        <w:t>відповідно до Закону України „Про державну допомогу суб’єктам господарювання” 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29A6CD17" w14:textId="77777777" w:rsidR="009C1CC1" w:rsidRPr="00685C80" w:rsidRDefault="009C1CC1" w:rsidP="00256A2A">
      <w:pPr>
        <w:pBdr>
          <w:top w:val="nil"/>
          <w:left w:val="nil"/>
          <w:bottom w:val="nil"/>
          <w:right w:val="nil"/>
          <w:between w:val="nil"/>
        </w:pBdr>
        <w:tabs>
          <w:tab w:val="left" w:pos="1080"/>
        </w:tabs>
        <w:ind w:firstLine="720"/>
        <w:jc w:val="center"/>
        <w:rPr>
          <w:rFonts w:ascii="Times New Roman" w:hAnsi="Times New Roman" w:cs="Times New Roman"/>
          <w:b/>
          <w:sz w:val="24"/>
          <w:szCs w:val="24"/>
        </w:rPr>
      </w:pPr>
    </w:p>
    <w:p w14:paraId="568407B2" w14:textId="5E4235AF" w:rsidR="008371A0" w:rsidRPr="00685C80" w:rsidRDefault="000233F6" w:rsidP="000233F6">
      <w:pPr>
        <w:pBdr>
          <w:top w:val="nil"/>
          <w:left w:val="nil"/>
          <w:bottom w:val="nil"/>
          <w:right w:val="nil"/>
          <w:between w:val="nil"/>
        </w:pBdr>
        <w:tabs>
          <w:tab w:val="left" w:pos="1080"/>
        </w:tabs>
        <w:jc w:val="center"/>
        <w:rPr>
          <w:rFonts w:ascii="Times New Roman" w:hAnsi="Times New Roman" w:cs="Times New Roman"/>
          <w:b/>
          <w:sz w:val="28"/>
          <w:szCs w:val="28"/>
        </w:rPr>
      </w:pPr>
      <w:r w:rsidRPr="00685C80">
        <w:rPr>
          <w:rFonts w:ascii="Times New Roman" w:hAnsi="Times New Roman" w:cs="Times New Roman"/>
          <w:b/>
          <w:sz w:val="28"/>
          <w:szCs w:val="28"/>
        </w:rPr>
        <w:t>3. </w:t>
      </w:r>
      <w:r w:rsidR="008371A0" w:rsidRPr="00685C80">
        <w:rPr>
          <w:rFonts w:ascii="Times New Roman" w:hAnsi="Times New Roman" w:cs="Times New Roman"/>
          <w:b/>
          <w:sz w:val="28"/>
          <w:szCs w:val="28"/>
        </w:rPr>
        <w:t>Контроль та здійснення моніторингу за виконанням Порядку</w:t>
      </w:r>
    </w:p>
    <w:p w14:paraId="222818B3" w14:textId="77777777" w:rsidR="008371A0" w:rsidRPr="00685C80" w:rsidRDefault="008371A0" w:rsidP="00256A2A">
      <w:pPr>
        <w:pBdr>
          <w:top w:val="nil"/>
          <w:left w:val="nil"/>
          <w:bottom w:val="nil"/>
          <w:right w:val="nil"/>
          <w:between w:val="nil"/>
        </w:pBdr>
        <w:tabs>
          <w:tab w:val="left" w:pos="1080"/>
        </w:tabs>
        <w:ind w:firstLine="720"/>
        <w:jc w:val="center"/>
        <w:rPr>
          <w:rFonts w:ascii="Times New Roman" w:hAnsi="Times New Roman" w:cs="Times New Roman"/>
          <w:b/>
          <w:sz w:val="24"/>
          <w:szCs w:val="24"/>
        </w:rPr>
      </w:pPr>
    </w:p>
    <w:p w14:paraId="7748471E" w14:textId="77777777" w:rsidR="008371A0" w:rsidRPr="00685C80" w:rsidRDefault="008371A0" w:rsidP="00256A2A">
      <w:pPr>
        <w:pBdr>
          <w:top w:val="nil"/>
          <w:left w:val="nil"/>
          <w:bottom w:val="nil"/>
          <w:right w:val="nil"/>
          <w:between w:val="nil"/>
        </w:pBdr>
        <w:tabs>
          <w:tab w:val="left" w:pos="709"/>
          <w:tab w:val="left" w:pos="1080"/>
        </w:tabs>
        <w:ind w:firstLine="567"/>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3.1. Контроль та здійснення моніторингу за виконанням Порядку покладається на Головного розпорядника, який є розробником Програми і головним розпорядником коштів, призначених для її реалізації.</w:t>
      </w:r>
    </w:p>
    <w:p w14:paraId="2ADD3DAA" w14:textId="191A050C" w:rsidR="008371A0" w:rsidRPr="00685C80" w:rsidRDefault="008371A0" w:rsidP="00256A2A">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color w:val="000000"/>
          <w:sz w:val="28"/>
          <w:szCs w:val="28"/>
        </w:rPr>
        <w:t>3.2. Операції, пов</w:t>
      </w:r>
      <w:r w:rsidR="00256A2A" w:rsidRPr="00685C80">
        <w:rPr>
          <w:rFonts w:ascii="Times New Roman" w:hAnsi="Times New Roman" w:cs="Times New Roman"/>
          <w:color w:val="000000"/>
          <w:sz w:val="28"/>
          <w:szCs w:val="28"/>
        </w:rPr>
        <w:t>’</w:t>
      </w:r>
      <w:r w:rsidRPr="00685C80">
        <w:rPr>
          <w:rFonts w:ascii="Times New Roman" w:hAnsi="Times New Roman" w:cs="Times New Roman"/>
          <w:color w:val="000000"/>
          <w:sz w:val="28"/>
          <w:szCs w:val="28"/>
        </w:rPr>
        <w:t>язані з використанням бюджетних коштів, здійснюються відповідно до Порядку казначейського обслуговування місцевих бюджетів, затвердженого наказом Міністерства фінансів України від 23.08.2012 № 938</w:t>
      </w:r>
      <w:r w:rsidR="004523EF" w:rsidRPr="00685C80">
        <w:rPr>
          <w:rFonts w:ascii="Times New Roman" w:hAnsi="Times New Roman" w:cs="Times New Roman"/>
          <w:color w:val="000000"/>
          <w:sz w:val="28"/>
          <w:szCs w:val="28"/>
        </w:rPr>
        <w:t>,</w:t>
      </w:r>
      <w:r w:rsidR="004523EF" w:rsidRPr="00685C80">
        <w:rPr>
          <w:rStyle w:val="rvts9"/>
          <w:rFonts w:ascii="Times New Roman" w:hAnsi="Times New Roman"/>
          <w:color w:val="333333"/>
          <w:sz w:val="28"/>
          <w:szCs w:val="28"/>
          <w:shd w:val="clear" w:color="auto" w:fill="FFFFFF"/>
        </w:rPr>
        <w:t xml:space="preserve"> </w:t>
      </w:r>
      <w:r w:rsidR="004523EF" w:rsidRPr="00685C80">
        <w:rPr>
          <w:rStyle w:val="rvts9"/>
          <w:rFonts w:ascii="Times New Roman" w:hAnsi="Times New Roman"/>
          <w:sz w:val="28"/>
          <w:szCs w:val="28"/>
          <w:shd w:val="clear" w:color="auto" w:fill="FFFFFF"/>
        </w:rPr>
        <w:t>з</w:t>
      </w:r>
      <w:r w:rsidR="004523EF" w:rsidRPr="00685C80">
        <w:rPr>
          <w:rStyle w:val="rvts9"/>
          <w:rFonts w:ascii="Times New Roman" w:hAnsi="Times New Roman" w:cs="Times New Roman"/>
          <w:sz w:val="28"/>
          <w:szCs w:val="28"/>
          <w:shd w:val="clear" w:color="auto" w:fill="FFFFFF"/>
        </w:rPr>
        <w:t xml:space="preserve">ареєстрованим </w:t>
      </w:r>
      <w:r w:rsidR="001C6EEC" w:rsidRPr="00685C80">
        <w:rPr>
          <w:rStyle w:val="rvts9"/>
          <w:rFonts w:ascii="Times New Roman" w:hAnsi="Times New Roman" w:cs="Times New Roman"/>
          <w:sz w:val="28"/>
          <w:szCs w:val="28"/>
          <w:shd w:val="clear" w:color="auto" w:fill="FFFFFF"/>
        </w:rPr>
        <w:t>у</w:t>
      </w:r>
      <w:r w:rsidR="004523EF" w:rsidRPr="00685C80">
        <w:rPr>
          <w:rStyle w:val="rvts9"/>
          <w:rFonts w:ascii="Times New Roman" w:hAnsi="Times New Roman" w:cs="Times New Roman"/>
          <w:sz w:val="28"/>
          <w:szCs w:val="28"/>
          <w:shd w:val="clear" w:color="auto" w:fill="FFFFFF"/>
        </w:rPr>
        <w:t xml:space="preserve"> Міністерстві</w:t>
      </w:r>
      <w:r w:rsidR="004523EF" w:rsidRPr="00685C80">
        <w:rPr>
          <w:rStyle w:val="rvts9"/>
          <w:rFonts w:ascii="Times New Roman" w:hAnsi="Times New Roman"/>
          <w:sz w:val="28"/>
          <w:szCs w:val="28"/>
          <w:shd w:val="clear" w:color="auto" w:fill="FFFFFF"/>
        </w:rPr>
        <w:t xml:space="preserve"> </w:t>
      </w:r>
      <w:r w:rsidR="004523EF" w:rsidRPr="00685C80">
        <w:rPr>
          <w:rStyle w:val="rvts9"/>
          <w:rFonts w:ascii="Times New Roman" w:hAnsi="Times New Roman" w:cs="Times New Roman"/>
          <w:sz w:val="28"/>
          <w:szCs w:val="28"/>
          <w:shd w:val="clear" w:color="auto" w:fill="FFFFFF"/>
        </w:rPr>
        <w:t>юстиції України</w:t>
      </w:r>
      <w:r w:rsidR="004523EF" w:rsidRPr="00685C80">
        <w:rPr>
          <w:rStyle w:val="rvts9"/>
          <w:rFonts w:ascii="Times New Roman" w:hAnsi="Times New Roman"/>
          <w:sz w:val="28"/>
          <w:szCs w:val="28"/>
          <w:shd w:val="clear" w:color="auto" w:fill="FFFFFF"/>
        </w:rPr>
        <w:t xml:space="preserve"> </w:t>
      </w:r>
      <w:r w:rsidR="004523EF" w:rsidRPr="00685C80">
        <w:rPr>
          <w:rStyle w:val="rvts9"/>
          <w:rFonts w:ascii="Times New Roman" w:hAnsi="Times New Roman" w:cs="Times New Roman"/>
          <w:sz w:val="28"/>
          <w:szCs w:val="28"/>
          <w:shd w:val="clear" w:color="auto" w:fill="FFFFFF"/>
        </w:rPr>
        <w:t>12 вересня 2012 р</w:t>
      </w:r>
      <w:r w:rsidR="004523EF" w:rsidRPr="00685C80">
        <w:rPr>
          <w:rStyle w:val="rvts9"/>
          <w:rFonts w:ascii="Times New Roman" w:hAnsi="Times New Roman"/>
          <w:sz w:val="28"/>
          <w:szCs w:val="28"/>
          <w:shd w:val="clear" w:color="auto" w:fill="FFFFFF"/>
        </w:rPr>
        <w:t xml:space="preserve">оку </w:t>
      </w:r>
      <w:r w:rsidR="004523EF" w:rsidRPr="00685C80">
        <w:rPr>
          <w:rStyle w:val="rvts9"/>
          <w:rFonts w:ascii="Times New Roman" w:hAnsi="Times New Roman" w:cs="Times New Roman"/>
          <w:sz w:val="28"/>
          <w:szCs w:val="28"/>
          <w:shd w:val="clear" w:color="auto" w:fill="FFFFFF"/>
        </w:rPr>
        <w:t xml:space="preserve">за </w:t>
      </w:r>
      <w:r w:rsidR="004523EF" w:rsidRPr="00685C80">
        <w:rPr>
          <w:rStyle w:val="rvts9"/>
          <w:rFonts w:ascii="Times New Roman" w:hAnsi="Times New Roman"/>
          <w:sz w:val="28"/>
          <w:szCs w:val="28"/>
          <w:shd w:val="clear" w:color="auto" w:fill="FFFFFF"/>
        </w:rPr>
        <w:t xml:space="preserve">                   </w:t>
      </w:r>
      <w:r w:rsidR="004523EF" w:rsidRPr="00685C80">
        <w:rPr>
          <w:rStyle w:val="rvts9"/>
          <w:rFonts w:ascii="Times New Roman" w:hAnsi="Times New Roman" w:cs="Times New Roman"/>
          <w:sz w:val="28"/>
          <w:szCs w:val="28"/>
          <w:shd w:val="clear" w:color="auto" w:fill="FFFFFF"/>
        </w:rPr>
        <w:t>№</w:t>
      </w:r>
      <w:r w:rsidR="007E4D89">
        <w:rPr>
          <w:rStyle w:val="rvts9"/>
          <w:rFonts w:ascii="Times New Roman" w:hAnsi="Times New Roman" w:cs="Times New Roman"/>
          <w:sz w:val="28"/>
          <w:szCs w:val="28"/>
          <w:shd w:val="clear" w:color="auto" w:fill="FFFFFF"/>
        </w:rPr>
        <w:t> </w:t>
      </w:r>
      <w:r w:rsidR="004523EF" w:rsidRPr="00685C80">
        <w:rPr>
          <w:rStyle w:val="rvts9"/>
          <w:rFonts w:ascii="Times New Roman" w:hAnsi="Times New Roman" w:cs="Times New Roman"/>
          <w:sz w:val="28"/>
          <w:szCs w:val="28"/>
          <w:shd w:val="clear" w:color="auto" w:fill="FFFFFF"/>
        </w:rPr>
        <w:t>1569/21881</w:t>
      </w:r>
      <w:r w:rsidRPr="00685C80">
        <w:rPr>
          <w:rFonts w:ascii="Times New Roman" w:hAnsi="Times New Roman" w:cs="Times New Roman"/>
          <w:sz w:val="28"/>
          <w:szCs w:val="28"/>
        </w:rPr>
        <w:t xml:space="preserve"> (зі змінами).</w:t>
      </w:r>
    </w:p>
    <w:p w14:paraId="04936EAA" w14:textId="65E082D4" w:rsidR="008371A0" w:rsidRPr="00685C80" w:rsidRDefault="008371A0" w:rsidP="00256A2A">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color w:val="000000"/>
          <w:sz w:val="28"/>
          <w:szCs w:val="28"/>
        </w:rPr>
        <w:t>3.3. Компенсація за рахунок коштів місцевих бюджетів</w:t>
      </w:r>
      <w:r w:rsidRPr="00685C80">
        <w:rPr>
          <w:rFonts w:ascii="Times New Roman" w:hAnsi="Times New Roman" w:cs="Times New Roman"/>
          <w:sz w:val="28"/>
          <w:szCs w:val="28"/>
        </w:rPr>
        <w:t xml:space="preserve"> суб</w:t>
      </w:r>
      <w:r w:rsidR="00256A2A" w:rsidRPr="00685C80">
        <w:rPr>
          <w:rFonts w:ascii="Times New Roman" w:hAnsi="Times New Roman" w:cs="Times New Roman"/>
          <w:sz w:val="28"/>
          <w:szCs w:val="28"/>
        </w:rPr>
        <w:t>’</w:t>
      </w:r>
      <w:r w:rsidRPr="00685C80">
        <w:rPr>
          <w:rFonts w:ascii="Times New Roman" w:hAnsi="Times New Roman" w:cs="Times New Roman"/>
          <w:sz w:val="28"/>
          <w:szCs w:val="28"/>
        </w:rPr>
        <w:t xml:space="preserve">єктам господарювання здійснюватиметься </w:t>
      </w:r>
      <w:r w:rsidR="001D3F8D" w:rsidRPr="00685C80">
        <w:rPr>
          <w:rFonts w:ascii="Times New Roman" w:hAnsi="Times New Roman" w:cs="Times New Roman"/>
          <w:sz w:val="28"/>
          <w:szCs w:val="28"/>
        </w:rPr>
        <w:t>Г</w:t>
      </w:r>
      <w:r w:rsidRPr="00685C80">
        <w:rPr>
          <w:rFonts w:ascii="Times New Roman" w:hAnsi="Times New Roman" w:cs="Times New Roman"/>
          <w:sz w:val="28"/>
          <w:szCs w:val="28"/>
        </w:rPr>
        <w:t>оловним розпорядником коштів у межах наявних бюджетних призначень.</w:t>
      </w:r>
    </w:p>
    <w:p w14:paraId="2709234F" w14:textId="16404E24" w:rsidR="008371A0" w:rsidRPr="00685C80" w:rsidRDefault="008371A0" w:rsidP="00256A2A">
      <w:pPr>
        <w:shd w:val="clear" w:color="auto" w:fill="FFFFFF"/>
        <w:ind w:firstLine="567"/>
        <w:jc w:val="both"/>
        <w:rPr>
          <w:rFonts w:ascii="Times New Roman" w:hAnsi="Times New Roman" w:cs="Times New Roman"/>
          <w:sz w:val="28"/>
          <w:szCs w:val="28"/>
          <w:lang w:eastAsia="en-US"/>
        </w:rPr>
      </w:pPr>
      <w:r w:rsidRPr="00685C80">
        <w:rPr>
          <w:rFonts w:ascii="Times New Roman" w:eastAsia="Times New Roman" w:hAnsi="Times New Roman" w:cs="Times New Roman"/>
          <w:sz w:val="28"/>
          <w:szCs w:val="28"/>
          <w:lang w:eastAsia="ru-RU" w:bidi="ar-SA"/>
        </w:rPr>
        <w:t>3.4</w:t>
      </w:r>
      <w:r w:rsidR="001C4D2C" w:rsidRPr="00685C80">
        <w:rPr>
          <w:rFonts w:ascii="Times New Roman" w:eastAsia="Times New Roman" w:hAnsi="Times New Roman" w:cs="Times New Roman"/>
          <w:sz w:val="28"/>
          <w:szCs w:val="28"/>
          <w:lang w:eastAsia="ru-RU" w:bidi="ar-SA"/>
        </w:rPr>
        <w:t>.</w:t>
      </w:r>
      <w:r w:rsidRPr="00685C80">
        <w:rPr>
          <w:rFonts w:ascii="Times New Roman" w:eastAsia="Times New Roman" w:hAnsi="Times New Roman" w:cs="Times New Roman"/>
          <w:sz w:val="28"/>
          <w:szCs w:val="28"/>
          <w:lang w:eastAsia="ru-RU" w:bidi="ar-SA"/>
        </w:rPr>
        <w:t> </w:t>
      </w:r>
      <w:r w:rsidRPr="00685C80">
        <w:rPr>
          <w:rFonts w:ascii="Times New Roman" w:hAnsi="Times New Roman" w:cs="Times New Roman"/>
          <w:sz w:val="28"/>
          <w:szCs w:val="28"/>
          <w:lang w:eastAsia="en-US"/>
        </w:rPr>
        <w:t>Суб</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 xml:space="preserve">єкт господарювання несе відповідальність за використання придбаного альтернативного джерела енергозабезпечення за призначенням та подає через шість місяців із дати отримання Компенсації Головному розпоряднику звіт </w:t>
      </w:r>
      <w:r w:rsidRPr="00685C80">
        <w:rPr>
          <w:rFonts w:ascii="Times New Roman" w:hAnsi="Times New Roman" w:cs="Times New Roman"/>
          <w:bCs/>
          <w:sz w:val="28"/>
          <w:szCs w:val="28"/>
          <w:lang w:eastAsia="en-US"/>
        </w:rPr>
        <w:t xml:space="preserve">про використання наданої </w:t>
      </w:r>
      <w:r w:rsidRPr="00685C80">
        <w:rPr>
          <w:rFonts w:ascii="Times New Roman" w:hAnsi="Times New Roman" w:cs="Times New Roman"/>
          <w:sz w:val="28"/>
          <w:szCs w:val="28"/>
          <w:lang w:eastAsia="en-US"/>
        </w:rPr>
        <w:t xml:space="preserve">компенсації частини вартості придбаного альтернативного джерела енергозабезпечення за Програмою розвитку малого та середнього підприємництва у Закарпатській області на </w:t>
      </w:r>
      <w:r w:rsidR="007E4D89">
        <w:rPr>
          <w:rFonts w:ascii="Times New Roman" w:hAnsi="Times New Roman" w:cs="Times New Roman"/>
          <w:sz w:val="28"/>
          <w:szCs w:val="28"/>
          <w:lang w:eastAsia="en-US"/>
        </w:rPr>
        <w:t xml:space="preserve"> </w:t>
      </w:r>
      <w:r w:rsidRPr="00685C80">
        <w:rPr>
          <w:rFonts w:ascii="Times New Roman" w:hAnsi="Times New Roman" w:cs="Times New Roman"/>
          <w:sz w:val="28"/>
          <w:szCs w:val="28"/>
          <w:lang w:eastAsia="en-US"/>
        </w:rPr>
        <w:t>202</w:t>
      </w:r>
      <w:r w:rsidR="009C1CC1" w:rsidRPr="00685C80">
        <w:rPr>
          <w:rFonts w:ascii="Times New Roman" w:hAnsi="Times New Roman" w:cs="Times New Roman"/>
          <w:sz w:val="28"/>
          <w:szCs w:val="28"/>
          <w:lang w:eastAsia="en-US"/>
        </w:rPr>
        <w:t>5</w:t>
      </w:r>
      <w:r w:rsidRPr="00685C80">
        <w:rPr>
          <w:rFonts w:ascii="Times New Roman" w:hAnsi="Times New Roman" w:cs="Times New Roman"/>
          <w:sz w:val="28"/>
          <w:szCs w:val="28"/>
          <w:lang w:eastAsia="en-US"/>
        </w:rPr>
        <w:t xml:space="preserve"> – 202</w:t>
      </w:r>
      <w:r w:rsidR="009C1CC1" w:rsidRPr="00685C80">
        <w:rPr>
          <w:rFonts w:ascii="Times New Roman" w:hAnsi="Times New Roman" w:cs="Times New Roman"/>
          <w:sz w:val="28"/>
          <w:szCs w:val="28"/>
          <w:lang w:eastAsia="en-US"/>
        </w:rPr>
        <w:t>7</w:t>
      </w:r>
      <w:r w:rsidRPr="00685C80">
        <w:rPr>
          <w:rFonts w:ascii="Times New Roman" w:hAnsi="Times New Roman" w:cs="Times New Roman"/>
          <w:sz w:val="28"/>
          <w:szCs w:val="28"/>
          <w:lang w:eastAsia="en-US"/>
        </w:rPr>
        <w:t xml:space="preserve"> роки (додаток 2 до Порядку). </w:t>
      </w:r>
    </w:p>
    <w:p w14:paraId="249C6657" w14:textId="0ACDB851" w:rsidR="008371A0" w:rsidRPr="00685C80" w:rsidRDefault="008371A0" w:rsidP="00256A2A">
      <w:pPr>
        <w:shd w:val="clear" w:color="auto" w:fill="FFFFFF"/>
        <w:ind w:firstLine="567"/>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У разі отримання компенсації частини вартості придбаних альтернативних джерел енергозабезпечення зобов</w:t>
      </w:r>
      <w:r w:rsidR="00256A2A" w:rsidRPr="00685C80">
        <w:rPr>
          <w:rFonts w:ascii="Times New Roman" w:hAnsi="Times New Roman" w:cs="Times New Roman"/>
          <w:sz w:val="28"/>
          <w:szCs w:val="28"/>
          <w:lang w:eastAsia="en-US"/>
        </w:rPr>
        <w:t>’</w:t>
      </w:r>
      <w:r w:rsidRPr="00685C80">
        <w:rPr>
          <w:rFonts w:ascii="Times New Roman" w:hAnsi="Times New Roman" w:cs="Times New Roman"/>
          <w:sz w:val="28"/>
          <w:szCs w:val="28"/>
          <w:lang w:eastAsia="en-US"/>
        </w:rPr>
        <w:t>язується використовувати придбане обладнання виключно у господарській діяльності протягом 36 місяців із дня отримання Компенсації або шести місяців після закінчення правового режиму воєнного стану.</w:t>
      </w:r>
    </w:p>
    <w:p w14:paraId="58180E0D" w14:textId="77777777" w:rsidR="008371A0" w:rsidRPr="00685C80" w:rsidRDefault="008371A0" w:rsidP="00256A2A">
      <w:pPr>
        <w:tabs>
          <w:tab w:val="left" w:pos="993"/>
        </w:tabs>
        <w:suppressAutoHyphens w:val="0"/>
        <w:ind w:firstLine="567"/>
        <w:contextualSpacing/>
        <w:jc w:val="both"/>
        <w:rPr>
          <w:rFonts w:ascii="Times New Roman" w:hAnsi="Times New Roman" w:cs="Times New Roman"/>
          <w:sz w:val="28"/>
          <w:szCs w:val="28"/>
          <w:lang w:eastAsia="en-US" w:bidi="ar-SA"/>
        </w:rPr>
      </w:pPr>
    </w:p>
    <w:tbl>
      <w:tblPr>
        <w:tblW w:w="9815" w:type="dxa"/>
        <w:tblInd w:w="-34" w:type="dxa"/>
        <w:tblLayout w:type="fixed"/>
        <w:tblLook w:val="0000" w:firstRow="0" w:lastRow="0" w:firstColumn="0" w:lastColumn="0" w:noHBand="0" w:noVBand="0"/>
      </w:tblPr>
      <w:tblGrid>
        <w:gridCol w:w="5137"/>
        <w:gridCol w:w="4678"/>
      </w:tblGrid>
      <w:tr w:rsidR="00C66E42" w:rsidRPr="00685C80" w14:paraId="264AA42E" w14:textId="77777777" w:rsidTr="00F03586">
        <w:tc>
          <w:tcPr>
            <w:tcW w:w="5137" w:type="dxa"/>
          </w:tcPr>
          <w:p w14:paraId="5F89F49D" w14:textId="697652D8" w:rsidR="00C66E42" w:rsidRPr="00685C80" w:rsidRDefault="00C66E42" w:rsidP="00B45E10">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 регіонального розвитку обласної  військової адміністрації</w:t>
            </w:r>
          </w:p>
        </w:tc>
        <w:tc>
          <w:tcPr>
            <w:tcW w:w="4678" w:type="dxa"/>
          </w:tcPr>
          <w:p w14:paraId="4A7A04F3" w14:textId="77777777" w:rsidR="00C66E42" w:rsidRPr="00685C80" w:rsidRDefault="00C66E42" w:rsidP="00B45E10">
            <w:pPr>
              <w:jc w:val="both"/>
              <w:rPr>
                <w:rFonts w:ascii="Times New Roman" w:hAnsi="Times New Roman" w:cs="Times New Roman"/>
                <w:b/>
                <w:sz w:val="28"/>
                <w:szCs w:val="28"/>
              </w:rPr>
            </w:pPr>
          </w:p>
          <w:p w14:paraId="461CB6EB" w14:textId="77777777" w:rsidR="00C66E42" w:rsidRPr="00685C80" w:rsidRDefault="00C66E42" w:rsidP="00B45E10">
            <w:pPr>
              <w:jc w:val="both"/>
              <w:rPr>
                <w:rFonts w:ascii="Times New Roman" w:hAnsi="Times New Roman" w:cs="Times New Roman"/>
                <w:b/>
                <w:sz w:val="28"/>
                <w:szCs w:val="28"/>
              </w:rPr>
            </w:pPr>
          </w:p>
          <w:p w14:paraId="56A22AA3" w14:textId="77777777" w:rsidR="00C66E42" w:rsidRPr="00685C80" w:rsidRDefault="00C66E42" w:rsidP="00B45E10">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48EBDA44" w14:textId="77777777" w:rsidR="008371A0" w:rsidRPr="007431DB" w:rsidRDefault="008371A0" w:rsidP="00256A2A">
      <w:pPr>
        <w:ind w:firstLine="7797"/>
        <w:rPr>
          <w:rFonts w:ascii="Times New Roman" w:hAnsi="Times New Roman" w:cs="Times New Roman"/>
          <w:sz w:val="10"/>
          <w:szCs w:val="10"/>
        </w:rPr>
      </w:pPr>
    </w:p>
    <w:p w14:paraId="1B213DBE" w14:textId="77777777" w:rsidR="008371A0" w:rsidRPr="00D923E3" w:rsidRDefault="008371A0" w:rsidP="00256A2A">
      <w:pPr>
        <w:ind w:firstLine="7797"/>
        <w:rPr>
          <w:rFonts w:ascii="Times New Roman" w:hAnsi="Times New Roman" w:cs="Times New Roman"/>
          <w:sz w:val="16"/>
          <w:szCs w:val="16"/>
        </w:rPr>
        <w:sectPr w:rsidR="008371A0" w:rsidRPr="00D923E3" w:rsidSect="000C5AFC">
          <w:headerReference w:type="default" r:id="rId18"/>
          <w:pgSz w:w="11906" w:h="16838"/>
          <w:pgMar w:top="567" w:right="567" w:bottom="567" w:left="1701" w:header="420" w:footer="437" w:gutter="0"/>
          <w:pgNumType w:start="1"/>
          <w:cols w:space="708"/>
          <w:titlePg/>
          <w:docGrid w:linePitch="360"/>
        </w:sectPr>
      </w:pPr>
    </w:p>
    <w:p w14:paraId="654A7019" w14:textId="77777777" w:rsidR="008371A0" w:rsidRPr="00685C80" w:rsidRDefault="008371A0" w:rsidP="00256A2A">
      <w:pPr>
        <w:ind w:firstLine="7797"/>
        <w:rPr>
          <w:rFonts w:ascii="Times New Roman" w:hAnsi="Times New Roman" w:cs="Times New Roman"/>
          <w:sz w:val="28"/>
          <w:szCs w:val="28"/>
        </w:rPr>
      </w:pPr>
      <w:r w:rsidRPr="00685C80">
        <w:rPr>
          <w:rFonts w:ascii="Times New Roman" w:hAnsi="Times New Roman" w:cs="Times New Roman"/>
          <w:sz w:val="28"/>
          <w:szCs w:val="28"/>
        </w:rPr>
        <w:lastRenderedPageBreak/>
        <w:t xml:space="preserve">Додаток 1 </w:t>
      </w:r>
    </w:p>
    <w:p w14:paraId="73BB5342" w14:textId="77777777" w:rsidR="008371A0" w:rsidRPr="00685C80" w:rsidRDefault="008371A0" w:rsidP="00256A2A">
      <w:pPr>
        <w:ind w:firstLine="7797"/>
        <w:rPr>
          <w:rFonts w:ascii="Times New Roman" w:hAnsi="Times New Roman" w:cs="Times New Roman"/>
          <w:sz w:val="28"/>
          <w:szCs w:val="28"/>
        </w:rPr>
      </w:pPr>
      <w:r w:rsidRPr="00685C80">
        <w:rPr>
          <w:rFonts w:ascii="Times New Roman" w:hAnsi="Times New Roman" w:cs="Times New Roman"/>
          <w:sz w:val="28"/>
          <w:szCs w:val="28"/>
        </w:rPr>
        <w:t xml:space="preserve">до Порядку </w:t>
      </w:r>
    </w:p>
    <w:p w14:paraId="7476058E" w14:textId="77777777" w:rsidR="008371A0" w:rsidRPr="00685C80" w:rsidRDefault="008371A0" w:rsidP="00256A2A">
      <w:pPr>
        <w:ind w:firstLine="7797"/>
        <w:rPr>
          <w:rFonts w:ascii="Times New Roman" w:hAnsi="Times New Roman" w:cs="Times New Roman"/>
          <w:sz w:val="28"/>
          <w:szCs w:val="28"/>
        </w:rPr>
      </w:pPr>
    </w:p>
    <w:p w14:paraId="6EC01F14" w14:textId="77777777" w:rsidR="008371A0" w:rsidRPr="00685C80" w:rsidRDefault="008371A0" w:rsidP="000233F6">
      <w:pPr>
        <w:ind w:left="3402"/>
        <w:jc w:val="both"/>
        <w:rPr>
          <w:rFonts w:ascii="Times New Roman" w:eastAsia="Times New Roman" w:hAnsi="Times New Roman" w:cs="Times New Roman"/>
          <w:bCs/>
          <w:color w:val="000000"/>
          <w:sz w:val="28"/>
          <w:szCs w:val="28"/>
          <w:lang w:eastAsia="ru-RU"/>
        </w:rPr>
      </w:pPr>
      <w:r w:rsidRPr="00685C80">
        <w:rPr>
          <w:rFonts w:ascii="Times New Roman" w:eastAsia="Times New Roman" w:hAnsi="Times New Roman" w:cs="Times New Roman"/>
          <w:bCs/>
          <w:color w:val="000000"/>
          <w:sz w:val="28"/>
          <w:szCs w:val="28"/>
          <w:lang w:eastAsia="ru-RU"/>
        </w:rPr>
        <w:t xml:space="preserve">Департамент економічного та регіонального розвитку Закарпатської обласної державної </w:t>
      </w:r>
      <w:r w:rsidRPr="00685C80">
        <w:rPr>
          <w:rFonts w:ascii="Times New Roman" w:eastAsia="Times New Roman" w:hAnsi="Times New Roman" w:cs="Times New Roman"/>
          <w:bCs/>
          <w:color w:val="000000"/>
          <w:sz w:val="28"/>
          <w:szCs w:val="28"/>
          <w:u w:val="single"/>
          <w:lang w:eastAsia="ru-RU"/>
        </w:rPr>
        <w:t>адміністрації – обласної військової адміністрації</w:t>
      </w:r>
    </w:p>
    <w:p w14:paraId="5B754444" w14:textId="488F1296" w:rsidR="008371A0" w:rsidRPr="00685C80" w:rsidRDefault="000233F6" w:rsidP="000233F6">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 xml:space="preserve">                         </w:t>
      </w:r>
      <w:r w:rsidR="008371A0" w:rsidRPr="00685C80">
        <w:rPr>
          <w:rFonts w:ascii="Times New Roman" w:eastAsia="Times New Roman" w:hAnsi="Times New Roman" w:cs="Times New Roman"/>
          <w:bCs/>
          <w:color w:val="000000"/>
          <w:sz w:val="24"/>
          <w:szCs w:val="24"/>
          <w:lang w:eastAsia="ru-RU"/>
        </w:rPr>
        <w:t>(найменування організатора )</w:t>
      </w:r>
    </w:p>
    <w:p w14:paraId="3CC8C43D" w14:textId="77777777" w:rsidR="008371A0" w:rsidRPr="00685C80" w:rsidRDefault="008371A0" w:rsidP="000233F6">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8"/>
          <w:szCs w:val="28"/>
          <w:lang w:eastAsia="ru-RU"/>
        </w:rPr>
        <w:t>Заявник</w:t>
      </w:r>
      <w:r w:rsidRPr="00685C80">
        <w:rPr>
          <w:rFonts w:ascii="Times New Roman" w:eastAsia="Times New Roman" w:hAnsi="Times New Roman" w:cs="Times New Roman"/>
          <w:bCs/>
          <w:color w:val="000000"/>
          <w:sz w:val="24"/>
          <w:szCs w:val="24"/>
          <w:lang w:eastAsia="ru-RU"/>
        </w:rPr>
        <w:t xml:space="preserve"> _________________________________________</w:t>
      </w:r>
    </w:p>
    <w:p w14:paraId="7D1D2256" w14:textId="33C8F350" w:rsidR="008371A0" w:rsidRPr="00685C80" w:rsidRDefault="000233F6" w:rsidP="000233F6">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 xml:space="preserve">                              </w:t>
      </w:r>
      <w:r w:rsidR="008371A0" w:rsidRPr="00685C80">
        <w:rPr>
          <w:rFonts w:ascii="Times New Roman" w:eastAsia="Times New Roman" w:hAnsi="Times New Roman" w:cs="Times New Roman"/>
          <w:bCs/>
          <w:color w:val="000000"/>
          <w:sz w:val="24"/>
          <w:szCs w:val="24"/>
          <w:lang w:eastAsia="ru-RU"/>
        </w:rPr>
        <w:t>(найменування заявника)</w:t>
      </w:r>
    </w:p>
    <w:p w14:paraId="61BB36B3" w14:textId="77777777" w:rsidR="008371A0" w:rsidRPr="00685C80" w:rsidRDefault="008371A0" w:rsidP="000233F6">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_________________________________________________</w:t>
      </w:r>
    </w:p>
    <w:p w14:paraId="662E5BCC" w14:textId="3F2B1057" w:rsidR="008371A0" w:rsidRPr="00685C80" w:rsidRDefault="008371A0" w:rsidP="000233F6">
      <w:pPr>
        <w:ind w:left="3402"/>
        <w:jc w:val="both"/>
        <w:rPr>
          <w:rFonts w:ascii="Times New Roman" w:hAnsi="Times New Roman" w:cs="Times New Roman"/>
          <w:sz w:val="24"/>
          <w:szCs w:val="24"/>
        </w:rPr>
      </w:pPr>
      <w:r w:rsidRPr="00685C80">
        <w:rPr>
          <w:rFonts w:ascii="Times New Roman" w:eastAsia="Times New Roman" w:hAnsi="Times New Roman" w:cs="Times New Roman"/>
          <w:bCs/>
          <w:color w:val="000000"/>
          <w:sz w:val="24"/>
          <w:szCs w:val="24"/>
          <w:lang w:eastAsia="ru-RU"/>
        </w:rPr>
        <w:t xml:space="preserve">             </w:t>
      </w:r>
      <w:r w:rsidR="000233F6" w:rsidRPr="00685C80">
        <w:rPr>
          <w:rFonts w:ascii="Times New Roman" w:eastAsia="Times New Roman" w:hAnsi="Times New Roman" w:cs="Times New Roman"/>
          <w:bCs/>
          <w:color w:val="000000"/>
          <w:sz w:val="24"/>
          <w:szCs w:val="24"/>
          <w:lang w:eastAsia="ru-RU"/>
        </w:rPr>
        <w:t xml:space="preserve">           </w:t>
      </w:r>
      <w:r w:rsidRPr="00685C80">
        <w:rPr>
          <w:rFonts w:ascii="Times New Roman" w:eastAsia="Times New Roman" w:hAnsi="Times New Roman" w:cs="Times New Roman"/>
          <w:bCs/>
          <w:color w:val="000000"/>
          <w:sz w:val="24"/>
          <w:szCs w:val="24"/>
          <w:lang w:eastAsia="ru-RU"/>
        </w:rPr>
        <w:t xml:space="preserve"> (прізвище та ініціали, </w:t>
      </w:r>
      <w:r w:rsidRPr="00685C80">
        <w:rPr>
          <w:rFonts w:ascii="Times New Roman" w:hAnsi="Times New Roman" w:cs="Times New Roman"/>
          <w:sz w:val="24"/>
          <w:szCs w:val="24"/>
        </w:rPr>
        <w:t>посада)</w:t>
      </w:r>
    </w:p>
    <w:p w14:paraId="1B849B18" w14:textId="77777777" w:rsidR="008371A0" w:rsidRPr="00685C80" w:rsidRDefault="008371A0" w:rsidP="00256A2A">
      <w:pPr>
        <w:keepNext/>
        <w:jc w:val="center"/>
        <w:outlineLvl w:val="2"/>
        <w:rPr>
          <w:rFonts w:ascii="Times New Roman" w:eastAsia="Times New Roman" w:hAnsi="Times New Roman" w:cs="Times New Roman"/>
          <w:bCs/>
          <w:sz w:val="28"/>
          <w:szCs w:val="28"/>
        </w:rPr>
      </w:pPr>
    </w:p>
    <w:p w14:paraId="493EB678" w14:textId="77777777" w:rsidR="008371A0" w:rsidRPr="00685C80" w:rsidRDefault="008371A0" w:rsidP="00256A2A">
      <w:pPr>
        <w:keepNext/>
        <w:jc w:val="center"/>
        <w:outlineLvl w:val="2"/>
        <w:rPr>
          <w:rFonts w:ascii="Times New Roman" w:eastAsia="Times New Roman" w:hAnsi="Times New Roman" w:cs="Times New Roman"/>
          <w:bCs/>
          <w:sz w:val="28"/>
          <w:szCs w:val="28"/>
        </w:rPr>
      </w:pPr>
    </w:p>
    <w:p w14:paraId="05EAEFC4" w14:textId="590586FD" w:rsidR="008371A0" w:rsidRPr="00685C80" w:rsidRDefault="008371A0" w:rsidP="00256A2A">
      <w:pPr>
        <w:keepNext/>
        <w:jc w:val="center"/>
        <w:outlineLvl w:val="2"/>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ЗАЯВКА</w:t>
      </w:r>
      <w:r w:rsidRPr="00685C80">
        <w:rPr>
          <w:rFonts w:ascii="Times New Roman" w:eastAsia="Times New Roman" w:hAnsi="Times New Roman" w:cs="Times New Roman"/>
          <w:bCs/>
          <w:sz w:val="28"/>
          <w:szCs w:val="28"/>
        </w:rPr>
        <w:br/>
        <w:t>для отримання компенсації частини вартості придбаних альтернативних джерел енергозабезпечення за Програмою розвитку малого та середнього підприємництва у Закарпатській області на 202</w:t>
      </w:r>
      <w:r w:rsidR="003B69DE" w:rsidRPr="00685C80">
        <w:rPr>
          <w:rFonts w:ascii="Times New Roman" w:eastAsia="Times New Roman" w:hAnsi="Times New Roman" w:cs="Times New Roman"/>
          <w:bCs/>
          <w:sz w:val="28"/>
          <w:szCs w:val="28"/>
        </w:rPr>
        <w:t>5</w:t>
      </w:r>
      <w:r w:rsidRPr="00685C80">
        <w:rPr>
          <w:rFonts w:ascii="Times New Roman" w:eastAsia="Times New Roman" w:hAnsi="Times New Roman" w:cs="Times New Roman"/>
          <w:bCs/>
          <w:sz w:val="28"/>
          <w:szCs w:val="28"/>
        </w:rPr>
        <w:t xml:space="preserve"> – 202</w:t>
      </w:r>
      <w:r w:rsidR="003B69DE" w:rsidRPr="00685C80">
        <w:rPr>
          <w:rFonts w:ascii="Times New Roman" w:eastAsia="Times New Roman" w:hAnsi="Times New Roman" w:cs="Times New Roman"/>
          <w:bCs/>
          <w:sz w:val="28"/>
          <w:szCs w:val="28"/>
        </w:rPr>
        <w:t>7</w:t>
      </w:r>
      <w:r w:rsidRPr="00685C80">
        <w:rPr>
          <w:rFonts w:ascii="Times New Roman" w:eastAsia="Times New Roman" w:hAnsi="Times New Roman" w:cs="Times New Roman"/>
          <w:bCs/>
          <w:sz w:val="28"/>
          <w:szCs w:val="28"/>
        </w:rPr>
        <w:t xml:space="preserve"> роки</w:t>
      </w:r>
    </w:p>
    <w:p w14:paraId="20FCE156" w14:textId="77777777" w:rsidR="008371A0" w:rsidRPr="00685C80" w:rsidRDefault="008371A0" w:rsidP="00256A2A">
      <w:pPr>
        <w:rPr>
          <w:rFonts w:ascii="Times New Roman" w:hAnsi="Times New Roman" w:cs="Times New Roman"/>
          <w:sz w:val="28"/>
          <w:szCs w:val="28"/>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4"/>
        <w:gridCol w:w="1560"/>
      </w:tblGrid>
      <w:tr w:rsidR="008371A0" w:rsidRPr="00685C80" w14:paraId="45AD7C3D" w14:textId="77777777" w:rsidTr="007548D0">
        <w:tc>
          <w:tcPr>
            <w:tcW w:w="8044" w:type="dxa"/>
          </w:tcPr>
          <w:p w14:paraId="205D5D63" w14:textId="48003DF6"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Назва суб</w:t>
            </w:r>
            <w:r w:rsidR="00256A2A" w:rsidRPr="00685C80">
              <w:rPr>
                <w:rFonts w:ascii="Times New Roman" w:eastAsia="Times New Roman" w:hAnsi="Times New Roman" w:cs="Times New Roman"/>
                <w:bCs/>
                <w:sz w:val="24"/>
                <w:szCs w:val="24"/>
              </w:rPr>
              <w:t>’</w:t>
            </w:r>
            <w:r w:rsidRPr="00685C80">
              <w:rPr>
                <w:rFonts w:ascii="Times New Roman" w:eastAsia="Times New Roman" w:hAnsi="Times New Roman" w:cs="Times New Roman"/>
                <w:bCs/>
                <w:sz w:val="24"/>
                <w:szCs w:val="24"/>
              </w:rPr>
              <w:t>єкта господарювання</w:t>
            </w:r>
          </w:p>
        </w:tc>
        <w:tc>
          <w:tcPr>
            <w:tcW w:w="1560" w:type="dxa"/>
          </w:tcPr>
          <w:p w14:paraId="38D45AD5"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77D54D47" w14:textId="77777777" w:rsidTr="007548D0">
        <w:tc>
          <w:tcPr>
            <w:tcW w:w="8044" w:type="dxa"/>
          </w:tcPr>
          <w:p w14:paraId="2B84085A"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Організаційно-правова форма</w:t>
            </w:r>
          </w:p>
        </w:tc>
        <w:tc>
          <w:tcPr>
            <w:tcW w:w="1560" w:type="dxa"/>
          </w:tcPr>
          <w:p w14:paraId="03413685"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349CCF3B" w14:textId="77777777" w:rsidTr="007548D0">
        <w:tc>
          <w:tcPr>
            <w:tcW w:w="8044" w:type="dxa"/>
          </w:tcPr>
          <w:p w14:paraId="4D028924"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Код ЄДРПОУ/ІПН</w:t>
            </w:r>
          </w:p>
        </w:tc>
        <w:tc>
          <w:tcPr>
            <w:tcW w:w="1560" w:type="dxa"/>
          </w:tcPr>
          <w:p w14:paraId="75540DA8"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100C6CAD" w14:textId="77777777" w:rsidTr="007548D0">
        <w:tc>
          <w:tcPr>
            <w:tcW w:w="8044" w:type="dxa"/>
          </w:tcPr>
          <w:p w14:paraId="7EC6E52B"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Види діяльності згідно із КВЕД 2010</w:t>
            </w:r>
          </w:p>
        </w:tc>
        <w:tc>
          <w:tcPr>
            <w:tcW w:w="1560" w:type="dxa"/>
          </w:tcPr>
          <w:p w14:paraId="2F52A18D"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24187518" w14:textId="77777777" w:rsidTr="007548D0">
        <w:tc>
          <w:tcPr>
            <w:tcW w:w="8044" w:type="dxa"/>
          </w:tcPr>
          <w:p w14:paraId="47B1E324" w14:textId="030E4746"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Адреса суб</w:t>
            </w:r>
            <w:r w:rsidR="00256A2A" w:rsidRPr="00685C80">
              <w:rPr>
                <w:rFonts w:ascii="Times New Roman" w:eastAsia="Times New Roman" w:hAnsi="Times New Roman" w:cs="Times New Roman"/>
                <w:bCs/>
                <w:sz w:val="24"/>
                <w:szCs w:val="24"/>
              </w:rPr>
              <w:t>’</w:t>
            </w:r>
            <w:r w:rsidRPr="00685C80">
              <w:rPr>
                <w:rFonts w:ascii="Times New Roman" w:eastAsia="Times New Roman" w:hAnsi="Times New Roman" w:cs="Times New Roman"/>
                <w:bCs/>
                <w:sz w:val="24"/>
                <w:szCs w:val="24"/>
              </w:rPr>
              <w:t>єкта господарювання</w:t>
            </w:r>
            <w:r w:rsidR="00C05D25" w:rsidRPr="00685C80">
              <w:rPr>
                <w:rFonts w:ascii="Times New Roman" w:eastAsia="Times New Roman" w:hAnsi="Times New Roman" w:cs="Times New Roman"/>
                <w:bCs/>
                <w:sz w:val="24"/>
                <w:szCs w:val="24"/>
              </w:rPr>
              <w:t xml:space="preserve"> (юридична)</w:t>
            </w:r>
          </w:p>
        </w:tc>
        <w:tc>
          <w:tcPr>
            <w:tcW w:w="1560" w:type="dxa"/>
          </w:tcPr>
          <w:p w14:paraId="0E63C20F"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6A95AA54" w14:textId="77777777" w:rsidTr="007548D0">
        <w:tc>
          <w:tcPr>
            <w:tcW w:w="8044" w:type="dxa"/>
          </w:tcPr>
          <w:p w14:paraId="5950E3AC" w14:textId="6456F057"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Телефон суб</w:t>
            </w:r>
            <w:r w:rsidR="00256A2A" w:rsidRPr="00685C80">
              <w:rPr>
                <w:rFonts w:ascii="Times New Roman" w:eastAsia="Times New Roman" w:hAnsi="Times New Roman" w:cs="Times New Roman"/>
                <w:bCs/>
                <w:sz w:val="24"/>
                <w:szCs w:val="24"/>
              </w:rPr>
              <w:t>’</w:t>
            </w:r>
            <w:r w:rsidRPr="00685C80">
              <w:rPr>
                <w:rFonts w:ascii="Times New Roman" w:eastAsia="Times New Roman" w:hAnsi="Times New Roman" w:cs="Times New Roman"/>
                <w:bCs/>
                <w:sz w:val="24"/>
                <w:szCs w:val="24"/>
              </w:rPr>
              <w:t>єкта господарювання</w:t>
            </w:r>
          </w:p>
        </w:tc>
        <w:tc>
          <w:tcPr>
            <w:tcW w:w="1560" w:type="dxa"/>
          </w:tcPr>
          <w:p w14:paraId="0F3B220B"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65AD0C39" w14:textId="77777777" w:rsidTr="007548D0">
        <w:tc>
          <w:tcPr>
            <w:tcW w:w="8044" w:type="dxa"/>
          </w:tcPr>
          <w:p w14:paraId="0AB44A69" w14:textId="5308A9D1"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Електронна пошта суб</w:t>
            </w:r>
            <w:r w:rsidR="00256A2A" w:rsidRPr="00685C80">
              <w:rPr>
                <w:rFonts w:ascii="Times New Roman" w:eastAsia="Times New Roman" w:hAnsi="Times New Roman" w:cs="Times New Roman"/>
                <w:bCs/>
                <w:sz w:val="24"/>
                <w:szCs w:val="24"/>
              </w:rPr>
              <w:t>’</w:t>
            </w:r>
            <w:r w:rsidRPr="00685C80">
              <w:rPr>
                <w:rFonts w:ascii="Times New Roman" w:eastAsia="Times New Roman" w:hAnsi="Times New Roman" w:cs="Times New Roman"/>
                <w:bCs/>
                <w:sz w:val="24"/>
                <w:szCs w:val="24"/>
              </w:rPr>
              <w:t>єкта господарювання</w:t>
            </w:r>
          </w:p>
        </w:tc>
        <w:tc>
          <w:tcPr>
            <w:tcW w:w="1560" w:type="dxa"/>
          </w:tcPr>
          <w:p w14:paraId="41975538"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383D4C38" w14:textId="77777777" w:rsidTr="007548D0">
        <w:tc>
          <w:tcPr>
            <w:tcW w:w="8044" w:type="dxa"/>
          </w:tcPr>
          <w:p w14:paraId="3ABAE077" w14:textId="77777777" w:rsidR="008371A0" w:rsidRPr="00685C80" w:rsidRDefault="008371A0" w:rsidP="00256A2A">
            <w:pPr>
              <w:tabs>
                <w:tab w:val="left" w:pos="5812"/>
              </w:tabs>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Види продукції/послуг, що виробляються/надаються</w:t>
            </w:r>
          </w:p>
        </w:tc>
        <w:tc>
          <w:tcPr>
            <w:tcW w:w="1560" w:type="dxa"/>
          </w:tcPr>
          <w:p w14:paraId="2E421571"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46FA5CC2" w14:textId="77777777" w:rsidTr="007548D0">
        <w:tc>
          <w:tcPr>
            <w:tcW w:w="8044" w:type="dxa"/>
          </w:tcPr>
          <w:p w14:paraId="22A1D4B7" w14:textId="77777777" w:rsidR="008371A0" w:rsidRPr="00685C80" w:rsidRDefault="008371A0" w:rsidP="00256A2A">
            <w:pPr>
              <w:tabs>
                <w:tab w:val="left" w:pos="5812"/>
              </w:tabs>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 xml:space="preserve">Вартість придбаного </w:t>
            </w:r>
            <w:r w:rsidRPr="00685C80">
              <w:rPr>
                <w:rFonts w:ascii="Times New Roman" w:hAnsi="Times New Roman"/>
                <w:sz w:val="24"/>
                <w:szCs w:val="24"/>
              </w:rPr>
              <w:t>альтернативного джерела енергозабезпечення</w:t>
            </w:r>
          </w:p>
        </w:tc>
        <w:tc>
          <w:tcPr>
            <w:tcW w:w="1560" w:type="dxa"/>
          </w:tcPr>
          <w:p w14:paraId="356A3830"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5F366258" w14:textId="77777777" w:rsidTr="007548D0">
        <w:tc>
          <w:tcPr>
            <w:tcW w:w="8044" w:type="dxa"/>
          </w:tcPr>
          <w:p w14:paraId="0DC557B8" w14:textId="38B8E364" w:rsidR="008371A0" w:rsidRPr="00685C80" w:rsidRDefault="008371A0" w:rsidP="00865AE1">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Номер розрахункового рахунку суб</w:t>
            </w:r>
            <w:r w:rsidR="00256A2A" w:rsidRPr="00685C80">
              <w:rPr>
                <w:rFonts w:ascii="Times New Roman" w:eastAsia="Times New Roman" w:hAnsi="Times New Roman" w:cs="Times New Roman"/>
                <w:bCs/>
                <w:sz w:val="24"/>
                <w:szCs w:val="24"/>
              </w:rPr>
              <w:t>’</w:t>
            </w:r>
            <w:r w:rsidRPr="00685C80">
              <w:rPr>
                <w:rFonts w:ascii="Times New Roman" w:eastAsia="Times New Roman" w:hAnsi="Times New Roman" w:cs="Times New Roman"/>
                <w:bCs/>
                <w:sz w:val="24"/>
                <w:szCs w:val="24"/>
              </w:rPr>
              <w:t>єкта господарювання у банківській установі для безпосереднього зарахування коштів</w:t>
            </w:r>
          </w:p>
        </w:tc>
        <w:tc>
          <w:tcPr>
            <w:tcW w:w="1560" w:type="dxa"/>
          </w:tcPr>
          <w:p w14:paraId="66C2EE21"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5EC61CBD" w14:textId="77777777" w:rsidTr="007548D0">
        <w:tc>
          <w:tcPr>
            <w:tcW w:w="8044" w:type="dxa"/>
          </w:tcPr>
          <w:p w14:paraId="4467BB8F"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Інформація про фактичну чисельність найманих працівників, які перебувають з ним у трудових відносинах (за наявності)</w:t>
            </w:r>
          </w:p>
        </w:tc>
        <w:tc>
          <w:tcPr>
            <w:tcW w:w="1560" w:type="dxa"/>
          </w:tcPr>
          <w:p w14:paraId="5A9344E0"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r w:rsidR="008371A0" w:rsidRPr="00685C80" w14:paraId="59ED78FB" w14:textId="77777777" w:rsidTr="007548D0">
        <w:tc>
          <w:tcPr>
            <w:tcW w:w="8044" w:type="dxa"/>
          </w:tcPr>
          <w:p w14:paraId="714976EB"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 xml:space="preserve">Адреса розташування та зберігання </w:t>
            </w:r>
            <w:r w:rsidRPr="00685C80">
              <w:rPr>
                <w:rFonts w:ascii="Times New Roman" w:hAnsi="Times New Roman"/>
                <w:sz w:val="24"/>
                <w:szCs w:val="24"/>
              </w:rPr>
              <w:t>альтернативного джерела енергозабезпечення</w:t>
            </w:r>
          </w:p>
        </w:tc>
        <w:tc>
          <w:tcPr>
            <w:tcW w:w="1560" w:type="dxa"/>
          </w:tcPr>
          <w:p w14:paraId="2A6403AB" w14:textId="77777777" w:rsidR="008371A0" w:rsidRPr="00685C80" w:rsidRDefault="008371A0" w:rsidP="00256A2A">
            <w:pPr>
              <w:tabs>
                <w:tab w:val="left" w:pos="5812"/>
              </w:tabs>
              <w:jc w:val="both"/>
              <w:rPr>
                <w:rFonts w:ascii="Times New Roman" w:eastAsia="Times New Roman" w:hAnsi="Times New Roman" w:cs="Times New Roman"/>
                <w:bCs/>
                <w:sz w:val="24"/>
                <w:szCs w:val="24"/>
              </w:rPr>
            </w:pPr>
          </w:p>
        </w:tc>
      </w:tr>
    </w:tbl>
    <w:p w14:paraId="0647286D" w14:textId="77777777" w:rsidR="008371A0" w:rsidRPr="00685C80" w:rsidRDefault="008371A0" w:rsidP="00256A2A">
      <w:pPr>
        <w:shd w:val="clear" w:color="auto" w:fill="FFFFFF"/>
        <w:ind w:firstLine="567"/>
        <w:jc w:val="both"/>
        <w:rPr>
          <w:rFonts w:ascii="Times New Roman" w:hAnsi="Times New Roman" w:cs="Times New Roman"/>
          <w:bCs/>
          <w:sz w:val="16"/>
          <w:szCs w:val="16"/>
        </w:rPr>
      </w:pPr>
    </w:p>
    <w:p w14:paraId="72E69F02" w14:textId="78CF9DA8" w:rsidR="008371A0" w:rsidRPr="00685C80" w:rsidRDefault="008371A0" w:rsidP="00256A2A">
      <w:pPr>
        <w:shd w:val="clear" w:color="auto" w:fill="FFFFFF"/>
        <w:ind w:firstLine="567"/>
        <w:jc w:val="both"/>
        <w:rPr>
          <w:rFonts w:ascii="Times New Roman" w:eastAsia="Times New Roman" w:hAnsi="Times New Roman" w:cs="Times New Roman"/>
          <w:sz w:val="24"/>
          <w:szCs w:val="24"/>
          <w:lang w:eastAsia="ru-RU"/>
        </w:rPr>
      </w:pPr>
      <w:r w:rsidRPr="00685C80">
        <w:rPr>
          <w:rFonts w:ascii="Times New Roman" w:hAnsi="Times New Roman" w:cs="Times New Roman"/>
          <w:bCs/>
          <w:sz w:val="24"/>
          <w:szCs w:val="24"/>
        </w:rPr>
        <w:t xml:space="preserve">Із вимогами </w:t>
      </w:r>
      <w:r w:rsidRPr="00685C80">
        <w:rPr>
          <w:rFonts w:ascii="Times New Roman" w:hAnsi="Times New Roman" w:cs="Times New Roman"/>
          <w:sz w:val="24"/>
          <w:szCs w:val="24"/>
        </w:rPr>
        <w:t xml:space="preserve">Порядку використання коштів, передбачених в обласному бюджеті для виконання зазначеної Програми, ознайомлений та </w:t>
      </w:r>
      <w:r w:rsidRPr="00685C80">
        <w:rPr>
          <w:rFonts w:ascii="Times New Roman" w:eastAsia="Times New Roman" w:hAnsi="Times New Roman" w:cs="Times New Roman"/>
          <w:sz w:val="24"/>
          <w:szCs w:val="24"/>
          <w:lang w:eastAsia="ru-RU"/>
        </w:rPr>
        <w:t>зобов</w:t>
      </w:r>
      <w:r w:rsidR="00256A2A" w:rsidRPr="00685C80">
        <w:rPr>
          <w:rFonts w:ascii="Times New Roman" w:eastAsia="Times New Roman" w:hAnsi="Times New Roman" w:cs="Times New Roman"/>
          <w:sz w:val="24"/>
          <w:szCs w:val="24"/>
          <w:lang w:eastAsia="ru-RU"/>
        </w:rPr>
        <w:t>’</w:t>
      </w:r>
      <w:r w:rsidRPr="00685C80">
        <w:rPr>
          <w:rFonts w:ascii="Times New Roman" w:eastAsia="Times New Roman" w:hAnsi="Times New Roman" w:cs="Times New Roman"/>
          <w:sz w:val="24"/>
          <w:szCs w:val="24"/>
          <w:lang w:eastAsia="ru-RU"/>
        </w:rPr>
        <w:t>язуюсь їх виконувати.</w:t>
      </w:r>
    </w:p>
    <w:p w14:paraId="146EFF86" w14:textId="77777777" w:rsidR="008371A0" w:rsidRPr="00685C80" w:rsidRDefault="008371A0" w:rsidP="00256A2A">
      <w:pPr>
        <w:shd w:val="clear" w:color="auto" w:fill="FFFFFF"/>
        <w:jc w:val="both"/>
        <w:rPr>
          <w:rFonts w:ascii="Times New Roman" w:hAnsi="Times New Roman" w:cs="Times New Roman"/>
        </w:rPr>
      </w:pPr>
    </w:p>
    <w:p w14:paraId="014D6B76" w14:textId="3C97D102" w:rsidR="008371A0" w:rsidRPr="00685C80" w:rsidRDefault="008371A0" w:rsidP="00256A2A">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Додат</w:t>
      </w:r>
      <w:r w:rsidR="001C6EEC" w:rsidRPr="00685C80">
        <w:rPr>
          <w:rFonts w:ascii="Times New Roman" w:hAnsi="Times New Roman" w:cs="Times New Roman"/>
          <w:sz w:val="24"/>
          <w:szCs w:val="24"/>
        </w:rPr>
        <w:t>ки</w:t>
      </w:r>
      <w:r w:rsidRPr="00685C80">
        <w:rPr>
          <w:rFonts w:ascii="Times New Roman" w:hAnsi="Times New Roman" w:cs="Times New Roman"/>
          <w:sz w:val="24"/>
          <w:szCs w:val="24"/>
        </w:rPr>
        <w:t xml:space="preserve"> до заявки:</w:t>
      </w:r>
    </w:p>
    <w:p w14:paraId="12202EB0" w14:textId="77777777" w:rsidR="008371A0" w:rsidRPr="00685C80" w:rsidRDefault="008371A0" w:rsidP="00256A2A">
      <w:pPr>
        <w:shd w:val="clear" w:color="auto" w:fill="FFFFFF"/>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8371A0" w:rsidRPr="00685C80" w14:paraId="2BE27C04" w14:textId="77777777" w:rsidTr="007548D0">
        <w:trPr>
          <w:tblHeader/>
        </w:trPr>
        <w:tc>
          <w:tcPr>
            <w:tcW w:w="534" w:type="dxa"/>
          </w:tcPr>
          <w:p w14:paraId="77ABDED7" w14:textId="77777777" w:rsidR="008371A0" w:rsidRPr="00685C80" w:rsidRDefault="008371A0" w:rsidP="00256A2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cs="Times New Roman"/>
                <w:sz w:val="24"/>
                <w:szCs w:val="24"/>
              </w:rPr>
              <w:t>№ з/п</w:t>
            </w:r>
          </w:p>
        </w:tc>
        <w:tc>
          <w:tcPr>
            <w:tcW w:w="9072" w:type="dxa"/>
          </w:tcPr>
          <w:p w14:paraId="1790DFB2"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Перелік поданих документів</w:t>
            </w:r>
          </w:p>
        </w:tc>
      </w:tr>
      <w:tr w:rsidR="008371A0" w:rsidRPr="00685C80" w14:paraId="3CB14E9F" w14:textId="77777777" w:rsidTr="007548D0">
        <w:tc>
          <w:tcPr>
            <w:tcW w:w="534" w:type="dxa"/>
          </w:tcPr>
          <w:p w14:paraId="2ABC82D1"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1.</w:t>
            </w:r>
          </w:p>
        </w:tc>
        <w:tc>
          <w:tcPr>
            <w:tcW w:w="9072" w:type="dxa"/>
          </w:tcPr>
          <w:p w14:paraId="1CF34BD8" w14:textId="77777777" w:rsidR="008371A0" w:rsidRPr="00685C80" w:rsidRDefault="008371A0" w:rsidP="00256A2A">
            <w:pPr>
              <w:tabs>
                <w:tab w:val="left" w:pos="993"/>
              </w:tabs>
              <w:contextualSpacing/>
              <w:jc w:val="both"/>
              <w:rPr>
                <w:rFonts w:ascii="Times New Roman" w:hAnsi="Times New Roman" w:cs="Times New Roman"/>
                <w:sz w:val="24"/>
                <w:szCs w:val="24"/>
              </w:rPr>
            </w:pPr>
            <w:r w:rsidRPr="00685C80">
              <w:rPr>
                <w:rFonts w:ascii="Times New Roman" w:hAnsi="Times New Roman"/>
                <w:sz w:val="24"/>
                <w:szCs w:val="24"/>
              </w:rPr>
              <w:t>Копії договорів купівлі-продажу, актів прийому-передачі, банківських виписок, митних декларацій, платіжних документів та інші документи, що підтверджують придбання альтернативного джерела енергозабезпечення</w:t>
            </w:r>
          </w:p>
        </w:tc>
      </w:tr>
      <w:tr w:rsidR="008371A0" w:rsidRPr="00685C80" w14:paraId="36192A31" w14:textId="77777777" w:rsidTr="007548D0">
        <w:tc>
          <w:tcPr>
            <w:tcW w:w="534" w:type="dxa"/>
          </w:tcPr>
          <w:p w14:paraId="79220998"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2.</w:t>
            </w:r>
          </w:p>
        </w:tc>
        <w:tc>
          <w:tcPr>
            <w:tcW w:w="9072" w:type="dxa"/>
          </w:tcPr>
          <w:p w14:paraId="29D6F246" w14:textId="77777777" w:rsidR="008371A0" w:rsidRPr="00685C80" w:rsidRDefault="008371A0" w:rsidP="00256A2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sz w:val="24"/>
                <w:szCs w:val="24"/>
              </w:rPr>
              <w:t>Копії документів із зазначенням технічних характеристик та серійного номера альтернативного джерела енергозабезпечення (або інше заводське маркування)</w:t>
            </w:r>
          </w:p>
        </w:tc>
      </w:tr>
      <w:tr w:rsidR="008371A0" w:rsidRPr="00685C80" w14:paraId="2FB7EB92" w14:textId="77777777" w:rsidTr="007548D0">
        <w:tc>
          <w:tcPr>
            <w:tcW w:w="534" w:type="dxa"/>
          </w:tcPr>
          <w:p w14:paraId="7E746D91"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3.</w:t>
            </w:r>
          </w:p>
        </w:tc>
        <w:tc>
          <w:tcPr>
            <w:tcW w:w="9072" w:type="dxa"/>
          </w:tcPr>
          <w:p w14:paraId="539C56B9" w14:textId="4B553837" w:rsidR="008371A0" w:rsidRPr="00685C80" w:rsidRDefault="008371A0" w:rsidP="00256A2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sz w:val="24"/>
                <w:szCs w:val="24"/>
              </w:rPr>
              <w:t xml:space="preserve">Копія виписки/витягу з Єдиного державного реєстру юридичних осіб, </w:t>
            </w:r>
            <w:r w:rsidR="005F0CF3" w:rsidRPr="00685C80">
              <w:rPr>
                <w:rFonts w:ascii="Times New Roman" w:hAnsi="Times New Roman"/>
                <w:sz w:val="24"/>
                <w:szCs w:val="24"/>
              </w:rPr>
              <w:t>фізичних осіб</w:t>
            </w:r>
            <w:r w:rsidR="00D4534D" w:rsidRPr="00685C80">
              <w:rPr>
                <w:rFonts w:ascii="Times New Roman" w:hAnsi="Times New Roman"/>
                <w:sz w:val="24"/>
                <w:szCs w:val="24"/>
              </w:rPr>
              <w:t xml:space="preserve"> </w:t>
            </w:r>
            <w:r w:rsidR="00277B22" w:rsidRPr="00685C80">
              <w:rPr>
                <w:rFonts w:ascii="Times New Roman" w:hAnsi="Times New Roman"/>
                <w:sz w:val="24"/>
                <w:szCs w:val="24"/>
              </w:rPr>
              <w:t>–</w:t>
            </w:r>
            <w:r w:rsidR="00D4534D" w:rsidRPr="00685C80">
              <w:rPr>
                <w:rFonts w:ascii="Times New Roman" w:hAnsi="Times New Roman"/>
                <w:sz w:val="24"/>
                <w:szCs w:val="24"/>
              </w:rPr>
              <w:t xml:space="preserve"> </w:t>
            </w:r>
            <w:r w:rsidR="005F0CF3" w:rsidRPr="00685C80">
              <w:rPr>
                <w:rFonts w:ascii="Times New Roman" w:hAnsi="Times New Roman"/>
                <w:sz w:val="24"/>
                <w:szCs w:val="24"/>
              </w:rPr>
              <w:t>підприємців</w:t>
            </w:r>
            <w:r w:rsidR="00256A2A" w:rsidRPr="00685C80">
              <w:rPr>
                <w:rFonts w:ascii="Times New Roman" w:hAnsi="Times New Roman"/>
                <w:sz w:val="24"/>
                <w:szCs w:val="24"/>
              </w:rPr>
              <w:t xml:space="preserve"> </w:t>
            </w:r>
            <w:r w:rsidRPr="00685C80">
              <w:rPr>
                <w:rFonts w:ascii="Times New Roman" w:hAnsi="Times New Roman"/>
                <w:sz w:val="24"/>
                <w:szCs w:val="24"/>
              </w:rPr>
              <w:t xml:space="preserve"> та громадських формувань</w:t>
            </w:r>
          </w:p>
        </w:tc>
      </w:tr>
      <w:tr w:rsidR="008371A0" w:rsidRPr="00685C80" w14:paraId="4C80989D" w14:textId="77777777" w:rsidTr="007548D0">
        <w:tc>
          <w:tcPr>
            <w:tcW w:w="534" w:type="dxa"/>
          </w:tcPr>
          <w:p w14:paraId="3DD51D40"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4.</w:t>
            </w:r>
          </w:p>
        </w:tc>
        <w:tc>
          <w:tcPr>
            <w:tcW w:w="9072" w:type="dxa"/>
          </w:tcPr>
          <w:p w14:paraId="33CFF897" w14:textId="77777777" w:rsidR="008371A0" w:rsidRPr="00685C80" w:rsidRDefault="008371A0" w:rsidP="00256A2A">
            <w:pPr>
              <w:tabs>
                <w:tab w:val="left" w:pos="993"/>
              </w:tabs>
              <w:contextualSpacing/>
              <w:jc w:val="both"/>
              <w:rPr>
                <w:rFonts w:ascii="Times New Roman" w:hAnsi="Times New Roman" w:cs="Times New Roman"/>
                <w:sz w:val="24"/>
                <w:szCs w:val="24"/>
                <w:lang w:eastAsia="en-US"/>
              </w:rPr>
            </w:pPr>
            <w:r w:rsidRPr="00685C80">
              <w:rPr>
                <w:rFonts w:ascii="Times New Roman" w:hAnsi="Times New Roman" w:cs="Times New Roman"/>
                <w:sz w:val="24"/>
                <w:szCs w:val="24"/>
                <w:lang w:eastAsia="en-US"/>
              </w:rPr>
              <w:t>Довідка про відсутність заборгованості зі сплати податків та зборів</w:t>
            </w:r>
          </w:p>
        </w:tc>
      </w:tr>
      <w:tr w:rsidR="008371A0" w:rsidRPr="00685C80" w14:paraId="0C8DE919" w14:textId="77777777" w:rsidTr="007548D0">
        <w:tc>
          <w:tcPr>
            <w:tcW w:w="534" w:type="dxa"/>
          </w:tcPr>
          <w:p w14:paraId="7C6B9E1E"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5.</w:t>
            </w:r>
          </w:p>
        </w:tc>
        <w:tc>
          <w:tcPr>
            <w:tcW w:w="9072" w:type="dxa"/>
          </w:tcPr>
          <w:p w14:paraId="479DD1FE" w14:textId="77777777" w:rsidR="008371A0" w:rsidRPr="00685C80" w:rsidRDefault="008371A0" w:rsidP="00256A2A">
            <w:pPr>
              <w:tabs>
                <w:tab w:val="left" w:pos="993"/>
              </w:tabs>
              <w:contextualSpacing/>
              <w:jc w:val="both"/>
              <w:rPr>
                <w:rFonts w:ascii="Times New Roman" w:hAnsi="Times New Roman" w:cs="Times New Roman"/>
                <w:sz w:val="24"/>
                <w:szCs w:val="24"/>
                <w:lang w:eastAsia="en-US"/>
              </w:rPr>
            </w:pPr>
            <w:r w:rsidRPr="00685C80">
              <w:rPr>
                <w:rFonts w:ascii="Times New Roman" w:hAnsi="Times New Roman" w:cs="Times New Roman"/>
                <w:sz w:val="24"/>
                <w:szCs w:val="24"/>
                <w:lang w:eastAsia="en-US"/>
              </w:rPr>
              <w:t xml:space="preserve">Довідка про реквізити рахунку для перерахування коштів </w:t>
            </w:r>
          </w:p>
        </w:tc>
      </w:tr>
      <w:tr w:rsidR="008371A0" w:rsidRPr="00685C80" w14:paraId="257347D5" w14:textId="77777777" w:rsidTr="007548D0">
        <w:tc>
          <w:tcPr>
            <w:tcW w:w="534" w:type="dxa"/>
          </w:tcPr>
          <w:p w14:paraId="3B34262B"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6.</w:t>
            </w:r>
          </w:p>
        </w:tc>
        <w:tc>
          <w:tcPr>
            <w:tcW w:w="9072" w:type="dxa"/>
          </w:tcPr>
          <w:p w14:paraId="5AA92167" w14:textId="77777777" w:rsidR="008371A0" w:rsidRPr="00685C80" w:rsidRDefault="008371A0" w:rsidP="00256A2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sz w:val="24"/>
                <w:szCs w:val="24"/>
              </w:rPr>
              <w:t>Фото-/відеофіксація розміщення альтернативного джерела енергозабезпечення</w:t>
            </w:r>
          </w:p>
        </w:tc>
      </w:tr>
      <w:tr w:rsidR="008371A0" w:rsidRPr="00685C80" w14:paraId="65F9BF25" w14:textId="77777777" w:rsidTr="007548D0">
        <w:tc>
          <w:tcPr>
            <w:tcW w:w="534" w:type="dxa"/>
          </w:tcPr>
          <w:p w14:paraId="529780EF" w14:textId="77777777" w:rsidR="008371A0" w:rsidRPr="00685C80" w:rsidRDefault="008371A0" w:rsidP="00256A2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7.</w:t>
            </w:r>
          </w:p>
        </w:tc>
        <w:tc>
          <w:tcPr>
            <w:tcW w:w="9072" w:type="dxa"/>
          </w:tcPr>
          <w:p w14:paraId="193A2067" w14:textId="77777777" w:rsidR="008371A0" w:rsidRPr="00685C80" w:rsidRDefault="008371A0" w:rsidP="00256A2A">
            <w:pPr>
              <w:widowControl w:val="0"/>
              <w:autoSpaceDE w:val="0"/>
              <w:autoSpaceDN w:val="0"/>
              <w:adjustRightInd w:val="0"/>
              <w:jc w:val="both"/>
              <w:rPr>
                <w:rFonts w:ascii="Times New Roman" w:hAnsi="Times New Roman"/>
                <w:sz w:val="24"/>
                <w:szCs w:val="24"/>
              </w:rPr>
            </w:pPr>
            <w:r w:rsidRPr="00685C80">
              <w:rPr>
                <w:rFonts w:ascii="Times New Roman" w:hAnsi="Times New Roman"/>
                <w:sz w:val="24"/>
                <w:szCs w:val="24"/>
              </w:rPr>
              <w:t>Копії документів із підтвердженням отримання кредиту на їх придбання та цільового використання*</w:t>
            </w:r>
          </w:p>
        </w:tc>
      </w:tr>
    </w:tbl>
    <w:p w14:paraId="23EBF525" w14:textId="77777777" w:rsidR="008371A0" w:rsidRPr="00685C80" w:rsidRDefault="008371A0" w:rsidP="00256A2A">
      <w:pPr>
        <w:shd w:val="clear" w:color="auto" w:fill="FFFFFF"/>
        <w:ind w:firstLine="567"/>
        <w:rPr>
          <w:rFonts w:ascii="Times New Roman" w:hAnsi="Times New Roman" w:cs="Times New Roman"/>
          <w:sz w:val="24"/>
          <w:szCs w:val="24"/>
        </w:rPr>
      </w:pPr>
      <w:r w:rsidRPr="00685C80">
        <w:rPr>
          <w:rFonts w:ascii="Times New Roman" w:hAnsi="Times New Roman"/>
          <w:sz w:val="24"/>
          <w:szCs w:val="24"/>
        </w:rPr>
        <w:lastRenderedPageBreak/>
        <w:t xml:space="preserve">*Примітка: подаються у разі придбання альтернативного джерела енергозабезпечення за </w:t>
      </w:r>
      <w:r w:rsidRPr="00685C80">
        <w:rPr>
          <w:rFonts w:ascii="Times New Roman" w:hAnsi="Times New Roman" w:cs="Times New Roman"/>
          <w:sz w:val="24"/>
          <w:szCs w:val="24"/>
        </w:rPr>
        <w:t>кредитні кошти.</w:t>
      </w:r>
    </w:p>
    <w:p w14:paraId="2E2847F0" w14:textId="77777777" w:rsidR="008371A0" w:rsidRPr="00685C80" w:rsidRDefault="008371A0" w:rsidP="00256A2A">
      <w:pPr>
        <w:shd w:val="clear" w:color="auto" w:fill="FFFFFF"/>
        <w:ind w:firstLine="567"/>
        <w:rPr>
          <w:rFonts w:ascii="Times New Roman" w:eastAsia="Times New Roman" w:hAnsi="Times New Roman" w:cs="Times New Roman"/>
          <w:bCs/>
          <w:color w:val="000000"/>
          <w:sz w:val="24"/>
          <w:szCs w:val="24"/>
          <w:lang w:eastAsia="ru-RU"/>
        </w:rPr>
      </w:pPr>
    </w:p>
    <w:p w14:paraId="546B1262" w14:textId="77777777" w:rsidR="002B0805" w:rsidRPr="00685C80" w:rsidRDefault="008371A0" w:rsidP="00865AE1">
      <w:pPr>
        <w:shd w:val="clear" w:color="auto" w:fill="FFFFFF"/>
        <w:ind w:firstLine="567"/>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Відомості про державну допомогу, отриману протягом останніх трьох років (її форму та мету),</w:t>
      </w:r>
      <w:r w:rsidR="002B0805" w:rsidRPr="00685C80">
        <w:rPr>
          <w:rFonts w:ascii="Times New Roman" w:eastAsia="Times New Roman" w:hAnsi="Times New Roman" w:cs="Times New Roman"/>
          <w:bCs/>
          <w:color w:val="000000"/>
          <w:sz w:val="24"/>
          <w:szCs w:val="24"/>
          <w:lang w:eastAsia="ru-RU"/>
        </w:rPr>
        <w:t xml:space="preserve"> </w:t>
      </w:r>
      <w:r w:rsidRPr="00685C80">
        <w:rPr>
          <w:rFonts w:ascii="Times New Roman" w:eastAsia="Times New Roman" w:hAnsi="Times New Roman" w:cs="Times New Roman"/>
          <w:bCs/>
          <w:color w:val="000000"/>
          <w:sz w:val="24"/>
          <w:szCs w:val="24"/>
          <w:lang w:eastAsia="ru-RU"/>
        </w:rPr>
        <w:t>зазначити:</w:t>
      </w:r>
    </w:p>
    <w:p w14:paraId="5A5C7E34" w14:textId="30B2BF8B" w:rsidR="008371A0" w:rsidRPr="00685C80" w:rsidRDefault="008371A0" w:rsidP="00865AE1">
      <w:pPr>
        <w:shd w:val="clear" w:color="auto" w:fill="FFFFFF"/>
        <w:ind w:firstLine="567"/>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 xml:space="preserve"> ________________________________________________________________________________</w:t>
      </w:r>
    </w:p>
    <w:p w14:paraId="29627DB0" w14:textId="77777777" w:rsidR="008371A0" w:rsidRPr="00685C80" w:rsidRDefault="008371A0" w:rsidP="00256A2A">
      <w:pPr>
        <w:shd w:val="clear" w:color="auto" w:fill="FFFFFF"/>
        <w:ind w:firstLine="567"/>
        <w:jc w:val="both"/>
        <w:rPr>
          <w:rFonts w:ascii="Times New Roman" w:hAnsi="Times New Roman" w:cs="Times New Roman"/>
          <w:sz w:val="24"/>
          <w:szCs w:val="24"/>
        </w:rPr>
      </w:pPr>
    </w:p>
    <w:p w14:paraId="427C98E3" w14:textId="77777777" w:rsidR="008371A0" w:rsidRPr="00685C80" w:rsidRDefault="008371A0" w:rsidP="00256A2A">
      <w:pPr>
        <w:shd w:val="clear" w:color="auto" w:fill="FFFFFF"/>
        <w:ind w:firstLine="567"/>
        <w:jc w:val="both"/>
        <w:rPr>
          <w:rFonts w:ascii="Times New Roman" w:hAnsi="Times New Roman" w:cs="Times New Roman"/>
          <w:sz w:val="24"/>
          <w:szCs w:val="24"/>
        </w:rPr>
      </w:pPr>
      <w:r w:rsidRPr="00685C80">
        <w:rPr>
          <w:rFonts w:ascii="Times New Roman" w:hAnsi="Times New Roman" w:cs="Times New Roman"/>
          <w:sz w:val="24"/>
          <w:szCs w:val="24"/>
        </w:rPr>
        <w:t>Даю згоду на використання моїх персональних даних згідно із Законом України                     „Про захист персональних даних”.</w:t>
      </w:r>
    </w:p>
    <w:p w14:paraId="41020F09" w14:textId="77777777" w:rsidR="008371A0" w:rsidRPr="00685C80" w:rsidRDefault="008371A0" w:rsidP="00256A2A">
      <w:pPr>
        <w:shd w:val="clear" w:color="auto" w:fill="FFFFFF"/>
        <w:ind w:firstLine="567"/>
        <w:jc w:val="both"/>
        <w:rPr>
          <w:rFonts w:ascii="Times New Roman" w:hAnsi="Times New Roman" w:cs="Times New Roman"/>
          <w:sz w:val="24"/>
          <w:szCs w:val="24"/>
        </w:rPr>
      </w:pPr>
    </w:p>
    <w:p w14:paraId="0707AC8E" w14:textId="77777777" w:rsidR="008371A0" w:rsidRPr="00685C80" w:rsidRDefault="008371A0" w:rsidP="00256A2A">
      <w:pPr>
        <w:shd w:val="clear" w:color="auto" w:fill="FFFFFF"/>
        <w:ind w:firstLine="567"/>
        <w:jc w:val="both"/>
        <w:rPr>
          <w:rFonts w:ascii="Times New Roman" w:hAnsi="Times New Roman" w:cs="Times New Roman"/>
          <w:sz w:val="24"/>
          <w:szCs w:val="24"/>
        </w:rPr>
      </w:pPr>
    </w:p>
    <w:p w14:paraId="4C7386B9" w14:textId="77777777" w:rsidR="008371A0" w:rsidRPr="00685C80" w:rsidRDefault="008371A0" w:rsidP="00256A2A">
      <w:pPr>
        <w:shd w:val="clear" w:color="auto" w:fill="FFFFFF"/>
        <w:ind w:firstLine="567"/>
        <w:jc w:val="both"/>
        <w:rPr>
          <w:rFonts w:ascii="Times New Roman" w:hAnsi="Times New Roman" w:cs="Times New Roman"/>
          <w:sz w:val="24"/>
          <w:szCs w:val="24"/>
        </w:rPr>
      </w:pPr>
    </w:p>
    <w:p w14:paraId="47D04B96" w14:textId="271F048B" w:rsidR="008371A0" w:rsidRPr="00685C80" w:rsidRDefault="008371A0" w:rsidP="00256A2A">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 _____________ </w:t>
      </w:r>
      <w:r w:rsidRPr="00685C80">
        <w:rPr>
          <w:rFonts w:ascii="Times New Roman" w:hAnsi="Times New Roman" w:cs="Times New Roman"/>
          <w:sz w:val="28"/>
          <w:szCs w:val="28"/>
        </w:rPr>
        <w:t>202</w:t>
      </w:r>
      <w:r w:rsidR="003B69DE" w:rsidRPr="00685C80">
        <w:rPr>
          <w:rFonts w:ascii="Times New Roman" w:hAnsi="Times New Roman" w:cs="Times New Roman"/>
          <w:sz w:val="28"/>
          <w:szCs w:val="28"/>
        </w:rPr>
        <w:t>__</w:t>
      </w:r>
      <w:r w:rsidRPr="00685C80">
        <w:rPr>
          <w:rFonts w:ascii="Times New Roman" w:hAnsi="Times New Roman" w:cs="Times New Roman"/>
          <w:sz w:val="28"/>
          <w:szCs w:val="28"/>
        </w:rPr>
        <w:t xml:space="preserve">  року </w:t>
      </w:r>
      <w:r w:rsidRPr="00685C80">
        <w:rPr>
          <w:rFonts w:ascii="Times New Roman" w:hAnsi="Times New Roman" w:cs="Times New Roman"/>
          <w:sz w:val="24"/>
          <w:szCs w:val="24"/>
        </w:rPr>
        <w:t xml:space="preserve"> ___________________      ______________________________</w:t>
      </w:r>
    </w:p>
    <w:p w14:paraId="1CF0894B" w14:textId="77777777" w:rsidR="008371A0" w:rsidRPr="00685C80" w:rsidRDefault="008371A0" w:rsidP="00256A2A">
      <w:pPr>
        <w:shd w:val="clear" w:color="auto" w:fill="FFFFFF"/>
        <w:jc w:val="both"/>
        <w:rPr>
          <w:rFonts w:ascii="Times New Roman" w:eastAsia="Times New Roman" w:hAnsi="Times New Roman" w:cs="Times New Roman"/>
          <w:color w:val="000000"/>
          <w:sz w:val="24"/>
          <w:szCs w:val="24"/>
          <w:lang w:eastAsia="ru-RU"/>
        </w:rPr>
      </w:pPr>
      <w:r w:rsidRPr="00685C80">
        <w:rPr>
          <w:rFonts w:ascii="Times New Roman" w:hAnsi="Times New Roman" w:cs="Times New Roman"/>
          <w:sz w:val="24"/>
          <w:szCs w:val="24"/>
        </w:rPr>
        <w:t xml:space="preserve">         (дата)                                            (підпис)                         (ініціали та прізвище керівника)</w:t>
      </w:r>
    </w:p>
    <w:p w14:paraId="52CFC6E1" w14:textId="77777777" w:rsidR="008371A0" w:rsidRPr="00685C80" w:rsidRDefault="008371A0" w:rsidP="00256A2A">
      <w:pPr>
        <w:jc w:val="center"/>
        <w:rPr>
          <w:rFonts w:ascii="Times New Roman" w:hAnsi="Times New Roman" w:cs="Times New Roman"/>
          <w:sz w:val="28"/>
          <w:szCs w:val="28"/>
        </w:rPr>
        <w:sectPr w:rsidR="008371A0" w:rsidRPr="00685C80" w:rsidSect="00EC2318">
          <w:pgSz w:w="11906" w:h="16838"/>
          <w:pgMar w:top="567" w:right="567" w:bottom="851" w:left="1701" w:header="420" w:footer="437" w:gutter="0"/>
          <w:pgNumType w:start="1"/>
          <w:cols w:space="708"/>
          <w:titlePg/>
          <w:docGrid w:linePitch="360"/>
        </w:sectPr>
      </w:pPr>
    </w:p>
    <w:p w14:paraId="080D8E44" w14:textId="77777777" w:rsidR="008371A0" w:rsidRPr="00685C80" w:rsidRDefault="008371A0" w:rsidP="00256A2A">
      <w:pPr>
        <w:shd w:val="clear" w:color="auto" w:fill="FFFFFF"/>
        <w:ind w:firstLine="7797"/>
        <w:rPr>
          <w:rFonts w:ascii="Times New Roman" w:eastAsia="Times New Roman" w:hAnsi="Times New Roman" w:cs="Mangal"/>
          <w:bCs/>
          <w:sz w:val="28"/>
          <w:szCs w:val="28"/>
        </w:rPr>
      </w:pPr>
      <w:r w:rsidRPr="00685C80">
        <w:rPr>
          <w:rFonts w:ascii="Times New Roman" w:eastAsia="Times New Roman" w:hAnsi="Times New Roman" w:cs="Mangal"/>
          <w:bCs/>
          <w:sz w:val="28"/>
          <w:szCs w:val="28"/>
        </w:rPr>
        <w:lastRenderedPageBreak/>
        <w:t xml:space="preserve">Додаток 2 </w:t>
      </w:r>
    </w:p>
    <w:p w14:paraId="0B178918" w14:textId="77777777" w:rsidR="008371A0" w:rsidRPr="00685C80" w:rsidRDefault="008371A0" w:rsidP="00256A2A">
      <w:pPr>
        <w:shd w:val="clear" w:color="auto" w:fill="FFFFFF"/>
        <w:ind w:firstLine="7797"/>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до Порядку</w:t>
      </w:r>
    </w:p>
    <w:p w14:paraId="20F30EA6" w14:textId="77777777" w:rsidR="008371A0" w:rsidRPr="00685C80" w:rsidRDefault="008371A0" w:rsidP="00256A2A">
      <w:pPr>
        <w:shd w:val="clear" w:color="auto" w:fill="FFFFFF"/>
        <w:jc w:val="center"/>
        <w:rPr>
          <w:rFonts w:ascii="Times New Roman" w:eastAsia="Times New Roman" w:hAnsi="Times New Roman" w:cs="Mangal"/>
          <w:bCs/>
          <w:sz w:val="28"/>
          <w:szCs w:val="28"/>
        </w:rPr>
      </w:pPr>
    </w:p>
    <w:p w14:paraId="2785C13C" w14:textId="77777777" w:rsidR="008371A0" w:rsidRPr="00685C80" w:rsidRDefault="008371A0" w:rsidP="00256A2A">
      <w:pPr>
        <w:shd w:val="clear" w:color="auto" w:fill="FFFFFF"/>
        <w:jc w:val="center"/>
        <w:rPr>
          <w:rFonts w:ascii="Times New Roman" w:eastAsia="Times New Roman" w:hAnsi="Times New Roman" w:cs="Mangal"/>
          <w:bCs/>
          <w:sz w:val="28"/>
          <w:szCs w:val="28"/>
        </w:rPr>
      </w:pPr>
    </w:p>
    <w:p w14:paraId="5152E6D9" w14:textId="77777777" w:rsidR="008371A0" w:rsidRPr="00685C80" w:rsidRDefault="008371A0" w:rsidP="00256A2A">
      <w:pPr>
        <w:jc w:val="center"/>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ЗВІТ*</w:t>
      </w:r>
    </w:p>
    <w:p w14:paraId="746EFAAE" w14:textId="77777777" w:rsidR="008371A0" w:rsidRPr="00685C80" w:rsidRDefault="008371A0" w:rsidP="00256A2A">
      <w:pPr>
        <w:jc w:val="center"/>
        <w:rPr>
          <w:rFonts w:ascii="Times New Roman" w:hAnsi="Times New Roman" w:cs="Times New Roman"/>
          <w:sz w:val="28"/>
          <w:szCs w:val="28"/>
        </w:rPr>
      </w:pPr>
      <w:r w:rsidRPr="00685C80">
        <w:rPr>
          <w:rFonts w:ascii="Times New Roman" w:eastAsia="Times New Roman" w:hAnsi="Times New Roman" w:cs="Times New Roman"/>
          <w:bCs/>
          <w:sz w:val="28"/>
          <w:szCs w:val="28"/>
        </w:rPr>
        <w:t xml:space="preserve">про використання наданої </w:t>
      </w:r>
      <w:r w:rsidRPr="00685C80">
        <w:rPr>
          <w:rFonts w:ascii="Times New Roman" w:hAnsi="Times New Roman" w:cs="Times New Roman"/>
          <w:sz w:val="28"/>
        </w:rPr>
        <w:t>к</w:t>
      </w:r>
      <w:r w:rsidRPr="00685C80">
        <w:rPr>
          <w:rFonts w:ascii="Times New Roman" w:hAnsi="Times New Roman" w:cs="Times New Roman"/>
          <w:sz w:val="28"/>
          <w:szCs w:val="28"/>
        </w:rPr>
        <w:t xml:space="preserve">омпенсації частини вартості </w:t>
      </w:r>
    </w:p>
    <w:p w14:paraId="6093DBF8" w14:textId="46942CF0" w:rsidR="008371A0" w:rsidRPr="00685C80" w:rsidRDefault="008371A0" w:rsidP="00256A2A">
      <w:pPr>
        <w:jc w:val="center"/>
        <w:rPr>
          <w:rFonts w:ascii="Times New Roman" w:hAnsi="Times New Roman" w:cs="Times New Roman"/>
          <w:sz w:val="28"/>
          <w:szCs w:val="28"/>
        </w:rPr>
      </w:pPr>
      <w:r w:rsidRPr="00685C80">
        <w:rPr>
          <w:rFonts w:ascii="Times New Roman" w:hAnsi="Times New Roman" w:cs="Times New Roman"/>
          <w:sz w:val="28"/>
          <w:szCs w:val="28"/>
        </w:rPr>
        <w:t>придбаного альтернативного джерела енергозабезпечення</w:t>
      </w:r>
      <w:r w:rsidRPr="00685C80">
        <w:rPr>
          <w:rFonts w:ascii="Times New Roman" w:hAnsi="Times New Roman" w:cs="Times New Roman"/>
          <w:sz w:val="28"/>
        </w:rPr>
        <w:t xml:space="preserve"> за </w:t>
      </w:r>
      <w:r w:rsidRPr="00685C80">
        <w:rPr>
          <w:rFonts w:ascii="Times New Roman" w:hAnsi="Times New Roman" w:cs="Times New Roman"/>
          <w:sz w:val="28"/>
          <w:szCs w:val="28"/>
        </w:rPr>
        <w:t xml:space="preserve">Програмою розвитку малого та середнього підприємництва у Закарпатській області </w:t>
      </w:r>
    </w:p>
    <w:p w14:paraId="236AB58D" w14:textId="13C5124F" w:rsidR="008371A0" w:rsidRPr="00685C80" w:rsidRDefault="008371A0" w:rsidP="00256A2A">
      <w:pPr>
        <w:jc w:val="center"/>
        <w:rPr>
          <w:rFonts w:ascii="Times New Roman" w:hAnsi="Times New Roman" w:cs="Times New Roman"/>
          <w:sz w:val="28"/>
          <w:szCs w:val="28"/>
        </w:rPr>
      </w:pPr>
      <w:r w:rsidRPr="00685C80">
        <w:rPr>
          <w:rFonts w:ascii="Times New Roman" w:hAnsi="Times New Roman" w:cs="Times New Roman"/>
          <w:sz w:val="28"/>
          <w:szCs w:val="28"/>
        </w:rPr>
        <w:t>на 202</w:t>
      </w:r>
      <w:r w:rsidR="003B69DE" w:rsidRPr="00685C80">
        <w:rPr>
          <w:rFonts w:ascii="Times New Roman" w:hAnsi="Times New Roman" w:cs="Times New Roman"/>
          <w:sz w:val="28"/>
          <w:szCs w:val="28"/>
        </w:rPr>
        <w:t>5 – 2027</w:t>
      </w:r>
      <w:r w:rsidRPr="00685C80">
        <w:rPr>
          <w:rFonts w:ascii="Times New Roman" w:hAnsi="Times New Roman" w:cs="Times New Roman"/>
          <w:sz w:val="28"/>
          <w:szCs w:val="28"/>
        </w:rPr>
        <w:t xml:space="preserve"> роки</w:t>
      </w:r>
    </w:p>
    <w:p w14:paraId="21607704" w14:textId="77777777" w:rsidR="008371A0" w:rsidRPr="00685C80" w:rsidRDefault="008371A0" w:rsidP="00256A2A">
      <w:pPr>
        <w:jc w:val="both"/>
        <w:rPr>
          <w:rFonts w:ascii="Times New Roman" w:eastAsia="Times New Roman" w:hAnsi="Times New Roman" w:cs="Mangal"/>
          <w:b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679"/>
      </w:tblGrid>
      <w:tr w:rsidR="008371A0" w:rsidRPr="00685C80" w14:paraId="20EC3F0B" w14:textId="77777777" w:rsidTr="007548D0">
        <w:tc>
          <w:tcPr>
            <w:tcW w:w="4820" w:type="dxa"/>
          </w:tcPr>
          <w:p w14:paraId="0CC28FF3" w14:textId="65D88133" w:rsidR="008371A0" w:rsidRPr="00685C80" w:rsidRDefault="008371A0" w:rsidP="00256A2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Назва </w:t>
            </w:r>
            <w:r w:rsidRPr="00685C80">
              <w:rPr>
                <w:rFonts w:ascii="Times New Roman" w:eastAsia="Times New Roman" w:hAnsi="Times New Roman" w:cs="Times New Roman"/>
                <w:bCs/>
                <w:sz w:val="28"/>
                <w:szCs w:val="28"/>
              </w:rPr>
              <w:t>суб</w:t>
            </w:r>
            <w:r w:rsidR="00256A2A" w:rsidRPr="00685C80">
              <w:rPr>
                <w:rFonts w:ascii="Times New Roman" w:eastAsia="Times New Roman" w:hAnsi="Times New Roman" w:cs="Times New Roman"/>
                <w:bCs/>
                <w:sz w:val="28"/>
                <w:szCs w:val="28"/>
              </w:rPr>
              <w:t>’</w:t>
            </w:r>
            <w:r w:rsidRPr="00685C80">
              <w:rPr>
                <w:rFonts w:ascii="Times New Roman" w:eastAsia="Times New Roman" w:hAnsi="Times New Roman" w:cs="Times New Roman"/>
                <w:bCs/>
                <w:sz w:val="28"/>
                <w:szCs w:val="28"/>
              </w:rPr>
              <w:t>єкта господарювання</w:t>
            </w:r>
          </w:p>
        </w:tc>
        <w:tc>
          <w:tcPr>
            <w:tcW w:w="4679" w:type="dxa"/>
          </w:tcPr>
          <w:p w14:paraId="1F19194C" w14:textId="77777777" w:rsidR="008371A0" w:rsidRPr="00685C80" w:rsidRDefault="008371A0" w:rsidP="00256A2A">
            <w:pPr>
              <w:tabs>
                <w:tab w:val="left" w:pos="5812"/>
              </w:tabs>
              <w:jc w:val="both"/>
              <w:rPr>
                <w:rFonts w:ascii="Times New Roman" w:eastAsia="Times New Roman" w:hAnsi="Times New Roman" w:cs="Mangal"/>
                <w:bCs/>
                <w:sz w:val="28"/>
                <w:szCs w:val="28"/>
              </w:rPr>
            </w:pPr>
          </w:p>
        </w:tc>
      </w:tr>
      <w:tr w:rsidR="008371A0" w:rsidRPr="00685C80" w14:paraId="1DC88B55" w14:textId="77777777" w:rsidTr="007548D0">
        <w:tc>
          <w:tcPr>
            <w:tcW w:w="4820" w:type="dxa"/>
          </w:tcPr>
          <w:p w14:paraId="223B58F2" w14:textId="77777777" w:rsidR="008371A0" w:rsidRPr="00685C80" w:rsidRDefault="008371A0" w:rsidP="00256A2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Організаційно-правова форма</w:t>
            </w:r>
          </w:p>
        </w:tc>
        <w:tc>
          <w:tcPr>
            <w:tcW w:w="4679" w:type="dxa"/>
          </w:tcPr>
          <w:p w14:paraId="59D00E7C" w14:textId="77777777" w:rsidR="008371A0" w:rsidRPr="00685C80" w:rsidRDefault="008371A0" w:rsidP="00256A2A">
            <w:pPr>
              <w:tabs>
                <w:tab w:val="left" w:pos="5812"/>
              </w:tabs>
              <w:jc w:val="both"/>
              <w:rPr>
                <w:rFonts w:ascii="Times New Roman" w:eastAsia="Times New Roman" w:hAnsi="Times New Roman" w:cs="Mangal"/>
                <w:bCs/>
                <w:sz w:val="28"/>
                <w:szCs w:val="28"/>
              </w:rPr>
            </w:pPr>
          </w:p>
        </w:tc>
      </w:tr>
      <w:tr w:rsidR="008371A0" w:rsidRPr="00685C80" w14:paraId="59A51D78" w14:textId="77777777" w:rsidTr="007548D0">
        <w:tc>
          <w:tcPr>
            <w:tcW w:w="4820" w:type="dxa"/>
          </w:tcPr>
          <w:p w14:paraId="3195FF04" w14:textId="77777777" w:rsidR="008371A0" w:rsidRPr="00685C80" w:rsidRDefault="008371A0" w:rsidP="00256A2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Код ЄДРПОУ/ІПН</w:t>
            </w:r>
          </w:p>
        </w:tc>
        <w:tc>
          <w:tcPr>
            <w:tcW w:w="4679" w:type="dxa"/>
          </w:tcPr>
          <w:p w14:paraId="62650CB3" w14:textId="77777777" w:rsidR="008371A0" w:rsidRPr="00685C80" w:rsidRDefault="008371A0" w:rsidP="00256A2A">
            <w:pPr>
              <w:tabs>
                <w:tab w:val="left" w:pos="5812"/>
              </w:tabs>
              <w:jc w:val="both"/>
              <w:rPr>
                <w:rFonts w:ascii="Times New Roman" w:eastAsia="Times New Roman" w:hAnsi="Times New Roman" w:cs="Mangal"/>
                <w:bCs/>
                <w:sz w:val="28"/>
                <w:szCs w:val="28"/>
              </w:rPr>
            </w:pPr>
          </w:p>
        </w:tc>
      </w:tr>
      <w:tr w:rsidR="008371A0" w:rsidRPr="00685C80" w14:paraId="4747FFB2" w14:textId="77777777" w:rsidTr="007548D0">
        <w:tc>
          <w:tcPr>
            <w:tcW w:w="4820" w:type="dxa"/>
          </w:tcPr>
          <w:p w14:paraId="2E687AC2" w14:textId="77777777" w:rsidR="008371A0" w:rsidRPr="00685C80" w:rsidRDefault="008371A0" w:rsidP="00256A2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Дата отримання </w:t>
            </w:r>
            <w:r w:rsidRPr="00685C80">
              <w:rPr>
                <w:rFonts w:ascii="Times New Roman" w:hAnsi="Times New Roman"/>
                <w:sz w:val="28"/>
              </w:rPr>
              <w:t>к</w:t>
            </w:r>
            <w:r w:rsidRPr="00685C80">
              <w:rPr>
                <w:rFonts w:ascii="Times New Roman" w:hAnsi="Times New Roman"/>
                <w:sz w:val="28"/>
                <w:szCs w:val="28"/>
              </w:rPr>
              <w:t>омпенсації частини вартості придбаного альтернативного джерела енергозабезпечення</w:t>
            </w:r>
            <w:r w:rsidRPr="00685C80">
              <w:rPr>
                <w:rFonts w:ascii="Times New Roman" w:hAnsi="Times New Roman"/>
                <w:b/>
                <w:sz w:val="28"/>
              </w:rPr>
              <w:t xml:space="preserve"> </w:t>
            </w:r>
            <w:r w:rsidRPr="00685C80">
              <w:rPr>
                <w:rFonts w:ascii="Times New Roman" w:hAnsi="Times New Roman"/>
                <w:b/>
                <w:sz w:val="28"/>
                <w:szCs w:val="28"/>
              </w:rPr>
              <w:t xml:space="preserve"> </w:t>
            </w:r>
          </w:p>
        </w:tc>
        <w:tc>
          <w:tcPr>
            <w:tcW w:w="4679" w:type="dxa"/>
          </w:tcPr>
          <w:p w14:paraId="793A291C" w14:textId="77777777" w:rsidR="008371A0" w:rsidRPr="00685C80" w:rsidRDefault="008371A0" w:rsidP="00256A2A">
            <w:pPr>
              <w:tabs>
                <w:tab w:val="left" w:pos="5812"/>
              </w:tabs>
              <w:jc w:val="both"/>
              <w:rPr>
                <w:rFonts w:ascii="Times New Roman" w:eastAsia="Times New Roman" w:hAnsi="Times New Roman" w:cs="Mangal"/>
                <w:bCs/>
                <w:sz w:val="28"/>
                <w:szCs w:val="28"/>
              </w:rPr>
            </w:pPr>
          </w:p>
        </w:tc>
      </w:tr>
      <w:tr w:rsidR="008371A0" w:rsidRPr="00685C80" w14:paraId="2D0C1A4B" w14:textId="77777777" w:rsidTr="007548D0">
        <w:tc>
          <w:tcPr>
            <w:tcW w:w="4820" w:type="dxa"/>
          </w:tcPr>
          <w:p w14:paraId="3029387D" w14:textId="77777777" w:rsidR="008371A0" w:rsidRPr="00685C80" w:rsidRDefault="008371A0" w:rsidP="00256A2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Сума отриманої </w:t>
            </w:r>
            <w:r w:rsidRPr="00685C80">
              <w:rPr>
                <w:rFonts w:ascii="Times New Roman" w:hAnsi="Times New Roman"/>
                <w:sz w:val="28"/>
              </w:rPr>
              <w:t>к</w:t>
            </w:r>
            <w:r w:rsidRPr="00685C80">
              <w:rPr>
                <w:rFonts w:ascii="Times New Roman" w:hAnsi="Times New Roman"/>
                <w:sz w:val="28"/>
                <w:szCs w:val="28"/>
              </w:rPr>
              <w:t>омпенсації частини вартості придбаного альтернативного джерела енергозабезпечення</w:t>
            </w:r>
            <w:r w:rsidRPr="00685C80">
              <w:rPr>
                <w:rFonts w:ascii="Times New Roman" w:hAnsi="Times New Roman"/>
                <w:b/>
                <w:sz w:val="28"/>
              </w:rPr>
              <w:t xml:space="preserve"> </w:t>
            </w:r>
            <w:r w:rsidRPr="00685C80">
              <w:rPr>
                <w:rFonts w:ascii="Times New Roman" w:hAnsi="Times New Roman"/>
                <w:b/>
                <w:sz w:val="28"/>
                <w:szCs w:val="28"/>
              </w:rPr>
              <w:t xml:space="preserve"> </w:t>
            </w:r>
          </w:p>
        </w:tc>
        <w:tc>
          <w:tcPr>
            <w:tcW w:w="4679" w:type="dxa"/>
          </w:tcPr>
          <w:p w14:paraId="3868F1AC" w14:textId="77777777" w:rsidR="008371A0" w:rsidRPr="00685C80" w:rsidRDefault="008371A0" w:rsidP="00256A2A">
            <w:pPr>
              <w:tabs>
                <w:tab w:val="left" w:pos="5812"/>
              </w:tabs>
              <w:jc w:val="both"/>
              <w:rPr>
                <w:rFonts w:ascii="Times New Roman" w:eastAsia="Times New Roman" w:hAnsi="Times New Roman" w:cs="Mangal"/>
                <w:bCs/>
                <w:sz w:val="28"/>
                <w:szCs w:val="28"/>
              </w:rPr>
            </w:pPr>
          </w:p>
        </w:tc>
      </w:tr>
      <w:tr w:rsidR="008371A0" w:rsidRPr="00685C80" w14:paraId="348462B8" w14:textId="77777777" w:rsidTr="007548D0">
        <w:tc>
          <w:tcPr>
            <w:tcW w:w="4820" w:type="dxa"/>
          </w:tcPr>
          <w:p w14:paraId="44597BAC" w14:textId="4751374B" w:rsidR="008371A0" w:rsidRPr="00685C80" w:rsidRDefault="008371A0" w:rsidP="00256A2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Вплив наданої </w:t>
            </w:r>
            <w:r w:rsidRPr="00685C80">
              <w:rPr>
                <w:rFonts w:ascii="Times New Roman" w:hAnsi="Times New Roman"/>
                <w:sz w:val="28"/>
              </w:rPr>
              <w:t>к</w:t>
            </w:r>
            <w:r w:rsidRPr="00685C80">
              <w:rPr>
                <w:rFonts w:ascii="Times New Roman" w:hAnsi="Times New Roman"/>
                <w:sz w:val="28"/>
                <w:szCs w:val="28"/>
              </w:rPr>
              <w:t>омпенсації частини вартості придбаного альтернативного джерела енергозабезпечення</w:t>
            </w:r>
            <w:r w:rsidRPr="00685C80">
              <w:rPr>
                <w:rFonts w:ascii="Times New Roman" w:hAnsi="Times New Roman"/>
                <w:b/>
                <w:sz w:val="28"/>
              </w:rPr>
              <w:t xml:space="preserve"> </w:t>
            </w:r>
            <w:r w:rsidRPr="00685C80">
              <w:rPr>
                <w:rFonts w:ascii="Times New Roman" w:eastAsia="Times New Roman" w:hAnsi="Times New Roman" w:cs="Mangal"/>
                <w:bCs/>
                <w:sz w:val="28"/>
                <w:szCs w:val="28"/>
              </w:rPr>
              <w:t>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створення додаткових робочих місць)</w:t>
            </w:r>
          </w:p>
        </w:tc>
        <w:tc>
          <w:tcPr>
            <w:tcW w:w="4679" w:type="dxa"/>
          </w:tcPr>
          <w:p w14:paraId="37EA59D0" w14:textId="77777777" w:rsidR="008371A0" w:rsidRPr="00685C80" w:rsidRDefault="008371A0" w:rsidP="00256A2A">
            <w:pPr>
              <w:tabs>
                <w:tab w:val="left" w:pos="5812"/>
              </w:tabs>
              <w:jc w:val="both"/>
              <w:rPr>
                <w:rFonts w:ascii="Times New Roman" w:eastAsia="Times New Roman" w:hAnsi="Times New Roman" w:cs="Mangal"/>
                <w:bCs/>
                <w:sz w:val="28"/>
                <w:szCs w:val="28"/>
              </w:rPr>
            </w:pPr>
          </w:p>
        </w:tc>
      </w:tr>
    </w:tbl>
    <w:p w14:paraId="55CC04BC" w14:textId="77777777" w:rsidR="008371A0" w:rsidRPr="00685C80" w:rsidRDefault="008371A0" w:rsidP="00256A2A">
      <w:pPr>
        <w:shd w:val="clear" w:color="auto" w:fill="FFFFFF"/>
        <w:ind w:firstLine="567"/>
        <w:jc w:val="both"/>
        <w:rPr>
          <w:rFonts w:ascii="Times New Roman" w:hAnsi="Times New Roman" w:cs="Times New Roman"/>
          <w:sz w:val="24"/>
          <w:szCs w:val="24"/>
        </w:rPr>
      </w:pPr>
    </w:p>
    <w:p w14:paraId="0EDE7C9D" w14:textId="77777777" w:rsidR="008371A0" w:rsidRPr="00685C80" w:rsidRDefault="008371A0" w:rsidP="00256A2A">
      <w:pPr>
        <w:shd w:val="clear" w:color="auto" w:fill="FFFFFF"/>
        <w:ind w:firstLine="567"/>
        <w:jc w:val="both"/>
        <w:rPr>
          <w:rFonts w:ascii="Times New Roman" w:hAnsi="Times New Roman" w:cs="Times New Roman"/>
          <w:sz w:val="24"/>
          <w:szCs w:val="24"/>
        </w:rPr>
      </w:pPr>
    </w:p>
    <w:p w14:paraId="085F3E1F" w14:textId="77777777" w:rsidR="008371A0" w:rsidRPr="00685C80" w:rsidRDefault="008371A0" w:rsidP="00256A2A">
      <w:pPr>
        <w:shd w:val="clear" w:color="auto" w:fill="FFFFFF"/>
        <w:ind w:firstLine="851"/>
        <w:jc w:val="both"/>
        <w:rPr>
          <w:rFonts w:ascii="Times New Roman" w:hAnsi="Times New Roman" w:cs="Times New Roman"/>
          <w:sz w:val="24"/>
          <w:szCs w:val="24"/>
        </w:rPr>
      </w:pPr>
    </w:p>
    <w:p w14:paraId="2BA04CFA" w14:textId="0ADD83F1" w:rsidR="008371A0" w:rsidRPr="00685C80" w:rsidRDefault="008371A0" w:rsidP="00256A2A">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 _____________ </w:t>
      </w:r>
      <w:r w:rsidRPr="00685C80">
        <w:rPr>
          <w:rFonts w:ascii="Times New Roman" w:hAnsi="Times New Roman" w:cs="Times New Roman"/>
          <w:sz w:val="28"/>
          <w:szCs w:val="28"/>
        </w:rPr>
        <w:t>202</w:t>
      </w:r>
      <w:r w:rsidR="003B69DE" w:rsidRPr="00685C80">
        <w:rPr>
          <w:rFonts w:ascii="Times New Roman" w:hAnsi="Times New Roman" w:cs="Times New Roman"/>
          <w:sz w:val="28"/>
          <w:szCs w:val="28"/>
        </w:rPr>
        <w:t>_</w:t>
      </w:r>
      <w:r w:rsidRPr="00685C80">
        <w:rPr>
          <w:rFonts w:ascii="Times New Roman" w:hAnsi="Times New Roman" w:cs="Times New Roman"/>
          <w:sz w:val="28"/>
          <w:szCs w:val="28"/>
        </w:rPr>
        <w:t xml:space="preserve"> року  </w:t>
      </w:r>
      <w:r w:rsidRPr="00685C80">
        <w:rPr>
          <w:rFonts w:ascii="Times New Roman" w:hAnsi="Times New Roman" w:cs="Times New Roman"/>
          <w:sz w:val="24"/>
          <w:szCs w:val="24"/>
        </w:rPr>
        <w:t>__________________           ________________________________</w:t>
      </w:r>
    </w:p>
    <w:p w14:paraId="3FB5DD73" w14:textId="77777777" w:rsidR="008371A0" w:rsidRPr="00685C80" w:rsidRDefault="008371A0" w:rsidP="00256A2A">
      <w:pPr>
        <w:shd w:val="clear" w:color="auto" w:fill="FFFFFF"/>
        <w:jc w:val="both"/>
        <w:rPr>
          <w:rFonts w:ascii="Times New Roman" w:eastAsia="Times New Roman" w:hAnsi="Times New Roman" w:cs="Times New Roman"/>
          <w:color w:val="000000"/>
          <w:sz w:val="24"/>
          <w:szCs w:val="24"/>
          <w:lang w:eastAsia="ru-RU"/>
        </w:rPr>
      </w:pPr>
      <w:r w:rsidRPr="00685C80">
        <w:rPr>
          <w:rFonts w:ascii="Times New Roman" w:hAnsi="Times New Roman" w:cs="Times New Roman"/>
          <w:sz w:val="24"/>
          <w:szCs w:val="24"/>
        </w:rPr>
        <w:t xml:space="preserve">          (дата)                                          (підпис)                           (ініціали та прізвище керівника)</w:t>
      </w:r>
    </w:p>
    <w:p w14:paraId="3EFD5B52" w14:textId="77777777" w:rsidR="008371A0" w:rsidRPr="00685C80" w:rsidRDefault="008371A0" w:rsidP="00256A2A">
      <w:pPr>
        <w:suppressAutoHyphens w:val="0"/>
        <w:contextualSpacing/>
        <w:rPr>
          <w:rFonts w:ascii="Times New Roman" w:eastAsia="Times New Roman" w:hAnsi="Times New Roman" w:cs="Mangal"/>
          <w:bCs/>
          <w:sz w:val="28"/>
          <w:szCs w:val="28"/>
          <w:lang w:eastAsia="en-US" w:bidi="ar-SA"/>
        </w:rPr>
      </w:pPr>
    </w:p>
    <w:p w14:paraId="18A52AC3" w14:textId="77777777" w:rsidR="008371A0" w:rsidRPr="00685C80" w:rsidRDefault="008371A0" w:rsidP="00256A2A">
      <w:pPr>
        <w:suppressAutoHyphens w:val="0"/>
        <w:contextualSpacing/>
        <w:rPr>
          <w:rFonts w:ascii="Times New Roman" w:eastAsia="Times New Roman" w:hAnsi="Times New Roman" w:cs="Mangal"/>
          <w:bCs/>
          <w:sz w:val="24"/>
          <w:szCs w:val="24"/>
          <w:lang w:eastAsia="en-US" w:bidi="ar-SA"/>
        </w:rPr>
      </w:pPr>
    </w:p>
    <w:p w14:paraId="136649BE" w14:textId="77777777" w:rsidR="008371A0" w:rsidRPr="00685C80" w:rsidRDefault="008371A0" w:rsidP="00256A2A">
      <w:pPr>
        <w:suppressAutoHyphens w:val="0"/>
        <w:ind w:firstLine="567"/>
        <w:contextualSpacing/>
        <w:jc w:val="both"/>
        <w:rPr>
          <w:rFonts w:ascii="Times New Roman" w:eastAsia="Times New Roman" w:hAnsi="Times New Roman" w:cs="Mangal"/>
          <w:bCs/>
          <w:sz w:val="28"/>
          <w:szCs w:val="28"/>
          <w:lang w:eastAsia="en-US" w:bidi="ar-SA"/>
        </w:rPr>
      </w:pPr>
      <w:r w:rsidRPr="00685C80">
        <w:rPr>
          <w:rFonts w:ascii="Times New Roman" w:eastAsia="Times New Roman" w:hAnsi="Times New Roman" w:cs="Mangal"/>
          <w:bCs/>
          <w:sz w:val="28"/>
          <w:szCs w:val="28"/>
          <w:lang w:eastAsia="en-US" w:bidi="ar-SA"/>
        </w:rPr>
        <w:t xml:space="preserve">*Примітка: звіт подається через шість місяців із дати отримання Компенсації. </w:t>
      </w:r>
    </w:p>
    <w:p w14:paraId="12A498EB" w14:textId="465C6666" w:rsidR="008371A0" w:rsidRPr="00685C80" w:rsidRDefault="008371A0" w:rsidP="00CF785B">
      <w:pPr>
        <w:ind w:firstLine="6096"/>
        <w:jc w:val="both"/>
        <w:rPr>
          <w:rFonts w:ascii="Times New Roman" w:hAnsi="Times New Roman" w:cs="Times New Roman"/>
          <w:sz w:val="28"/>
          <w:szCs w:val="28"/>
        </w:rPr>
      </w:pPr>
    </w:p>
    <w:p w14:paraId="61D125A7" w14:textId="2F9E6643" w:rsidR="00177B1D" w:rsidRPr="00685C80" w:rsidRDefault="00177B1D" w:rsidP="00CF785B">
      <w:pPr>
        <w:ind w:firstLine="6096"/>
        <w:jc w:val="both"/>
        <w:rPr>
          <w:rFonts w:ascii="Times New Roman" w:hAnsi="Times New Roman" w:cs="Times New Roman"/>
          <w:sz w:val="28"/>
          <w:szCs w:val="28"/>
        </w:rPr>
      </w:pPr>
    </w:p>
    <w:p w14:paraId="6AC5F613" w14:textId="19192923" w:rsidR="00177B1D" w:rsidRPr="00685C80" w:rsidRDefault="00177B1D" w:rsidP="00CF785B">
      <w:pPr>
        <w:ind w:firstLine="6096"/>
        <w:jc w:val="both"/>
        <w:rPr>
          <w:rFonts w:ascii="Times New Roman" w:hAnsi="Times New Roman" w:cs="Times New Roman"/>
          <w:sz w:val="28"/>
          <w:szCs w:val="28"/>
        </w:rPr>
      </w:pPr>
    </w:p>
    <w:p w14:paraId="754BD0F8" w14:textId="789CAF34" w:rsidR="00177B1D" w:rsidRPr="00685C80" w:rsidRDefault="00177B1D" w:rsidP="00CF785B">
      <w:pPr>
        <w:ind w:firstLine="6096"/>
        <w:jc w:val="both"/>
        <w:rPr>
          <w:rFonts w:ascii="Times New Roman" w:hAnsi="Times New Roman" w:cs="Times New Roman"/>
          <w:sz w:val="28"/>
          <w:szCs w:val="28"/>
        </w:rPr>
      </w:pPr>
    </w:p>
    <w:p w14:paraId="2DFA5A7F" w14:textId="786E96AC" w:rsidR="00177B1D" w:rsidRPr="00685C80" w:rsidRDefault="00177B1D" w:rsidP="00CF785B">
      <w:pPr>
        <w:ind w:firstLine="6096"/>
        <w:jc w:val="both"/>
        <w:rPr>
          <w:rFonts w:ascii="Times New Roman" w:hAnsi="Times New Roman" w:cs="Times New Roman"/>
          <w:sz w:val="28"/>
          <w:szCs w:val="28"/>
        </w:rPr>
      </w:pPr>
    </w:p>
    <w:p w14:paraId="45972AD6" w14:textId="53533260" w:rsidR="00177B1D" w:rsidRPr="00685C80" w:rsidRDefault="00177B1D" w:rsidP="00CF785B">
      <w:pPr>
        <w:ind w:firstLine="6096"/>
        <w:jc w:val="both"/>
        <w:rPr>
          <w:rFonts w:ascii="Times New Roman" w:hAnsi="Times New Roman" w:cs="Times New Roman"/>
          <w:sz w:val="28"/>
          <w:szCs w:val="28"/>
        </w:rPr>
      </w:pPr>
    </w:p>
    <w:p w14:paraId="2D2E1BCF" w14:textId="77777777" w:rsidR="002B0805" w:rsidRPr="00685C80" w:rsidRDefault="002B0805" w:rsidP="00CF785B">
      <w:pPr>
        <w:ind w:firstLine="6096"/>
        <w:jc w:val="both"/>
        <w:rPr>
          <w:rFonts w:ascii="Times New Roman" w:hAnsi="Times New Roman" w:cs="Times New Roman"/>
          <w:sz w:val="28"/>
          <w:szCs w:val="28"/>
        </w:rPr>
        <w:sectPr w:rsidR="002B0805" w:rsidRPr="00685C80" w:rsidSect="006B2542">
          <w:headerReference w:type="default" r:id="rId19"/>
          <w:pgSz w:w="11906" w:h="16838"/>
          <w:pgMar w:top="426" w:right="567" w:bottom="709" w:left="1560" w:header="285" w:footer="709" w:gutter="0"/>
          <w:cols w:space="708"/>
          <w:titlePg/>
          <w:docGrid w:linePitch="360"/>
        </w:sectPr>
      </w:pPr>
    </w:p>
    <w:p w14:paraId="00687073" w14:textId="77777777" w:rsidR="002B0805" w:rsidRPr="00685C80" w:rsidRDefault="00177B1D" w:rsidP="003550E8">
      <w:pPr>
        <w:pStyle w:val="af4"/>
        <w:tabs>
          <w:tab w:val="left" w:pos="5812"/>
        </w:tabs>
        <w:spacing w:after="0" w:line="240" w:lineRule="auto"/>
        <w:ind w:left="0" w:firstLine="6379"/>
        <w:rPr>
          <w:rFonts w:ascii="Times New Roman" w:hAnsi="Times New Roman"/>
          <w:bCs/>
          <w:sz w:val="28"/>
          <w:szCs w:val="28"/>
        </w:rPr>
      </w:pPr>
      <w:r w:rsidRPr="00685C80">
        <w:rPr>
          <w:rFonts w:ascii="Times New Roman" w:hAnsi="Times New Roman"/>
          <w:bCs/>
          <w:sz w:val="28"/>
          <w:szCs w:val="28"/>
        </w:rPr>
        <w:lastRenderedPageBreak/>
        <w:t xml:space="preserve">Додаток 8 </w:t>
      </w:r>
    </w:p>
    <w:p w14:paraId="5E41438B" w14:textId="35D0C893" w:rsidR="00177B1D" w:rsidRPr="00685C80" w:rsidRDefault="002B0805" w:rsidP="003550E8">
      <w:pPr>
        <w:pStyle w:val="af4"/>
        <w:tabs>
          <w:tab w:val="left" w:pos="5812"/>
        </w:tabs>
        <w:spacing w:after="0" w:line="240" w:lineRule="auto"/>
        <w:ind w:left="0" w:firstLine="6379"/>
        <w:rPr>
          <w:rFonts w:ascii="Times New Roman" w:hAnsi="Times New Roman"/>
          <w:bCs/>
          <w:sz w:val="28"/>
          <w:szCs w:val="28"/>
        </w:rPr>
      </w:pPr>
      <w:r w:rsidRPr="00685C80">
        <w:rPr>
          <w:rFonts w:ascii="Times New Roman" w:hAnsi="Times New Roman"/>
          <w:bCs/>
          <w:sz w:val="28"/>
          <w:szCs w:val="28"/>
        </w:rPr>
        <w:t>д</w:t>
      </w:r>
      <w:r w:rsidR="00177B1D" w:rsidRPr="00685C80">
        <w:rPr>
          <w:rFonts w:ascii="Times New Roman" w:hAnsi="Times New Roman"/>
          <w:bCs/>
          <w:sz w:val="28"/>
          <w:szCs w:val="28"/>
        </w:rPr>
        <w:t>о</w:t>
      </w:r>
      <w:r w:rsidRPr="00685C80">
        <w:rPr>
          <w:rFonts w:ascii="Times New Roman" w:hAnsi="Times New Roman"/>
          <w:bCs/>
          <w:sz w:val="28"/>
          <w:szCs w:val="28"/>
        </w:rPr>
        <w:t xml:space="preserve"> </w:t>
      </w:r>
      <w:r w:rsidR="00177B1D" w:rsidRPr="00685C80">
        <w:rPr>
          <w:rFonts w:ascii="Times New Roman" w:hAnsi="Times New Roman"/>
          <w:bCs/>
          <w:sz w:val="28"/>
          <w:szCs w:val="28"/>
        </w:rPr>
        <w:t xml:space="preserve">Програми </w:t>
      </w:r>
    </w:p>
    <w:p w14:paraId="60F41DD4" w14:textId="77777777" w:rsidR="003550E8" w:rsidRPr="00685C80" w:rsidRDefault="003550E8" w:rsidP="003550E8">
      <w:pPr>
        <w:ind w:firstLine="6379"/>
        <w:rPr>
          <w:rFonts w:ascii="Times New Roman" w:hAnsi="Times New Roman" w:cs="Times New Roman"/>
          <w:sz w:val="28"/>
          <w:szCs w:val="28"/>
        </w:rPr>
      </w:pPr>
      <w:r w:rsidRPr="00685C80">
        <w:rPr>
          <w:rFonts w:ascii="Times New Roman" w:hAnsi="Times New Roman" w:cs="Times New Roman"/>
          <w:sz w:val="28"/>
          <w:szCs w:val="28"/>
        </w:rPr>
        <w:t>(у редакції розпорядження</w:t>
      </w:r>
    </w:p>
    <w:p w14:paraId="4E64E734" w14:textId="138BE2B2" w:rsidR="00680E06" w:rsidRDefault="00680E06" w:rsidP="00680E06">
      <w:pPr>
        <w:ind w:left="6379"/>
        <w:rPr>
          <w:rFonts w:ascii="Times New Roman" w:hAnsi="Times New Roman"/>
          <w:bCs/>
          <w:sz w:val="28"/>
          <w:szCs w:val="28"/>
          <w:u w:val="single"/>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186051E9" w14:textId="77777777" w:rsidR="003550E8" w:rsidRPr="00685C80" w:rsidRDefault="003550E8" w:rsidP="003550E8">
      <w:pPr>
        <w:ind w:firstLine="11340"/>
        <w:rPr>
          <w:rFonts w:ascii="Times New Roman" w:hAnsi="Times New Roman" w:cs="Times New Roman"/>
          <w:sz w:val="28"/>
          <w:szCs w:val="28"/>
        </w:rPr>
      </w:pPr>
    </w:p>
    <w:p w14:paraId="621F2C52" w14:textId="77777777" w:rsidR="003550E8" w:rsidRPr="00685C80" w:rsidRDefault="003550E8" w:rsidP="002B0805">
      <w:pPr>
        <w:pStyle w:val="af4"/>
        <w:tabs>
          <w:tab w:val="left" w:pos="5812"/>
        </w:tabs>
        <w:spacing w:after="0" w:line="240" w:lineRule="auto"/>
        <w:ind w:left="0" w:firstLine="7797"/>
        <w:rPr>
          <w:rFonts w:ascii="Times New Roman" w:hAnsi="Times New Roman"/>
          <w:bCs/>
          <w:sz w:val="28"/>
          <w:szCs w:val="28"/>
        </w:rPr>
      </w:pPr>
    </w:p>
    <w:p w14:paraId="08C92722" w14:textId="77777777" w:rsidR="00177B1D" w:rsidRPr="00685C80" w:rsidRDefault="00177B1D" w:rsidP="00177B1D">
      <w:pPr>
        <w:pStyle w:val="af4"/>
        <w:tabs>
          <w:tab w:val="left" w:pos="5812"/>
        </w:tabs>
        <w:spacing w:after="0" w:line="240" w:lineRule="auto"/>
        <w:ind w:left="0" w:firstLine="567"/>
        <w:jc w:val="right"/>
        <w:rPr>
          <w:rFonts w:ascii="Times New Roman" w:hAnsi="Times New Roman"/>
          <w:bCs/>
          <w:color w:val="FF0000"/>
          <w:sz w:val="10"/>
          <w:szCs w:val="10"/>
        </w:rPr>
      </w:pPr>
    </w:p>
    <w:p w14:paraId="27EEEB97" w14:textId="77777777" w:rsidR="00177B1D" w:rsidRPr="00685C80" w:rsidRDefault="00177B1D" w:rsidP="007E4D89">
      <w:pPr>
        <w:pStyle w:val="af4"/>
        <w:tabs>
          <w:tab w:val="left" w:pos="5812"/>
        </w:tabs>
        <w:spacing w:after="0" w:line="240" w:lineRule="auto"/>
        <w:ind w:left="0"/>
        <w:jc w:val="center"/>
        <w:rPr>
          <w:rFonts w:ascii="Times New Roman" w:hAnsi="Times New Roman"/>
          <w:bCs/>
          <w:sz w:val="28"/>
          <w:szCs w:val="28"/>
        </w:rPr>
      </w:pPr>
      <w:r w:rsidRPr="00685C80">
        <w:rPr>
          <w:rFonts w:ascii="Times New Roman" w:hAnsi="Times New Roman"/>
          <w:bCs/>
          <w:sz w:val="28"/>
          <w:szCs w:val="28"/>
        </w:rPr>
        <w:t>ПОРЯДОК</w:t>
      </w:r>
    </w:p>
    <w:p w14:paraId="7666B7F6" w14:textId="7A6C4F14" w:rsidR="002B0805" w:rsidRPr="00685C80" w:rsidRDefault="00B97D6D" w:rsidP="007E4D89">
      <w:pPr>
        <w:pStyle w:val="af4"/>
        <w:tabs>
          <w:tab w:val="left" w:pos="5812"/>
        </w:tabs>
        <w:spacing w:after="0" w:line="240" w:lineRule="auto"/>
        <w:ind w:left="0"/>
        <w:jc w:val="center"/>
        <w:rPr>
          <w:rFonts w:ascii="Times New Roman" w:hAnsi="Times New Roman"/>
          <w:bCs/>
          <w:sz w:val="28"/>
          <w:szCs w:val="28"/>
        </w:rPr>
      </w:pPr>
      <w:r w:rsidRPr="00685C80">
        <w:rPr>
          <w:rFonts w:ascii="Times New Roman" w:hAnsi="Times New Roman"/>
          <w:bCs/>
          <w:sz w:val="28"/>
          <w:szCs w:val="28"/>
        </w:rPr>
        <w:t>використання коштів</w:t>
      </w:r>
      <w:r w:rsidR="00C05D25" w:rsidRPr="00685C80">
        <w:rPr>
          <w:rFonts w:ascii="Times New Roman" w:hAnsi="Times New Roman"/>
          <w:bCs/>
          <w:sz w:val="28"/>
          <w:szCs w:val="28"/>
        </w:rPr>
        <w:t xml:space="preserve">, передбачених в </w:t>
      </w:r>
      <w:r w:rsidRPr="00685C80">
        <w:rPr>
          <w:rFonts w:ascii="Times New Roman" w:hAnsi="Times New Roman"/>
          <w:bCs/>
          <w:sz w:val="28"/>
          <w:szCs w:val="28"/>
        </w:rPr>
        <w:t>обласно</w:t>
      </w:r>
      <w:r w:rsidR="00C05D25" w:rsidRPr="00685C80">
        <w:rPr>
          <w:rFonts w:ascii="Times New Roman" w:hAnsi="Times New Roman"/>
          <w:bCs/>
          <w:sz w:val="28"/>
          <w:szCs w:val="28"/>
        </w:rPr>
        <w:t>му</w:t>
      </w:r>
      <w:r w:rsidRPr="00685C80">
        <w:rPr>
          <w:rFonts w:ascii="Times New Roman" w:hAnsi="Times New Roman"/>
          <w:bCs/>
          <w:sz w:val="28"/>
          <w:szCs w:val="28"/>
        </w:rPr>
        <w:t xml:space="preserve"> бюджет</w:t>
      </w:r>
      <w:r w:rsidR="001C6EEC" w:rsidRPr="00685C80">
        <w:rPr>
          <w:rFonts w:ascii="Times New Roman" w:hAnsi="Times New Roman"/>
          <w:bCs/>
          <w:sz w:val="28"/>
          <w:szCs w:val="28"/>
        </w:rPr>
        <w:t>і</w:t>
      </w:r>
      <w:r w:rsidRPr="00685C80">
        <w:rPr>
          <w:rFonts w:ascii="Times New Roman" w:hAnsi="Times New Roman"/>
          <w:bCs/>
          <w:sz w:val="28"/>
          <w:szCs w:val="28"/>
        </w:rPr>
        <w:t xml:space="preserve"> для надання фінансової підтримки</w:t>
      </w:r>
      <w:r w:rsidR="003B4113" w:rsidRPr="00685C80">
        <w:rPr>
          <w:rFonts w:ascii="Times New Roman" w:hAnsi="Times New Roman"/>
          <w:bCs/>
          <w:sz w:val="28"/>
          <w:szCs w:val="28"/>
        </w:rPr>
        <w:t xml:space="preserve"> </w:t>
      </w:r>
      <w:r w:rsidRPr="00685C80">
        <w:rPr>
          <w:rFonts w:ascii="Times New Roman" w:hAnsi="Times New Roman"/>
          <w:bCs/>
          <w:sz w:val="28"/>
          <w:szCs w:val="28"/>
        </w:rPr>
        <w:t>суб’єктам господарювання на офлайн</w:t>
      </w:r>
      <w:r w:rsidR="002B0805" w:rsidRPr="00685C80">
        <w:rPr>
          <w:rFonts w:ascii="Times New Roman" w:hAnsi="Times New Roman"/>
          <w:bCs/>
          <w:sz w:val="28"/>
          <w:szCs w:val="28"/>
        </w:rPr>
        <w:t>-</w:t>
      </w:r>
      <w:r w:rsidRPr="00685C80">
        <w:rPr>
          <w:rFonts w:ascii="Times New Roman" w:hAnsi="Times New Roman"/>
          <w:bCs/>
          <w:sz w:val="28"/>
          <w:szCs w:val="28"/>
        </w:rPr>
        <w:t xml:space="preserve">участь </w:t>
      </w:r>
    </w:p>
    <w:p w14:paraId="40B2AF53" w14:textId="4D55FA0E" w:rsidR="00177B1D" w:rsidRPr="00685C80" w:rsidRDefault="00B97D6D" w:rsidP="007E4D89">
      <w:pPr>
        <w:pStyle w:val="af4"/>
        <w:tabs>
          <w:tab w:val="left" w:pos="5812"/>
        </w:tabs>
        <w:spacing w:after="0" w:line="240" w:lineRule="auto"/>
        <w:ind w:left="0"/>
        <w:jc w:val="center"/>
        <w:rPr>
          <w:rFonts w:ascii="Times New Roman" w:hAnsi="Times New Roman"/>
          <w:bCs/>
          <w:sz w:val="28"/>
          <w:szCs w:val="28"/>
        </w:rPr>
      </w:pPr>
      <w:r w:rsidRPr="00685C80">
        <w:rPr>
          <w:rFonts w:ascii="Times New Roman" w:hAnsi="Times New Roman"/>
          <w:bCs/>
          <w:sz w:val="28"/>
          <w:szCs w:val="28"/>
        </w:rPr>
        <w:t>у закордонних</w:t>
      </w:r>
      <w:r w:rsidR="003B4113" w:rsidRPr="00685C80">
        <w:rPr>
          <w:rFonts w:ascii="Times New Roman" w:hAnsi="Times New Roman"/>
          <w:bCs/>
          <w:sz w:val="28"/>
          <w:szCs w:val="28"/>
        </w:rPr>
        <w:t xml:space="preserve"> </w:t>
      </w:r>
      <w:r w:rsidRPr="00685C80">
        <w:rPr>
          <w:rFonts w:ascii="Times New Roman" w:hAnsi="Times New Roman"/>
          <w:bCs/>
          <w:sz w:val="28"/>
          <w:szCs w:val="28"/>
        </w:rPr>
        <w:t>виставково-ярмаркових заходах</w:t>
      </w:r>
    </w:p>
    <w:p w14:paraId="09A8D42B" w14:textId="77777777" w:rsidR="00B97D6D" w:rsidRPr="00685C80" w:rsidRDefault="00B97D6D" w:rsidP="007E4D89">
      <w:pPr>
        <w:pStyle w:val="af4"/>
        <w:tabs>
          <w:tab w:val="left" w:pos="5812"/>
        </w:tabs>
        <w:spacing w:after="0" w:line="240" w:lineRule="auto"/>
        <w:ind w:left="0"/>
        <w:jc w:val="center"/>
        <w:rPr>
          <w:rFonts w:ascii="Times New Roman" w:hAnsi="Times New Roman"/>
          <w:bCs/>
          <w:color w:val="FF0000"/>
          <w:sz w:val="28"/>
          <w:szCs w:val="28"/>
        </w:rPr>
      </w:pPr>
    </w:p>
    <w:p w14:paraId="21FCEC6E" w14:textId="21B03DE3" w:rsidR="00177B1D" w:rsidRPr="00685C80" w:rsidRDefault="002B0805" w:rsidP="007E4D89">
      <w:pPr>
        <w:pStyle w:val="af4"/>
        <w:tabs>
          <w:tab w:val="left" w:pos="5812"/>
        </w:tabs>
        <w:spacing w:after="0" w:line="240" w:lineRule="auto"/>
        <w:ind w:left="0"/>
        <w:jc w:val="center"/>
        <w:rPr>
          <w:rFonts w:ascii="Times New Roman" w:hAnsi="Times New Roman"/>
          <w:b/>
          <w:sz w:val="28"/>
          <w:szCs w:val="28"/>
        </w:rPr>
      </w:pPr>
      <w:r w:rsidRPr="00685C80">
        <w:rPr>
          <w:rFonts w:ascii="Times New Roman" w:hAnsi="Times New Roman"/>
          <w:b/>
          <w:sz w:val="28"/>
          <w:szCs w:val="28"/>
        </w:rPr>
        <w:t>1. </w:t>
      </w:r>
      <w:r w:rsidR="00177B1D" w:rsidRPr="00685C80">
        <w:rPr>
          <w:rFonts w:ascii="Times New Roman" w:hAnsi="Times New Roman"/>
          <w:b/>
          <w:sz w:val="28"/>
          <w:szCs w:val="28"/>
        </w:rPr>
        <w:t>Загальні положення</w:t>
      </w:r>
    </w:p>
    <w:p w14:paraId="4A448B84" w14:textId="77777777" w:rsidR="002B0805" w:rsidRPr="00685C80" w:rsidRDefault="002B0805" w:rsidP="002B0805">
      <w:pPr>
        <w:pStyle w:val="af4"/>
        <w:tabs>
          <w:tab w:val="left" w:pos="5812"/>
        </w:tabs>
        <w:spacing w:after="0" w:line="240" w:lineRule="auto"/>
        <w:ind w:left="927"/>
        <w:rPr>
          <w:rFonts w:ascii="Times New Roman" w:hAnsi="Times New Roman"/>
          <w:b/>
          <w:sz w:val="24"/>
          <w:szCs w:val="24"/>
        </w:rPr>
      </w:pPr>
    </w:p>
    <w:p w14:paraId="7804431B" w14:textId="28229D1D" w:rsidR="009F7E97" w:rsidRPr="00685C80" w:rsidRDefault="00177B1D" w:rsidP="002B0805">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sz w:val="28"/>
          <w:szCs w:val="28"/>
          <w:shd w:val="clear" w:color="auto" w:fill="FFFFFF"/>
        </w:rPr>
        <w:t xml:space="preserve">Цей Порядок визначає умови та механізм </w:t>
      </w:r>
      <w:r w:rsidRPr="00685C80">
        <w:rPr>
          <w:rFonts w:ascii="Times New Roman" w:hAnsi="Times New Roman"/>
          <w:sz w:val="28"/>
          <w:szCs w:val="28"/>
        </w:rPr>
        <w:t xml:space="preserve">використання коштів обласного бюджету, передбачених на фінансову підтримку </w:t>
      </w:r>
      <w:r w:rsidRPr="00685C80">
        <w:rPr>
          <w:rFonts w:ascii="Times New Roman" w:hAnsi="Times New Roman"/>
          <w:sz w:val="28"/>
          <w:szCs w:val="28"/>
          <w:shd w:val="clear" w:color="auto" w:fill="FFFFFF"/>
        </w:rPr>
        <w:t xml:space="preserve">суб’єктів </w:t>
      </w:r>
      <w:r w:rsidRPr="00685C80">
        <w:rPr>
          <w:rFonts w:ascii="Times New Roman" w:hAnsi="Times New Roman"/>
          <w:sz w:val="28"/>
          <w:szCs w:val="28"/>
        </w:rPr>
        <w:t xml:space="preserve">малого та середнього підприємництва в Закарпатській </w:t>
      </w:r>
      <w:r w:rsidR="001C6EEC" w:rsidRPr="00685C80">
        <w:rPr>
          <w:rFonts w:ascii="Times New Roman" w:hAnsi="Times New Roman"/>
          <w:sz w:val="28"/>
          <w:szCs w:val="28"/>
        </w:rPr>
        <w:t xml:space="preserve">області </w:t>
      </w:r>
      <w:r w:rsidRPr="00685C80">
        <w:rPr>
          <w:rFonts w:ascii="Times New Roman" w:hAnsi="Times New Roman"/>
          <w:sz w:val="28"/>
          <w:szCs w:val="28"/>
        </w:rPr>
        <w:t>на 2025</w:t>
      </w:r>
      <w:r w:rsidR="002B0805" w:rsidRPr="00685C80">
        <w:rPr>
          <w:rFonts w:ascii="Times New Roman" w:hAnsi="Times New Roman"/>
          <w:sz w:val="28"/>
          <w:szCs w:val="28"/>
        </w:rPr>
        <w:t xml:space="preserve"> – </w:t>
      </w:r>
      <w:r w:rsidRPr="00685C80">
        <w:rPr>
          <w:rFonts w:ascii="Times New Roman" w:hAnsi="Times New Roman"/>
          <w:sz w:val="28"/>
          <w:szCs w:val="28"/>
        </w:rPr>
        <w:t>2027 роки</w:t>
      </w:r>
      <w:r w:rsidR="002B0805" w:rsidRPr="00685C80">
        <w:rPr>
          <w:rFonts w:ascii="Times New Roman" w:hAnsi="Times New Roman"/>
          <w:sz w:val="28"/>
          <w:szCs w:val="28"/>
        </w:rPr>
        <w:t>,</w:t>
      </w:r>
      <w:r w:rsidRPr="00685C80">
        <w:rPr>
          <w:rFonts w:ascii="Times New Roman" w:hAnsi="Times New Roman"/>
          <w:sz w:val="28"/>
          <w:szCs w:val="28"/>
        </w:rPr>
        <w:t xml:space="preserve"> </w:t>
      </w:r>
      <w:r w:rsidRPr="00685C80">
        <w:rPr>
          <w:rFonts w:ascii="Times New Roman" w:hAnsi="Times New Roman"/>
          <w:sz w:val="28"/>
          <w:szCs w:val="28"/>
          <w:shd w:val="clear" w:color="auto" w:fill="FFFFFF"/>
        </w:rPr>
        <w:t xml:space="preserve">для надання </w:t>
      </w:r>
      <w:r w:rsidRPr="00685C80">
        <w:rPr>
          <w:rFonts w:ascii="Times New Roman" w:hAnsi="Times New Roman"/>
          <w:sz w:val="28"/>
          <w:szCs w:val="28"/>
        </w:rPr>
        <w:t xml:space="preserve">фінансової підтримки суб’єктам господарювання на </w:t>
      </w:r>
      <w:r w:rsidR="00F96C11" w:rsidRPr="00685C80">
        <w:rPr>
          <w:rFonts w:ascii="Times New Roman" w:hAnsi="Times New Roman"/>
          <w:bCs/>
          <w:sz w:val="28"/>
          <w:szCs w:val="28"/>
        </w:rPr>
        <w:t>офлайн</w:t>
      </w:r>
      <w:r w:rsidR="002B0805" w:rsidRPr="00685C80">
        <w:rPr>
          <w:rFonts w:ascii="Times New Roman" w:hAnsi="Times New Roman"/>
          <w:sz w:val="28"/>
          <w:szCs w:val="28"/>
        </w:rPr>
        <w:t>-</w:t>
      </w:r>
      <w:r w:rsidRPr="00685C80">
        <w:rPr>
          <w:rFonts w:ascii="Times New Roman" w:hAnsi="Times New Roman"/>
          <w:sz w:val="28"/>
          <w:szCs w:val="28"/>
        </w:rPr>
        <w:t xml:space="preserve">участь </w:t>
      </w:r>
      <w:r w:rsidR="002B0805" w:rsidRPr="00685C80">
        <w:rPr>
          <w:rFonts w:ascii="Times New Roman" w:hAnsi="Times New Roman"/>
          <w:sz w:val="28"/>
          <w:szCs w:val="28"/>
        </w:rPr>
        <w:t>у</w:t>
      </w:r>
      <w:r w:rsidRPr="00685C80">
        <w:rPr>
          <w:rFonts w:ascii="Times New Roman" w:hAnsi="Times New Roman"/>
          <w:sz w:val="28"/>
          <w:szCs w:val="28"/>
        </w:rPr>
        <w:t xml:space="preserve"> закордонних виставково-ярмаркових заходах</w:t>
      </w:r>
      <w:r w:rsidR="009F7E97" w:rsidRPr="00685C80">
        <w:rPr>
          <w:rFonts w:ascii="Times New Roman" w:hAnsi="Times New Roman"/>
          <w:sz w:val="28"/>
          <w:szCs w:val="28"/>
        </w:rPr>
        <w:t>.</w:t>
      </w:r>
      <w:r w:rsidRPr="00685C80">
        <w:rPr>
          <w:rFonts w:ascii="Times New Roman" w:hAnsi="Times New Roman"/>
          <w:sz w:val="28"/>
          <w:szCs w:val="28"/>
        </w:rPr>
        <w:t xml:space="preserve"> </w:t>
      </w:r>
    </w:p>
    <w:p w14:paraId="41868668" w14:textId="23B46615" w:rsidR="00177B1D" w:rsidRPr="00685C80" w:rsidRDefault="00277B22" w:rsidP="002B0805">
      <w:pPr>
        <w:pStyle w:val="af4"/>
        <w:tabs>
          <w:tab w:val="left" w:pos="0"/>
          <w:tab w:val="left" w:pos="993"/>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1.</w:t>
      </w:r>
      <w:r w:rsidR="002B0805" w:rsidRPr="00685C80">
        <w:rPr>
          <w:rFonts w:ascii="Times New Roman" w:hAnsi="Times New Roman"/>
          <w:bCs/>
          <w:sz w:val="28"/>
          <w:szCs w:val="28"/>
        </w:rPr>
        <w:t>1. </w:t>
      </w:r>
      <w:r w:rsidR="00177B1D" w:rsidRPr="00685C80">
        <w:rPr>
          <w:rFonts w:ascii="Times New Roman" w:hAnsi="Times New Roman"/>
          <w:bCs/>
          <w:sz w:val="28"/>
          <w:szCs w:val="28"/>
        </w:rPr>
        <w:t xml:space="preserve">Головним розпорядником бюджетних коштів </w:t>
      </w:r>
      <w:r w:rsidR="002B0805" w:rsidRPr="00685C80">
        <w:rPr>
          <w:rFonts w:ascii="Times New Roman" w:hAnsi="Times New Roman"/>
          <w:bCs/>
          <w:sz w:val="28"/>
          <w:szCs w:val="28"/>
        </w:rPr>
        <w:t>та</w:t>
      </w:r>
      <w:r w:rsidR="00177B1D" w:rsidRPr="00685C80">
        <w:rPr>
          <w:rFonts w:ascii="Times New Roman" w:hAnsi="Times New Roman"/>
          <w:bCs/>
          <w:sz w:val="28"/>
          <w:szCs w:val="28"/>
        </w:rPr>
        <w:t xml:space="preserve"> відповідальним виконавцем Програми є департамент економічного та регіонального розвитку обласної державної адміністрації – обласної</w:t>
      </w:r>
      <w:r w:rsidR="00177B1D" w:rsidRPr="00685C80">
        <w:rPr>
          <w:rFonts w:ascii="Times New Roman" w:hAnsi="Times New Roman"/>
          <w:b/>
          <w:sz w:val="28"/>
          <w:szCs w:val="28"/>
        </w:rPr>
        <w:t xml:space="preserve"> </w:t>
      </w:r>
      <w:r w:rsidR="00177B1D" w:rsidRPr="00685C80">
        <w:rPr>
          <w:rFonts w:ascii="Times New Roman" w:hAnsi="Times New Roman"/>
          <w:bCs/>
          <w:sz w:val="28"/>
          <w:szCs w:val="28"/>
        </w:rPr>
        <w:t xml:space="preserve">військової адміністрації (далі – Головний розпорядник). </w:t>
      </w:r>
    </w:p>
    <w:p w14:paraId="60DF19F2" w14:textId="1E2F0187" w:rsidR="00177B1D" w:rsidRPr="00685C80" w:rsidRDefault="00277B22"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1.</w:t>
      </w:r>
      <w:r w:rsidR="002B0805" w:rsidRPr="00685C80">
        <w:rPr>
          <w:rFonts w:ascii="Times New Roman" w:hAnsi="Times New Roman"/>
          <w:bCs/>
          <w:sz w:val="28"/>
          <w:szCs w:val="28"/>
        </w:rPr>
        <w:t>2</w:t>
      </w:r>
      <w:r w:rsidR="00177B1D" w:rsidRPr="00685C80">
        <w:rPr>
          <w:rFonts w:ascii="Times New Roman" w:hAnsi="Times New Roman"/>
          <w:bCs/>
          <w:sz w:val="28"/>
          <w:szCs w:val="28"/>
        </w:rPr>
        <w:t>.</w:t>
      </w:r>
      <w:r w:rsidR="002B0805" w:rsidRPr="00685C80">
        <w:rPr>
          <w:rFonts w:ascii="Times New Roman" w:hAnsi="Times New Roman"/>
          <w:bCs/>
          <w:sz w:val="28"/>
          <w:szCs w:val="28"/>
        </w:rPr>
        <w:t> </w:t>
      </w:r>
      <w:r w:rsidR="00177B1D" w:rsidRPr="00685C80">
        <w:rPr>
          <w:rFonts w:ascii="Times New Roman" w:hAnsi="Times New Roman"/>
          <w:bCs/>
          <w:sz w:val="28"/>
          <w:szCs w:val="28"/>
        </w:rPr>
        <w:t xml:space="preserve">Фінансова підтримка суб’єктам господарювання на </w:t>
      </w:r>
      <w:r w:rsidR="00F96C11" w:rsidRPr="00685C80">
        <w:rPr>
          <w:rFonts w:ascii="Times New Roman" w:hAnsi="Times New Roman"/>
          <w:bCs/>
          <w:sz w:val="28"/>
          <w:szCs w:val="28"/>
        </w:rPr>
        <w:t>офлайн</w:t>
      </w:r>
      <w:r w:rsidR="002B0805" w:rsidRPr="00685C80">
        <w:rPr>
          <w:rFonts w:ascii="Times New Roman" w:hAnsi="Times New Roman"/>
          <w:bCs/>
          <w:sz w:val="28"/>
          <w:szCs w:val="28"/>
        </w:rPr>
        <w:t>-</w:t>
      </w:r>
      <w:r w:rsidR="00177B1D" w:rsidRPr="00685C80">
        <w:rPr>
          <w:rFonts w:ascii="Times New Roman" w:hAnsi="Times New Roman"/>
          <w:bCs/>
          <w:sz w:val="28"/>
          <w:szCs w:val="28"/>
        </w:rPr>
        <w:t xml:space="preserve">участь </w:t>
      </w:r>
      <w:r w:rsidR="002B0805" w:rsidRPr="00685C80">
        <w:rPr>
          <w:rFonts w:ascii="Times New Roman" w:hAnsi="Times New Roman"/>
          <w:bCs/>
          <w:sz w:val="28"/>
          <w:szCs w:val="28"/>
        </w:rPr>
        <w:t>у</w:t>
      </w:r>
      <w:r w:rsidR="00177B1D" w:rsidRPr="00685C80">
        <w:rPr>
          <w:rFonts w:ascii="Times New Roman" w:hAnsi="Times New Roman"/>
          <w:bCs/>
          <w:sz w:val="28"/>
          <w:szCs w:val="28"/>
        </w:rPr>
        <w:t xml:space="preserve"> закордонних виставково-ярмаркових заходах (далі – фінансова підтримка) – це компенсація, яка надається суб’єктам господарювання </w:t>
      </w:r>
      <w:r w:rsidR="00F72E00" w:rsidRPr="00685C80">
        <w:rPr>
          <w:rFonts w:ascii="Times New Roman" w:hAnsi="Times New Roman"/>
          <w:bCs/>
          <w:sz w:val="28"/>
          <w:szCs w:val="28"/>
        </w:rPr>
        <w:t>– виробникам готової продукції (товарів)</w:t>
      </w:r>
      <w:r w:rsidR="001C6EEC" w:rsidRPr="00685C80">
        <w:rPr>
          <w:rFonts w:ascii="Times New Roman" w:hAnsi="Times New Roman"/>
          <w:bCs/>
          <w:sz w:val="28"/>
          <w:szCs w:val="28"/>
        </w:rPr>
        <w:t>,</w:t>
      </w:r>
      <w:r w:rsidR="00F72E00" w:rsidRPr="00685C80">
        <w:rPr>
          <w:rFonts w:ascii="Times New Roman" w:hAnsi="Times New Roman"/>
          <w:bCs/>
          <w:sz w:val="28"/>
          <w:szCs w:val="28"/>
        </w:rPr>
        <w:t xml:space="preserve"> </w:t>
      </w:r>
      <w:r w:rsidR="00C55F52" w:rsidRPr="00685C80">
        <w:rPr>
          <w:rFonts w:ascii="Times New Roman" w:hAnsi="Times New Roman"/>
          <w:bCs/>
          <w:sz w:val="28"/>
          <w:szCs w:val="28"/>
        </w:rPr>
        <w:t xml:space="preserve">у розмірі </w:t>
      </w:r>
      <w:r w:rsidR="009F7E97" w:rsidRPr="00685C80">
        <w:rPr>
          <w:rFonts w:ascii="Times New Roman" w:hAnsi="Times New Roman"/>
          <w:bCs/>
          <w:sz w:val="28"/>
          <w:szCs w:val="28"/>
        </w:rPr>
        <w:t xml:space="preserve">до </w:t>
      </w:r>
      <w:r w:rsidR="00490D80" w:rsidRPr="00685C80">
        <w:rPr>
          <w:rFonts w:ascii="Times New Roman" w:hAnsi="Times New Roman"/>
          <w:bCs/>
          <w:sz w:val="28"/>
          <w:szCs w:val="28"/>
        </w:rPr>
        <w:t>1</w:t>
      </w:r>
      <w:r w:rsidR="009F7E97" w:rsidRPr="00685C80">
        <w:rPr>
          <w:rFonts w:ascii="Times New Roman" w:hAnsi="Times New Roman"/>
          <w:bCs/>
          <w:sz w:val="28"/>
          <w:szCs w:val="28"/>
        </w:rPr>
        <w:t>50</w:t>
      </w:r>
      <w:r w:rsidRPr="00685C80">
        <w:rPr>
          <w:rFonts w:ascii="Times New Roman" w:hAnsi="Times New Roman"/>
          <w:bCs/>
          <w:sz w:val="28"/>
          <w:szCs w:val="28"/>
        </w:rPr>
        <w:t>,0</w:t>
      </w:r>
      <w:r w:rsidR="009F7E97" w:rsidRPr="00685C80">
        <w:rPr>
          <w:rFonts w:ascii="Times New Roman" w:hAnsi="Times New Roman"/>
          <w:bCs/>
          <w:sz w:val="28"/>
          <w:szCs w:val="28"/>
        </w:rPr>
        <w:t xml:space="preserve"> тис. грн, але не більше </w:t>
      </w:r>
      <w:r w:rsidR="00C55F52" w:rsidRPr="00685C80">
        <w:rPr>
          <w:rFonts w:ascii="Times New Roman" w:hAnsi="Times New Roman"/>
          <w:bCs/>
          <w:sz w:val="28"/>
          <w:szCs w:val="28"/>
        </w:rPr>
        <w:t xml:space="preserve">50 відсотків </w:t>
      </w:r>
      <w:r w:rsidR="00177B1D" w:rsidRPr="00685C80">
        <w:rPr>
          <w:rFonts w:ascii="Times New Roman" w:hAnsi="Times New Roman"/>
          <w:bCs/>
          <w:sz w:val="28"/>
          <w:szCs w:val="28"/>
        </w:rPr>
        <w:t xml:space="preserve">витрат, що мають безпосереднє відношення до участі у виставково-ярмаркових заходах: оренда </w:t>
      </w:r>
      <w:r w:rsidR="009F7E97" w:rsidRPr="00685C80">
        <w:rPr>
          <w:rFonts w:ascii="Times New Roman" w:hAnsi="Times New Roman"/>
          <w:bCs/>
          <w:sz w:val="28"/>
          <w:szCs w:val="28"/>
        </w:rPr>
        <w:t xml:space="preserve">виставкового </w:t>
      </w:r>
      <w:r w:rsidR="00177B1D" w:rsidRPr="00685C80">
        <w:rPr>
          <w:rFonts w:ascii="Times New Roman" w:hAnsi="Times New Roman"/>
          <w:bCs/>
          <w:sz w:val="28"/>
          <w:szCs w:val="28"/>
        </w:rPr>
        <w:t xml:space="preserve">обладнання, оренда виставкових (експозиційних) площ для представлення </w:t>
      </w:r>
      <w:r w:rsidR="00C55F52" w:rsidRPr="00685C80">
        <w:rPr>
          <w:rFonts w:ascii="Times New Roman" w:hAnsi="Times New Roman"/>
          <w:bCs/>
          <w:sz w:val="28"/>
          <w:szCs w:val="28"/>
        </w:rPr>
        <w:t xml:space="preserve">виробленої </w:t>
      </w:r>
      <w:r w:rsidR="00F72E00" w:rsidRPr="00685C80">
        <w:rPr>
          <w:rFonts w:ascii="Times New Roman" w:hAnsi="Times New Roman"/>
          <w:bCs/>
          <w:sz w:val="28"/>
          <w:szCs w:val="28"/>
        </w:rPr>
        <w:t xml:space="preserve">готової </w:t>
      </w:r>
      <w:r w:rsidR="00C55F52" w:rsidRPr="00685C80">
        <w:rPr>
          <w:rFonts w:ascii="Times New Roman" w:hAnsi="Times New Roman"/>
          <w:bCs/>
          <w:sz w:val="28"/>
          <w:szCs w:val="28"/>
        </w:rPr>
        <w:t>продукції (</w:t>
      </w:r>
      <w:r w:rsidR="00177B1D" w:rsidRPr="00685C80">
        <w:rPr>
          <w:rFonts w:ascii="Times New Roman" w:hAnsi="Times New Roman"/>
          <w:bCs/>
          <w:sz w:val="28"/>
          <w:szCs w:val="28"/>
        </w:rPr>
        <w:t>товарів</w:t>
      </w:r>
      <w:r w:rsidR="00C55F52" w:rsidRPr="00685C80">
        <w:rPr>
          <w:rFonts w:ascii="Times New Roman" w:hAnsi="Times New Roman"/>
          <w:bCs/>
          <w:sz w:val="28"/>
          <w:szCs w:val="28"/>
        </w:rPr>
        <w:t>)</w:t>
      </w:r>
      <w:r w:rsidR="00177B1D" w:rsidRPr="00685C80">
        <w:rPr>
          <w:rFonts w:ascii="Times New Roman" w:hAnsi="Times New Roman"/>
          <w:bCs/>
          <w:sz w:val="28"/>
          <w:szCs w:val="28"/>
        </w:rPr>
        <w:t>, як</w:t>
      </w:r>
      <w:r w:rsidR="00C55F52" w:rsidRPr="00685C80">
        <w:rPr>
          <w:rFonts w:ascii="Times New Roman" w:hAnsi="Times New Roman"/>
          <w:bCs/>
          <w:sz w:val="28"/>
          <w:szCs w:val="28"/>
        </w:rPr>
        <w:t>а</w:t>
      </w:r>
      <w:r w:rsidR="00177B1D" w:rsidRPr="00685C80">
        <w:rPr>
          <w:rFonts w:ascii="Times New Roman" w:hAnsi="Times New Roman"/>
          <w:bCs/>
          <w:sz w:val="28"/>
          <w:szCs w:val="28"/>
        </w:rPr>
        <w:t xml:space="preserve"> бер</w:t>
      </w:r>
      <w:r w:rsidR="00C55F52" w:rsidRPr="00685C80">
        <w:rPr>
          <w:rFonts w:ascii="Times New Roman" w:hAnsi="Times New Roman"/>
          <w:bCs/>
          <w:sz w:val="28"/>
          <w:szCs w:val="28"/>
        </w:rPr>
        <w:t>е</w:t>
      </w:r>
      <w:r w:rsidR="00177B1D" w:rsidRPr="00685C80">
        <w:rPr>
          <w:rFonts w:ascii="Times New Roman" w:hAnsi="Times New Roman"/>
          <w:bCs/>
          <w:sz w:val="28"/>
          <w:szCs w:val="28"/>
        </w:rPr>
        <w:t xml:space="preserve"> участь у виставково-ярмаркових заходах</w:t>
      </w:r>
      <w:r w:rsidR="00C01063" w:rsidRPr="00685C80">
        <w:rPr>
          <w:rFonts w:ascii="Times New Roman" w:hAnsi="Times New Roman"/>
          <w:bCs/>
          <w:sz w:val="28"/>
          <w:szCs w:val="28"/>
        </w:rPr>
        <w:t>.</w:t>
      </w:r>
      <w:r w:rsidR="00177B1D" w:rsidRPr="00685C80">
        <w:rPr>
          <w:rFonts w:ascii="Times New Roman" w:hAnsi="Times New Roman"/>
          <w:bCs/>
          <w:sz w:val="28"/>
          <w:szCs w:val="28"/>
        </w:rPr>
        <w:t xml:space="preserve"> </w:t>
      </w:r>
    </w:p>
    <w:p w14:paraId="69F354C5" w14:textId="772E7605" w:rsidR="00177B1D" w:rsidRPr="00685C80" w:rsidRDefault="00277B22"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1.</w:t>
      </w:r>
      <w:r w:rsidR="002B0805" w:rsidRPr="00685C80">
        <w:rPr>
          <w:rFonts w:ascii="Times New Roman" w:hAnsi="Times New Roman"/>
          <w:bCs/>
          <w:sz w:val="28"/>
          <w:szCs w:val="28"/>
        </w:rPr>
        <w:t>3</w:t>
      </w:r>
      <w:r w:rsidR="00177B1D" w:rsidRPr="00685C80">
        <w:rPr>
          <w:rFonts w:ascii="Times New Roman" w:hAnsi="Times New Roman"/>
          <w:bCs/>
          <w:sz w:val="28"/>
          <w:szCs w:val="28"/>
        </w:rPr>
        <w:t>.</w:t>
      </w:r>
      <w:r w:rsidR="002B0805" w:rsidRPr="00685C80">
        <w:rPr>
          <w:rFonts w:ascii="Times New Roman" w:hAnsi="Times New Roman"/>
          <w:bCs/>
          <w:sz w:val="28"/>
          <w:szCs w:val="28"/>
        </w:rPr>
        <w:t> </w:t>
      </w:r>
      <w:r w:rsidR="00177B1D" w:rsidRPr="00685C80">
        <w:rPr>
          <w:rFonts w:ascii="Times New Roman" w:hAnsi="Times New Roman"/>
          <w:bCs/>
          <w:sz w:val="28"/>
          <w:szCs w:val="28"/>
        </w:rPr>
        <w:t xml:space="preserve">Фінансова підтримка надається </w:t>
      </w:r>
      <w:r w:rsidR="001C6EEC" w:rsidRPr="00685C80">
        <w:rPr>
          <w:rFonts w:ascii="Times New Roman" w:hAnsi="Times New Roman"/>
          <w:bCs/>
          <w:sz w:val="28"/>
          <w:szCs w:val="28"/>
        </w:rPr>
        <w:t xml:space="preserve">суб’єктам господарювання </w:t>
      </w:r>
      <w:r w:rsidR="00177B1D" w:rsidRPr="00685C80">
        <w:rPr>
          <w:rFonts w:ascii="Times New Roman" w:hAnsi="Times New Roman"/>
          <w:bCs/>
          <w:sz w:val="28"/>
          <w:szCs w:val="28"/>
        </w:rPr>
        <w:t>у національній валюті України</w:t>
      </w:r>
      <w:r w:rsidR="009F7E97" w:rsidRPr="00685C80">
        <w:rPr>
          <w:rFonts w:ascii="Times New Roman" w:hAnsi="Times New Roman"/>
          <w:bCs/>
          <w:sz w:val="28"/>
          <w:szCs w:val="28"/>
        </w:rPr>
        <w:t>.</w:t>
      </w:r>
      <w:r w:rsidR="00177B1D" w:rsidRPr="00685C80">
        <w:rPr>
          <w:rFonts w:ascii="Times New Roman" w:hAnsi="Times New Roman"/>
          <w:bCs/>
          <w:sz w:val="28"/>
          <w:szCs w:val="28"/>
        </w:rPr>
        <w:t xml:space="preserve"> У </w:t>
      </w:r>
      <w:r w:rsidR="002B0805" w:rsidRPr="00685C80">
        <w:rPr>
          <w:rFonts w:ascii="Times New Roman" w:hAnsi="Times New Roman"/>
          <w:bCs/>
          <w:sz w:val="28"/>
          <w:szCs w:val="28"/>
        </w:rPr>
        <w:t>разі</w:t>
      </w:r>
      <w:r w:rsidR="00177B1D" w:rsidRPr="00685C80">
        <w:rPr>
          <w:rFonts w:ascii="Times New Roman" w:hAnsi="Times New Roman"/>
          <w:bCs/>
          <w:sz w:val="28"/>
          <w:szCs w:val="28"/>
        </w:rPr>
        <w:t xml:space="preserve"> якщо витрати були здійснені </w:t>
      </w:r>
      <w:r w:rsidR="002B0805" w:rsidRPr="00685C80">
        <w:rPr>
          <w:rFonts w:ascii="Times New Roman" w:hAnsi="Times New Roman"/>
          <w:bCs/>
          <w:sz w:val="28"/>
          <w:szCs w:val="28"/>
        </w:rPr>
        <w:t>в</w:t>
      </w:r>
      <w:r w:rsidR="00177B1D" w:rsidRPr="00685C80">
        <w:rPr>
          <w:rFonts w:ascii="Times New Roman" w:hAnsi="Times New Roman"/>
          <w:bCs/>
          <w:sz w:val="28"/>
          <w:szCs w:val="28"/>
        </w:rPr>
        <w:t xml:space="preserve"> іноземній валюті сума фінансової підтримки обчислюється за офіційним курсом (обмінним) курсом, встановленим Національним банком України, що діяв на дату проведення заходу.</w:t>
      </w:r>
    </w:p>
    <w:p w14:paraId="1479DE18" w14:textId="62420D4A" w:rsidR="002B0805" w:rsidRPr="00685C80" w:rsidRDefault="00277B22"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1.</w:t>
      </w:r>
      <w:r w:rsidR="002B0805" w:rsidRPr="00685C80">
        <w:rPr>
          <w:rFonts w:ascii="Times New Roman" w:hAnsi="Times New Roman"/>
          <w:bCs/>
          <w:sz w:val="28"/>
          <w:szCs w:val="28"/>
        </w:rPr>
        <w:t>4</w:t>
      </w:r>
      <w:r w:rsidR="00177B1D" w:rsidRPr="00685C80">
        <w:rPr>
          <w:rFonts w:ascii="Times New Roman" w:hAnsi="Times New Roman"/>
          <w:bCs/>
          <w:sz w:val="28"/>
          <w:szCs w:val="28"/>
        </w:rPr>
        <w:t>.</w:t>
      </w:r>
      <w:r w:rsidR="002B0805" w:rsidRPr="00685C80">
        <w:rPr>
          <w:rFonts w:ascii="Times New Roman" w:hAnsi="Times New Roman"/>
          <w:bCs/>
          <w:sz w:val="28"/>
          <w:szCs w:val="28"/>
        </w:rPr>
        <w:t> </w:t>
      </w:r>
      <w:r w:rsidR="00177B1D" w:rsidRPr="00685C80">
        <w:rPr>
          <w:rFonts w:ascii="Times New Roman" w:hAnsi="Times New Roman"/>
          <w:bCs/>
          <w:sz w:val="28"/>
          <w:szCs w:val="28"/>
        </w:rPr>
        <w:t>Організаційне забезпечення проведення та надання фінансової підтримки здійснює Головний розпорядник.</w:t>
      </w:r>
    </w:p>
    <w:p w14:paraId="3707ED12" w14:textId="12DBC74F" w:rsidR="00177B1D" w:rsidRPr="00685C80" w:rsidRDefault="00177B1D" w:rsidP="00177B1D">
      <w:pPr>
        <w:pStyle w:val="af4"/>
        <w:tabs>
          <w:tab w:val="left" w:pos="5812"/>
        </w:tabs>
        <w:spacing w:after="0" w:line="240" w:lineRule="auto"/>
        <w:ind w:left="0" w:firstLine="567"/>
        <w:jc w:val="both"/>
        <w:rPr>
          <w:rFonts w:ascii="Times New Roman" w:hAnsi="Times New Roman"/>
          <w:bCs/>
          <w:sz w:val="24"/>
          <w:szCs w:val="24"/>
        </w:rPr>
      </w:pPr>
      <w:r w:rsidRPr="00685C80">
        <w:rPr>
          <w:rFonts w:ascii="Times New Roman" w:hAnsi="Times New Roman"/>
          <w:bCs/>
          <w:sz w:val="28"/>
          <w:szCs w:val="28"/>
        </w:rPr>
        <w:t xml:space="preserve"> </w:t>
      </w:r>
    </w:p>
    <w:p w14:paraId="06CEBD3D" w14:textId="77777777" w:rsidR="002B0805" w:rsidRPr="00685C80" w:rsidRDefault="002B0805" w:rsidP="002B0805">
      <w:pPr>
        <w:pStyle w:val="af4"/>
        <w:tabs>
          <w:tab w:val="left" w:pos="5812"/>
        </w:tabs>
        <w:spacing w:after="0" w:line="240" w:lineRule="auto"/>
        <w:ind w:left="0"/>
        <w:jc w:val="center"/>
        <w:rPr>
          <w:rFonts w:ascii="Times New Roman" w:hAnsi="Times New Roman"/>
          <w:b/>
          <w:sz w:val="28"/>
          <w:szCs w:val="28"/>
        </w:rPr>
      </w:pPr>
      <w:r w:rsidRPr="00685C80">
        <w:rPr>
          <w:rFonts w:ascii="Times New Roman" w:hAnsi="Times New Roman"/>
          <w:b/>
          <w:sz w:val="28"/>
          <w:szCs w:val="28"/>
        </w:rPr>
        <w:t>2. </w:t>
      </w:r>
      <w:r w:rsidR="00177B1D" w:rsidRPr="00685C80">
        <w:rPr>
          <w:rFonts w:ascii="Times New Roman" w:hAnsi="Times New Roman"/>
          <w:b/>
          <w:sz w:val="28"/>
          <w:szCs w:val="28"/>
        </w:rPr>
        <w:t xml:space="preserve">Порядок подання та розгляду документів </w:t>
      </w:r>
    </w:p>
    <w:p w14:paraId="21FD3D6E" w14:textId="7C4539FE" w:rsidR="00177B1D" w:rsidRPr="00685C80" w:rsidRDefault="00177B1D" w:rsidP="002B0805">
      <w:pPr>
        <w:pStyle w:val="af4"/>
        <w:tabs>
          <w:tab w:val="left" w:pos="5812"/>
        </w:tabs>
        <w:spacing w:after="0" w:line="240" w:lineRule="auto"/>
        <w:ind w:left="0"/>
        <w:jc w:val="center"/>
        <w:rPr>
          <w:rFonts w:ascii="Times New Roman" w:hAnsi="Times New Roman"/>
          <w:b/>
          <w:sz w:val="28"/>
          <w:szCs w:val="28"/>
        </w:rPr>
      </w:pPr>
      <w:r w:rsidRPr="00685C80">
        <w:rPr>
          <w:rFonts w:ascii="Times New Roman" w:hAnsi="Times New Roman"/>
          <w:b/>
          <w:sz w:val="28"/>
          <w:szCs w:val="28"/>
        </w:rPr>
        <w:t>для одержання фінансової підтримки</w:t>
      </w:r>
    </w:p>
    <w:p w14:paraId="437720B0" w14:textId="77777777" w:rsidR="002B0805" w:rsidRPr="00685C80" w:rsidRDefault="002B0805" w:rsidP="002B0805">
      <w:pPr>
        <w:pStyle w:val="af4"/>
        <w:tabs>
          <w:tab w:val="left" w:pos="5812"/>
        </w:tabs>
        <w:spacing w:after="0" w:line="240" w:lineRule="auto"/>
        <w:ind w:left="0"/>
        <w:jc w:val="center"/>
        <w:rPr>
          <w:rFonts w:ascii="Times New Roman" w:hAnsi="Times New Roman"/>
          <w:b/>
          <w:sz w:val="24"/>
          <w:szCs w:val="24"/>
        </w:rPr>
      </w:pPr>
    </w:p>
    <w:p w14:paraId="72505534" w14:textId="0D95D8CC" w:rsidR="00177B1D" w:rsidRPr="00685C80" w:rsidRDefault="002B0805"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2.</w:t>
      </w:r>
      <w:r w:rsidR="00177B1D" w:rsidRPr="00685C80">
        <w:rPr>
          <w:rFonts w:ascii="Times New Roman" w:hAnsi="Times New Roman" w:cs="Times New Roman"/>
          <w:sz w:val="28"/>
          <w:szCs w:val="28"/>
        </w:rPr>
        <w:t>1.</w:t>
      </w:r>
      <w:r w:rsidR="00C47DD3" w:rsidRPr="00685C80">
        <w:rPr>
          <w:rFonts w:ascii="Times New Roman" w:hAnsi="Times New Roman" w:cs="Times New Roman"/>
          <w:sz w:val="28"/>
          <w:szCs w:val="28"/>
        </w:rPr>
        <w:t> </w:t>
      </w:r>
      <w:r w:rsidR="00177B1D" w:rsidRPr="00685C80">
        <w:rPr>
          <w:rFonts w:ascii="Times New Roman" w:hAnsi="Times New Roman" w:cs="Times New Roman"/>
          <w:sz w:val="28"/>
          <w:szCs w:val="28"/>
        </w:rPr>
        <w:t>Головний розпорядник коштів готує оголошення про початок прийому документів для отримання фінансової підтримки та оприлюдн</w:t>
      </w:r>
      <w:r w:rsidR="00F72E00" w:rsidRPr="00685C80">
        <w:rPr>
          <w:rFonts w:ascii="Times New Roman" w:hAnsi="Times New Roman" w:cs="Times New Roman"/>
          <w:sz w:val="28"/>
          <w:szCs w:val="28"/>
        </w:rPr>
        <w:t xml:space="preserve">ює його на офіційному вебсайті </w:t>
      </w:r>
      <w:r w:rsidR="00177B1D" w:rsidRPr="00685C80">
        <w:rPr>
          <w:rFonts w:ascii="Times New Roman" w:hAnsi="Times New Roman" w:cs="Times New Roman"/>
          <w:sz w:val="28"/>
          <w:szCs w:val="28"/>
        </w:rPr>
        <w:t>обласної державної адміністрації</w:t>
      </w:r>
      <w:r w:rsidR="00BC5BD9" w:rsidRPr="00685C80">
        <w:rPr>
          <w:rFonts w:ascii="Times New Roman" w:hAnsi="Times New Roman" w:cs="Times New Roman"/>
          <w:sz w:val="28"/>
          <w:szCs w:val="28"/>
        </w:rPr>
        <w:t xml:space="preserve"> – обласної військової адміністрації</w:t>
      </w:r>
      <w:r w:rsidR="00177B1D" w:rsidRPr="00685C80">
        <w:rPr>
          <w:rFonts w:ascii="Times New Roman" w:hAnsi="Times New Roman" w:cs="Times New Roman"/>
          <w:sz w:val="28"/>
          <w:szCs w:val="28"/>
        </w:rPr>
        <w:t xml:space="preserve"> та інших вебресурсах.</w:t>
      </w:r>
    </w:p>
    <w:p w14:paraId="0EE19338"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Оголошення повинно містити відомості про організатора відбору документів, форму заяви на отримання фінансової підтримки, перелік </w:t>
      </w:r>
      <w:r w:rsidRPr="00685C80">
        <w:rPr>
          <w:rFonts w:ascii="Times New Roman" w:hAnsi="Times New Roman" w:cs="Times New Roman"/>
          <w:sz w:val="28"/>
          <w:szCs w:val="28"/>
        </w:rPr>
        <w:lastRenderedPageBreak/>
        <w:t>документів, що додаються до заяви, кінцевий строк подання документів, контактні телефони для отримання довідкової інформації.</w:t>
      </w:r>
    </w:p>
    <w:p w14:paraId="7BABEFE3" w14:textId="309A29C6" w:rsidR="00177B1D" w:rsidRPr="00685C80" w:rsidRDefault="002B0805"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2.</w:t>
      </w:r>
      <w:r w:rsidRPr="00685C80">
        <w:rPr>
          <w:rFonts w:ascii="Times New Roman" w:hAnsi="Times New Roman"/>
          <w:bCs/>
          <w:sz w:val="28"/>
          <w:szCs w:val="28"/>
        </w:rPr>
        <w:t> </w:t>
      </w:r>
      <w:r w:rsidR="00177B1D" w:rsidRPr="00685C80">
        <w:rPr>
          <w:rFonts w:ascii="Times New Roman" w:hAnsi="Times New Roman"/>
          <w:bCs/>
          <w:sz w:val="28"/>
          <w:szCs w:val="28"/>
        </w:rPr>
        <w:t>Право на отримання фінансової підтримки мають суб’єкти малого та середнього підприємництва, які:</w:t>
      </w:r>
    </w:p>
    <w:p w14:paraId="0E1EBECB" w14:textId="3AE7453E" w:rsidR="00177B1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є резидентами України, зареєстровані та здійснюють господарську діяльність </w:t>
      </w:r>
      <w:r w:rsidR="002B0805" w:rsidRPr="00685C80">
        <w:rPr>
          <w:rFonts w:ascii="Times New Roman" w:hAnsi="Times New Roman"/>
          <w:bCs/>
          <w:sz w:val="28"/>
          <w:szCs w:val="28"/>
        </w:rPr>
        <w:t>у</w:t>
      </w:r>
      <w:r w:rsidRPr="00685C80">
        <w:rPr>
          <w:rFonts w:ascii="Times New Roman" w:hAnsi="Times New Roman"/>
          <w:bCs/>
          <w:sz w:val="28"/>
          <w:szCs w:val="28"/>
        </w:rPr>
        <w:t xml:space="preserve"> Закарпатській області;</w:t>
      </w:r>
    </w:p>
    <w:p w14:paraId="4C8A37CE" w14:textId="77777777" w:rsidR="00177B1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визнані банкрутами або стосовно яких не порушено справу про банкрутство;</w:t>
      </w:r>
    </w:p>
    <w:p w14:paraId="6D8BAD4E" w14:textId="77777777" w:rsidR="00177B1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мають заборгованості зі сплати податків, зборів та інших обов’язкових платежів;</w:t>
      </w:r>
    </w:p>
    <w:p w14:paraId="22847084" w14:textId="77777777" w:rsidR="00177B1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мають заборгованості із виплати заробітної плати;</w:t>
      </w:r>
    </w:p>
    <w:p w14:paraId="4DDD3013" w14:textId="77F6D410" w:rsidR="00177B1D" w:rsidRPr="00685C80" w:rsidRDefault="00177B1D" w:rsidP="00177B1D">
      <w:pPr>
        <w:tabs>
          <w:tab w:val="left" w:pos="5812"/>
        </w:tabs>
        <w:ind w:firstLine="567"/>
        <w:jc w:val="both"/>
      </w:pPr>
      <w:r w:rsidRPr="00685C80">
        <w:rPr>
          <w:rFonts w:ascii="Times New Roman" w:hAnsi="Times New Roman" w:cs="Times New Roman"/>
          <w:sz w:val="28"/>
          <w:szCs w:val="28"/>
        </w:rPr>
        <w:t>здійснюють виробництво готової продукції (самостійно або із залученням підрядних організацій).</w:t>
      </w:r>
      <w:r w:rsidRPr="00685C80">
        <w:t xml:space="preserve"> </w:t>
      </w:r>
    </w:p>
    <w:p w14:paraId="398A249E" w14:textId="0FFC348C" w:rsidR="00177B1D" w:rsidRPr="00685C80" w:rsidRDefault="002B0805" w:rsidP="002B0805">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2.</w:t>
      </w:r>
      <w:r w:rsidR="00177B1D" w:rsidRPr="00685C80">
        <w:rPr>
          <w:rFonts w:ascii="Times New Roman" w:hAnsi="Times New Roman" w:cs="Times New Roman"/>
          <w:sz w:val="28"/>
          <w:szCs w:val="28"/>
        </w:rPr>
        <w:t>3.</w:t>
      </w:r>
      <w:r w:rsidRPr="00685C80">
        <w:rPr>
          <w:rFonts w:ascii="Times New Roman" w:hAnsi="Times New Roman" w:cs="Times New Roman"/>
          <w:sz w:val="28"/>
          <w:szCs w:val="28"/>
        </w:rPr>
        <w:t> </w:t>
      </w:r>
      <w:r w:rsidR="00177B1D" w:rsidRPr="00685C80">
        <w:rPr>
          <w:rFonts w:ascii="Times New Roman" w:hAnsi="Times New Roman" w:cs="Times New Roman"/>
          <w:sz w:val="28"/>
          <w:szCs w:val="28"/>
        </w:rPr>
        <w:t>Для отримання фінансової підтримки суб’єкт господарювання за фактом участі у закордонному виставково-ярмарковому заході подає Головному розпоряднику коштів такі документи:</w:t>
      </w:r>
    </w:p>
    <w:p w14:paraId="03AB8177" w14:textId="03696B2C"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витягу з Єдиного державного реєстру юридичних осіб, </w:t>
      </w:r>
      <w:r w:rsidR="005F0CF3" w:rsidRPr="00685C80">
        <w:rPr>
          <w:rFonts w:ascii="Times New Roman" w:hAnsi="Times New Roman" w:cs="Times New Roman"/>
          <w:sz w:val="28"/>
          <w:szCs w:val="28"/>
        </w:rPr>
        <w:t>фізичних осіб</w:t>
      </w:r>
      <w:r w:rsidR="006B1A8F" w:rsidRPr="00685C80">
        <w:rPr>
          <w:rFonts w:ascii="Times New Roman" w:hAnsi="Times New Roman" w:cs="Times New Roman"/>
          <w:sz w:val="28"/>
          <w:szCs w:val="28"/>
        </w:rPr>
        <w:t xml:space="preserve"> – </w:t>
      </w:r>
      <w:r w:rsidR="005F0CF3" w:rsidRPr="00685C80">
        <w:rPr>
          <w:rFonts w:ascii="Times New Roman" w:hAnsi="Times New Roman" w:cs="Times New Roman"/>
          <w:sz w:val="28"/>
          <w:szCs w:val="28"/>
        </w:rPr>
        <w:t>підприємців</w:t>
      </w:r>
      <w:r w:rsidRPr="00685C80">
        <w:rPr>
          <w:rFonts w:ascii="Times New Roman" w:hAnsi="Times New Roman" w:cs="Times New Roman"/>
          <w:sz w:val="28"/>
          <w:szCs w:val="28"/>
        </w:rPr>
        <w:t xml:space="preserve"> та громадських формувань (не пізніше 10 днів </w:t>
      </w:r>
      <w:r w:rsidR="002B0805" w:rsidRPr="00685C80">
        <w:rPr>
          <w:rFonts w:ascii="Times New Roman" w:hAnsi="Times New Roman" w:cs="Times New Roman"/>
          <w:sz w:val="28"/>
          <w:szCs w:val="28"/>
        </w:rPr>
        <w:t>і</w:t>
      </w:r>
      <w:r w:rsidRPr="00685C80">
        <w:rPr>
          <w:rFonts w:ascii="Times New Roman" w:hAnsi="Times New Roman" w:cs="Times New Roman"/>
          <w:sz w:val="28"/>
          <w:szCs w:val="28"/>
        </w:rPr>
        <w:t>з дня формування);</w:t>
      </w:r>
    </w:p>
    <w:p w14:paraId="65927151" w14:textId="6000E4A6"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заяву на отримання фінансової підтримки за формою згідно з додатком 1 до цього Порядку;</w:t>
      </w:r>
    </w:p>
    <w:p w14:paraId="3E122E61"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інформаційний лист до заяви на отримання фінансової підтримки за формою згідно з додатком 2 до цього Порядку;</w:t>
      </w:r>
    </w:p>
    <w:p w14:paraId="5A8A260A"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засвідчену підписом керівника суб’єкта господарювання копію договору про участь у закордонному виставково-ярмарковому заході, укладеного з організатором заходу;</w:t>
      </w:r>
    </w:p>
    <w:p w14:paraId="00E22F91" w14:textId="4F0522B1"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засвідчені підписом керівника суб’єкта господарювання копії платіжних документів про оплату витрат</w:t>
      </w:r>
      <w:r w:rsidR="000C53BD" w:rsidRPr="00685C80">
        <w:rPr>
          <w:rFonts w:ascii="Times New Roman" w:hAnsi="Times New Roman" w:cs="Times New Roman"/>
          <w:sz w:val="28"/>
          <w:szCs w:val="28"/>
        </w:rPr>
        <w:t xml:space="preserve"> на</w:t>
      </w:r>
      <w:r w:rsidRPr="00685C80">
        <w:rPr>
          <w:rFonts w:ascii="Times New Roman" w:hAnsi="Times New Roman" w:cs="Times New Roman"/>
          <w:sz w:val="28"/>
          <w:szCs w:val="28"/>
        </w:rPr>
        <w:t xml:space="preserve"> оренд</w:t>
      </w:r>
      <w:r w:rsidR="000C53BD" w:rsidRPr="00685C80">
        <w:rPr>
          <w:rFonts w:ascii="Times New Roman" w:hAnsi="Times New Roman" w:cs="Times New Roman"/>
          <w:sz w:val="28"/>
          <w:szCs w:val="28"/>
        </w:rPr>
        <w:t>у</w:t>
      </w:r>
      <w:r w:rsidRPr="00685C80">
        <w:rPr>
          <w:rFonts w:ascii="Times New Roman" w:hAnsi="Times New Roman" w:cs="Times New Roman"/>
          <w:sz w:val="28"/>
          <w:szCs w:val="28"/>
        </w:rPr>
        <w:t xml:space="preserve"> </w:t>
      </w:r>
      <w:r w:rsidR="009F7E97" w:rsidRPr="00685C80">
        <w:rPr>
          <w:rFonts w:ascii="Times New Roman" w:hAnsi="Times New Roman" w:cs="Times New Roman"/>
          <w:sz w:val="28"/>
          <w:szCs w:val="28"/>
        </w:rPr>
        <w:t xml:space="preserve">виставкового </w:t>
      </w:r>
      <w:r w:rsidRPr="00685C80">
        <w:rPr>
          <w:rFonts w:ascii="Times New Roman" w:hAnsi="Times New Roman" w:cs="Times New Roman"/>
          <w:sz w:val="28"/>
          <w:szCs w:val="28"/>
        </w:rPr>
        <w:t>обладнання, оренд</w:t>
      </w:r>
      <w:r w:rsidR="000C53BD" w:rsidRPr="00685C80">
        <w:rPr>
          <w:rFonts w:ascii="Times New Roman" w:hAnsi="Times New Roman" w:cs="Times New Roman"/>
          <w:sz w:val="28"/>
          <w:szCs w:val="28"/>
        </w:rPr>
        <w:t>у</w:t>
      </w:r>
      <w:r w:rsidRPr="00685C80">
        <w:rPr>
          <w:rFonts w:ascii="Times New Roman" w:hAnsi="Times New Roman" w:cs="Times New Roman"/>
          <w:sz w:val="28"/>
          <w:szCs w:val="28"/>
        </w:rPr>
        <w:t xml:space="preserve"> виставкових (експозиційних) площ для представлення товарів</w:t>
      </w:r>
      <w:r w:rsidR="00C01063" w:rsidRPr="00685C80">
        <w:rPr>
          <w:rFonts w:ascii="Times New Roman" w:hAnsi="Times New Roman" w:cs="Times New Roman"/>
          <w:sz w:val="28"/>
          <w:szCs w:val="28"/>
        </w:rPr>
        <w:t xml:space="preserve">; </w:t>
      </w:r>
    </w:p>
    <w:p w14:paraId="004790AA"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довідку про реквізити банківського рахунку, на який буде здійснюватися перерахування суми фінансової підтримки;</w:t>
      </w:r>
    </w:p>
    <w:p w14:paraId="54858C12" w14:textId="427A954D" w:rsidR="00177B1D" w:rsidRPr="00685C80" w:rsidRDefault="00C05F94" w:rsidP="00177B1D">
      <w:pPr>
        <w:tabs>
          <w:tab w:val="left" w:pos="5812"/>
        </w:tabs>
        <w:ind w:firstLine="567"/>
        <w:jc w:val="both"/>
        <w:rPr>
          <w:rFonts w:ascii="Times New Roman" w:hAnsi="Times New Roman" w:cs="Times New Roman"/>
          <w:sz w:val="28"/>
          <w:szCs w:val="28"/>
        </w:rPr>
      </w:pPr>
      <w:r w:rsidRPr="00685C80">
        <w:rPr>
          <w:rFonts w:ascii="Times New Roman" w:eastAsia="Times New Roman" w:hAnsi="Times New Roman"/>
          <w:color w:val="000000"/>
          <w:sz w:val="28"/>
          <w:szCs w:val="28"/>
          <w:lang w:eastAsia="ru-RU"/>
        </w:rPr>
        <w:t>довідку про відсутність заборгованості зі сплати податків та зборів, отриманої від відповідної територіальної установи ДПС України;</w:t>
      </w:r>
    </w:p>
    <w:p w14:paraId="225B6A5D"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інформаційну довідку про діяльність підприємства та виробництво готової продукції.</w:t>
      </w:r>
    </w:p>
    <w:p w14:paraId="784E46DC" w14:textId="66FE7ADA"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4.</w:t>
      </w:r>
      <w:r w:rsidRPr="00685C80">
        <w:rPr>
          <w:rFonts w:ascii="Times New Roman" w:hAnsi="Times New Roman"/>
          <w:bCs/>
          <w:sz w:val="28"/>
          <w:szCs w:val="28"/>
        </w:rPr>
        <w:t> </w:t>
      </w:r>
      <w:r w:rsidR="00177B1D" w:rsidRPr="00685C80">
        <w:rPr>
          <w:rFonts w:ascii="Times New Roman" w:hAnsi="Times New Roman"/>
          <w:bCs/>
          <w:sz w:val="28"/>
          <w:szCs w:val="28"/>
        </w:rPr>
        <w:t>Заява з відповідним пакетом документів подається онлайн за формою, визначеною у додатку 1 до цього Порядку, на платформі ,,Допомога Закарпаття” у розділі ,,Допомога бізнесу” за посиланням</w:t>
      </w:r>
      <w:r w:rsidRPr="00685C80">
        <w:rPr>
          <w:rFonts w:ascii="Times New Roman" w:hAnsi="Times New Roman"/>
          <w:bCs/>
          <w:sz w:val="28"/>
          <w:szCs w:val="28"/>
        </w:rPr>
        <w:t>:</w:t>
      </w:r>
      <w:r w:rsidR="00177B1D" w:rsidRPr="00685C80">
        <w:rPr>
          <w:rFonts w:ascii="Times New Roman" w:hAnsi="Times New Roman"/>
          <w:bCs/>
          <w:sz w:val="28"/>
          <w:szCs w:val="28"/>
        </w:rPr>
        <w:t xml:space="preserve"> </w:t>
      </w:r>
      <w:hyperlink r:id="rId20" w:history="1">
        <w:r w:rsidR="006B2542" w:rsidRPr="00685C80">
          <w:rPr>
            <w:rStyle w:val="af2"/>
            <w:rFonts w:ascii="Times New Roman" w:hAnsi="Times New Roman"/>
            <w:bCs/>
            <w:color w:val="auto"/>
            <w:sz w:val="28"/>
            <w:szCs w:val="28"/>
            <w:u w:val="none"/>
          </w:rPr>
          <w:t>https://cutt.ly/M0HewSg</w:t>
        </w:r>
      </w:hyperlink>
      <w:r w:rsidR="00177B1D" w:rsidRPr="00685C80">
        <w:rPr>
          <w:rFonts w:ascii="Times New Roman" w:hAnsi="Times New Roman"/>
          <w:bCs/>
          <w:sz w:val="28"/>
          <w:szCs w:val="28"/>
        </w:rPr>
        <w:t>, із накладанням кваліфікованого електронного підпису</w:t>
      </w:r>
      <w:r w:rsidR="00E71084" w:rsidRPr="00685C80">
        <w:rPr>
          <w:rFonts w:ascii="Times New Roman" w:hAnsi="Times New Roman"/>
          <w:bCs/>
          <w:sz w:val="28"/>
          <w:szCs w:val="28"/>
        </w:rPr>
        <w:t xml:space="preserve"> керівника або уповноваженої особи</w:t>
      </w:r>
      <w:r w:rsidR="00177B1D" w:rsidRPr="00685C80">
        <w:rPr>
          <w:rFonts w:ascii="Times New Roman" w:hAnsi="Times New Roman"/>
          <w:bCs/>
          <w:sz w:val="28"/>
          <w:szCs w:val="28"/>
        </w:rPr>
        <w:t xml:space="preserve">. </w:t>
      </w:r>
    </w:p>
    <w:p w14:paraId="6E014B39" w14:textId="60E0F0F5" w:rsidR="00177B1D" w:rsidRPr="00685C80" w:rsidRDefault="000C53B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2.</w:t>
      </w:r>
      <w:r w:rsidR="00177B1D" w:rsidRPr="00685C80">
        <w:rPr>
          <w:rFonts w:ascii="Times New Roman" w:hAnsi="Times New Roman" w:cs="Times New Roman"/>
          <w:sz w:val="28"/>
          <w:szCs w:val="28"/>
        </w:rPr>
        <w:t>5.</w:t>
      </w:r>
      <w:r w:rsidRPr="00685C80">
        <w:rPr>
          <w:rFonts w:ascii="Times New Roman" w:hAnsi="Times New Roman" w:cs="Times New Roman"/>
          <w:sz w:val="28"/>
          <w:szCs w:val="28"/>
        </w:rPr>
        <w:t> </w:t>
      </w:r>
      <w:r w:rsidR="00177B1D" w:rsidRPr="00685C80">
        <w:rPr>
          <w:rFonts w:ascii="Times New Roman" w:hAnsi="Times New Roman" w:cs="Times New Roman"/>
          <w:sz w:val="28"/>
          <w:szCs w:val="28"/>
        </w:rPr>
        <w:t>Головний розпорядник коштів забезпечує прийом заяв, перевірку наяв</w:t>
      </w:r>
      <w:r w:rsidR="001253FB" w:rsidRPr="00685C80">
        <w:rPr>
          <w:rFonts w:ascii="Times New Roman" w:hAnsi="Times New Roman" w:cs="Times New Roman"/>
          <w:sz w:val="28"/>
          <w:szCs w:val="28"/>
        </w:rPr>
        <w:t>-</w:t>
      </w:r>
      <w:r w:rsidR="00177B1D" w:rsidRPr="00685C80">
        <w:rPr>
          <w:rFonts w:ascii="Times New Roman" w:hAnsi="Times New Roman" w:cs="Times New Roman"/>
          <w:sz w:val="28"/>
          <w:szCs w:val="28"/>
        </w:rPr>
        <w:t xml:space="preserve">ності повного пакета документів, передбаченого </w:t>
      </w:r>
      <w:r w:rsidRPr="00685C80">
        <w:rPr>
          <w:rFonts w:ascii="Times New Roman" w:hAnsi="Times New Roman" w:cs="Times New Roman"/>
          <w:sz w:val="28"/>
          <w:szCs w:val="28"/>
        </w:rPr>
        <w:t>під</w:t>
      </w:r>
      <w:r w:rsidR="00177B1D" w:rsidRPr="00685C80">
        <w:rPr>
          <w:rFonts w:ascii="Times New Roman" w:hAnsi="Times New Roman" w:cs="Times New Roman"/>
          <w:sz w:val="28"/>
          <w:szCs w:val="28"/>
        </w:rPr>
        <w:t xml:space="preserve">пунктом </w:t>
      </w:r>
      <w:r w:rsidRPr="00685C80">
        <w:rPr>
          <w:rFonts w:ascii="Times New Roman" w:hAnsi="Times New Roman" w:cs="Times New Roman"/>
          <w:sz w:val="28"/>
          <w:szCs w:val="28"/>
        </w:rPr>
        <w:t>2.</w:t>
      </w:r>
      <w:r w:rsidR="00177B1D" w:rsidRPr="00685C80">
        <w:rPr>
          <w:rFonts w:ascii="Times New Roman" w:hAnsi="Times New Roman" w:cs="Times New Roman"/>
          <w:sz w:val="28"/>
          <w:szCs w:val="28"/>
        </w:rPr>
        <w:t xml:space="preserve">3 цього розділу. </w:t>
      </w:r>
    </w:p>
    <w:p w14:paraId="42AFB9BA" w14:textId="4BC5D88D"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Якщо подано неповний пакет документів або з порушенням вимог цього Порядку, такі документи повертаються суб’єкту господарювання </w:t>
      </w:r>
      <w:r w:rsidR="000C53BD" w:rsidRPr="00685C80">
        <w:rPr>
          <w:rFonts w:ascii="Times New Roman" w:hAnsi="Times New Roman" w:cs="Times New Roman"/>
          <w:sz w:val="28"/>
          <w:szCs w:val="28"/>
        </w:rPr>
        <w:t>протягом</w:t>
      </w:r>
      <w:r w:rsidRPr="00685C80">
        <w:rPr>
          <w:rFonts w:ascii="Times New Roman" w:hAnsi="Times New Roman" w:cs="Times New Roman"/>
          <w:sz w:val="28"/>
          <w:szCs w:val="28"/>
        </w:rPr>
        <w:t xml:space="preserve"> </w:t>
      </w:r>
      <w:r w:rsidR="000C53BD" w:rsidRPr="00685C80">
        <w:rPr>
          <w:rFonts w:ascii="Times New Roman" w:hAnsi="Times New Roman" w:cs="Times New Roman"/>
          <w:sz w:val="28"/>
          <w:szCs w:val="28"/>
        </w:rPr>
        <w:t xml:space="preserve">              </w:t>
      </w:r>
      <w:r w:rsidRPr="00685C80">
        <w:rPr>
          <w:rFonts w:ascii="Times New Roman" w:hAnsi="Times New Roman" w:cs="Times New Roman"/>
          <w:sz w:val="28"/>
          <w:szCs w:val="28"/>
        </w:rPr>
        <w:t xml:space="preserve">5 (п’яти) робочих днів </w:t>
      </w:r>
      <w:r w:rsidR="000C53BD" w:rsidRPr="00685C80">
        <w:rPr>
          <w:rFonts w:ascii="Times New Roman" w:hAnsi="Times New Roman" w:cs="Times New Roman"/>
          <w:sz w:val="28"/>
          <w:szCs w:val="28"/>
        </w:rPr>
        <w:t>і</w:t>
      </w:r>
      <w:r w:rsidRPr="00685C80">
        <w:rPr>
          <w:rFonts w:ascii="Times New Roman" w:hAnsi="Times New Roman" w:cs="Times New Roman"/>
          <w:sz w:val="28"/>
          <w:szCs w:val="28"/>
        </w:rPr>
        <w:t>з дня отримання.</w:t>
      </w:r>
    </w:p>
    <w:p w14:paraId="6A74DD53"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У разі усунення виявлених недоліків суб’єкт господарювання має право подати документи повторно.</w:t>
      </w:r>
    </w:p>
    <w:p w14:paraId="205BA14E" w14:textId="1F3CA87C"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Достовірність інформації, поданої Головному розпоряднику коштів</w:t>
      </w:r>
      <w:r w:rsidR="00E344E4" w:rsidRPr="00685C80">
        <w:rPr>
          <w:rFonts w:ascii="Times New Roman" w:hAnsi="Times New Roman" w:cs="Times New Roman"/>
          <w:sz w:val="28"/>
          <w:szCs w:val="28"/>
        </w:rPr>
        <w:t>,</w:t>
      </w:r>
      <w:r w:rsidRPr="00685C80">
        <w:rPr>
          <w:rFonts w:ascii="Times New Roman" w:hAnsi="Times New Roman" w:cs="Times New Roman"/>
          <w:sz w:val="28"/>
          <w:szCs w:val="28"/>
        </w:rPr>
        <w:t xml:space="preserve"> покладається на суб’єкта господарювання.</w:t>
      </w:r>
    </w:p>
    <w:p w14:paraId="414B7D6C" w14:textId="0AEFF749"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6.</w:t>
      </w:r>
      <w:r w:rsidRPr="00685C80">
        <w:rPr>
          <w:rFonts w:ascii="Times New Roman" w:hAnsi="Times New Roman"/>
          <w:bCs/>
          <w:sz w:val="28"/>
          <w:szCs w:val="28"/>
        </w:rPr>
        <w:t> </w:t>
      </w:r>
      <w:r w:rsidR="00177B1D" w:rsidRPr="00685C80">
        <w:rPr>
          <w:rFonts w:ascii="Times New Roman" w:hAnsi="Times New Roman"/>
          <w:bCs/>
          <w:sz w:val="28"/>
          <w:szCs w:val="28"/>
        </w:rPr>
        <w:t>Розгляд заяви щодо фінансової підтримки суб’єкт</w:t>
      </w:r>
      <w:r w:rsidR="001C6EEC" w:rsidRPr="00685C80">
        <w:rPr>
          <w:rFonts w:ascii="Times New Roman" w:hAnsi="Times New Roman"/>
          <w:bCs/>
          <w:sz w:val="28"/>
          <w:szCs w:val="28"/>
        </w:rPr>
        <w:t>ів</w:t>
      </w:r>
      <w:r w:rsidR="00177B1D" w:rsidRPr="00685C80">
        <w:rPr>
          <w:rFonts w:ascii="Times New Roman" w:hAnsi="Times New Roman"/>
          <w:bCs/>
          <w:sz w:val="28"/>
          <w:szCs w:val="28"/>
        </w:rPr>
        <w:t xml:space="preserve"> господарювання на офлайн</w:t>
      </w:r>
      <w:r w:rsidRPr="00685C80">
        <w:rPr>
          <w:rFonts w:ascii="Times New Roman" w:hAnsi="Times New Roman"/>
          <w:bCs/>
          <w:sz w:val="28"/>
          <w:szCs w:val="28"/>
        </w:rPr>
        <w:t>-</w:t>
      </w:r>
      <w:r w:rsidR="00177B1D" w:rsidRPr="00685C80">
        <w:rPr>
          <w:rFonts w:ascii="Times New Roman" w:hAnsi="Times New Roman"/>
          <w:bCs/>
          <w:sz w:val="28"/>
          <w:szCs w:val="28"/>
        </w:rPr>
        <w:t xml:space="preserve">участь </w:t>
      </w:r>
      <w:r w:rsidRPr="00685C80">
        <w:rPr>
          <w:rFonts w:ascii="Times New Roman" w:hAnsi="Times New Roman"/>
          <w:bCs/>
          <w:sz w:val="28"/>
          <w:szCs w:val="28"/>
        </w:rPr>
        <w:t>у</w:t>
      </w:r>
      <w:r w:rsidR="00177B1D" w:rsidRPr="00685C80">
        <w:rPr>
          <w:rFonts w:ascii="Times New Roman" w:hAnsi="Times New Roman"/>
          <w:bCs/>
          <w:sz w:val="28"/>
          <w:szCs w:val="28"/>
        </w:rPr>
        <w:t xml:space="preserve"> закордонних виставково-ярмаркових заходах проводиться робочою групою, утвореною розпорядженням голови облдержадміністрації – начальника обласної військової адміністрації. </w:t>
      </w:r>
    </w:p>
    <w:p w14:paraId="0817614B" w14:textId="2EB594E4" w:rsidR="00177B1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Членство </w:t>
      </w:r>
      <w:r w:rsidR="000C53BD" w:rsidRPr="00685C80">
        <w:rPr>
          <w:rFonts w:ascii="Times New Roman" w:hAnsi="Times New Roman"/>
          <w:bCs/>
          <w:sz w:val="28"/>
          <w:szCs w:val="28"/>
        </w:rPr>
        <w:t>у</w:t>
      </w:r>
      <w:r w:rsidRPr="00685C80">
        <w:rPr>
          <w:rFonts w:ascii="Times New Roman" w:hAnsi="Times New Roman"/>
          <w:bCs/>
          <w:sz w:val="28"/>
          <w:szCs w:val="28"/>
        </w:rPr>
        <w:t xml:space="preserve"> робочій групі не має створювати конфлікту інтересів щодо членів цієї робочої групи, що може вплинути на об’єктивність та неупередженість прийняття рішень.</w:t>
      </w:r>
    </w:p>
    <w:p w14:paraId="346FD248" w14:textId="77777777" w:rsidR="00362B3B" w:rsidRPr="00685C80" w:rsidRDefault="00362B3B" w:rsidP="00362B3B">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Члени </w:t>
      </w:r>
      <w:r w:rsidRPr="00685C80">
        <w:rPr>
          <w:rFonts w:ascii="Times New Roman" w:hAnsi="Times New Roman" w:cs="Times New Roman"/>
          <w:sz w:val="28"/>
          <w:szCs w:val="28"/>
          <w:lang w:eastAsia="ru-RU"/>
        </w:rPr>
        <w:t>робочої групи зобов’язані:</w:t>
      </w:r>
    </w:p>
    <w:p w14:paraId="40E2D711" w14:textId="7FBED749" w:rsidR="00362B3B" w:rsidRPr="00685C80" w:rsidRDefault="00362B3B" w:rsidP="00362B3B">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w:t>
      </w:r>
      <w:r w:rsidR="000C53BD" w:rsidRPr="00685C80">
        <w:rPr>
          <w:rFonts w:ascii="Times New Roman" w:hAnsi="Times New Roman" w:cs="Times New Roman"/>
          <w:sz w:val="28"/>
          <w:szCs w:val="28"/>
        </w:rPr>
        <w:t>керівника</w:t>
      </w:r>
      <w:r w:rsidRPr="00685C80">
        <w:rPr>
          <w:rFonts w:ascii="Times New Roman" w:hAnsi="Times New Roman" w:cs="Times New Roman"/>
          <w:sz w:val="28"/>
          <w:szCs w:val="28"/>
        </w:rPr>
        <w:t xml:space="preserve"> робочої групи або його заступників про наявність у них реального чи потенційного конфлікту інтересів до початку розгляду питання, </w:t>
      </w:r>
      <w:r w:rsidR="001C6EEC" w:rsidRPr="00685C80">
        <w:rPr>
          <w:rFonts w:ascii="Times New Roman" w:hAnsi="Times New Roman" w:cs="Times New Roman"/>
          <w:sz w:val="28"/>
          <w:szCs w:val="28"/>
        </w:rPr>
        <w:t>щодо</w:t>
      </w:r>
      <w:r w:rsidRPr="00685C80">
        <w:rPr>
          <w:rFonts w:ascii="Times New Roman" w:hAnsi="Times New Roman" w:cs="Times New Roman"/>
          <w:sz w:val="28"/>
          <w:szCs w:val="28"/>
        </w:rPr>
        <w:t xml:space="preserve"> якого виникає конфлікт інтересів; </w:t>
      </w:r>
    </w:p>
    <w:p w14:paraId="596188E2" w14:textId="575606A0" w:rsidR="00362B3B" w:rsidRPr="00685C80" w:rsidRDefault="00362B3B" w:rsidP="00362B3B">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w:t>
      </w:r>
      <w:r w:rsidR="000C53BD" w:rsidRPr="00685C80">
        <w:rPr>
          <w:rFonts w:ascii="Times New Roman" w:hAnsi="Times New Roman" w:cs="Times New Roman"/>
          <w:sz w:val="28"/>
          <w:szCs w:val="28"/>
        </w:rPr>
        <w:t>бр</w:t>
      </w:r>
      <w:r w:rsidRPr="00685C80">
        <w:rPr>
          <w:rFonts w:ascii="Times New Roman" w:hAnsi="Times New Roman" w:cs="Times New Roman"/>
          <w:sz w:val="28"/>
          <w:szCs w:val="28"/>
        </w:rPr>
        <w:t>ати участі у розгляді питання</w:t>
      </w:r>
      <w:r w:rsidR="001C6EEC" w:rsidRPr="00685C80">
        <w:rPr>
          <w:rFonts w:ascii="Times New Roman" w:hAnsi="Times New Roman" w:cs="Times New Roman"/>
          <w:sz w:val="28"/>
          <w:szCs w:val="28"/>
        </w:rPr>
        <w:t>,</w:t>
      </w:r>
      <w:r w:rsidRPr="00685C80">
        <w:rPr>
          <w:rFonts w:ascii="Times New Roman" w:hAnsi="Times New Roman" w:cs="Times New Roman"/>
          <w:sz w:val="28"/>
          <w:szCs w:val="28"/>
        </w:rPr>
        <w:t xml:space="preserve"> щодо якого виникає конфлікт інтересів. </w:t>
      </w:r>
    </w:p>
    <w:p w14:paraId="0DCD1A8D" w14:textId="3088D646" w:rsidR="00362B3B" w:rsidRPr="00685C80" w:rsidRDefault="00362B3B" w:rsidP="00362B3B">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Повідомлення члена робочої групи про реальний або потенційний конф</w:t>
      </w:r>
      <w:r w:rsidR="001253FB" w:rsidRPr="00685C80">
        <w:rPr>
          <w:rFonts w:ascii="Times New Roman" w:hAnsi="Times New Roman" w:cs="Times New Roman"/>
          <w:sz w:val="28"/>
          <w:szCs w:val="28"/>
        </w:rPr>
        <w:t>-</w:t>
      </w:r>
      <w:r w:rsidRPr="00685C80">
        <w:rPr>
          <w:rFonts w:ascii="Times New Roman" w:hAnsi="Times New Roman" w:cs="Times New Roman"/>
          <w:sz w:val="28"/>
          <w:szCs w:val="28"/>
        </w:rPr>
        <w:t>лікт інтересів заноситься до відповідного протоколу засідання робочої групи.</w:t>
      </w:r>
    </w:p>
    <w:p w14:paraId="03FC318C" w14:textId="253D6015"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7.</w:t>
      </w:r>
      <w:r w:rsidRPr="00685C80">
        <w:rPr>
          <w:rFonts w:ascii="Times New Roman" w:hAnsi="Times New Roman"/>
          <w:bCs/>
          <w:sz w:val="28"/>
          <w:szCs w:val="28"/>
        </w:rPr>
        <w:t> </w:t>
      </w:r>
      <w:r w:rsidR="00177B1D" w:rsidRPr="00685C80">
        <w:rPr>
          <w:rFonts w:ascii="Times New Roman" w:hAnsi="Times New Roman"/>
          <w:bCs/>
          <w:sz w:val="28"/>
          <w:szCs w:val="28"/>
        </w:rPr>
        <w:t>Засідання робочої групи є правомо</w:t>
      </w:r>
      <w:r w:rsidR="006B1A8F" w:rsidRPr="00685C80">
        <w:rPr>
          <w:rFonts w:ascii="Times New Roman" w:hAnsi="Times New Roman"/>
          <w:bCs/>
          <w:color w:val="000000" w:themeColor="text1"/>
          <w:sz w:val="28"/>
          <w:szCs w:val="28"/>
        </w:rPr>
        <w:t>ч</w:t>
      </w:r>
      <w:r w:rsidR="00177B1D" w:rsidRPr="00685C80">
        <w:rPr>
          <w:rFonts w:ascii="Times New Roman" w:hAnsi="Times New Roman"/>
          <w:bCs/>
          <w:sz w:val="28"/>
          <w:szCs w:val="28"/>
        </w:rPr>
        <w:t xml:space="preserve">ним за умови присутності на ньому більше половини складу її членів. </w:t>
      </w:r>
    </w:p>
    <w:p w14:paraId="7D057D48" w14:textId="348974E5"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8.</w:t>
      </w:r>
      <w:r w:rsidRPr="00685C80">
        <w:rPr>
          <w:rFonts w:ascii="Times New Roman" w:hAnsi="Times New Roman"/>
          <w:bCs/>
          <w:sz w:val="28"/>
          <w:szCs w:val="28"/>
        </w:rPr>
        <w:t> </w:t>
      </w:r>
      <w:r w:rsidR="00177B1D" w:rsidRPr="00685C80">
        <w:rPr>
          <w:rFonts w:ascii="Times New Roman" w:hAnsi="Times New Roman"/>
          <w:bCs/>
          <w:sz w:val="28"/>
          <w:szCs w:val="28"/>
        </w:rPr>
        <w:t>Формою роботи робочої групи є засідання, які скликаються керівником робочої групи</w:t>
      </w:r>
      <w:r w:rsidRPr="00685C80">
        <w:rPr>
          <w:rFonts w:ascii="Times New Roman" w:hAnsi="Times New Roman"/>
          <w:bCs/>
          <w:sz w:val="28"/>
          <w:szCs w:val="28"/>
        </w:rPr>
        <w:t>,</w:t>
      </w:r>
      <w:r w:rsidR="00177B1D" w:rsidRPr="00685C80">
        <w:rPr>
          <w:rFonts w:ascii="Times New Roman" w:hAnsi="Times New Roman"/>
          <w:bCs/>
          <w:sz w:val="28"/>
          <w:szCs w:val="28"/>
        </w:rPr>
        <w:t xml:space="preserve"> </w:t>
      </w:r>
      <w:r w:rsidRPr="00685C80">
        <w:rPr>
          <w:rFonts w:ascii="Times New Roman" w:hAnsi="Times New Roman"/>
          <w:bCs/>
          <w:sz w:val="28"/>
          <w:szCs w:val="28"/>
        </w:rPr>
        <w:t>за</w:t>
      </w:r>
      <w:r w:rsidR="00177B1D" w:rsidRPr="00685C80">
        <w:rPr>
          <w:rFonts w:ascii="Times New Roman" w:hAnsi="Times New Roman"/>
          <w:bCs/>
          <w:sz w:val="28"/>
          <w:szCs w:val="28"/>
        </w:rPr>
        <w:t xml:space="preserve"> необхідності</w:t>
      </w:r>
      <w:r w:rsidRPr="00685C80">
        <w:rPr>
          <w:rFonts w:ascii="Times New Roman" w:hAnsi="Times New Roman"/>
          <w:bCs/>
          <w:sz w:val="28"/>
          <w:szCs w:val="28"/>
        </w:rPr>
        <w:t>,</w:t>
      </w:r>
      <w:r w:rsidR="00177B1D" w:rsidRPr="00685C80">
        <w:rPr>
          <w:rFonts w:ascii="Times New Roman" w:hAnsi="Times New Roman"/>
          <w:bCs/>
          <w:sz w:val="28"/>
          <w:szCs w:val="28"/>
        </w:rPr>
        <w:t xml:space="preserve"> у разі надходження заяви. </w:t>
      </w:r>
    </w:p>
    <w:p w14:paraId="07162085" w14:textId="77777777" w:rsidR="000C53B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9F7E97" w:rsidRPr="00685C80">
        <w:rPr>
          <w:rFonts w:ascii="Times New Roman" w:hAnsi="Times New Roman"/>
          <w:bCs/>
          <w:sz w:val="28"/>
          <w:szCs w:val="28"/>
        </w:rPr>
        <w:t>9.</w:t>
      </w:r>
      <w:r w:rsidRPr="00685C80">
        <w:rPr>
          <w:rFonts w:ascii="Times New Roman" w:hAnsi="Times New Roman"/>
          <w:bCs/>
          <w:sz w:val="28"/>
          <w:szCs w:val="28"/>
        </w:rPr>
        <w:t> </w:t>
      </w:r>
      <w:r w:rsidR="00E771B0" w:rsidRPr="00685C80">
        <w:rPr>
          <w:rFonts w:ascii="Times New Roman" w:hAnsi="Times New Roman"/>
          <w:bCs/>
          <w:sz w:val="28"/>
          <w:szCs w:val="28"/>
        </w:rPr>
        <w:t xml:space="preserve">Робоча група розглядає заяву </w:t>
      </w:r>
      <w:r w:rsidR="009F7E97" w:rsidRPr="00685C80">
        <w:rPr>
          <w:rFonts w:ascii="Times New Roman" w:hAnsi="Times New Roman"/>
          <w:bCs/>
          <w:sz w:val="28"/>
          <w:szCs w:val="28"/>
        </w:rPr>
        <w:t xml:space="preserve">суб’єкта господарювання </w:t>
      </w:r>
      <w:r w:rsidR="00E771B0" w:rsidRPr="00685C80">
        <w:rPr>
          <w:rFonts w:ascii="Times New Roman" w:hAnsi="Times New Roman"/>
          <w:bCs/>
          <w:sz w:val="28"/>
          <w:szCs w:val="28"/>
        </w:rPr>
        <w:t xml:space="preserve">та приймає рішення щодо фінансової підтримки протягом 30 робочих днів </w:t>
      </w:r>
      <w:r w:rsidRPr="00685C80">
        <w:rPr>
          <w:rFonts w:ascii="Times New Roman" w:hAnsi="Times New Roman"/>
          <w:bCs/>
          <w:sz w:val="28"/>
          <w:szCs w:val="28"/>
        </w:rPr>
        <w:t>із</w:t>
      </w:r>
      <w:r w:rsidR="00E771B0" w:rsidRPr="00685C80">
        <w:rPr>
          <w:rFonts w:ascii="Times New Roman" w:hAnsi="Times New Roman"/>
          <w:bCs/>
          <w:sz w:val="28"/>
          <w:szCs w:val="28"/>
        </w:rPr>
        <w:t xml:space="preserve"> дати подання заяви.</w:t>
      </w:r>
      <w:r w:rsidR="00672F41" w:rsidRPr="00685C80">
        <w:rPr>
          <w:rFonts w:ascii="Times New Roman" w:hAnsi="Times New Roman"/>
          <w:bCs/>
          <w:sz w:val="28"/>
          <w:szCs w:val="28"/>
        </w:rPr>
        <w:t xml:space="preserve"> </w:t>
      </w:r>
    </w:p>
    <w:p w14:paraId="22FC790D" w14:textId="787E6AD8" w:rsidR="00E771B0" w:rsidRPr="00685C80" w:rsidRDefault="00D56D97"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Розгляд заяв, поданих суб’єктами господарювання у</w:t>
      </w:r>
      <w:r w:rsidR="00672F41" w:rsidRPr="00685C80">
        <w:rPr>
          <w:rFonts w:ascii="Times New Roman" w:hAnsi="Times New Roman"/>
          <w:bCs/>
          <w:sz w:val="28"/>
          <w:szCs w:val="28"/>
        </w:rPr>
        <w:t xml:space="preserve"> груд</w:t>
      </w:r>
      <w:r w:rsidRPr="00685C80">
        <w:rPr>
          <w:rFonts w:ascii="Times New Roman" w:hAnsi="Times New Roman"/>
          <w:bCs/>
          <w:sz w:val="28"/>
          <w:szCs w:val="28"/>
        </w:rPr>
        <w:t>ні</w:t>
      </w:r>
      <w:r w:rsidR="00672F41" w:rsidRPr="00685C80">
        <w:rPr>
          <w:rFonts w:ascii="Times New Roman" w:hAnsi="Times New Roman"/>
          <w:bCs/>
          <w:sz w:val="28"/>
          <w:szCs w:val="28"/>
        </w:rPr>
        <w:t xml:space="preserve"> поточного року</w:t>
      </w:r>
      <w:r w:rsidR="001C6EEC" w:rsidRPr="00685C80">
        <w:rPr>
          <w:rFonts w:ascii="Times New Roman" w:hAnsi="Times New Roman"/>
          <w:bCs/>
          <w:sz w:val="28"/>
          <w:szCs w:val="28"/>
        </w:rPr>
        <w:t>,</w:t>
      </w:r>
      <w:r w:rsidR="00672F41" w:rsidRPr="00685C80">
        <w:rPr>
          <w:rFonts w:ascii="Times New Roman" w:hAnsi="Times New Roman"/>
          <w:bCs/>
          <w:sz w:val="28"/>
          <w:szCs w:val="28"/>
        </w:rPr>
        <w:t xml:space="preserve"> здійснюється </w:t>
      </w:r>
      <w:r w:rsidRPr="00685C80">
        <w:rPr>
          <w:rFonts w:ascii="Times New Roman" w:hAnsi="Times New Roman"/>
          <w:bCs/>
          <w:sz w:val="28"/>
          <w:szCs w:val="28"/>
        </w:rPr>
        <w:t>протягом</w:t>
      </w:r>
      <w:r w:rsidR="00672F41" w:rsidRPr="00685C80">
        <w:rPr>
          <w:rFonts w:ascii="Times New Roman" w:hAnsi="Times New Roman"/>
          <w:bCs/>
          <w:sz w:val="28"/>
          <w:szCs w:val="28"/>
        </w:rPr>
        <w:t xml:space="preserve"> </w:t>
      </w:r>
      <w:r w:rsidR="000C53BD" w:rsidRPr="00685C80">
        <w:rPr>
          <w:rFonts w:ascii="Times New Roman" w:hAnsi="Times New Roman"/>
          <w:bCs/>
          <w:sz w:val="28"/>
          <w:szCs w:val="28"/>
        </w:rPr>
        <w:t>І</w:t>
      </w:r>
      <w:r w:rsidR="00672F41" w:rsidRPr="00685C80">
        <w:rPr>
          <w:rFonts w:ascii="Times New Roman" w:hAnsi="Times New Roman"/>
          <w:bCs/>
          <w:sz w:val="28"/>
          <w:szCs w:val="28"/>
        </w:rPr>
        <w:t xml:space="preserve"> квартал</w:t>
      </w:r>
      <w:r w:rsidRPr="00685C80">
        <w:rPr>
          <w:rFonts w:ascii="Times New Roman" w:hAnsi="Times New Roman"/>
          <w:bCs/>
          <w:sz w:val="28"/>
          <w:szCs w:val="28"/>
        </w:rPr>
        <w:t>у</w:t>
      </w:r>
      <w:r w:rsidR="00672F41" w:rsidRPr="00685C80">
        <w:rPr>
          <w:rFonts w:ascii="Times New Roman" w:hAnsi="Times New Roman"/>
          <w:bCs/>
          <w:sz w:val="28"/>
          <w:szCs w:val="28"/>
        </w:rPr>
        <w:t xml:space="preserve"> наступного року</w:t>
      </w:r>
      <w:r w:rsidR="001C6EEC" w:rsidRPr="00685C80">
        <w:rPr>
          <w:rFonts w:ascii="Times New Roman" w:hAnsi="Times New Roman"/>
          <w:bCs/>
          <w:sz w:val="28"/>
          <w:szCs w:val="28"/>
        </w:rPr>
        <w:t>,</w:t>
      </w:r>
      <w:r w:rsidR="00672F41" w:rsidRPr="00685C80">
        <w:rPr>
          <w:rFonts w:ascii="Times New Roman" w:hAnsi="Times New Roman"/>
          <w:bCs/>
          <w:sz w:val="28"/>
          <w:szCs w:val="28"/>
        </w:rPr>
        <w:t xml:space="preserve"> </w:t>
      </w:r>
      <w:r w:rsidR="000C53BD" w:rsidRPr="00685C80">
        <w:rPr>
          <w:rFonts w:ascii="Times New Roman" w:hAnsi="Times New Roman"/>
          <w:bCs/>
          <w:sz w:val="28"/>
          <w:szCs w:val="28"/>
        </w:rPr>
        <w:t>відповідно до</w:t>
      </w:r>
      <w:r w:rsidR="00672F41" w:rsidRPr="00685C80">
        <w:rPr>
          <w:rFonts w:ascii="Times New Roman" w:hAnsi="Times New Roman"/>
          <w:bCs/>
          <w:sz w:val="28"/>
          <w:szCs w:val="28"/>
        </w:rPr>
        <w:t xml:space="preserve"> поданих Департаменту підтверджуючих документів, у разі дії Програми на наступний рік.</w:t>
      </w:r>
    </w:p>
    <w:p w14:paraId="700A651F" w14:textId="77777777" w:rsidR="000C53B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9F7E97" w:rsidRPr="00685C80">
        <w:rPr>
          <w:rFonts w:ascii="Times New Roman" w:hAnsi="Times New Roman"/>
          <w:bCs/>
          <w:sz w:val="28"/>
          <w:szCs w:val="28"/>
        </w:rPr>
        <w:t>10</w:t>
      </w:r>
      <w:r w:rsidR="00177B1D" w:rsidRPr="00685C80">
        <w:rPr>
          <w:rFonts w:ascii="Times New Roman" w:hAnsi="Times New Roman"/>
          <w:bCs/>
          <w:sz w:val="28"/>
          <w:szCs w:val="28"/>
        </w:rPr>
        <w:t>.</w:t>
      </w:r>
      <w:r w:rsidRPr="00685C80">
        <w:rPr>
          <w:rFonts w:ascii="Times New Roman" w:hAnsi="Times New Roman"/>
          <w:bCs/>
          <w:sz w:val="28"/>
          <w:szCs w:val="28"/>
        </w:rPr>
        <w:t> </w:t>
      </w:r>
      <w:r w:rsidR="00177B1D" w:rsidRPr="00685C80">
        <w:rPr>
          <w:rFonts w:ascii="Times New Roman" w:hAnsi="Times New Roman"/>
          <w:bCs/>
          <w:sz w:val="28"/>
          <w:szCs w:val="28"/>
        </w:rPr>
        <w:t>Робоча група має право відмовити суб’єкту господарювання у разі:</w:t>
      </w:r>
    </w:p>
    <w:p w14:paraId="6D65F66F" w14:textId="77777777" w:rsidR="000C53B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подання завідомо неправдивої інформації; </w:t>
      </w:r>
    </w:p>
    <w:p w14:paraId="56A4208D" w14:textId="0B58EC17" w:rsidR="00177B1D" w:rsidRPr="00685C80" w:rsidRDefault="00177B1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наявності заборгованості </w:t>
      </w:r>
      <w:r w:rsidR="003B0340" w:rsidRPr="00685C80">
        <w:rPr>
          <w:rFonts w:ascii="Times New Roman" w:hAnsi="Times New Roman"/>
          <w:bCs/>
          <w:sz w:val="28"/>
          <w:szCs w:val="28"/>
        </w:rPr>
        <w:t>зі</w:t>
      </w:r>
      <w:r w:rsidRPr="00685C80">
        <w:rPr>
          <w:rFonts w:ascii="Times New Roman" w:hAnsi="Times New Roman"/>
          <w:bCs/>
          <w:sz w:val="28"/>
          <w:szCs w:val="28"/>
        </w:rPr>
        <w:t xml:space="preserve"> </w:t>
      </w:r>
      <w:r w:rsidR="00362B3B" w:rsidRPr="00685C80">
        <w:rPr>
          <w:rFonts w:ascii="Times New Roman" w:hAnsi="Times New Roman"/>
          <w:bCs/>
          <w:sz w:val="28"/>
          <w:szCs w:val="28"/>
        </w:rPr>
        <w:t xml:space="preserve">сплати </w:t>
      </w:r>
      <w:r w:rsidRPr="00685C80">
        <w:rPr>
          <w:rFonts w:ascii="Times New Roman" w:hAnsi="Times New Roman"/>
          <w:bCs/>
          <w:sz w:val="28"/>
          <w:szCs w:val="28"/>
        </w:rPr>
        <w:t>податків та зборів.</w:t>
      </w:r>
    </w:p>
    <w:p w14:paraId="7181A28D" w14:textId="164D39D5" w:rsidR="00177B1D" w:rsidRPr="00685C80" w:rsidRDefault="000C53B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2.</w:t>
      </w:r>
      <w:r w:rsidR="00177B1D" w:rsidRPr="00685C80">
        <w:rPr>
          <w:rFonts w:ascii="Times New Roman" w:hAnsi="Times New Roman" w:cs="Times New Roman"/>
          <w:sz w:val="28"/>
          <w:szCs w:val="28"/>
        </w:rPr>
        <w:t>1</w:t>
      </w:r>
      <w:r w:rsidR="009F7E97" w:rsidRPr="00685C80">
        <w:rPr>
          <w:rFonts w:ascii="Times New Roman" w:hAnsi="Times New Roman" w:cs="Times New Roman"/>
          <w:sz w:val="28"/>
          <w:szCs w:val="28"/>
        </w:rPr>
        <w:t>1</w:t>
      </w:r>
      <w:r w:rsidR="00177B1D" w:rsidRPr="00685C80">
        <w:rPr>
          <w:rFonts w:ascii="Times New Roman" w:hAnsi="Times New Roman" w:cs="Times New Roman"/>
          <w:sz w:val="28"/>
          <w:szCs w:val="28"/>
        </w:rPr>
        <w:t>.</w:t>
      </w:r>
      <w:r w:rsidRPr="00685C80">
        <w:rPr>
          <w:rFonts w:ascii="Times New Roman" w:hAnsi="Times New Roman" w:cs="Times New Roman"/>
          <w:sz w:val="28"/>
          <w:szCs w:val="28"/>
        </w:rPr>
        <w:t> </w:t>
      </w:r>
      <w:r w:rsidR="00177B1D" w:rsidRPr="00685C80">
        <w:rPr>
          <w:rFonts w:ascii="Times New Roman" w:hAnsi="Times New Roman" w:cs="Times New Roman"/>
          <w:sz w:val="28"/>
          <w:szCs w:val="28"/>
        </w:rPr>
        <w:t xml:space="preserve">Отримати фінансову підтримку суб’єкт господарювання може за участь у закордонному виставково-ярмарковому заході, який відбувся </w:t>
      </w:r>
      <w:r w:rsidRPr="00685C80">
        <w:rPr>
          <w:rFonts w:ascii="Times New Roman" w:hAnsi="Times New Roman" w:cs="Times New Roman"/>
          <w:sz w:val="28"/>
          <w:szCs w:val="28"/>
        </w:rPr>
        <w:t>у</w:t>
      </w:r>
      <w:r w:rsidR="00177B1D" w:rsidRPr="00685C80">
        <w:rPr>
          <w:rFonts w:ascii="Times New Roman" w:hAnsi="Times New Roman" w:cs="Times New Roman"/>
          <w:sz w:val="28"/>
          <w:szCs w:val="28"/>
        </w:rPr>
        <w:t xml:space="preserve"> поточному році</w:t>
      </w:r>
      <w:r w:rsidRPr="00685C80">
        <w:rPr>
          <w:rFonts w:ascii="Times New Roman" w:hAnsi="Times New Roman" w:cs="Times New Roman"/>
          <w:sz w:val="28"/>
          <w:szCs w:val="28"/>
        </w:rPr>
        <w:t>,</w:t>
      </w:r>
      <w:r w:rsidR="00177B1D" w:rsidRPr="00685C80">
        <w:rPr>
          <w:rFonts w:ascii="Times New Roman" w:hAnsi="Times New Roman" w:cs="Times New Roman"/>
          <w:sz w:val="28"/>
          <w:szCs w:val="28"/>
        </w:rPr>
        <w:t xml:space="preserve"> та не більше одного разу </w:t>
      </w:r>
      <w:r w:rsidRPr="00685C80">
        <w:rPr>
          <w:rFonts w:ascii="Times New Roman" w:hAnsi="Times New Roman" w:cs="Times New Roman"/>
          <w:sz w:val="28"/>
          <w:szCs w:val="28"/>
        </w:rPr>
        <w:t>протягом</w:t>
      </w:r>
      <w:r w:rsidR="00177B1D" w:rsidRPr="00685C80">
        <w:rPr>
          <w:rFonts w:ascii="Times New Roman" w:hAnsi="Times New Roman" w:cs="Times New Roman"/>
          <w:sz w:val="28"/>
          <w:szCs w:val="28"/>
        </w:rPr>
        <w:t xml:space="preserve"> календарного року.</w:t>
      </w:r>
    </w:p>
    <w:p w14:paraId="1545F98E" w14:textId="28625527"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1</w:t>
      </w:r>
      <w:r w:rsidR="009F7E97" w:rsidRPr="00685C80">
        <w:rPr>
          <w:rFonts w:ascii="Times New Roman" w:hAnsi="Times New Roman"/>
          <w:bCs/>
          <w:sz w:val="28"/>
          <w:szCs w:val="28"/>
        </w:rPr>
        <w:t>2</w:t>
      </w:r>
      <w:r w:rsidR="00177B1D" w:rsidRPr="00685C80">
        <w:rPr>
          <w:rFonts w:ascii="Times New Roman" w:hAnsi="Times New Roman"/>
          <w:bCs/>
          <w:sz w:val="28"/>
          <w:szCs w:val="28"/>
        </w:rPr>
        <w:t>.</w:t>
      </w:r>
      <w:r w:rsidRPr="00685C80">
        <w:rPr>
          <w:rFonts w:ascii="Times New Roman" w:hAnsi="Times New Roman"/>
          <w:bCs/>
          <w:sz w:val="28"/>
          <w:szCs w:val="28"/>
        </w:rPr>
        <w:t> </w:t>
      </w:r>
      <w:r w:rsidR="00177B1D" w:rsidRPr="00685C80">
        <w:rPr>
          <w:rFonts w:ascii="Times New Roman" w:hAnsi="Times New Roman"/>
          <w:bCs/>
          <w:sz w:val="28"/>
          <w:szCs w:val="28"/>
        </w:rPr>
        <w:t>Засідання робочої групи оформлюється протоколом.</w:t>
      </w:r>
    </w:p>
    <w:p w14:paraId="388379A7" w14:textId="6D3A07ED"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1</w:t>
      </w:r>
      <w:r w:rsidR="009F7E97" w:rsidRPr="00685C80">
        <w:rPr>
          <w:rFonts w:ascii="Times New Roman" w:hAnsi="Times New Roman"/>
          <w:bCs/>
          <w:sz w:val="28"/>
          <w:szCs w:val="28"/>
        </w:rPr>
        <w:t>3</w:t>
      </w:r>
      <w:r w:rsidR="00177B1D" w:rsidRPr="00685C80">
        <w:rPr>
          <w:rFonts w:ascii="Times New Roman" w:hAnsi="Times New Roman"/>
          <w:bCs/>
          <w:sz w:val="28"/>
          <w:szCs w:val="28"/>
        </w:rPr>
        <w:t>.</w:t>
      </w:r>
      <w:r w:rsidRPr="00685C80">
        <w:rPr>
          <w:rFonts w:ascii="Times New Roman" w:hAnsi="Times New Roman"/>
          <w:bCs/>
          <w:sz w:val="28"/>
          <w:szCs w:val="28"/>
        </w:rPr>
        <w:t> </w:t>
      </w:r>
      <w:r w:rsidR="00177B1D" w:rsidRPr="00685C80">
        <w:rPr>
          <w:rFonts w:ascii="Times New Roman" w:hAnsi="Times New Roman"/>
          <w:bCs/>
          <w:sz w:val="28"/>
          <w:szCs w:val="28"/>
        </w:rPr>
        <w:t xml:space="preserve">Відповідно до протоколу Головний розпорядник видає наказ про перерахування коштів суб’єктам господарювання. </w:t>
      </w:r>
    </w:p>
    <w:p w14:paraId="26DED6EF" w14:textId="00F3D1FC" w:rsidR="00177B1D" w:rsidRPr="00685C80" w:rsidRDefault="000C53BD" w:rsidP="00177B1D">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1</w:t>
      </w:r>
      <w:r w:rsidR="009F7E97" w:rsidRPr="00685C80">
        <w:rPr>
          <w:rFonts w:ascii="Times New Roman" w:hAnsi="Times New Roman"/>
          <w:bCs/>
          <w:sz w:val="28"/>
          <w:szCs w:val="28"/>
        </w:rPr>
        <w:t>4</w:t>
      </w:r>
      <w:r w:rsidR="00177B1D" w:rsidRPr="00685C80">
        <w:rPr>
          <w:rFonts w:ascii="Times New Roman" w:hAnsi="Times New Roman"/>
          <w:bCs/>
          <w:sz w:val="28"/>
          <w:szCs w:val="28"/>
        </w:rPr>
        <w:t>.</w:t>
      </w:r>
      <w:r w:rsidRPr="00685C80">
        <w:rPr>
          <w:rFonts w:ascii="Times New Roman" w:hAnsi="Times New Roman"/>
          <w:bCs/>
          <w:sz w:val="28"/>
          <w:szCs w:val="28"/>
        </w:rPr>
        <w:t> </w:t>
      </w:r>
      <w:r w:rsidR="00177B1D" w:rsidRPr="00685C80">
        <w:rPr>
          <w:rFonts w:ascii="Times New Roman" w:hAnsi="Times New Roman"/>
          <w:bCs/>
          <w:sz w:val="28"/>
          <w:szCs w:val="28"/>
        </w:rPr>
        <w:t xml:space="preserve">Компенсація здійснюється шляхом перерахування коштів на рахунок суб’єкта господарювання протягом 10 робочих днів із дня </w:t>
      </w:r>
      <w:r w:rsidRPr="00685C80">
        <w:rPr>
          <w:rFonts w:ascii="Times New Roman" w:hAnsi="Times New Roman"/>
          <w:bCs/>
          <w:sz w:val="28"/>
          <w:szCs w:val="28"/>
        </w:rPr>
        <w:t>виданн</w:t>
      </w:r>
      <w:r w:rsidR="00177B1D" w:rsidRPr="00685C80">
        <w:rPr>
          <w:rFonts w:ascii="Times New Roman" w:hAnsi="Times New Roman"/>
          <w:bCs/>
          <w:sz w:val="28"/>
          <w:szCs w:val="28"/>
        </w:rPr>
        <w:t xml:space="preserve">я наказу про перерахування коштів або 10 робочих днів із дня отримання фінансування. </w:t>
      </w:r>
    </w:p>
    <w:p w14:paraId="4DE84B71" w14:textId="37BF5BC0" w:rsidR="00177B1D" w:rsidRPr="00685C80" w:rsidRDefault="000C53BD" w:rsidP="00177B1D">
      <w:pPr>
        <w:pStyle w:val="af4"/>
        <w:tabs>
          <w:tab w:val="left" w:pos="5812"/>
        </w:tabs>
        <w:spacing w:after="0" w:line="240" w:lineRule="auto"/>
        <w:ind w:left="0" w:firstLine="567"/>
        <w:jc w:val="both"/>
        <w:rPr>
          <w:rFonts w:ascii="Times New Roman" w:hAnsi="Times New Roman"/>
          <w:sz w:val="28"/>
          <w:szCs w:val="28"/>
        </w:rPr>
      </w:pPr>
      <w:r w:rsidRPr="00685C80">
        <w:rPr>
          <w:rFonts w:ascii="Times New Roman" w:hAnsi="Times New Roman"/>
          <w:bCs/>
          <w:sz w:val="28"/>
          <w:szCs w:val="28"/>
        </w:rPr>
        <w:t>2.</w:t>
      </w:r>
      <w:r w:rsidR="00177B1D" w:rsidRPr="00685C80">
        <w:rPr>
          <w:rFonts w:ascii="Times New Roman" w:hAnsi="Times New Roman"/>
          <w:bCs/>
          <w:sz w:val="28"/>
          <w:szCs w:val="28"/>
        </w:rPr>
        <w:t>1</w:t>
      </w:r>
      <w:r w:rsidR="009F7E97" w:rsidRPr="00685C80">
        <w:rPr>
          <w:rFonts w:ascii="Times New Roman" w:hAnsi="Times New Roman"/>
          <w:bCs/>
          <w:sz w:val="28"/>
          <w:szCs w:val="28"/>
        </w:rPr>
        <w:t>5</w:t>
      </w:r>
      <w:r w:rsidR="00177B1D" w:rsidRPr="00685C80">
        <w:rPr>
          <w:rFonts w:ascii="Times New Roman" w:hAnsi="Times New Roman"/>
          <w:bCs/>
          <w:sz w:val="28"/>
          <w:szCs w:val="28"/>
        </w:rPr>
        <w:t>.</w:t>
      </w:r>
      <w:r w:rsidRPr="00685C80">
        <w:rPr>
          <w:rFonts w:ascii="Times New Roman" w:hAnsi="Times New Roman"/>
          <w:bCs/>
          <w:sz w:val="28"/>
          <w:szCs w:val="28"/>
        </w:rPr>
        <w:t> </w:t>
      </w:r>
      <w:r w:rsidR="00177B1D" w:rsidRPr="00685C80">
        <w:rPr>
          <w:rFonts w:ascii="Times New Roman" w:hAnsi="Times New Roman"/>
          <w:bCs/>
          <w:sz w:val="28"/>
          <w:szCs w:val="28"/>
        </w:rPr>
        <w:t>Компенсація</w:t>
      </w:r>
      <w:r w:rsidR="00177B1D" w:rsidRPr="00685C80">
        <w:rPr>
          <w:rFonts w:ascii="Times New Roman" w:hAnsi="Times New Roman"/>
          <w:sz w:val="28"/>
          <w:szCs w:val="28"/>
        </w:rPr>
        <w:t xml:space="preserve"> щодо </w:t>
      </w:r>
      <w:r w:rsidR="00177B1D" w:rsidRPr="00685C80">
        <w:rPr>
          <w:rFonts w:ascii="Times New Roman" w:hAnsi="Times New Roman"/>
          <w:bCs/>
          <w:sz w:val="28"/>
          <w:szCs w:val="28"/>
        </w:rPr>
        <w:t>надання фінансової підтримки суб’єктам господарювання на офлайн</w:t>
      </w:r>
      <w:r w:rsidRPr="00685C80">
        <w:rPr>
          <w:rFonts w:ascii="Times New Roman" w:hAnsi="Times New Roman"/>
          <w:bCs/>
          <w:sz w:val="28"/>
          <w:szCs w:val="28"/>
        </w:rPr>
        <w:t>-</w:t>
      </w:r>
      <w:r w:rsidR="00177B1D" w:rsidRPr="00685C80">
        <w:rPr>
          <w:rFonts w:ascii="Times New Roman" w:hAnsi="Times New Roman"/>
          <w:bCs/>
          <w:sz w:val="28"/>
          <w:szCs w:val="28"/>
        </w:rPr>
        <w:t xml:space="preserve">участь </w:t>
      </w:r>
      <w:r w:rsidRPr="00685C80">
        <w:rPr>
          <w:rFonts w:ascii="Times New Roman" w:hAnsi="Times New Roman"/>
          <w:bCs/>
          <w:sz w:val="28"/>
          <w:szCs w:val="28"/>
        </w:rPr>
        <w:t>у</w:t>
      </w:r>
      <w:r w:rsidR="00177B1D" w:rsidRPr="00685C80">
        <w:rPr>
          <w:rFonts w:ascii="Times New Roman" w:hAnsi="Times New Roman"/>
          <w:bCs/>
          <w:sz w:val="28"/>
          <w:szCs w:val="28"/>
        </w:rPr>
        <w:t xml:space="preserve"> закордонних виставково-ярмаркових заходах </w:t>
      </w:r>
      <w:r w:rsidR="00177B1D" w:rsidRPr="00685C80">
        <w:rPr>
          <w:rFonts w:ascii="Times New Roman" w:hAnsi="Times New Roman"/>
          <w:sz w:val="28"/>
          <w:szCs w:val="28"/>
        </w:rPr>
        <w:t>здійснюватиметься за наявності фінансового ресурсу.</w:t>
      </w:r>
    </w:p>
    <w:p w14:paraId="16E50D0E" w14:textId="513E5C1E" w:rsidR="000C53BD" w:rsidRPr="00685C80" w:rsidRDefault="00A21033" w:rsidP="00177B1D">
      <w:pPr>
        <w:pStyle w:val="af4"/>
        <w:tabs>
          <w:tab w:val="left" w:pos="5812"/>
        </w:tabs>
        <w:spacing w:after="0" w:line="240" w:lineRule="auto"/>
        <w:ind w:left="0" w:firstLine="567"/>
        <w:jc w:val="both"/>
        <w:rPr>
          <w:rFonts w:ascii="Times New Roman" w:hAnsi="Times New Roman"/>
          <w:bCs/>
          <w:sz w:val="24"/>
          <w:szCs w:val="24"/>
        </w:rPr>
      </w:pPr>
      <w:r w:rsidRPr="00685C80">
        <w:rPr>
          <w:rFonts w:ascii="Times New Roman" w:hAnsi="Times New Roman"/>
          <w:bCs/>
          <w:sz w:val="28"/>
          <w:szCs w:val="28"/>
        </w:rPr>
        <w:t>2.16</w:t>
      </w:r>
      <w:r w:rsidR="00EF2F03" w:rsidRPr="00685C80">
        <w:rPr>
          <w:rFonts w:ascii="Times New Roman" w:hAnsi="Times New Roman"/>
          <w:bCs/>
          <w:sz w:val="28"/>
          <w:szCs w:val="28"/>
        </w:rPr>
        <w:t>.</w:t>
      </w:r>
      <w:r w:rsidR="000E330D">
        <w:rPr>
          <w:rFonts w:ascii="Times New Roman" w:hAnsi="Times New Roman"/>
          <w:bCs/>
          <w:sz w:val="24"/>
          <w:szCs w:val="24"/>
        </w:rPr>
        <w:t> </w:t>
      </w:r>
      <w:r w:rsidR="00EF2F03" w:rsidRPr="00685C80">
        <w:rPr>
          <w:rFonts w:ascii="Times New Roman" w:hAnsi="Times New Roman"/>
          <w:bCs/>
          <w:sz w:val="28"/>
          <w:szCs w:val="28"/>
        </w:rPr>
        <w:t>Компенсація</w:t>
      </w:r>
      <w:r w:rsidR="00EF2F03" w:rsidRPr="00685C80">
        <w:rPr>
          <w:rFonts w:ascii="Times New Roman" w:hAnsi="Times New Roman"/>
          <w:sz w:val="28"/>
          <w:szCs w:val="28"/>
        </w:rPr>
        <w:t xml:space="preserve"> щодо </w:t>
      </w:r>
      <w:r w:rsidR="00EF2F03" w:rsidRPr="00685C80">
        <w:rPr>
          <w:rFonts w:ascii="Times New Roman" w:hAnsi="Times New Roman"/>
          <w:bCs/>
          <w:sz w:val="28"/>
          <w:szCs w:val="28"/>
        </w:rPr>
        <w:t xml:space="preserve">надання фінансової підтримки суб’єктам господарювання на офлайн-участь у закордонних виставково-ярмаркових </w:t>
      </w:r>
      <w:r w:rsidR="00EF2F03" w:rsidRPr="00685C80">
        <w:rPr>
          <w:rFonts w:ascii="Times New Roman" w:hAnsi="Times New Roman"/>
          <w:bCs/>
          <w:sz w:val="28"/>
          <w:szCs w:val="28"/>
        </w:rPr>
        <w:lastRenderedPageBreak/>
        <w:t>заходах</w:t>
      </w:r>
      <w:r w:rsidR="0038386D" w:rsidRPr="00685C80">
        <w:rPr>
          <w:rFonts w:ascii="Times New Roman" w:hAnsi="Times New Roman"/>
          <w:bCs/>
          <w:sz w:val="28"/>
          <w:szCs w:val="28"/>
        </w:rPr>
        <w:t xml:space="preserve"> </w:t>
      </w:r>
      <w:r w:rsidR="0038386D" w:rsidRPr="00685C80">
        <w:rPr>
          <w:rFonts w:ascii="Times New Roman" w:eastAsia="Times New Roman" w:hAnsi="Times New Roman"/>
          <w:sz w:val="28"/>
          <w:szCs w:val="28"/>
          <w:lang w:eastAsia="ru-RU"/>
        </w:rPr>
        <w:t xml:space="preserve">відповідно до Закону України </w:t>
      </w:r>
      <w:hyperlink r:id="rId21" w:tgtFrame="_blank" w:history="1">
        <w:r w:rsidR="0038386D" w:rsidRPr="00685C80">
          <w:rPr>
            <w:rFonts w:ascii="Times New Roman" w:eastAsia="Times New Roman" w:hAnsi="Times New Roman"/>
            <w:sz w:val="28"/>
            <w:szCs w:val="28"/>
            <w:lang w:eastAsia="ru-RU"/>
          </w:rPr>
          <w:t>„Про державну допомогу суб’єктам господарювання</w:t>
        </w:r>
      </w:hyperlink>
      <w:r w:rsidR="0038386D" w:rsidRPr="00685C80">
        <w:rPr>
          <w:rFonts w:ascii="Times New Roman" w:hAnsi="Times New Roman"/>
          <w:sz w:val="28"/>
          <w:szCs w:val="28"/>
        </w:rPr>
        <w:t xml:space="preserve">” </w:t>
      </w:r>
      <w:r w:rsidR="0038386D" w:rsidRPr="00685C80">
        <w:rPr>
          <w:rFonts w:ascii="Times New Roman" w:eastAsia="Times New Roman" w:hAnsi="Times New Roman"/>
          <w:sz w:val="28"/>
          <w:szCs w:val="28"/>
          <w:lang w:eastAsia="ru-RU"/>
        </w:rPr>
        <w:t>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6CD5DA2B" w14:textId="77777777" w:rsidR="006B1A8F" w:rsidRPr="00685C80" w:rsidRDefault="006B1A8F" w:rsidP="00177B1D">
      <w:pPr>
        <w:tabs>
          <w:tab w:val="left" w:pos="567"/>
        </w:tabs>
        <w:jc w:val="center"/>
        <w:rPr>
          <w:rFonts w:ascii="Times New Roman" w:hAnsi="Times New Roman" w:cs="Times New Roman"/>
          <w:b/>
          <w:sz w:val="28"/>
          <w:szCs w:val="28"/>
          <w:lang w:eastAsia="ru-RU"/>
        </w:rPr>
      </w:pPr>
    </w:p>
    <w:p w14:paraId="0024EAFF" w14:textId="606B2243" w:rsidR="00177B1D" w:rsidRPr="00685C80" w:rsidRDefault="00177B1D" w:rsidP="00177B1D">
      <w:pPr>
        <w:tabs>
          <w:tab w:val="left" w:pos="567"/>
        </w:tabs>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t>3.</w:t>
      </w:r>
      <w:r w:rsidR="000C53BD" w:rsidRPr="00685C80">
        <w:rPr>
          <w:rFonts w:ascii="Times New Roman" w:hAnsi="Times New Roman" w:cs="Times New Roman"/>
          <w:b/>
          <w:sz w:val="28"/>
          <w:szCs w:val="28"/>
          <w:lang w:eastAsia="ru-RU"/>
        </w:rPr>
        <w:t> </w:t>
      </w:r>
      <w:r w:rsidRPr="00685C80">
        <w:rPr>
          <w:rFonts w:ascii="Times New Roman" w:hAnsi="Times New Roman" w:cs="Times New Roman"/>
          <w:b/>
          <w:sz w:val="28"/>
          <w:szCs w:val="28"/>
          <w:lang w:eastAsia="ru-RU"/>
        </w:rPr>
        <w:t>Прикінцеві положення</w:t>
      </w:r>
    </w:p>
    <w:p w14:paraId="30EDEFCC" w14:textId="77777777" w:rsidR="004502EF" w:rsidRPr="00685C80" w:rsidRDefault="004502EF" w:rsidP="00177B1D">
      <w:pPr>
        <w:tabs>
          <w:tab w:val="left" w:pos="567"/>
        </w:tabs>
        <w:jc w:val="center"/>
        <w:rPr>
          <w:rFonts w:ascii="Times New Roman" w:hAnsi="Times New Roman" w:cs="Times New Roman"/>
          <w:b/>
          <w:sz w:val="24"/>
          <w:szCs w:val="24"/>
          <w:lang w:eastAsia="ru-RU"/>
        </w:rPr>
      </w:pPr>
    </w:p>
    <w:p w14:paraId="7E660D94" w14:textId="7922EA3C" w:rsidR="00177B1D" w:rsidRPr="00685C80" w:rsidRDefault="000C53BD" w:rsidP="00177B1D">
      <w:pPr>
        <w:tabs>
          <w:tab w:val="left" w:pos="993"/>
          <w:tab w:val="left" w:pos="1134"/>
        </w:tabs>
        <w:ind w:firstLine="567"/>
        <w:jc w:val="both"/>
        <w:rPr>
          <w:rFonts w:ascii="Times New Roman" w:hAnsi="Times New Roman" w:cs="Times New Roman"/>
          <w:sz w:val="28"/>
          <w:szCs w:val="28"/>
        </w:rPr>
      </w:pPr>
      <w:r w:rsidRPr="00685C80">
        <w:rPr>
          <w:rFonts w:ascii="Times New Roman" w:hAnsi="Times New Roman" w:cs="Times New Roman"/>
          <w:sz w:val="28"/>
          <w:szCs w:val="28"/>
        </w:rPr>
        <w:t>3.</w:t>
      </w:r>
      <w:r w:rsidR="00177B1D" w:rsidRPr="00685C80">
        <w:rPr>
          <w:rFonts w:ascii="Times New Roman" w:hAnsi="Times New Roman" w:cs="Times New Roman"/>
          <w:sz w:val="28"/>
          <w:szCs w:val="28"/>
        </w:rPr>
        <w:t>1.</w:t>
      </w:r>
      <w:r w:rsidRPr="00685C80">
        <w:rPr>
          <w:rFonts w:ascii="Times New Roman" w:hAnsi="Times New Roman" w:cs="Times New Roman"/>
          <w:sz w:val="28"/>
          <w:szCs w:val="28"/>
        </w:rPr>
        <w:t> </w:t>
      </w:r>
      <w:r w:rsidR="00177B1D" w:rsidRPr="00685C80">
        <w:rPr>
          <w:rFonts w:ascii="Times New Roman" w:hAnsi="Times New Roman" w:cs="Times New Roman"/>
          <w:sz w:val="28"/>
          <w:szCs w:val="28"/>
        </w:rPr>
        <w:t>Складання та подання фінансової бюджетної звітності про використання бюджетних коштів здійснюється Головним розпорядником коштів в установленому чинним законодавством України порядку.</w:t>
      </w:r>
    </w:p>
    <w:p w14:paraId="2C23D343" w14:textId="3DFAFD53" w:rsidR="00177B1D" w:rsidRPr="00685C80" w:rsidRDefault="006B1A8F"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3.</w:t>
      </w:r>
      <w:r w:rsidR="00177B1D" w:rsidRPr="00685C80">
        <w:rPr>
          <w:rFonts w:ascii="Times New Roman" w:hAnsi="Times New Roman" w:cs="Times New Roman"/>
          <w:sz w:val="28"/>
          <w:szCs w:val="28"/>
        </w:rPr>
        <w:t>2.</w:t>
      </w:r>
      <w:r w:rsidR="000C53BD" w:rsidRPr="00685C80">
        <w:rPr>
          <w:rFonts w:ascii="Times New Roman" w:hAnsi="Times New Roman" w:cs="Times New Roman"/>
          <w:sz w:val="28"/>
          <w:szCs w:val="28"/>
        </w:rPr>
        <w:t> </w:t>
      </w:r>
      <w:r w:rsidR="00177B1D" w:rsidRPr="00685C80">
        <w:rPr>
          <w:rFonts w:ascii="Times New Roman" w:hAnsi="Times New Roman" w:cs="Times New Roman"/>
          <w:sz w:val="28"/>
          <w:szCs w:val="28"/>
        </w:rPr>
        <w:t>Питання, які не врегульовані цим Порядком, вирішуються відповідно до чинного законодавства України.</w:t>
      </w:r>
    </w:p>
    <w:p w14:paraId="22CCB49D" w14:textId="77777777" w:rsidR="00C66E42" w:rsidRPr="00685C80" w:rsidRDefault="00C66E42" w:rsidP="00177B1D">
      <w:pPr>
        <w:tabs>
          <w:tab w:val="left" w:pos="993"/>
        </w:tabs>
        <w:jc w:val="both"/>
        <w:rPr>
          <w:rFonts w:ascii="Times New Roman" w:hAnsi="Times New Roman" w:cs="Times New Roman"/>
          <w:sz w:val="28"/>
          <w:szCs w:val="28"/>
        </w:rPr>
      </w:pPr>
    </w:p>
    <w:p w14:paraId="2EB90787" w14:textId="77777777" w:rsidR="006B1A8F" w:rsidRDefault="006B1A8F" w:rsidP="00177B1D">
      <w:pPr>
        <w:tabs>
          <w:tab w:val="left" w:pos="993"/>
        </w:tabs>
        <w:jc w:val="both"/>
        <w:rPr>
          <w:rFonts w:ascii="Times New Roman" w:hAnsi="Times New Roman" w:cs="Times New Roman"/>
          <w:sz w:val="28"/>
          <w:szCs w:val="28"/>
        </w:rPr>
      </w:pPr>
    </w:p>
    <w:p w14:paraId="7C2488E4" w14:textId="77777777" w:rsidR="000E330D" w:rsidRPr="00685C80" w:rsidRDefault="000E330D" w:rsidP="00177B1D">
      <w:pPr>
        <w:tabs>
          <w:tab w:val="left" w:pos="993"/>
        </w:tabs>
        <w:jc w:val="both"/>
        <w:rPr>
          <w:rFonts w:ascii="Times New Roman" w:hAnsi="Times New Roman" w:cs="Times New Roman"/>
          <w:sz w:val="28"/>
          <w:szCs w:val="28"/>
        </w:rPr>
      </w:pPr>
    </w:p>
    <w:p w14:paraId="5FAE0904" w14:textId="77777777" w:rsidR="006B1A8F" w:rsidRPr="00685C80" w:rsidRDefault="006B1A8F" w:rsidP="00177B1D">
      <w:pPr>
        <w:tabs>
          <w:tab w:val="left" w:pos="993"/>
        </w:tabs>
        <w:jc w:val="both"/>
        <w:rPr>
          <w:rFonts w:ascii="Times New Roman" w:hAnsi="Times New Roman" w:cs="Times New Roman"/>
          <w:sz w:val="28"/>
          <w:szCs w:val="28"/>
        </w:rPr>
      </w:pPr>
    </w:p>
    <w:tbl>
      <w:tblPr>
        <w:tblW w:w="9673" w:type="dxa"/>
        <w:tblInd w:w="-34" w:type="dxa"/>
        <w:tblLayout w:type="fixed"/>
        <w:tblLook w:val="0000" w:firstRow="0" w:lastRow="0" w:firstColumn="0" w:lastColumn="0" w:noHBand="0" w:noVBand="0"/>
      </w:tblPr>
      <w:tblGrid>
        <w:gridCol w:w="5137"/>
        <w:gridCol w:w="4536"/>
      </w:tblGrid>
      <w:tr w:rsidR="00C66E42" w:rsidRPr="00685C80" w14:paraId="678343B7" w14:textId="77777777" w:rsidTr="000E330D">
        <w:tc>
          <w:tcPr>
            <w:tcW w:w="5137" w:type="dxa"/>
          </w:tcPr>
          <w:p w14:paraId="19284247" w14:textId="7CB7643A" w:rsidR="00C66E42" w:rsidRPr="00685C80" w:rsidRDefault="00C66E42" w:rsidP="00B45E10">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 регіонального розвитку обласної  військової адміністрації</w:t>
            </w:r>
          </w:p>
        </w:tc>
        <w:tc>
          <w:tcPr>
            <w:tcW w:w="4536" w:type="dxa"/>
          </w:tcPr>
          <w:p w14:paraId="388360B4" w14:textId="77777777" w:rsidR="00C66E42" w:rsidRPr="00685C80" w:rsidRDefault="00C66E42" w:rsidP="00B45E10">
            <w:pPr>
              <w:jc w:val="both"/>
              <w:rPr>
                <w:rFonts w:ascii="Times New Roman" w:hAnsi="Times New Roman" w:cs="Times New Roman"/>
                <w:b/>
                <w:sz w:val="28"/>
                <w:szCs w:val="28"/>
              </w:rPr>
            </w:pPr>
          </w:p>
          <w:p w14:paraId="2321BB19" w14:textId="77777777" w:rsidR="00C66E42" w:rsidRPr="00685C80" w:rsidRDefault="00C66E42" w:rsidP="00B45E10">
            <w:pPr>
              <w:jc w:val="both"/>
              <w:rPr>
                <w:rFonts w:ascii="Times New Roman" w:hAnsi="Times New Roman" w:cs="Times New Roman"/>
                <w:b/>
                <w:sz w:val="28"/>
                <w:szCs w:val="28"/>
              </w:rPr>
            </w:pPr>
          </w:p>
          <w:p w14:paraId="60138286" w14:textId="77777777" w:rsidR="00C66E42" w:rsidRPr="00685C80" w:rsidRDefault="00C66E42" w:rsidP="00B45E10">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2EB84A1C" w14:textId="77777777" w:rsidR="000C53BD" w:rsidRPr="00685C80" w:rsidRDefault="000C53BD">
      <w:pPr>
        <w:suppressAutoHyphens w:val="0"/>
        <w:rPr>
          <w:rFonts w:ascii="Times New Roman" w:hAnsi="Times New Roman" w:cs="Times New Roman"/>
          <w:color w:val="FF0000"/>
          <w:sz w:val="28"/>
          <w:szCs w:val="28"/>
        </w:rPr>
        <w:sectPr w:rsidR="000C53BD" w:rsidRPr="00685C80" w:rsidSect="006B1A8F">
          <w:pgSz w:w="11906" w:h="16838"/>
          <w:pgMar w:top="851" w:right="567" w:bottom="851" w:left="1701" w:header="284" w:footer="709" w:gutter="0"/>
          <w:pgNumType w:start="1"/>
          <w:cols w:space="708"/>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E330D" w14:paraId="7858EBC1" w14:textId="77777777" w:rsidTr="000E330D">
        <w:tc>
          <w:tcPr>
            <w:tcW w:w="4927" w:type="dxa"/>
          </w:tcPr>
          <w:p w14:paraId="0B0B36C5" w14:textId="77777777" w:rsidR="000E330D" w:rsidRDefault="000E330D" w:rsidP="00560CE0">
            <w:pPr>
              <w:tabs>
                <w:tab w:val="left" w:pos="993"/>
              </w:tabs>
              <w:rPr>
                <w:rFonts w:ascii="Times New Roman" w:hAnsi="Times New Roman" w:cs="Times New Roman"/>
                <w:sz w:val="28"/>
                <w:szCs w:val="28"/>
              </w:rPr>
            </w:pPr>
          </w:p>
        </w:tc>
        <w:tc>
          <w:tcPr>
            <w:tcW w:w="4927" w:type="dxa"/>
          </w:tcPr>
          <w:p w14:paraId="66A2FD65" w14:textId="77777777" w:rsidR="000E330D" w:rsidRPr="00685C80" w:rsidRDefault="000E330D" w:rsidP="000E330D">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Додаток 1</w:t>
            </w:r>
          </w:p>
          <w:p w14:paraId="2863B1F8" w14:textId="77777777" w:rsidR="000E330D" w:rsidRDefault="000E330D" w:rsidP="000E330D">
            <w:pPr>
              <w:tabs>
                <w:tab w:val="left" w:pos="993"/>
              </w:tabs>
              <w:jc w:val="both"/>
              <w:rPr>
                <w:rFonts w:ascii="Times New Roman" w:hAnsi="Times New Roman"/>
                <w:bCs/>
                <w:sz w:val="28"/>
                <w:szCs w:val="28"/>
              </w:rPr>
            </w:pPr>
            <w:r w:rsidRPr="00685C80">
              <w:rPr>
                <w:rFonts w:ascii="Times New Roman" w:hAnsi="Times New Roman"/>
                <w:sz w:val="28"/>
                <w:szCs w:val="28"/>
              </w:rPr>
              <w:t xml:space="preserve">до </w:t>
            </w:r>
            <w:r w:rsidRPr="00685C80">
              <w:rPr>
                <w:rFonts w:ascii="Times New Roman" w:hAnsi="Times New Roman"/>
                <w:bCs/>
                <w:sz w:val="28"/>
                <w:szCs w:val="28"/>
              </w:rPr>
              <w:t>Порядку використання коштів обласного бюджету</w:t>
            </w:r>
            <w:r>
              <w:rPr>
                <w:rFonts w:ascii="Times New Roman" w:hAnsi="Times New Roman"/>
                <w:bCs/>
                <w:sz w:val="28"/>
                <w:szCs w:val="28"/>
              </w:rPr>
              <w:t xml:space="preserve"> </w:t>
            </w:r>
            <w:r w:rsidRPr="00685C80">
              <w:rPr>
                <w:rFonts w:ascii="Times New Roman" w:hAnsi="Times New Roman"/>
                <w:bCs/>
                <w:sz w:val="28"/>
                <w:szCs w:val="28"/>
              </w:rPr>
              <w:t>для надання фінансової підтримки суб’єктам господарювання на офлайн-участь у закордонних</w:t>
            </w:r>
            <w:r>
              <w:rPr>
                <w:rFonts w:ascii="Times New Roman" w:hAnsi="Times New Roman"/>
                <w:bCs/>
                <w:sz w:val="28"/>
                <w:szCs w:val="28"/>
              </w:rPr>
              <w:t xml:space="preserve"> </w:t>
            </w:r>
            <w:r w:rsidRPr="00685C80">
              <w:rPr>
                <w:rFonts w:ascii="Times New Roman" w:hAnsi="Times New Roman"/>
                <w:bCs/>
                <w:sz w:val="28"/>
                <w:szCs w:val="28"/>
              </w:rPr>
              <w:t xml:space="preserve">виставково-ярмаркових заходах </w:t>
            </w:r>
          </w:p>
          <w:p w14:paraId="4840C882" w14:textId="3950020C" w:rsidR="000E330D" w:rsidRDefault="000E330D" w:rsidP="000E330D">
            <w:pPr>
              <w:tabs>
                <w:tab w:val="left" w:pos="993"/>
              </w:tabs>
              <w:jc w:val="both"/>
              <w:rPr>
                <w:rFonts w:ascii="Times New Roman" w:hAnsi="Times New Roman" w:cs="Times New Roman"/>
                <w:sz w:val="28"/>
                <w:szCs w:val="28"/>
              </w:rPr>
            </w:pPr>
          </w:p>
        </w:tc>
      </w:tr>
      <w:tr w:rsidR="000E330D" w14:paraId="4828D4C6" w14:textId="77777777" w:rsidTr="000E330D">
        <w:tc>
          <w:tcPr>
            <w:tcW w:w="4927" w:type="dxa"/>
          </w:tcPr>
          <w:p w14:paraId="0AF9C620" w14:textId="77777777" w:rsidR="000E330D" w:rsidRDefault="000E330D" w:rsidP="00560CE0">
            <w:pPr>
              <w:tabs>
                <w:tab w:val="left" w:pos="993"/>
              </w:tabs>
              <w:rPr>
                <w:rFonts w:ascii="Times New Roman" w:hAnsi="Times New Roman" w:cs="Times New Roman"/>
                <w:sz w:val="28"/>
                <w:szCs w:val="28"/>
              </w:rPr>
            </w:pPr>
          </w:p>
        </w:tc>
        <w:tc>
          <w:tcPr>
            <w:tcW w:w="4927" w:type="dxa"/>
          </w:tcPr>
          <w:p w14:paraId="403A373E" w14:textId="2A5BF762" w:rsidR="000E330D" w:rsidRPr="00685C80" w:rsidRDefault="000E330D" w:rsidP="000E330D">
            <w:pPr>
              <w:tabs>
                <w:tab w:val="left" w:pos="993"/>
              </w:tabs>
              <w:jc w:val="both"/>
              <w:rPr>
                <w:rFonts w:ascii="Times New Roman" w:hAnsi="Times New Roman" w:cs="Times New Roman"/>
                <w:bCs/>
                <w:sz w:val="28"/>
                <w:szCs w:val="28"/>
              </w:rPr>
            </w:pPr>
            <w:r w:rsidRPr="00685C80">
              <w:rPr>
                <w:rFonts w:ascii="Times New Roman" w:hAnsi="Times New Roman" w:cs="Times New Roman"/>
                <w:bCs/>
                <w:sz w:val="28"/>
                <w:szCs w:val="28"/>
              </w:rPr>
              <w:t xml:space="preserve">Департамент економічного та регіонального розвитку Закарпатської обласної державної адміністрації – обласної військової адміністрації </w:t>
            </w:r>
          </w:p>
          <w:p w14:paraId="1466201D" w14:textId="77777777" w:rsidR="000E330D" w:rsidRPr="00685C80" w:rsidRDefault="000E330D" w:rsidP="000E330D">
            <w:pPr>
              <w:tabs>
                <w:tab w:val="left" w:pos="993"/>
              </w:tabs>
              <w:jc w:val="both"/>
              <w:rPr>
                <w:rFonts w:ascii="Times New Roman" w:hAnsi="Times New Roman" w:cs="Times New Roman"/>
                <w:bCs/>
                <w:sz w:val="28"/>
                <w:szCs w:val="28"/>
              </w:rPr>
            </w:pPr>
            <w:r w:rsidRPr="00685C80">
              <w:rPr>
                <w:rFonts w:ascii="Times New Roman" w:hAnsi="Times New Roman" w:cs="Times New Roman"/>
                <w:bCs/>
                <w:sz w:val="28"/>
                <w:szCs w:val="28"/>
              </w:rPr>
              <w:t>________________________________</w:t>
            </w:r>
          </w:p>
          <w:p w14:paraId="2B326A68" w14:textId="252E3CA6" w:rsidR="000E330D" w:rsidRDefault="000E330D" w:rsidP="000E330D">
            <w:pPr>
              <w:tabs>
                <w:tab w:val="left" w:pos="993"/>
              </w:tabs>
              <w:jc w:val="both"/>
              <w:rPr>
                <w:rFonts w:ascii="Times New Roman" w:hAnsi="Times New Roman" w:cs="Times New Roman"/>
                <w:sz w:val="28"/>
                <w:szCs w:val="28"/>
              </w:rPr>
            </w:pPr>
            <w:r w:rsidRPr="00685C80">
              <w:rPr>
                <w:rFonts w:ascii="Times New Roman" w:hAnsi="Times New Roman" w:cs="Times New Roman"/>
                <w:bCs/>
                <w:sz w:val="28"/>
                <w:szCs w:val="28"/>
              </w:rPr>
              <w:t>(</w:t>
            </w:r>
            <w:r w:rsidRPr="00685C80">
              <w:rPr>
                <w:rFonts w:ascii="Times New Roman" w:hAnsi="Times New Roman" w:cs="Times New Roman"/>
                <w:bCs/>
                <w:sz w:val="24"/>
                <w:szCs w:val="24"/>
              </w:rPr>
              <w:t>найменування суб’єкта господарювання</w:t>
            </w:r>
            <w:r w:rsidRPr="00685C80">
              <w:rPr>
                <w:rFonts w:ascii="Times New Roman" w:hAnsi="Times New Roman" w:cs="Times New Roman"/>
                <w:bCs/>
                <w:sz w:val="28"/>
                <w:szCs w:val="28"/>
              </w:rPr>
              <w:t>)</w:t>
            </w:r>
          </w:p>
        </w:tc>
      </w:tr>
    </w:tbl>
    <w:p w14:paraId="34BAFEFA" w14:textId="77777777" w:rsidR="000E330D" w:rsidRDefault="000E330D" w:rsidP="00560CE0">
      <w:pPr>
        <w:tabs>
          <w:tab w:val="left" w:pos="993"/>
        </w:tabs>
        <w:ind w:firstLine="3119"/>
        <w:rPr>
          <w:rFonts w:ascii="Times New Roman" w:hAnsi="Times New Roman" w:cs="Times New Roman"/>
          <w:sz w:val="28"/>
          <w:szCs w:val="28"/>
        </w:rPr>
      </w:pPr>
    </w:p>
    <w:p w14:paraId="7DE99E58" w14:textId="77777777" w:rsidR="00177B1D" w:rsidRPr="00685C80" w:rsidRDefault="00177B1D" w:rsidP="00177B1D">
      <w:pPr>
        <w:tabs>
          <w:tab w:val="left" w:pos="993"/>
        </w:tabs>
        <w:ind w:firstLine="567"/>
        <w:jc w:val="both"/>
        <w:rPr>
          <w:rFonts w:ascii="Times New Roman" w:hAnsi="Times New Roman" w:cs="Times New Roman"/>
          <w:b/>
          <w:sz w:val="28"/>
          <w:szCs w:val="28"/>
        </w:rPr>
      </w:pPr>
    </w:p>
    <w:p w14:paraId="3DABFD18" w14:textId="77777777" w:rsidR="00177B1D" w:rsidRPr="00685C80" w:rsidRDefault="00177B1D" w:rsidP="00177B1D">
      <w:pPr>
        <w:tabs>
          <w:tab w:val="left" w:pos="993"/>
        </w:tabs>
        <w:ind w:firstLine="567"/>
        <w:jc w:val="center"/>
        <w:rPr>
          <w:rFonts w:ascii="Times New Roman" w:hAnsi="Times New Roman" w:cs="Times New Roman"/>
          <w:b/>
          <w:bCs/>
          <w:color w:val="FF0000"/>
          <w:sz w:val="28"/>
          <w:szCs w:val="28"/>
        </w:rPr>
      </w:pPr>
    </w:p>
    <w:p w14:paraId="0A194994" w14:textId="77777777" w:rsidR="00177B1D" w:rsidRPr="00685C80" w:rsidRDefault="00177B1D" w:rsidP="00177B1D">
      <w:pPr>
        <w:tabs>
          <w:tab w:val="left" w:pos="993"/>
        </w:tabs>
        <w:ind w:firstLine="567"/>
        <w:jc w:val="center"/>
        <w:rPr>
          <w:rFonts w:ascii="Times New Roman" w:hAnsi="Times New Roman" w:cs="Times New Roman"/>
          <w:sz w:val="28"/>
          <w:szCs w:val="28"/>
        </w:rPr>
      </w:pPr>
      <w:r w:rsidRPr="00685C80">
        <w:rPr>
          <w:rFonts w:ascii="Times New Roman" w:hAnsi="Times New Roman" w:cs="Times New Roman"/>
          <w:sz w:val="28"/>
          <w:szCs w:val="28"/>
        </w:rPr>
        <w:t>ЗАЯВА</w:t>
      </w:r>
      <w:r w:rsidRPr="00685C80">
        <w:rPr>
          <w:rFonts w:ascii="Times New Roman" w:hAnsi="Times New Roman" w:cs="Times New Roman"/>
          <w:sz w:val="28"/>
          <w:szCs w:val="28"/>
        </w:rPr>
        <w:br/>
      </w:r>
    </w:p>
    <w:p w14:paraId="1EF0533D" w14:textId="77777777" w:rsidR="00560CE0" w:rsidRPr="00685C80" w:rsidRDefault="00177B1D" w:rsidP="00560CE0">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Прошу надати з обласного бюджету компенсацію частини витрат за участь у закордонному виставково-ярмарковому заході</w:t>
      </w:r>
    </w:p>
    <w:p w14:paraId="07286DAA" w14:textId="0EB05D19" w:rsidR="00177B1D" w:rsidRPr="00685C80" w:rsidRDefault="00177B1D" w:rsidP="00560CE0">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 ____________________________________________________________________,</w:t>
      </w:r>
    </w:p>
    <w:p w14:paraId="3503BD65" w14:textId="77777777" w:rsidR="00177B1D" w:rsidRPr="00685C80" w:rsidRDefault="00177B1D" w:rsidP="00177B1D">
      <w:pPr>
        <w:tabs>
          <w:tab w:val="left" w:pos="993"/>
        </w:tabs>
        <w:ind w:firstLine="567"/>
        <w:jc w:val="center"/>
        <w:rPr>
          <w:rFonts w:ascii="Times New Roman" w:hAnsi="Times New Roman" w:cs="Times New Roman"/>
          <w:sz w:val="24"/>
          <w:szCs w:val="24"/>
        </w:rPr>
      </w:pPr>
      <w:r w:rsidRPr="00685C80">
        <w:rPr>
          <w:rFonts w:ascii="Times New Roman" w:hAnsi="Times New Roman" w:cs="Times New Roman"/>
          <w:sz w:val="24"/>
          <w:szCs w:val="24"/>
        </w:rPr>
        <w:t>(назва заходу)</w:t>
      </w:r>
    </w:p>
    <w:p w14:paraId="6B858CBA" w14:textId="77777777" w:rsidR="00177B1D" w:rsidRPr="00685C80" w:rsidRDefault="00177B1D" w:rsidP="00177B1D">
      <w:pPr>
        <w:tabs>
          <w:tab w:val="left" w:pos="993"/>
        </w:tabs>
        <w:rPr>
          <w:rFonts w:ascii="Times New Roman" w:hAnsi="Times New Roman" w:cs="Times New Roman"/>
          <w:sz w:val="28"/>
          <w:szCs w:val="28"/>
        </w:rPr>
      </w:pPr>
      <w:r w:rsidRPr="00685C80">
        <w:rPr>
          <w:rFonts w:ascii="Times New Roman" w:hAnsi="Times New Roman" w:cs="Times New Roman"/>
          <w:sz w:val="28"/>
          <w:szCs w:val="28"/>
        </w:rPr>
        <w:t>що проводився ____________________________________________________________________</w:t>
      </w:r>
    </w:p>
    <w:p w14:paraId="7D74AEE2" w14:textId="77777777" w:rsidR="00177B1D" w:rsidRPr="00685C80" w:rsidRDefault="00177B1D" w:rsidP="00177B1D">
      <w:pPr>
        <w:tabs>
          <w:tab w:val="left" w:pos="993"/>
        </w:tabs>
        <w:ind w:firstLine="567"/>
        <w:jc w:val="center"/>
        <w:rPr>
          <w:rFonts w:ascii="Times New Roman" w:hAnsi="Times New Roman" w:cs="Times New Roman"/>
          <w:sz w:val="24"/>
          <w:szCs w:val="24"/>
        </w:rPr>
      </w:pPr>
      <w:r w:rsidRPr="00685C80">
        <w:rPr>
          <w:rFonts w:ascii="Times New Roman" w:hAnsi="Times New Roman" w:cs="Times New Roman"/>
          <w:sz w:val="24"/>
          <w:szCs w:val="24"/>
        </w:rPr>
        <w:t>(назва оператора)</w:t>
      </w:r>
    </w:p>
    <w:p w14:paraId="5A55500C" w14:textId="77777777" w:rsidR="00560CE0" w:rsidRPr="00685C80" w:rsidRDefault="00560CE0" w:rsidP="00177B1D">
      <w:pPr>
        <w:tabs>
          <w:tab w:val="left" w:pos="993"/>
        </w:tabs>
        <w:ind w:firstLine="567"/>
        <w:jc w:val="center"/>
        <w:rPr>
          <w:rFonts w:ascii="Times New Roman" w:hAnsi="Times New Roman" w:cs="Times New Roman"/>
          <w:sz w:val="24"/>
          <w:szCs w:val="24"/>
        </w:rPr>
      </w:pPr>
    </w:p>
    <w:p w14:paraId="006602ED" w14:textId="57649656" w:rsidR="00177B1D" w:rsidRPr="00685C80" w:rsidRDefault="00560CE0" w:rsidP="00177B1D">
      <w:pPr>
        <w:tabs>
          <w:tab w:val="left" w:pos="993"/>
        </w:tabs>
        <w:rPr>
          <w:rFonts w:ascii="Times New Roman" w:hAnsi="Times New Roman" w:cs="Times New Roman"/>
          <w:sz w:val="28"/>
          <w:szCs w:val="28"/>
        </w:rPr>
      </w:pPr>
      <w:r w:rsidRPr="00685C80">
        <w:rPr>
          <w:rFonts w:ascii="Times New Roman" w:hAnsi="Times New Roman" w:cs="Times New Roman"/>
          <w:sz w:val="28"/>
          <w:szCs w:val="28"/>
        </w:rPr>
        <w:t>у</w:t>
      </w:r>
      <w:r w:rsidR="00177B1D" w:rsidRPr="00685C80">
        <w:rPr>
          <w:rFonts w:ascii="Times New Roman" w:hAnsi="Times New Roman" w:cs="Times New Roman"/>
          <w:sz w:val="28"/>
          <w:szCs w:val="28"/>
        </w:rPr>
        <w:t xml:space="preserve"> строк з ____________ </w:t>
      </w:r>
      <w:r w:rsidRPr="00685C80">
        <w:rPr>
          <w:rFonts w:ascii="Times New Roman" w:hAnsi="Times New Roman" w:cs="Times New Roman"/>
          <w:sz w:val="28"/>
          <w:szCs w:val="28"/>
        </w:rPr>
        <w:t>д</w:t>
      </w:r>
      <w:r w:rsidR="00177B1D" w:rsidRPr="00685C80">
        <w:rPr>
          <w:rFonts w:ascii="Times New Roman" w:hAnsi="Times New Roman" w:cs="Times New Roman"/>
          <w:sz w:val="28"/>
          <w:szCs w:val="28"/>
        </w:rPr>
        <w:t xml:space="preserve">о_____________, </w:t>
      </w:r>
    </w:p>
    <w:p w14:paraId="349819E4" w14:textId="77777777" w:rsidR="00560CE0" w:rsidRPr="00685C80" w:rsidRDefault="00560CE0" w:rsidP="00177B1D">
      <w:pPr>
        <w:tabs>
          <w:tab w:val="left" w:pos="993"/>
        </w:tabs>
        <w:rPr>
          <w:rFonts w:ascii="Times New Roman" w:hAnsi="Times New Roman" w:cs="Times New Roman"/>
          <w:sz w:val="28"/>
          <w:szCs w:val="28"/>
        </w:rPr>
      </w:pPr>
    </w:p>
    <w:p w14:paraId="648AE416" w14:textId="310FD9AD" w:rsidR="00177B1D" w:rsidRPr="00685C80" w:rsidRDefault="00560CE0" w:rsidP="00177B1D">
      <w:pPr>
        <w:tabs>
          <w:tab w:val="left" w:pos="993"/>
        </w:tabs>
        <w:rPr>
          <w:rFonts w:ascii="Times New Roman" w:hAnsi="Times New Roman" w:cs="Times New Roman"/>
          <w:sz w:val="28"/>
          <w:szCs w:val="28"/>
        </w:rPr>
      </w:pPr>
      <w:r w:rsidRPr="00685C80">
        <w:rPr>
          <w:rFonts w:ascii="Times New Roman" w:hAnsi="Times New Roman" w:cs="Times New Roman"/>
          <w:sz w:val="28"/>
          <w:szCs w:val="28"/>
        </w:rPr>
        <w:t>у</w:t>
      </w:r>
      <w:r w:rsidR="00177B1D" w:rsidRPr="00685C80">
        <w:rPr>
          <w:rFonts w:ascii="Times New Roman" w:hAnsi="Times New Roman" w:cs="Times New Roman"/>
          <w:sz w:val="28"/>
          <w:szCs w:val="28"/>
        </w:rPr>
        <w:t xml:space="preserve"> ___________________________________________________________________</w:t>
      </w:r>
    </w:p>
    <w:p w14:paraId="3F5CFD5B" w14:textId="77777777" w:rsidR="00177B1D" w:rsidRPr="00685C80" w:rsidRDefault="00177B1D" w:rsidP="00177B1D">
      <w:pPr>
        <w:tabs>
          <w:tab w:val="left" w:pos="993"/>
        </w:tabs>
        <w:ind w:firstLine="567"/>
        <w:jc w:val="center"/>
        <w:rPr>
          <w:rFonts w:ascii="Times New Roman" w:hAnsi="Times New Roman" w:cs="Times New Roman"/>
          <w:sz w:val="24"/>
          <w:szCs w:val="24"/>
        </w:rPr>
      </w:pPr>
      <w:r w:rsidRPr="00685C80">
        <w:rPr>
          <w:rFonts w:ascii="Times New Roman" w:hAnsi="Times New Roman" w:cs="Times New Roman"/>
          <w:sz w:val="24"/>
          <w:szCs w:val="24"/>
        </w:rPr>
        <w:t>(місце проведення заходу)</w:t>
      </w:r>
    </w:p>
    <w:p w14:paraId="6D705A5B" w14:textId="77777777" w:rsidR="00177B1D" w:rsidRPr="00685C80" w:rsidRDefault="00177B1D" w:rsidP="00177B1D">
      <w:pPr>
        <w:tabs>
          <w:tab w:val="left" w:pos="993"/>
        </w:tabs>
        <w:ind w:firstLine="567"/>
        <w:rPr>
          <w:rFonts w:ascii="Times New Roman" w:hAnsi="Times New Roman" w:cs="Times New Roman"/>
          <w:color w:val="FF0000"/>
          <w:sz w:val="28"/>
          <w:szCs w:val="28"/>
        </w:rPr>
      </w:pPr>
    </w:p>
    <w:p w14:paraId="0A474E25" w14:textId="018A86BA" w:rsidR="00177B1D" w:rsidRPr="00685C80" w:rsidRDefault="00177B1D" w:rsidP="00560CE0">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 участь у закордонному виставково-ярмарковому заході сплачено коштів згідно з договорами </w:t>
      </w:r>
      <w:r w:rsidR="00560CE0" w:rsidRPr="00685C80">
        <w:rPr>
          <w:rFonts w:ascii="Times New Roman" w:hAnsi="Times New Roman" w:cs="Times New Roman"/>
          <w:sz w:val="28"/>
          <w:szCs w:val="28"/>
        </w:rPr>
        <w:t>у</w:t>
      </w:r>
      <w:r w:rsidRPr="00685C80">
        <w:rPr>
          <w:rFonts w:ascii="Times New Roman" w:hAnsi="Times New Roman" w:cs="Times New Roman"/>
          <w:sz w:val="28"/>
          <w:szCs w:val="28"/>
        </w:rPr>
        <w:t xml:space="preserve"> сумі ______________________________________.</w:t>
      </w:r>
    </w:p>
    <w:p w14:paraId="6C8DA94C" w14:textId="1BD98C1E" w:rsidR="00177B1D" w:rsidRPr="00685C80" w:rsidRDefault="00560CE0" w:rsidP="00560CE0">
      <w:pPr>
        <w:tabs>
          <w:tab w:val="left" w:pos="993"/>
        </w:tabs>
        <w:ind w:firstLine="567"/>
        <w:jc w:val="center"/>
        <w:rPr>
          <w:rFonts w:ascii="Times New Roman" w:hAnsi="Times New Roman" w:cs="Times New Roman"/>
          <w:sz w:val="24"/>
          <w:szCs w:val="24"/>
        </w:rPr>
      </w:pPr>
      <w:r w:rsidRPr="00685C80">
        <w:rPr>
          <w:rFonts w:ascii="Times New Roman" w:hAnsi="Times New Roman" w:cs="Times New Roman"/>
          <w:sz w:val="24"/>
          <w:szCs w:val="24"/>
        </w:rPr>
        <w:t xml:space="preserve">                          </w:t>
      </w:r>
      <w:r w:rsidR="00177B1D" w:rsidRPr="00685C80">
        <w:rPr>
          <w:rFonts w:ascii="Times New Roman" w:hAnsi="Times New Roman" w:cs="Times New Roman"/>
          <w:sz w:val="24"/>
          <w:szCs w:val="24"/>
        </w:rPr>
        <w:t>(сума вказується у національній валюті)</w:t>
      </w:r>
    </w:p>
    <w:p w14:paraId="11A4A9DF" w14:textId="77777777" w:rsidR="00177B1D" w:rsidRPr="00685C80" w:rsidRDefault="00177B1D" w:rsidP="00177B1D">
      <w:pPr>
        <w:tabs>
          <w:tab w:val="left" w:pos="993"/>
        </w:tabs>
        <w:ind w:firstLine="567"/>
        <w:rPr>
          <w:rFonts w:ascii="Times New Roman" w:hAnsi="Times New Roman" w:cs="Times New Roman"/>
          <w:color w:val="FF0000"/>
        </w:rPr>
      </w:pPr>
      <w:r w:rsidRPr="00685C80">
        <w:rPr>
          <w:rFonts w:ascii="Times New Roman" w:hAnsi="Times New Roman" w:cs="Times New Roman"/>
          <w:color w:val="FF0000"/>
          <w:sz w:val="28"/>
          <w:szCs w:val="28"/>
        </w:rPr>
        <w:tab/>
      </w:r>
    </w:p>
    <w:p w14:paraId="75157ACB" w14:textId="4D912339" w:rsidR="00177B1D" w:rsidRPr="00685C80" w:rsidRDefault="00177B1D" w:rsidP="00177B1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 xml:space="preserve">Додаю </w:t>
      </w:r>
      <w:r w:rsidR="00560CE0" w:rsidRPr="00685C80">
        <w:rPr>
          <w:rFonts w:ascii="Times New Roman" w:hAnsi="Times New Roman" w:cs="Times New Roman"/>
          <w:sz w:val="28"/>
          <w:szCs w:val="28"/>
        </w:rPr>
        <w:t xml:space="preserve">такі </w:t>
      </w:r>
      <w:r w:rsidRPr="00685C80">
        <w:rPr>
          <w:rFonts w:ascii="Times New Roman" w:hAnsi="Times New Roman" w:cs="Times New Roman"/>
          <w:sz w:val="28"/>
          <w:szCs w:val="28"/>
        </w:rPr>
        <w:t>документи:</w:t>
      </w:r>
    </w:p>
    <w:p w14:paraId="5414B315" w14:textId="35B96D78"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витягу з Єдиного державного реєстру юридичних осіб, </w:t>
      </w:r>
      <w:r w:rsidR="005F0CF3" w:rsidRPr="00685C80">
        <w:rPr>
          <w:rFonts w:ascii="Times New Roman" w:hAnsi="Times New Roman" w:cs="Times New Roman"/>
          <w:sz w:val="28"/>
          <w:szCs w:val="28"/>
        </w:rPr>
        <w:t>фізичних осіб</w:t>
      </w:r>
      <w:r w:rsidR="000C1D8F" w:rsidRPr="00685C80">
        <w:rPr>
          <w:rFonts w:ascii="Times New Roman" w:hAnsi="Times New Roman" w:cs="Times New Roman"/>
          <w:sz w:val="28"/>
          <w:szCs w:val="28"/>
        </w:rPr>
        <w:t xml:space="preserve"> – </w:t>
      </w:r>
      <w:r w:rsidR="005F0CF3" w:rsidRPr="00685C80">
        <w:rPr>
          <w:rFonts w:ascii="Times New Roman" w:hAnsi="Times New Roman" w:cs="Times New Roman"/>
          <w:sz w:val="28"/>
          <w:szCs w:val="28"/>
        </w:rPr>
        <w:t>підприємців</w:t>
      </w:r>
      <w:r w:rsidRPr="00685C80">
        <w:rPr>
          <w:rFonts w:ascii="Times New Roman" w:hAnsi="Times New Roman" w:cs="Times New Roman"/>
          <w:sz w:val="28"/>
          <w:szCs w:val="28"/>
        </w:rPr>
        <w:t xml:space="preserve"> та громадських формувань на ____ сторінках;</w:t>
      </w:r>
    </w:p>
    <w:p w14:paraId="392717DA" w14:textId="77777777"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засвідчену підписом керівника суб’єкта господарювання копію договору про участь у закордонному виставково-ярмарковому заході, укладеного з організатором заходу;</w:t>
      </w:r>
    </w:p>
    <w:p w14:paraId="2BCADD43" w14:textId="3290A228"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засвідчені підписом керівника суб’єкта господарювання копії договорів та платіжних документів про оплату витрат: реєстраційного (організаційного) внеску, оренди </w:t>
      </w:r>
      <w:r w:rsidR="00795CD5" w:rsidRPr="00685C80">
        <w:rPr>
          <w:rFonts w:ascii="Times New Roman" w:hAnsi="Times New Roman" w:cs="Times New Roman"/>
          <w:sz w:val="28"/>
          <w:szCs w:val="28"/>
        </w:rPr>
        <w:t xml:space="preserve">виставкового </w:t>
      </w:r>
      <w:r w:rsidRPr="00685C80">
        <w:rPr>
          <w:rFonts w:ascii="Times New Roman" w:hAnsi="Times New Roman" w:cs="Times New Roman"/>
          <w:sz w:val="28"/>
          <w:szCs w:val="28"/>
        </w:rPr>
        <w:t>обладнання, оренди експозиційної площі</w:t>
      </w:r>
      <w:r w:rsidR="00266F32" w:rsidRPr="00685C80">
        <w:rPr>
          <w:rFonts w:ascii="Times New Roman" w:hAnsi="Times New Roman" w:cs="Times New Roman"/>
          <w:sz w:val="28"/>
          <w:szCs w:val="28"/>
        </w:rPr>
        <w:t>;</w:t>
      </w:r>
    </w:p>
    <w:p w14:paraId="20972FBB" w14:textId="77777777" w:rsidR="00177B1D" w:rsidRPr="00685C80" w:rsidRDefault="00177B1D" w:rsidP="00177B1D">
      <w:pPr>
        <w:tabs>
          <w:tab w:val="left" w:pos="993"/>
        </w:tabs>
        <w:ind w:firstLine="567"/>
        <w:rPr>
          <w:rFonts w:ascii="Times New Roman" w:hAnsi="Times New Roman" w:cs="Times New Roman"/>
          <w:bCs/>
          <w:sz w:val="28"/>
          <w:szCs w:val="28"/>
        </w:rPr>
      </w:pPr>
      <w:r w:rsidRPr="00685C80">
        <w:rPr>
          <w:rFonts w:ascii="Times New Roman" w:hAnsi="Times New Roman" w:cs="Times New Roman"/>
          <w:bCs/>
          <w:sz w:val="28"/>
          <w:szCs w:val="28"/>
        </w:rPr>
        <w:t>інформаційний лист до заяви на отримання фінансової підтримки за участь у закордонному виставково-ярмарковому заході;</w:t>
      </w:r>
    </w:p>
    <w:p w14:paraId="630ECAFC" w14:textId="1282BE5C"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bCs/>
          <w:sz w:val="28"/>
          <w:szCs w:val="28"/>
        </w:rPr>
        <w:lastRenderedPageBreak/>
        <w:t>довідку про реквізити банківського рахунку, на який буде здійснюватис</w:t>
      </w:r>
      <w:r w:rsidR="00560CE0" w:rsidRPr="00685C80">
        <w:rPr>
          <w:rFonts w:ascii="Times New Roman" w:hAnsi="Times New Roman" w:cs="Times New Roman"/>
          <w:bCs/>
          <w:sz w:val="28"/>
          <w:szCs w:val="28"/>
        </w:rPr>
        <w:t>я</w:t>
      </w:r>
      <w:r w:rsidRPr="00685C80">
        <w:rPr>
          <w:rFonts w:ascii="Times New Roman" w:hAnsi="Times New Roman" w:cs="Times New Roman"/>
          <w:bCs/>
          <w:sz w:val="28"/>
          <w:szCs w:val="28"/>
        </w:rPr>
        <w:t xml:space="preserve"> перерахування суми фінансової підтримки; </w:t>
      </w:r>
    </w:p>
    <w:p w14:paraId="498E0C46"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довідку про відсутність заборгованості зі сплати податків та зборів;</w:t>
      </w:r>
    </w:p>
    <w:p w14:paraId="6979B464" w14:textId="77777777" w:rsidR="00177B1D" w:rsidRPr="00685C80" w:rsidRDefault="00177B1D" w:rsidP="00177B1D">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інформаційну довідку про діяльність підприємства та виробництво готової продукції.</w:t>
      </w:r>
    </w:p>
    <w:p w14:paraId="7D0A4DCC" w14:textId="77777777" w:rsidR="00177B1D" w:rsidRPr="00685C80" w:rsidRDefault="00177B1D" w:rsidP="00177B1D">
      <w:pPr>
        <w:tabs>
          <w:tab w:val="left" w:pos="993"/>
        </w:tabs>
        <w:ind w:firstLine="567"/>
        <w:rPr>
          <w:rFonts w:ascii="Times New Roman" w:hAnsi="Times New Roman" w:cs="Times New Roman"/>
          <w:bCs/>
          <w:color w:val="FF0000"/>
          <w:sz w:val="28"/>
          <w:szCs w:val="28"/>
        </w:rPr>
      </w:pPr>
    </w:p>
    <w:p w14:paraId="0F57736A" w14:textId="77777777" w:rsidR="00177B1D" w:rsidRPr="00685C80" w:rsidRDefault="00177B1D" w:rsidP="00177B1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Підтверджую, що:</w:t>
      </w:r>
    </w:p>
    <w:p w14:paraId="28F356FE" w14:textId="3761F94D"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до суб’єкта господарювання не застосовувалися спеціальні економічні та інші обмежувальні заходи (санкції) відповідно до Закону України </w:t>
      </w:r>
      <w:r w:rsidR="00560CE0" w:rsidRPr="00685C80">
        <w:rPr>
          <w:rFonts w:ascii="Times New Roman" w:hAnsi="Times New Roman" w:cs="Times New Roman"/>
          <w:sz w:val="28"/>
          <w:szCs w:val="28"/>
        </w:rPr>
        <w:t>„</w:t>
      </w:r>
      <w:r w:rsidRPr="00685C80">
        <w:rPr>
          <w:rFonts w:ascii="Times New Roman" w:hAnsi="Times New Roman" w:cs="Times New Roman"/>
          <w:sz w:val="28"/>
          <w:szCs w:val="28"/>
        </w:rPr>
        <w:t>Про санкції</w:t>
      </w:r>
      <w:r w:rsidR="00560CE0" w:rsidRPr="00685C80">
        <w:rPr>
          <w:rFonts w:ascii="Times New Roman" w:hAnsi="Times New Roman" w:cs="Times New Roman"/>
          <w:sz w:val="28"/>
          <w:szCs w:val="28"/>
        </w:rPr>
        <w:t>”</w:t>
      </w:r>
      <w:r w:rsidRPr="00685C80">
        <w:rPr>
          <w:rFonts w:ascii="Times New Roman" w:hAnsi="Times New Roman" w:cs="Times New Roman"/>
          <w:sz w:val="28"/>
          <w:szCs w:val="28"/>
        </w:rPr>
        <w:t>;</w:t>
      </w:r>
    </w:p>
    <w:p w14:paraId="1A5D0B91" w14:textId="77777777" w:rsidR="00177B1D" w:rsidRPr="00685C80" w:rsidRDefault="00177B1D" w:rsidP="00177B1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суб’єкт господарювання:</w:t>
      </w:r>
    </w:p>
    <w:p w14:paraId="7E91837A" w14:textId="44A5CF25"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зареєстрований на території Закарпатської області, сплачує податки та інші обов’язкові платежі до місцевих бюджетів Закарпатської області;</w:t>
      </w:r>
    </w:p>
    <w:p w14:paraId="2F6DDC4D" w14:textId="5968AAAF"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здійснює господарську діяльність на території </w:t>
      </w:r>
      <w:r w:rsidR="00560CE0" w:rsidRPr="00685C80">
        <w:rPr>
          <w:rFonts w:ascii="Times New Roman" w:hAnsi="Times New Roman" w:cs="Times New Roman"/>
          <w:sz w:val="28"/>
          <w:szCs w:val="28"/>
        </w:rPr>
        <w:t>р</w:t>
      </w:r>
      <w:r w:rsidRPr="00685C80">
        <w:rPr>
          <w:rFonts w:ascii="Times New Roman" w:hAnsi="Times New Roman" w:cs="Times New Roman"/>
          <w:sz w:val="28"/>
          <w:szCs w:val="28"/>
        </w:rPr>
        <w:t xml:space="preserve">осійської </w:t>
      </w:r>
      <w:r w:rsidR="00560CE0" w:rsidRPr="00685C80">
        <w:rPr>
          <w:rFonts w:ascii="Times New Roman" w:hAnsi="Times New Roman" w:cs="Times New Roman"/>
          <w:sz w:val="28"/>
          <w:szCs w:val="28"/>
        </w:rPr>
        <w:t>ф</w:t>
      </w:r>
      <w:r w:rsidRPr="00685C80">
        <w:rPr>
          <w:rFonts w:ascii="Times New Roman" w:hAnsi="Times New Roman" w:cs="Times New Roman"/>
          <w:sz w:val="28"/>
          <w:szCs w:val="28"/>
        </w:rPr>
        <w:t xml:space="preserve">едерації та </w:t>
      </w:r>
      <w:r w:rsidR="00560CE0" w:rsidRPr="00685C80">
        <w:rPr>
          <w:rFonts w:ascii="Times New Roman" w:hAnsi="Times New Roman" w:cs="Times New Roman"/>
          <w:sz w:val="28"/>
          <w:szCs w:val="28"/>
        </w:rPr>
        <w:t>р</w:t>
      </w:r>
      <w:r w:rsidRPr="00685C80">
        <w:rPr>
          <w:rFonts w:ascii="Times New Roman" w:hAnsi="Times New Roman" w:cs="Times New Roman"/>
          <w:sz w:val="28"/>
          <w:szCs w:val="28"/>
        </w:rPr>
        <w:t xml:space="preserve">еспубліки </w:t>
      </w:r>
      <w:r w:rsidR="00560CE0" w:rsidRPr="00685C80">
        <w:rPr>
          <w:rFonts w:ascii="Times New Roman" w:hAnsi="Times New Roman" w:cs="Times New Roman"/>
          <w:sz w:val="28"/>
          <w:szCs w:val="28"/>
        </w:rPr>
        <w:t>б</w:t>
      </w:r>
      <w:r w:rsidRPr="00685C80">
        <w:rPr>
          <w:rFonts w:ascii="Times New Roman" w:hAnsi="Times New Roman" w:cs="Times New Roman"/>
          <w:sz w:val="28"/>
          <w:szCs w:val="28"/>
        </w:rPr>
        <w:t>ілорусь;</w:t>
      </w:r>
    </w:p>
    <w:p w14:paraId="24A94EEA" w14:textId="77777777"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керівник та/або бенефіціарний власник не включений до Єдиного державного реєстру осіб, які вчинили корупційні або пов’язані з корупцією правопорушення;</w:t>
      </w:r>
    </w:p>
    <w:p w14:paraId="0E4531CA" w14:textId="4F2F0F2B" w:rsidR="00177B1D" w:rsidRPr="00685C80" w:rsidRDefault="00177B1D" w:rsidP="00040D05">
      <w:pPr>
        <w:pStyle w:val="af4"/>
        <w:tabs>
          <w:tab w:val="left" w:pos="5812"/>
        </w:tabs>
        <w:spacing w:after="0" w:line="240" w:lineRule="auto"/>
        <w:ind w:left="0" w:firstLine="567"/>
        <w:jc w:val="both"/>
        <w:rPr>
          <w:rFonts w:ascii="Times New Roman" w:hAnsi="Times New Roman"/>
          <w:sz w:val="28"/>
          <w:szCs w:val="28"/>
        </w:rPr>
      </w:pPr>
      <w:r w:rsidRPr="00685C80">
        <w:rPr>
          <w:rFonts w:ascii="Times New Roman" w:hAnsi="Times New Roman"/>
          <w:sz w:val="28"/>
          <w:szCs w:val="28"/>
        </w:rPr>
        <w:t>з вимогами та умовами Порядку використання коштів</w:t>
      </w:r>
      <w:r w:rsidR="00040D05" w:rsidRPr="00685C80">
        <w:rPr>
          <w:rFonts w:ascii="Times New Roman" w:hAnsi="Times New Roman"/>
          <w:sz w:val="28"/>
          <w:szCs w:val="28"/>
        </w:rPr>
        <w:t>,</w:t>
      </w:r>
      <w:r w:rsidRPr="00685C80">
        <w:rPr>
          <w:rFonts w:ascii="Times New Roman" w:hAnsi="Times New Roman"/>
          <w:sz w:val="28"/>
          <w:szCs w:val="28"/>
        </w:rPr>
        <w:t xml:space="preserve"> </w:t>
      </w:r>
      <w:r w:rsidR="00362B3B" w:rsidRPr="00685C80">
        <w:rPr>
          <w:rFonts w:ascii="Times New Roman" w:hAnsi="Times New Roman"/>
          <w:bCs/>
          <w:sz w:val="28"/>
          <w:szCs w:val="28"/>
        </w:rPr>
        <w:t>передбачених в обласному бюджеті для надання фінансової підтримки суб’єктам господарювання на офлайн</w:t>
      </w:r>
      <w:r w:rsidR="00560CE0" w:rsidRPr="00685C80">
        <w:rPr>
          <w:rFonts w:ascii="Times New Roman" w:hAnsi="Times New Roman"/>
          <w:bCs/>
          <w:sz w:val="28"/>
          <w:szCs w:val="28"/>
        </w:rPr>
        <w:t>-</w:t>
      </w:r>
      <w:r w:rsidR="00362B3B" w:rsidRPr="00685C80">
        <w:rPr>
          <w:rFonts w:ascii="Times New Roman" w:hAnsi="Times New Roman"/>
          <w:bCs/>
          <w:sz w:val="28"/>
          <w:szCs w:val="28"/>
        </w:rPr>
        <w:t>участь у закордонних виставково-ярмаркових заходах</w:t>
      </w:r>
      <w:r w:rsidR="00E344E4" w:rsidRPr="00685C80">
        <w:rPr>
          <w:rFonts w:ascii="Times New Roman" w:hAnsi="Times New Roman"/>
          <w:bCs/>
          <w:sz w:val="28"/>
          <w:szCs w:val="28"/>
        </w:rPr>
        <w:t>,</w:t>
      </w:r>
      <w:r w:rsidR="00040D05" w:rsidRPr="00685C80">
        <w:rPr>
          <w:rFonts w:ascii="Times New Roman" w:hAnsi="Times New Roman"/>
          <w:bCs/>
          <w:sz w:val="28"/>
          <w:szCs w:val="28"/>
        </w:rPr>
        <w:t xml:space="preserve"> </w:t>
      </w:r>
      <w:r w:rsidRPr="00685C80">
        <w:rPr>
          <w:rFonts w:ascii="Times New Roman" w:hAnsi="Times New Roman"/>
          <w:sz w:val="28"/>
          <w:szCs w:val="28"/>
        </w:rPr>
        <w:t xml:space="preserve">ознайомлений(а) </w:t>
      </w:r>
      <w:r w:rsidR="00560CE0" w:rsidRPr="00685C80">
        <w:rPr>
          <w:rFonts w:ascii="Times New Roman" w:hAnsi="Times New Roman"/>
          <w:sz w:val="28"/>
          <w:szCs w:val="28"/>
        </w:rPr>
        <w:t>та</w:t>
      </w:r>
      <w:r w:rsidRPr="00685C80">
        <w:rPr>
          <w:rFonts w:ascii="Times New Roman" w:hAnsi="Times New Roman"/>
          <w:sz w:val="28"/>
          <w:szCs w:val="28"/>
        </w:rPr>
        <w:t xml:space="preserve"> зобов’язуюс</w:t>
      </w:r>
      <w:r w:rsidR="00560CE0" w:rsidRPr="00685C80">
        <w:rPr>
          <w:rFonts w:ascii="Times New Roman" w:hAnsi="Times New Roman"/>
          <w:sz w:val="28"/>
          <w:szCs w:val="28"/>
        </w:rPr>
        <w:t>я</w:t>
      </w:r>
      <w:r w:rsidRPr="00685C80">
        <w:rPr>
          <w:rFonts w:ascii="Times New Roman" w:hAnsi="Times New Roman"/>
          <w:sz w:val="28"/>
          <w:szCs w:val="28"/>
        </w:rPr>
        <w:t xml:space="preserve"> їх виконувати.</w:t>
      </w:r>
    </w:p>
    <w:p w14:paraId="2BC5ACCF" w14:textId="77777777" w:rsidR="0056643B" w:rsidRPr="00685C80" w:rsidRDefault="0056643B" w:rsidP="00177B1D">
      <w:pPr>
        <w:tabs>
          <w:tab w:val="left" w:pos="993"/>
        </w:tabs>
        <w:ind w:firstLine="567"/>
        <w:jc w:val="both"/>
        <w:rPr>
          <w:rFonts w:ascii="Times New Roman" w:hAnsi="Times New Roman" w:cs="Times New Roman"/>
          <w:sz w:val="28"/>
          <w:szCs w:val="28"/>
        </w:rPr>
      </w:pPr>
    </w:p>
    <w:p w14:paraId="0823F908" w14:textId="77777777" w:rsidR="00325F4D" w:rsidRPr="00685C80" w:rsidRDefault="00325F4D" w:rsidP="00325F4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Відомості про державну допомогу, отриману протягом останніх трьох років (її форму та мету), зазначити:</w:t>
      </w:r>
    </w:p>
    <w:p w14:paraId="1E9BE811" w14:textId="7B94DB7C" w:rsidR="0056643B" w:rsidRPr="00685C80" w:rsidRDefault="00325F4D" w:rsidP="002B2657">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__________________________________________________________________</w:t>
      </w:r>
      <w:r w:rsidR="00C54BFB" w:rsidRPr="00685C80">
        <w:rPr>
          <w:rFonts w:ascii="Times New Roman" w:hAnsi="Times New Roman" w:cs="Times New Roman"/>
          <w:sz w:val="28"/>
          <w:szCs w:val="28"/>
        </w:rPr>
        <w:t>__</w:t>
      </w:r>
    </w:p>
    <w:p w14:paraId="703906A0" w14:textId="77777777" w:rsidR="0056643B" w:rsidRPr="00685C80" w:rsidRDefault="0056643B" w:rsidP="00177B1D">
      <w:pPr>
        <w:tabs>
          <w:tab w:val="left" w:pos="993"/>
        </w:tabs>
        <w:ind w:firstLine="567"/>
        <w:jc w:val="both"/>
        <w:rPr>
          <w:rFonts w:ascii="Times New Roman" w:hAnsi="Times New Roman" w:cs="Times New Roman"/>
          <w:sz w:val="28"/>
          <w:szCs w:val="28"/>
        </w:rPr>
      </w:pPr>
    </w:p>
    <w:p w14:paraId="0F93D080" w14:textId="5E229849"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Інформація, наведена у заяві, є достовірною.</w:t>
      </w:r>
    </w:p>
    <w:p w14:paraId="34B2883B" w14:textId="638EC41B" w:rsidR="00177B1D" w:rsidRPr="00685C80" w:rsidRDefault="00177B1D" w:rsidP="00177B1D">
      <w:pPr>
        <w:tabs>
          <w:tab w:val="left" w:pos="993"/>
        </w:tabs>
        <w:ind w:firstLine="567"/>
        <w:jc w:val="both"/>
        <w:rPr>
          <w:rFonts w:ascii="Times New Roman" w:hAnsi="Times New Roman" w:cs="Times New Roman"/>
          <w:sz w:val="28"/>
          <w:szCs w:val="28"/>
        </w:rPr>
      </w:pPr>
    </w:p>
    <w:p w14:paraId="40210F15" w14:textId="12098A82" w:rsidR="00177B1D" w:rsidRPr="00685C80" w:rsidRDefault="00177B1D" w:rsidP="00177B1D">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Даю згоду на збір та обробку персональних даних відповідно до Закону України </w:t>
      </w:r>
      <w:r w:rsidR="00560CE0" w:rsidRPr="00685C80">
        <w:rPr>
          <w:rFonts w:ascii="Times New Roman" w:hAnsi="Times New Roman" w:cs="Times New Roman"/>
          <w:sz w:val="28"/>
          <w:szCs w:val="28"/>
        </w:rPr>
        <w:t>„</w:t>
      </w:r>
      <w:r w:rsidRPr="00685C80">
        <w:rPr>
          <w:rFonts w:ascii="Times New Roman" w:hAnsi="Times New Roman" w:cs="Times New Roman"/>
          <w:sz w:val="28"/>
          <w:szCs w:val="28"/>
        </w:rPr>
        <w:t>Про захист персональних даних</w:t>
      </w:r>
      <w:r w:rsidR="00560CE0" w:rsidRPr="00685C80">
        <w:rPr>
          <w:rFonts w:ascii="Times New Roman" w:hAnsi="Times New Roman" w:cs="Times New Roman"/>
          <w:sz w:val="28"/>
          <w:szCs w:val="28"/>
        </w:rPr>
        <w:t>”</w:t>
      </w:r>
      <w:r w:rsidRPr="00685C80">
        <w:rPr>
          <w:rFonts w:ascii="Times New Roman" w:hAnsi="Times New Roman" w:cs="Times New Roman"/>
          <w:sz w:val="28"/>
          <w:szCs w:val="28"/>
        </w:rPr>
        <w:t>.</w:t>
      </w:r>
    </w:p>
    <w:p w14:paraId="4F4C75B0" w14:textId="77777777" w:rsidR="00177B1D" w:rsidRPr="00685C80" w:rsidRDefault="00177B1D" w:rsidP="00177B1D">
      <w:pPr>
        <w:tabs>
          <w:tab w:val="left" w:pos="993"/>
        </w:tabs>
        <w:ind w:firstLine="567"/>
        <w:rPr>
          <w:rFonts w:ascii="Times New Roman" w:hAnsi="Times New Roman" w:cs="Times New Roman"/>
          <w:sz w:val="28"/>
          <w:szCs w:val="28"/>
        </w:rPr>
      </w:pPr>
    </w:p>
    <w:p w14:paraId="434BD1B4" w14:textId="77777777" w:rsidR="00177B1D" w:rsidRPr="00685C80" w:rsidRDefault="00177B1D" w:rsidP="00177B1D">
      <w:pPr>
        <w:tabs>
          <w:tab w:val="left" w:pos="993"/>
        </w:tabs>
        <w:ind w:firstLine="567"/>
        <w:rPr>
          <w:rFonts w:ascii="Times New Roman" w:hAnsi="Times New Roman" w:cs="Times New Roman"/>
          <w:b/>
          <w:bCs/>
          <w:sz w:val="28"/>
          <w:szCs w:val="28"/>
        </w:rPr>
      </w:pPr>
    </w:p>
    <w:p w14:paraId="4EB8CE64" w14:textId="77777777" w:rsidR="00177B1D" w:rsidRPr="00685C80" w:rsidRDefault="00177B1D" w:rsidP="00177B1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Підписант</w:t>
      </w:r>
    </w:p>
    <w:tbl>
      <w:tblPr>
        <w:tblW w:w="0" w:type="auto"/>
        <w:tblInd w:w="8" w:type="dxa"/>
        <w:tblCellMar>
          <w:left w:w="0" w:type="dxa"/>
          <w:right w:w="0" w:type="dxa"/>
        </w:tblCellMar>
        <w:tblLook w:val="00A0" w:firstRow="1" w:lastRow="0" w:firstColumn="1" w:lastColumn="0" w:noHBand="0" w:noVBand="0"/>
      </w:tblPr>
      <w:tblGrid>
        <w:gridCol w:w="3673"/>
        <w:gridCol w:w="2484"/>
        <w:gridCol w:w="3473"/>
      </w:tblGrid>
      <w:tr w:rsidR="00177B1D" w:rsidRPr="00685C80" w14:paraId="4D7CD1B7" w14:textId="77777777" w:rsidTr="006B2542">
        <w:trPr>
          <w:trHeight w:val="60"/>
        </w:trPr>
        <w:tc>
          <w:tcPr>
            <w:tcW w:w="3674" w:type="dxa"/>
            <w:tcMar>
              <w:top w:w="227" w:type="dxa"/>
              <w:left w:w="0" w:type="dxa"/>
              <w:bottom w:w="68" w:type="dxa"/>
              <w:right w:w="57" w:type="dxa"/>
            </w:tcMar>
            <w:hideMark/>
          </w:tcPr>
          <w:p w14:paraId="22D2B0AA" w14:textId="77777777" w:rsidR="00177B1D" w:rsidRPr="00685C80" w:rsidRDefault="00177B1D" w:rsidP="006B2542">
            <w:pPr>
              <w:tabs>
                <w:tab w:val="left" w:pos="993"/>
              </w:tabs>
              <w:rPr>
                <w:rFonts w:ascii="Times New Roman" w:hAnsi="Times New Roman" w:cs="Times New Roman"/>
                <w:sz w:val="28"/>
                <w:szCs w:val="28"/>
              </w:rPr>
            </w:pPr>
            <w:r w:rsidRPr="00685C80">
              <w:rPr>
                <w:rFonts w:ascii="Times New Roman" w:hAnsi="Times New Roman" w:cs="Times New Roman"/>
                <w:sz w:val="28"/>
                <w:szCs w:val="28"/>
              </w:rPr>
              <w:t>______________________</w:t>
            </w:r>
          </w:p>
          <w:p w14:paraId="07D0378A" w14:textId="77777777" w:rsidR="00177B1D" w:rsidRPr="00685C80" w:rsidRDefault="00177B1D" w:rsidP="006B2542">
            <w:pPr>
              <w:tabs>
                <w:tab w:val="left" w:pos="993"/>
              </w:tabs>
              <w:ind w:firstLine="567"/>
              <w:rPr>
                <w:rFonts w:ascii="Times New Roman" w:hAnsi="Times New Roman" w:cs="Times New Roman"/>
                <w:sz w:val="24"/>
                <w:szCs w:val="24"/>
              </w:rPr>
            </w:pPr>
            <w:r w:rsidRPr="00685C80">
              <w:rPr>
                <w:rFonts w:ascii="Times New Roman" w:hAnsi="Times New Roman" w:cs="Times New Roman"/>
                <w:sz w:val="24"/>
                <w:szCs w:val="24"/>
              </w:rPr>
              <w:t xml:space="preserve">          (посада)</w:t>
            </w:r>
          </w:p>
        </w:tc>
        <w:tc>
          <w:tcPr>
            <w:tcW w:w="2484" w:type="dxa"/>
            <w:tcMar>
              <w:top w:w="227" w:type="dxa"/>
              <w:left w:w="57" w:type="dxa"/>
              <w:bottom w:w="68" w:type="dxa"/>
              <w:right w:w="57" w:type="dxa"/>
            </w:tcMar>
            <w:hideMark/>
          </w:tcPr>
          <w:p w14:paraId="59EF4B13" w14:textId="77777777" w:rsidR="00177B1D" w:rsidRPr="00685C80" w:rsidRDefault="00177B1D" w:rsidP="006B2542">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__________</w:t>
            </w:r>
          </w:p>
          <w:p w14:paraId="4C1FFC9B" w14:textId="77777777" w:rsidR="00177B1D" w:rsidRPr="00685C80" w:rsidRDefault="00177B1D" w:rsidP="006B2542">
            <w:pPr>
              <w:tabs>
                <w:tab w:val="left" w:pos="993"/>
              </w:tabs>
              <w:ind w:firstLine="567"/>
              <w:rPr>
                <w:rFonts w:ascii="Times New Roman" w:hAnsi="Times New Roman" w:cs="Times New Roman"/>
                <w:sz w:val="24"/>
                <w:szCs w:val="24"/>
              </w:rPr>
            </w:pPr>
            <w:r w:rsidRPr="00685C80">
              <w:rPr>
                <w:rFonts w:ascii="Times New Roman" w:hAnsi="Times New Roman" w:cs="Times New Roman"/>
                <w:sz w:val="24"/>
                <w:szCs w:val="24"/>
              </w:rPr>
              <w:t xml:space="preserve">      (підпис)</w:t>
            </w:r>
          </w:p>
        </w:tc>
        <w:tc>
          <w:tcPr>
            <w:tcW w:w="3473" w:type="dxa"/>
            <w:tcMar>
              <w:top w:w="227" w:type="dxa"/>
              <w:left w:w="57" w:type="dxa"/>
              <w:bottom w:w="68" w:type="dxa"/>
              <w:right w:w="0" w:type="dxa"/>
            </w:tcMar>
            <w:hideMark/>
          </w:tcPr>
          <w:p w14:paraId="022AA4F2" w14:textId="65D6CC17" w:rsidR="00177B1D" w:rsidRPr="00685C80" w:rsidRDefault="00B369AE" w:rsidP="006B2542">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____________________</w:t>
            </w:r>
          </w:p>
          <w:p w14:paraId="39069B33" w14:textId="1E5D40C8" w:rsidR="00177B1D" w:rsidRPr="00685C80" w:rsidRDefault="00177B1D" w:rsidP="006B2542">
            <w:pPr>
              <w:tabs>
                <w:tab w:val="left" w:pos="993"/>
              </w:tabs>
              <w:ind w:firstLine="567"/>
              <w:rPr>
                <w:rFonts w:ascii="Times New Roman" w:hAnsi="Times New Roman" w:cs="Times New Roman"/>
                <w:sz w:val="24"/>
                <w:szCs w:val="24"/>
              </w:rPr>
            </w:pPr>
            <w:r w:rsidRPr="00685C80">
              <w:rPr>
                <w:rFonts w:ascii="Times New Roman" w:hAnsi="Times New Roman" w:cs="Times New Roman"/>
                <w:sz w:val="28"/>
                <w:szCs w:val="28"/>
              </w:rPr>
              <w:t xml:space="preserve">           </w:t>
            </w:r>
            <w:r w:rsidR="00560CE0" w:rsidRPr="00685C80">
              <w:rPr>
                <w:rFonts w:ascii="Times New Roman" w:hAnsi="Times New Roman" w:cs="Times New Roman"/>
                <w:sz w:val="28"/>
                <w:szCs w:val="28"/>
              </w:rPr>
              <w:t xml:space="preserve">     </w:t>
            </w:r>
            <w:r w:rsidRPr="00685C80">
              <w:rPr>
                <w:rFonts w:ascii="Times New Roman" w:hAnsi="Times New Roman" w:cs="Times New Roman"/>
                <w:sz w:val="24"/>
                <w:szCs w:val="24"/>
              </w:rPr>
              <w:t>(ПІБ)</w:t>
            </w:r>
          </w:p>
        </w:tc>
      </w:tr>
    </w:tbl>
    <w:p w14:paraId="48863052" w14:textId="77777777" w:rsidR="00177B1D" w:rsidRPr="00685C80" w:rsidRDefault="00177B1D" w:rsidP="00177B1D">
      <w:pPr>
        <w:tabs>
          <w:tab w:val="left" w:pos="993"/>
        </w:tabs>
        <w:ind w:firstLine="567"/>
        <w:rPr>
          <w:rFonts w:ascii="Times New Roman" w:hAnsi="Times New Roman" w:cs="Times New Roman"/>
          <w:sz w:val="28"/>
          <w:szCs w:val="28"/>
        </w:rPr>
      </w:pPr>
    </w:p>
    <w:p w14:paraId="5EF8A7A2" w14:textId="77777777" w:rsidR="00177B1D" w:rsidRPr="00685C80" w:rsidRDefault="00177B1D" w:rsidP="00177B1D">
      <w:pPr>
        <w:tabs>
          <w:tab w:val="left" w:pos="993"/>
        </w:tabs>
        <w:ind w:firstLine="567"/>
        <w:rPr>
          <w:rFonts w:ascii="Times New Roman" w:hAnsi="Times New Roman" w:cs="Times New Roman"/>
          <w:sz w:val="28"/>
          <w:szCs w:val="28"/>
        </w:rPr>
      </w:pPr>
    </w:p>
    <w:p w14:paraId="0443D6A2" w14:textId="77777777" w:rsidR="00177B1D" w:rsidRPr="00685C80" w:rsidRDefault="00177B1D" w:rsidP="00177B1D">
      <w:pPr>
        <w:tabs>
          <w:tab w:val="left" w:pos="993"/>
        </w:tabs>
        <w:ind w:firstLine="567"/>
        <w:rPr>
          <w:rFonts w:ascii="Times New Roman" w:hAnsi="Times New Roman" w:cs="Times New Roman"/>
          <w:sz w:val="24"/>
          <w:szCs w:val="24"/>
        </w:rPr>
      </w:pPr>
      <w:r w:rsidRPr="00685C80">
        <w:rPr>
          <w:rFonts w:ascii="Times New Roman" w:hAnsi="Times New Roman" w:cs="Times New Roman"/>
          <w:sz w:val="24"/>
          <w:szCs w:val="24"/>
        </w:rPr>
        <w:t>М.П. (за наявності)</w:t>
      </w:r>
    </w:p>
    <w:p w14:paraId="398DC417" w14:textId="77777777" w:rsidR="00177B1D" w:rsidRPr="00685C80" w:rsidRDefault="00177B1D" w:rsidP="00177B1D">
      <w:pPr>
        <w:tabs>
          <w:tab w:val="left" w:pos="993"/>
        </w:tabs>
        <w:ind w:firstLine="567"/>
        <w:rPr>
          <w:rFonts w:ascii="Times New Roman" w:hAnsi="Times New Roman" w:cs="Times New Roman"/>
          <w:sz w:val="28"/>
          <w:szCs w:val="28"/>
        </w:rPr>
      </w:pPr>
    </w:p>
    <w:p w14:paraId="0EA88BE3" w14:textId="63E1137B" w:rsidR="00177B1D" w:rsidRPr="00685C80" w:rsidRDefault="00177B1D" w:rsidP="00177B1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____</w:t>
      </w:r>
      <w:r w:rsidR="001253FB" w:rsidRPr="00685C80">
        <w:rPr>
          <w:rFonts w:ascii="Times New Roman" w:hAnsi="Times New Roman" w:cs="Times New Roman"/>
          <w:sz w:val="28"/>
          <w:szCs w:val="28"/>
        </w:rPr>
        <w:t xml:space="preserve"> </w:t>
      </w:r>
      <w:r w:rsidR="00960020" w:rsidRPr="00685C80">
        <w:rPr>
          <w:rFonts w:ascii="Times New Roman" w:hAnsi="Times New Roman" w:cs="Times New Roman"/>
          <w:sz w:val="28"/>
          <w:szCs w:val="28"/>
        </w:rPr>
        <w:t xml:space="preserve">___________202___ </w:t>
      </w:r>
      <w:r w:rsidRPr="00685C80">
        <w:rPr>
          <w:rFonts w:ascii="Times New Roman" w:hAnsi="Times New Roman" w:cs="Times New Roman"/>
          <w:sz w:val="28"/>
          <w:szCs w:val="28"/>
        </w:rPr>
        <w:t>року</w:t>
      </w:r>
    </w:p>
    <w:p w14:paraId="27D19549" w14:textId="77777777" w:rsidR="00560CE0" w:rsidRPr="00685C80" w:rsidRDefault="00560CE0" w:rsidP="00177B1D">
      <w:pPr>
        <w:suppressAutoHyphens w:val="0"/>
        <w:spacing w:after="160" w:line="259" w:lineRule="auto"/>
        <w:rPr>
          <w:rFonts w:ascii="Times New Roman" w:hAnsi="Times New Roman" w:cs="Times New Roman"/>
          <w:color w:val="FF0000"/>
          <w:sz w:val="28"/>
          <w:szCs w:val="28"/>
        </w:rPr>
        <w:sectPr w:rsidR="00560CE0" w:rsidRPr="00685C80" w:rsidSect="002B0805">
          <w:pgSz w:w="11906" w:h="16838"/>
          <w:pgMar w:top="567" w:right="567" w:bottom="567" w:left="1701" w:header="284" w:footer="709" w:gutter="0"/>
          <w:pgNumType w:start="1"/>
          <w:cols w:space="708"/>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0E330D" w14:paraId="0A66825C" w14:textId="77777777" w:rsidTr="000E330D">
        <w:tc>
          <w:tcPr>
            <w:tcW w:w="5070" w:type="dxa"/>
          </w:tcPr>
          <w:p w14:paraId="0DAB0916" w14:textId="77777777" w:rsidR="000E330D" w:rsidRDefault="000E330D" w:rsidP="00560CE0">
            <w:pPr>
              <w:tabs>
                <w:tab w:val="left" w:pos="993"/>
              </w:tabs>
              <w:rPr>
                <w:rFonts w:ascii="Times New Roman" w:hAnsi="Times New Roman" w:cs="Times New Roman"/>
                <w:sz w:val="28"/>
                <w:szCs w:val="28"/>
              </w:rPr>
            </w:pPr>
          </w:p>
        </w:tc>
        <w:tc>
          <w:tcPr>
            <w:tcW w:w="4784" w:type="dxa"/>
          </w:tcPr>
          <w:p w14:paraId="2D3F6E41" w14:textId="77777777" w:rsidR="000E330D" w:rsidRDefault="000E330D" w:rsidP="000E330D">
            <w:pPr>
              <w:tabs>
                <w:tab w:val="left" w:pos="993"/>
              </w:tabs>
              <w:rPr>
                <w:rFonts w:ascii="Times New Roman" w:hAnsi="Times New Roman" w:cs="Times New Roman"/>
                <w:sz w:val="28"/>
                <w:szCs w:val="28"/>
              </w:rPr>
            </w:pPr>
            <w:r w:rsidRPr="00685C80">
              <w:rPr>
                <w:rFonts w:ascii="Times New Roman" w:hAnsi="Times New Roman" w:cs="Times New Roman"/>
                <w:sz w:val="28"/>
                <w:szCs w:val="28"/>
              </w:rPr>
              <w:t>Додаток 2</w:t>
            </w:r>
          </w:p>
          <w:p w14:paraId="7588565F" w14:textId="6C023F33" w:rsidR="000E330D" w:rsidRDefault="000E330D" w:rsidP="000E330D">
            <w:pPr>
              <w:tabs>
                <w:tab w:val="left" w:pos="993"/>
              </w:tabs>
              <w:jc w:val="both"/>
              <w:rPr>
                <w:rFonts w:ascii="Times New Roman" w:hAnsi="Times New Roman" w:cs="Times New Roman"/>
                <w:sz w:val="28"/>
                <w:szCs w:val="28"/>
              </w:rPr>
            </w:pPr>
            <w:r w:rsidRPr="00685C80">
              <w:rPr>
                <w:rFonts w:ascii="Times New Roman" w:hAnsi="Times New Roman"/>
                <w:sz w:val="28"/>
                <w:szCs w:val="28"/>
              </w:rPr>
              <w:t xml:space="preserve">до </w:t>
            </w:r>
            <w:r w:rsidRPr="00685C80">
              <w:rPr>
                <w:rFonts w:ascii="Times New Roman" w:hAnsi="Times New Roman"/>
                <w:bCs/>
                <w:sz w:val="28"/>
                <w:szCs w:val="28"/>
              </w:rPr>
              <w:t>Порядку використання коштів обласного бюджету для надання фінансової підтримки суб’єктам господарювання на офлайн-участь у закордонних виставково-ярмаркових заходах</w:t>
            </w:r>
          </w:p>
        </w:tc>
      </w:tr>
    </w:tbl>
    <w:p w14:paraId="45EF0772" w14:textId="77777777" w:rsidR="000E330D" w:rsidRDefault="000E330D" w:rsidP="00560CE0">
      <w:pPr>
        <w:tabs>
          <w:tab w:val="left" w:pos="993"/>
        </w:tabs>
        <w:ind w:firstLine="3828"/>
        <w:rPr>
          <w:rFonts w:ascii="Times New Roman" w:hAnsi="Times New Roman" w:cs="Times New Roman"/>
          <w:sz w:val="28"/>
          <w:szCs w:val="28"/>
        </w:rPr>
      </w:pPr>
    </w:p>
    <w:p w14:paraId="0286C76D" w14:textId="77777777" w:rsidR="000E330D" w:rsidRDefault="000E330D" w:rsidP="00560CE0">
      <w:pPr>
        <w:tabs>
          <w:tab w:val="left" w:pos="993"/>
        </w:tabs>
        <w:ind w:firstLine="3828"/>
        <w:rPr>
          <w:rFonts w:ascii="Times New Roman" w:hAnsi="Times New Roman" w:cs="Times New Roman"/>
          <w:sz w:val="28"/>
          <w:szCs w:val="28"/>
        </w:rPr>
      </w:pPr>
    </w:p>
    <w:p w14:paraId="1291DF51" w14:textId="716C61CC" w:rsidR="00177B1D" w:rsidRPr="00685C80" w:rsidRDefault="00177B1D" w:rsidP="00177B1D">
      <w:pPr>
        <w:tabs>
          <w:tab w:val="left" w:pos="993"/>
        </w:tabs>
        <w:ind w:firstLine="567"/>
        <w:jc w:val="right"/>
        <w:rPr>
          <w:rFonts w:ascii="Times New Roman" w:hAnsi="Times New Roman" w:cs="Times New Roman"/>
          <w:bCs/>
          <w:sz w:val="28"/>
          <w:szCs w:val="28"/>
        </w:rPr>
      </w:pPr>
    </w:p>
    <w:p w14:paraId="0130D75C" w14:textId="77777777" w:rsidR="00177B1D" w:rsidRPr="00685C80" w:rsidRDefault="00177B1D" w:rsidP="00177B1D">
      <w:pPr>
        <w:tabs>
          <w:tab w:val="left" w:pos="993"/>
        </w:tabs>
        <w:ind w:firstLine="567"/>
        <w:rPr>
          <w:rFonts w:ascii="Times New Roman" w:hAnsi="Times New Roman" w:cs="Times New Roman"/>
          <w:b/>
          <w:bCs/>
          <w:sz w:val="28"/>
          <w:szCs w:val="28"/>
        </w:rPr>
      </w:pPr>
    </w:p>
    <w:p w14:paraId="21BCB1DC" w14:textId="77777777" w:rsidR="00560CE0" w:rsidRPr="00685C80" w:rsidRDefault="00560CE0" w:rsidP="00177B1D">
      <w:pPr>
        <w:tabs>
          <w:tab w:val="left" w:pos="993"/>
        </w:tabs>
        <w:ind w:firstLine="567"/>
        <w:jc w:val="center"/>
        <w:rPr>
          <w:rFonts w:ascii="Times New Roman" w:hAnsi="Times New Roman" w:cs="Times New Roman"/>
          <w:sz w:val="28"/>
          <w:szCs w:val="28"/>
        </w:rPr>
      </w:pPr>
      <w:r w:rsidRPr="00685C80">
        <w:rPr>
          <w:rFonts w:ascii="Times New Roman" w:hAnsi="Times New Roman" w:cs="Times New Roman"/>
          <w:sz w:val="28"/>
          <w:szCs w:val="28"/>
        </w:rPr>
        <w:t xml:space="preserve">ІНФОРМАЦІЙНИЙ ЛИСТ </w:t>
      </w:r>
    </w:p>
    <w:p w14:paraId="49C288FD" w14:textId="1BBC4C02" w:rsidR="00177B1D" w:rsidRPr="00685C80" w:rsidRDefault="00177B1D" w:rsidP="00177B1D">
      <w:pPr>
        <w:tabs>
          <w:tab w:val="left" w:pos="993"/>
        </w:tabs>
        <w:ind w:firstLine="567"/>
        <w:jc w:val="center"/>
        <w:rPr>
          <w:rFonts w:ascii="Times New Roman" w:hAnsi="Times New Roman" w:cs="Times New Roman"/>
          <w:sz w:val="28"/>
          <w:szCs w:val="28"/>
        </w:rPr>
      </w:pPr>
      <w:r w:rsidRPr="00685C80">
        <w:rPr>
          <w:rFonts w:ascii="Times New Roman" w:hAnsi="Times New Roman" w:cs="Times New Roman"/>
          <w:sz w:val="28"/>
          <w:szCs w:val="28"/>
        </w:rPr>
        <w:t xml:space="preserve">до заяви на отримання фінансової підтримки </w:t>
      </w:r>
    </w:p>
    <w:p w14:paraId="470E1DF7" w14:textId="77777777" w:rsidR="00177B1D" w:rsidRPr="00685C80" w:rsidRDefault="00177B1D" w:rsidP="00177B1D">
      <w:pPr>
        <w:tabs>
          <w:tab w:val="left" w:pos="993"/>
        </w:tabs>
        <w:ind w:firstLine="567"/>
        <w:jc w:val="center"/>
        <w:rPr>
          <w:rFonts w:ascii="Times New Roman" w:hAnsi="Times New Roman" w:cs="Times New Roman"/>
          <w:sz w:val="28"/>
          <w:szCs w:val="28"/>
        </w:rPr>
      </w:pPr>
      <w:r w:rsidRPr="00685C80">
        <w:rPr>
          <w:rFonts w:ascii="Times New Roman" w:hAnsi="Times New Roman" w:cs="Times New Roman"/>
          <w:sz w:val="28"/>
          <w:szCs w:val="28"/>
        </w:rPr>
        <w:t>за участь у закордонному виставково-ярмарковому заході</w:t>
      </w:r>
    </w:p>
    <w:p w14:paraId="10534F77" w14:textId="77777777" w:rsidR="00560CE0" w:rsidRPr="00685C80" w:rsidRDefault="00560CE0" w:rsidP="00177B1D">
      <w:pPr>
        <w:tabs>
          <w:tab w:val="left" w:pos="993"/>
        </w:tabs>
        <w:ind w:firstLine="567"/>
        <w:jc w:val="center"/>
        <w:rPr>
          <w:rFonts w:ascii="Times New Roman" w:hAnsi="Times New Roman" w:cs="Times New Roman"/>
          <w:sz w:val="24"/>
          <w:szCs w:val="24"/>
        </w:rPr>
      </w:pPr>
    </w:p>
    <w:tbl>
      <w:tblPr>
        <w:tblStyle w:val="af5"/>
        <w:tblW w:w="0" w:type="auto"/>
        <w:tblLook w:val="04A0" w:firstRow="1" w:lastRow="0" w:firstColumn="1" w:lastColumn="0" w:noHBand="0" w:noVBand="1"/>
      </w:tblPr>
      <w:tblGrid>
        <w:gridCol w:w="675"/>
        <w:gridCol w:w="5812"/>
        <w:gridCol w:w="3034"/>
      </w:tblGrid>
      <w:tr w:rsidR="00177B1D" w:rsidRPr="00685C80" w14:paraId="63816993"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059B0"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D56F5"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Найменування суб’єкта господарювання</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DBA50"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623D3659"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C166C"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52E43" w14:textId="3063BD15"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Код ЄДРПОУ/</w:t>
            </w:r>
            <w:r w:rsidR="00C66E42" w:rsidRPr="00685C80">
              <w:rPr>
                <w:rFonts w:ascii="Times New Roman" w:hAnsi="Times New Roman" w:cs="Times New Roman"/>
                <w:sz w:val="28"/>
                <w:szCs w:val="28"/>
              </w:rPr>
              <w:t>р</w:t>
            </w:r>
            <w:r w:rsidRPr="00685C80">
              <w:rPr>
                <w:rFonts w:ascii="Times New Roman" w:hAnsi="Times New Roman" w:cs="Times New Roman"/>
                <w:sz w:val="28"/>
                <w:szCs w:val="28"/>
              </w:rPr>
              <w:t xml:space="preserve">еєстраційного номеру облікової картки платника податків (за наявності)* (для </w:t>
            </w:r>
            <w:r w:rsidR="005F0CF3" w:rsidRPr="00685C80">
              <w:rPr>
                <w:rFonts w:ascii="Times New Roman" w:hAnsi="Times New Roman" w:cs="Times New Roman"/>
                <w:sz w:val="28"/>
                <w:szCs w:val="28"/>
              </w:rPr>
              <w:t>фізичних осіб</w:t>
            </w:r>
            <w:r w:rsidR="000C1D8F" w:rsidRPr="00685C80">
              <w:rPr>
                <w:rFonts w:ascii="Times New Roman" w:hAnsi="Times New Roman" w:cs="Times New Roman"/>
                <w:sz w:val="28"/>
                <w:szCs w:val="28"/>
              </w:rPr>
              <w:t xml:space="preserve"> – </w:t>
            </w:r>
            <w:r w:rsidR="005F0CF3" w:rsidRPr="00685C80">
              <w:rPr>
                <w:rFonts w:ascii="Times New Roman" w:hAnsi="Times New Roman" w:cs="Times New Roman"/>
                <w:sz w:val="28"/>
                <w:szCs w:val="28"/>
              </w:rPr>
              <w:t>підприємців</w:t>
            </w:r>
            <w:r w:rsidRPr="00685C80">
              <w:rPr>
                <w:rFonts w:ascii="Times New Roman" w:hAnsi="Times New Roman" w:cs="Times New Roman"/>
                <w:sz w:val="28"/>
                <w:szCs w:val="28"/>
              </w:rPr>
              <w:t>)</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C9216"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10503FC6"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AE4CC"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5899"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Місце знаходження суб’єкта господарювання</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D467"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11246109"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B45ED"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67B60"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Контактний телефон</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7E977"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72C1BA3A"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B51D7"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5.</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F6818"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Електронна адреса</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92307"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2A2288A9"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387D"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6.</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DB8CD"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Основний вид господарської діяльності</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5C74"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2A75C761"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8FEB"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7.</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D9A7"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Фактичний вид господарської діяльності</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A6C0"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2F25F9CA"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E8D7D"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8.</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69F32"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Вид готової продукції</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61024"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7C19CB7E"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C8383"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9.</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1D38" w14:textId="77777777"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Кількість найманих працівників</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3C503"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7FEE4B3A" w14:textId="77777777" w:rsidTr="00C66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0A4F3"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10.</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4C1A4" w14:textId="739D75E1"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bCs/>
                <w:sz w:val="28"/>
                <w:szCs w:val="28"/>
              </w:rPr>
              <w:t xml:space="preserve">Назва банку, </w:t>
            </w:r>
            <w:r w:rsidR="00C66E42" w:rsidRPr="00685C80">
              <w:rPr>
                <w:rFonts w:ascii="Times New Roman" w:hAnsi="Times New Roman" w:cs="Times New Roman"/>
                <w:sz w:val="28"/>
                <w:szCs w:val="28"/>
              </w:rPr>
              <w:t>к</w:t>
            </w:r>
            <w:r w:rsidRPr="00685C80">
              <w:rPr>
                <w:rFonts w:ascii="Times New Roman" w:hAnsi="Times New Roman" w:cs="Times New Roman"/>
                <w:sz w:val="28"/>
                <w:szCs w:val="28"/>
              </w:rPr>
              <w:t>од банку</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56F5E" w14:textId="77777777" w:rsidR="00177B1D" w:rsidRPr="00685C80" w:rsidRDefault="00177B1D" w:rsidP="006B2542">
            <w:pPr>
              <w:tabs>
                <w:tab w:val="left" w:pos="993"/>
              </w:tabs>
              <w:ind w:firstLine="567"/>
              <w:rPr>
                <w:rFonts w:ascii="Times New Roman" w:hAnsi="Times New Roman" w:cs="Times New Roman"/>
                <w:sz w:val="28"/>
                <w:szCs w:val="28"/>
              </w:rPr>
            </w:pPr>
          </w:p>
        </w:tc>
      </w:tr>
      <w:tr w:rsidR="00177B1D" w:rsidRPr="00685C80" w14:paraId="5E0C34C8" w14:textId="77777777" w:rsidTr="000C1D8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8E75A"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11.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06E7D" w14:textId="1911AA77" w:rsidR="00177B1D" w:rsidRPr="00685C80" w:rsidRDefault="00177B1D" w:rsidP="00B369AE">
            <w:pPr>
              <w:tabs>
                <w:tab w:val="left" w:pos="993"/>
              </w:tabs>
              <w:jc w:val="both"/>
              <w:rPr>
                <w:rFonts w:ascii="Times New Roman" w:hAnsi="Times New Roman" w:cs="Times New Roman"/>
                <w:bCs/>
                <w:sz w:val="28"/>
                <w:szCs w:val="28"/>
              </w:rPr>
            </w:pPr>
            <w:r w:rsidRPr="00685C80">
              <w:rPr>
                <w:rFonts w:ascii="Times New Roman" w:hAnsi="Times New Roman" w:cs="Times New Roman"/>
                <w:bCs/>
                <w:sz w:val="28"/>
                <w:szCs w:val="28"/>
              </w:rPr>
              <w:t>Реквізити банківського рахунку, на який буде здійснюватис</w:t>
            </w:r>
            <w:r w:rsidR="00B369AE" w:rsidRPr="00685C80">
              <w:rPr>
                <w:rFonts w:ascii="Times New Roman" w:hAnsi="Times New Roman" w:cs="Times New Roman"/>
                <w:bCs/>
                <w:sz w:val="28"/>
                <w:szCs w:val="28"/>
              </w:rPr>
              <w:t>я</w:t>
            </w:r>
            <w:r w:rsidRPr="00685C80">
              <w:rPr>
                <w:rFonts w:ascii="Times New Roman" w:hAnsi="Times New Roman" w:cs="Times New Roman"/>
                <w:bCs/>
                <w:sz w:val="28"/>
                <w:szCs w:val="28"/>
              </w:rPr>
              <w:t xml:space="preserve"> перерахування суми фінан</w:t>
            </w:r>
            <w:r w:rsidR="000E330D">
              <w:rPr>
                <w:rFonts w:ascii="Times New Roman" w:hAnsi="Times New Roman" w:cs="Times New Roman"/>
                <w:bCs/>
                <w:sz w:val="28"/>
                <w:szCs w:val="28"/>
              </w:rPr>
              <w:t>-</w:t>
            </w:r>
            <w:r w:rsidRPr="00685C80">
              <w:rPr>
                <w:rFonts w:ascii="Times New Roman" w:hAnsi="Times New Roman" w:cs="Times New Roman"/>
                <w:bCs/>
                <w:sz w:val="28"/>
                <w:szCs w:val="28"/>
              </w:rPr>
              <w:t>сової підтримки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BA8EB" w14:textId="77777777" w:rsidR="00177B1D" w:rsidRPr="00685C80" w:rsidRDefault="00177B1D" w:rsidP="006B2542">
            <w:pPr>
              <w:tabs>
                <w:tab w:val="left" w:pos="993"/>
              </w:tabs>
              <w:ind w:firstLine="567"/>
              <w:rPr>
                <w:rFonts w:ascii="Times New Roman" w:hAnsi="Times New Roman" w:cs="Times New Roman"/>
                <w:color w:val="FF0000"/>
                <w:sz w:val="28"/>
                <w:szCs w:val="28"/>
              </w:rPr>
            </w:pPr>
          </w:p>
        </w:tc>
      </w:tr>
      <w:tr w:rsidR="00177B1D" w:rsidRPr="00685C80" w14:paraId="229B85DB" w14:textId="77777777" w:rsidTr="000C1D8F">
        <w:tc>
          <w:tcPr>
            <w:tcW w:w="675" w:type="dxa"/>
            <w:tcBorders>
              <w:top w:val="single" w:sz="4" w:space="0" w:color="000000" w:themeColor="text1"/>
              <w:left w:val="single" w:sz="4" w:space="0" w:color="000000" w:themeColor="text1"/>
              <w:bottom w:val="single" w:sz="4" w:space="0" w:color="auto"/>
              <w:right w:val="single" w:sz="4" w:space="0" w:color="000000" w:themeColor="text1"/>
            </w:tcBorders>
          </w:tcPr>
          <w:p w14:paraId="1551CEC6" w14:textId="77777777" w:rsidR="00177B1D" w:rsidRPr="00685C80" w:rsidRDefault="00177B1D" w:rsidP="00560CE0">
            <w:pPr>
              <w:tabs>
                <w:tab w:val="left" w:pos="993"/>
              </w:tabs>
              <w:rPr>
                <w:rFonts w:ascii="Times New Roman" w:hAnsi="Times New Roman" w:cs="Times New Roman"/>
                <w:sz w:val="28"/>
                <w:szCs w:val="28"/>
              </w:rPr>
            </w:pPr>
            <w:r w:rsidRPr="00685C80">
              <w:rPr>
                <w:rFonts w:ascii="Times New Roman" w:hAnsi="Times New Roman" w:cs="Times New Roman"/>
                <w:sz w:val="28"/>
                <w:szCs w:val="28"/>
              </w:rPr>
              <w:t>12.</w:t>
            </w:r>
          </w:p>
        </w:tc>
        <w:tc>
          <w:tcPr>
            <w:tcW w:w="581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764DE7" w14:textId="67ADD529" w:rsidR="00177B1D" w:rsidRPr="00685C80" w:rsidRDefault="00177B1D" w:rsidP="006B2542">
            <w:pPr>
              <w:tabs>
                <w:tab w:val="left" w:pos="993"/>
              </w:tabs>
              <w:jc w:val="both"/>
              <w:rPr>
                <w:rFonts w:ascii="Times New Roman" w:hAnsi="Times New Roman" w:cs="Times New Roman"/>
                <w:sz w:val="28"/>
                <w:szCs w:val="28"/>
              </w:rPr>
            </w:pPr>
            <w:r w:rsidRPr="00685C80">
              <w:rPr>
                <w:rFonts w:ascii="Times New Roman" w:hAnsi="Times New Roman" w:cs="Times New Roman"/>
                <w:sz w:val="28"/>
                <w:szCs w:val="28"/>
              </w:rPr>
              <w:t xml:space="preserve">Чи отримував суб’єкт господарювання державну допомогу протягом останніх </w:t>
            </w:r>
            <w:r w:rsidR="00C66E42" w:rsidRPr="00685C80">
              <w:rPr>
                <w:rFonts w:ascii="Times New Roman" w:hAnsi="Times New Roman" w:cs="Times New Roman"/>
                <w:sz w:val="28"/>
                <w:szCs w:val="28"/>
              </w:rPr>
              <w:t>трьо</w:t>
            </w:r>
            <w:r w:rsidRPr="00685C80">
              <w:rPr>
                <w:rFonts w:ascii="Times New Roman" w:hAnsi="Times New Roman" w:cs="Times New Roman"/>
                <w:sz w:val="28"/>
                <w:szCs w:val="28"/>
              </w:rPr>
              <w:t>х років (так/ні, якщо так – вказати джерело допомоги та її обсяги)</w:t>
            </w:r>
          </w:p>
        </w:tc>
        <w:tc>
          <w:tcPr>
            <w:tcW w:w="3034" w:type="dxa"/>
            <w:tcBorders>
              <w:top w:val="single" w:sz="4" w:space="0" w:color="000000" w:themeColor="text1"/>
              <w:left w:val="single" w:sz="4" w:space="0" w:color="000000" w:themeColor="text1"/>
              <w:bottom w:val="single" w:sz="4" w:space="0" w:color="auto"/>
              <w:right w:val="single" w:sz="4" w:space="0" w:color="000000" w:themeColor="text1"/>
            </w:tcBorders>
          </w:tcPr>
          <w:p w14:paraId="1B979E2B" w14:textId="77777777" w:rsidR="00177B1D" w:rsidRPr="00685C80" w:rsidRDefault="00177B1D" w:rsidP="006B2542">
            <w:pPr>
              <w:tabs>
                <w:tab w:val="left" w:pos="993"/>
              </w:tabs>
              <w:ind w:firstLine="567"/>
              <w:rPr>
                <w:rFonts w:ascii="Times New Roman" w:hAnsi="Times New Roman" w:cs="Times New Roman"/>
                <w:color w:val="FF0000"/>
                <w:sz w:val="28"/>
                <w:szCs w:val="28"/>
              </w:rPr>
            </w:pPr>
          </w:p>
        </w:tc>
      </w:tr>
    </w:tbl>
    <w:p w14:paraId="0D358FCA" w14:textId="77777777" w:rsidR="007A120C" w:rsidRPr="00685C80" w:rsidRDefault="007A120C" w:rsidP="00177B1D">
      <w:pPr>
        <w:tabs>
          <w:tab w:val="left" w:pos="993"/>
        </w:tabs>
        <w:ind w:firstLine="567"/>
        <w:rPr>
          <w:rFonts w:ascii="Times New Roman" w:hAnsi="Times New Roman" w:cs="Times New Roman"/>
          <w:b/>
          <w:bCs/>
          <w:sz w:val="28"/>
          <w:szCs w:val="28"/>
        </w:rPr>
      </w:pPr>
    </w:p>
    <w:p w14:paraId="2C852CA7" w14:textId="77777777" w:rsidR="00C66E42" w:rsidRPr="00685C80" w:rsidRDefault="00C66E42" w:rsidP="00177B1D">
      <w:pPr>
        <w:tabs>
          <w:tab w:val="left" w:pos="993"/>
        </w:tabs>
        <w:ind w:firstLine="567"/>
        <w:rPr>
          <w:rFonts w:ascii="Times New Roman" w:hAnsi="Times New Roman" w:cs="Times New Roman"/>
          <w:b/>
          <w:bCs/>
          <w:sz w:val="28"/>
          <w:szCs w:val="28"/>
        </w:rPr>
      </w:pPr>
    </w:p>
    <w:p w14:paraId="750C4427" w14:textId="77777777" w:rsidR="00177B1D" w:rsidRPr="00685C80" w:rsidRDefault="00177B1D" w:rsidP="00177B1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Підписант</w:t>
      </w:r>
    </w:p>
    <w:tbl>
      <w:tblPr>
        <w:tblW w:w="0" w:type="auto"/>
        <w:tblInd w:w="8" w:type="dxa"/>
        <w:tblCellMar>
          <w:left w:w="0" w:type="dxa"/>
          <w:right w:w="0" w:type="dxa"/>
        </w:tblCellMar>
        <w:tblLook w:val="00A0" w:firstRow="1" w:lastRow="0" w:firstColumn="1" w:lastColumn="0" w:noHBand="0" w:noVBand="0"/>
      </w:tblPr>
      <w:tblGrid>
        <w:gridCol w:w="3618"/>
        <w:gridCol w:w="2438"/>
        <w:gridCol w:w="3574"/>
      </w:tblGrid>
      <w:tr w:rsidR="00177B1D" w:rsidRPr="00685C80" w14:paraId="3676573F" w14:textId="77777777" w:rsidTr="006B2542">
        <w:trPr>
          <w:trHeight w:val="60"/>
        </w:trPr>
        <w:tc>
          <w:tcPr>
            <w:tcW w:w="3673" w:type="dxa"/>
            <w:tcMar>
              <w:top w:w="227" w:type="dxa"/>
              <w:left w:w="0" w:type="dxa"/>
              <w:bottom w:w="68" w:type="dxa"/>
              <w:right w:w="57" w:type="dxa"/>
            </w:tcMar>
            <w:hideMark/>
          </w:tcPr>
          <w:p w14:paraId="729F8CE4" w14:textId="77777777" w:rsidR="00177B1D" w:rsidRPr="00685C80" w:rsidRDefault="00177B1D" w:rsidP="006B2542">
            <w:pPr>
              <w:tabs>
                <w:tab w:val="left" w:pos="993"/>
              </w:tabs>
              <w:rPr>
                <w:rFonts w:ascii="Times New Roman" w:hAnsi="Times New Roman" w:cs="Times New Roman"/>
                <w:sz w:val="28"/>
                <w:szCs w:val="28"/>
              </w:rPr>
            </w:pPr>
            <w:r w:rsidRPr="00685C80">
              <w:rPr>
                <w:rFonts w:ascii="Times New Roman" w:hAnsi="Times New Roman" w:cs="Times New Roman"/>
                <w:sz w:val="28"/>
                <w:szCs w:val="28"/>
              </w:rPr>
              <w:t>____________________</w:t>
            </w:r>
          </w:p>
          <w:p w14:paraId="6DED096D" w14:textId="77777777" w:rsidR="00177B1D" w:rsidRPr="00685C80" w:rsidRDefault="00177B1D" w:rsidP="006B2542">
            <w:pPr>
              <w:tabs>
                <w:tab w:val="left" w:pos="993"/>
              </w:tabs>
              <w:ind w:firstLine="567"/>
              <w:rPr>
                <w:rFonts w:ascii="Times New Roman" w:hAnsi="Times New Roman" w:cs="Times New Roman"/>
                <w:sz w:val="28"/>
                <w:szCs w:val="28"/>
              </w:rPr>
            </w:pPr>
            <w:r w:rsidRPr="00685C80">
              <w:rPr>
                <w:rFonts w:ascii="Times New Roman" w:hAnsi="Times New Roman" w:cs="Times New Roman"/>
                <w:sz w:val="24"/>
                <w:szCs w:val="24"/>
              </w:rPr>
              <w:t xml:space="preserve">        (посада)</w:t>
            </w:r>
            <w:r w:rsidRPr="00685C80">
              <w:rPr>
                <w:rFonts w:ascii="Times New Roman" w:hAnsi="Times New Roman" w:cs="Times New Roman"/>
                <w:sz w:val="28"/>
                <w:szCs w:val="28"/>
              </w:rPr>
              <w:t xml:space="preserve"> </w:t>
            </w:r>
          </w:p>
          <w:p w14:paraId="398F8B84" w14:textId="77777777" w:rsidR="00177B1D" w:rsidRPr="00685C80" w:rsidRDefault="00177B1D" w:rsidP="006B2542">
            <w:pPr>
              <w:tabs>
                <w:tab w:val="left" w:pos="993"/>
              </w:tabs>
              <w:ind w:firstLine="567"/>
              <w:rPr>
                <w:rFonts w:ascii="Times New Roman" w:hAnsi="Times New Roman" w:cs="Times New Roman"/>
                <w:sz w:val="28"/>
                <w:szCs w:val="28"/>
              </w:rPr>
            </w:pPr>
          </w:p>
        </w:tc>
        <w:tc>
          <w:tcPr>
            <w:tcW w:w="2484" w:type="dxa"/>
            <w:tcMar>
              <w:top w:w="227" w:type="dxa"/>
              <w:left w:w="57" w:type="dxa"/>
              <w:bottom w:w="68" w:type="dxa"/>
              <w:right w:w="57" w:type="dxa"/>
            </w:tcMar>
            <w:hideMark/>
          </w:tcPr>
          <w:p w14:paraId="52E8169A" w14:textId="482424E3" w:rsidR="00177B1D" w:rsidRPr="00685C80" w:rsidRDefault="00177B1D" w:rsidP="006B2542">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____________</w:t>
            </w:r>
          </w:p>
          <w:p w14:paraId="2CB7EF02" w14:textId="77777777" w:rsidR="00177B1D" w:rsidRPr="00685C80" w:rsidRDefault="00177B1D" w:rsidP="006B2542">
            <w:pPr>
              <w:tabs>
                <w:tab w:val="left" w:pos="993"/>
              </w:tabs>
              <w:ind w:firstLine="567"/>
              <w:rPr>
                <w:rFonts w:ascii="Times New Roman" w:hAnsi="Times New Roman" w:cs="Times New Roman"/>
                <w:sz w:val="24"/>
                <w:szCs w:val="24"/>
              </w:rPr>
            </w:pPr>
            <w:r w:rsidRPr="00685C80">
              <w:rPr>
                <w:rFonts w:ascii="Times New Roman" w:hAnsi="Times New Roman" w:cs="Times New Roman"/>
                <w:sz w:val="24"/>
                <w:szCs w:val="24"/>
              </w:rPr>
              <w:t xml:space="preserve">     (підпис)</w:t>
            </w:r>
          </w:p>
        </w:tc>
        <w:tc>
          <w:tcPr>
            <w:tcW w:w="3616" w:type="dxa"/>
            <w:tcMar>
              <w:top w:w="227" w:type="dxa"/>
              <w:left w:w="57" w:type="dxa"/>
              <w:bottom w:w="68" w:type="dxa"/>
              <w:right w:w="0" w:type="dxa"/>
            </w:tcMar>
            <w:hideMark/>
          </w:tcPr>
          <w:p w14:paraId="2758EA22" w14:textId="12D76CD9" w:rsidR="00177B1D" w:rsidRPr="00685C80" w:rsidRDefault="00177B1D" w:rsidP="006B2542">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_____________________</w:t>
            </w:r>
          </w:p>
          <w:p w14:paraId="191ADBFE" w14:textId="704BCDC1" w:rsidR="00177B1D" w:rsidRPr="00685C80" w:rsidRDefault="00177B1D" w:rsidP="006B2542">
            <w:pPr>
              <w:tabs>
                <w:tab w:val="left" w:pos="993"/>
              </w:tabs>
              <w:ind w:firstLine="567"/>
              <w:rPr>
                <w:rFonts w:ascii="Times New Roman" w:hAnsi="Times New Roman" w:cs="Times New Roman"/>
                <w:sz w:val="24"/>
                <w:szCs w:val="24"/>
              </w:rPr>
            </w:pPr>
            <w:r w:rsidRPr="00685C80">
              <w:rPr>
                <w:rFonts w:ascii="Times New Roman" w:hAnsi="Times New Roman" w:cs="Times New Roman"/>
                <w:sz w:val="28"/>
                <w:szCs w:val="28"/>
              </w:rPr>
              <w:t xml:space="preserve">                </w:t>
            </w:r>
            <w:r w:rsidRPr="00685C80">
              <w:rPr>
                <w:rFonts w:ascii="Times New Roman" w:hAnsi="Times New Roman" w:cs="Times New Roman"/>
                <w:sz w:val="24"/>
                <w:szCs w:val="24"/>
              </w:rPr>
              <w:t>(ПІБ)</w:t>
            </w:r>
          </w:p>
        </w:tc>
      </w:tr>
    </w:tbl>
    <w:p w14:paraId="74FDD9A9" w14:textId="77777777" w:rsidR="00177B1D" w:rsidRPr="00685C80" w:rsidRDefault="00177B1D" w:rsidP="00177B1D">
      <w:pPr>
        <w:tabs>
          <w:tab w:val="left" w:pos="993"/>
        </w:tabs>
        <w:ind w:firstLine="567"/>
        <w:rPr>
          <w:rFonts w:ascii="Times New Roman" w:hAnsi="Times New Roman" w:cs="Times New Roman"/>
          <w:sz w:val="24"/>
          <w:szCs w:val="24"/>
        </w:rPr>
      </w:pPr>
      <w:r w:rsidRPr="00685C80">
        <w:rPr>
          <w:rFonts w:ascii="Times New Roman" w:hAnsi="Times New Roman" w:cs="Times New Roman"/>
          <w:sz w:val="24"/>
          <w:szCs w:val="24"/>
        </w:rPr>
        <w:t>М.П. (за наявності)</w:t>
      </w:r>
    </w:p>
    <w:p w14:paraId="18B6296A" w14:textId="77777777" w:rsidR="00C66E42" w:rsidRPr="00685C80" w:rsidRDefault="00C66E42" w:rsidP="00177B1D">
      <w:pPr>
        <w:tabs>
          <w:tab w:val="left" w:pos="993"/>
        </w:tabs>
        <w:ind w:firstLine="567"/>
        <w:rPr>
          <w:rFonts w:ascii="Times New Roman" w:hAnsi="Times New Roman" w:cs="Times New Roman"/>
          <w:sz w:val="24"/>
          <w:szCs w:val="24"/>
        </w:rPr>
      </w:pPr>
    </w:p>
    <w:p w14:paraId="3DE5653B" w14:textId="384E71BB" w:rsidR="00177B1D" w:rsidRPr="00685C80" w:rsidRDefault="00177B1D" w:rsidP="00B97D6D">
      <w:pPr>
        <w:tabs>
          <w:tab w:val="left" w:pos="993"/>
        </w:tabs>
        <w:ind w:firstLine="567"/>
        <w:rPr>
          <w:rFonts w:ascii="Times New Roman" w:hAnsi="Times New Roman" w:cs="Times New Roman"/>
          <w:sz w:val="28"/>
          <w:szCs w:val="28"/>
        </w:rPr>
      </w:pPr>
      <w:r w:rsidRPr="00685C80">
        <w:rPr>
          <w:rFonts w:ascii="Times New Roman" w:hAnsi="Times New Roman" w:cs="Times New Roman"/>
          <w:sz w:val="28"/>
          <w:szCs w:val="28"/>
        </w:rPr>
        <w:t>____</w:t>
      </w:r>
      <w:r w:rsidR="001253FB" w:rsidRPr="00685C80">
        <w:rPr>
          <w:rFonts w:ascii="Times New Roman" w:hAnsi="Times New Roman" w:cs="Times New Roman"/>
          <w:sz w:val="28"/>
          <w:szCs w:val="28"/>
        </w:rPr>
        <w:t xml:space="preserve"> </w:t>
      </w:r>
      <w:r w:rsidR="00960020" w:rsidRPr="00685C80">
        <w:rPr>
          <w:rFonts w:ascii="Times New Roman" w:hAnsi="Times New Roman" w:cs="Times New Roman"/>
          <w:sz w:val="28"/>
          <w:szCs w:val="28"/>
        </w:rPr>
        <w:t xml:space="preserve">___________202___ </w:t>
      </w:r>
      <w:r w:rsidRPr="00685C80">
        <w:rPr>
          <w:rFonts w:ascii="Times New Roman" w:hAnsi="Times New Roman" w:cs="Times New Roman"/>
          <w:sz w:val="28"/>
          <w:szCs w:val="28"/>
        </w:rPr>
        <w:t>року</w:t>
      </w:r>
    </w:p>
    <w:p w14:paraId="346DE548" w14:textId="7701C688" w:rsidR="00B9434A" w:rsidRPr="00685C80" w:rsidRDefault="00B9434A" w:rsidP="00B97D6D">
      <w:pPr>
        <w:tabs>
          <w:tab w:val="left" w:pos="993"/>
        </w:tabs>
        <w:ind w:firstLine="567"/>
        <w:rPr>
          <w:rFonts w:ascii="Times New Roman" w:hAnsi="Times New Roman" w:cs="Times New Roman"/>
          <w:sz w:val="28"/>
          <w:szCs w:val="28"/>
        </w:rPr>
      </w:pPr>
    </w:p>
    <w:p w14:paraId="1D450552" w14:textId="7BE9D78D" w:rsidR="00B9434A" w:rsidRPr="00685C80" w:rsidRDefault="00B9434A" w:rsidP="00B97D6D">
      <w:pPr>
        <w:tabs>
          <w:tab w:val="left" w:pos="993"/>
        </w:tabs>
        <w:ind w:firstLine="567"/>
        <w:rPr>
          <w:rFonts w:ascii="Times New Roman" w:hAnsi="Times New Roman" w:cs="Times New Roman"/>
          <w:sz w:val="28"/>
          <w:szCs w:val="28"/>
        </w:rPr>
      </w:pPr>
    </w:p>
    <w:p w14:paraId="55C55BDD" w14:textId="77777777" w:rsidR="000E330D" w:rsidRDefault="000E330D" w:rsidP="00B97D6D">
      <w:pPr>
        <w:tabs>
          <w:tab w:val="left" w:pos="993"/>
        </w:tabs>
        <w:ind w:firstLine="567"/>
        <w:rPr>
          <w:rFonts w:ascii="Times New Roman" w:hAnsi="Times New Roman" w:cs="Times New Roman"/>
          <w:sz w:val="28"/>
          <w:szCs w:val="28"/>
        </w:rPr>
        <w:sectPr w:rsidR="000E330D" w:rsidSect="00560CE0">
          <w:pgSz w:w="11906" w:h="16838"/>
          <w:pgMar w:top="567" w:right="567" w:bottom="567" w:left="1701" w:header="284" w:footer="709" w:gutter="0"/>
          <w:pgNumType w:start="1"/>
          <w:cols w:space="708"/>
          <w:titlePg/>
          <w:docGrid w:linePitch="360"/>
        </w:sectPr>
      </w:pPr>
    </w:p>
    <w:p w14:paraId="6AE1354E" w14:textId="77777777" w:rsidR="005C2AE6" w:rsidRPr="00685C80" w:rsidRDefault="005C2AE6" w:rsidP="005C2AE6">
      <w:pPr>
        <w:tabs>
          <w:tab w:val="left" w:pos="1187"/>
        </w:tabs>
        <w:spacing w:line="240" w:lineRule="atLeast"/>
        <w:ind w:left="6095"/>
        <w:rPr>
          <w:rFonts w:ascii="Times New Roman" w:hAnsi="Times New Roman" w:cs="Times New Roman"/>
          <w:sz w:val="27"/>
          <w:szCs w:val="27"/>
        </w:rPr>
      </w:pPr>
      <w:r w:rsidRPr="00685C80">
        <w:rPr>
          <w:rFonts w:ascii="Times New Roman" w:hAnsi="Times New Roman" w:cs="Times New Roman"/>
          <w:sz w:val="27"/>
          <w:szCs w:val="27"/>
        </w:rPr>
        <w:lastRenderedPageBreak/>
        <w:t>Додаток 9</w:t>
      </w:r>
    </w:p>
    <w:p w14:paraId="5CC6D9DC" w14:textId="77777777" w:rsidR="005C2AE6" w:rsidRPr="00685C80" w:rsidRDefault="005C2AE6" w:rsidP="005C2AE6">
      <w:pPr>
        <w:tabs>
          <w:tab w:val="left" w:pos="1187"/>
        </w:tabs>
        <w:spacing w:line="240" w:lineRule="atLeast"/>
        <w:ind w:left="6095"/>
        <w:rPr>
          <w:rFonts w:ascii="Times New Roman" w:hAnsi="Times New Roman" w:cs="Times New Roman"/>
          <w:sz w:val="27"/>
          <w:szCs w:val="27"/>
        </w:rPr>
      </w:pPr>
      <w:r w:rsidRPr="00685C80">
        <w:rPr>
          <w:rFonts w:ascii="Times New Roman" w:hAnsi="Times New Roman" w:cs="Times New Roman"/>
          <w:sz w:val="27"/>
          <w:szCs w:val="27"/>
        </w:rPr>
        <w:t>до Програми</w:t>
      </w:r>
    </w:p>
    <w:p w14:paraId="53A0B5BF" w14:textId="77777777" w:rsidR="005C2AE6" w:rsidRPr="00685C80" w:rsidRDefault="005C2AE6" w:rsidP="005C2AE6">
      <w:pPr>
        <w:tabs>
          <w:tab w:val="left" w:pos="1187"/>
        </w:tabs>
        <w:spacing w:line="240" w:lineRule="atLeast"/>
        <w:ind w:left="6095"/>
        <w:rPr>
          <w:rFonts w:ascii="Times New Roman" w:hAnsi="Times New Roman" w:cs="Times New Roman"/>
          <w:sz w:val="27"/>
          <w:szCs w:val="27"/>
        </w:rPr>
      </w:pPr>
      <w:r w:rsidRPr="00685C80">
        <w:rPr>
          <w:rFonts w:ascii="Times New Roman" w:hAnsi="Times New Roman" w:cs="Times New Roman"/>
          <w:sz w:val="27"/>
          <w:szCs w:val="27"/>
        </w:rPr>
        <w:t>(у редакції розпорядження</w:t>
      </w:r>
    </w:p>
    <w:p w14:paraId="5E81DD48" w14:textId="328A52B7" w:rsidR="00680E06" w:rsidRDefault="00680E06" w:rsidP="00680E06">
      <w:pPr>
        <w:ind w:left="6096"/>
        <w:rPr>
          <w:rFonts w:ascii="Times New Roman" w:hAnsi="Times New Roman"/>
          <w:bCs/>
          <w:sz w:val="28"/>
          <w:szCs w:val="28"/>
          <w:u w:val="single"/>
        </w:rPr>
      </w:pPr>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7B952D1C" w14:textId="77777777" w:rsidR="005C2AE6" w:rsidRPr="00685C80" w:rsidRDefault="005C2AE6" w:rsidP="005C2AE6">
      <w:pPr>
        <w:ind w:firstLine="567"/>
        <w:jc w:val="center"/>
        <w:rPr>
          <w:rFonts w:ascii="Times New Roman" w:hAnsi="Times New Roman" w:cs="Times New Roman"/>
          <w:b/>
          <w:sz w:val="28"/>
          <w:szCs w:val="28"/>
        </w:rPr>
      </w:pPr>
    </w:p>
    <w:p w14:paraId="4D903415" w14:textId="77777777" w:rsidR="00713E0E" w:rsidRPr="000E330D" w:rsidRDefault="00713E0E" w:rsidP="000E330D">
      <w:pPr>
        <w:jc w:val="center"/>
        <w:rPr>
          <w:rFonts w:ascii="Times New Roman" w:hAnsi="Times New Roman" w:cs="Times New Roman"/>
          <w:bCs/>
          <w:sz w:val="28"/>
          <w:szCs w:val="28"/>
        </w:rPr>
      </w:pPr>
      <w:r w:rsidRPr="000E330D">
        <w:rPr>
          <w:rFonts w:ascii="Times New Roman" w:hAnsi="Times New Roman" w:cs="Times New Roman"/>
          <w:bCs/>
          <w:sz w:val="28"/>
          <w:szCs w:val="28"/>
        </w:rPr>
        <w:t xml:space="preserve">ПОРЯДОК </w:t>
      </w:r>
    </w:p>
    <w:p w14:paraId="302AEAD0" w14:textId="77777777" w:rsidR="00713E0E" w:rsidRPr="000E330D" w:rsidRDefault="00713E0E" w:rsidP="000E330D">
      <w:pPr>
        <w:jc w:val="center"/>
        <w:rPr>
          <w:rFonts w:ascii="Times New Roman" w:hAnsi="Times New Roman" w:cs="Times New Roman"/>
          <w:bCs/>
          <w:sz w:val="28"/>
          <w:szCs w:val="28"/>
        </w:rPr>
      </w:pPr>
      <w:r w:rsidRPr="000E330D">
        <w:rPr>
          <w:rFonts w:ascii="Times New Roman" w:hAnsi="Times New Roman" w:cs="Times New Roman"/>
          <w:bCs/>
          <w:sz w:val="28"/>
          <w:szCs w:val="28"/>
        </w:rPr>
        <w:t xml:space="preserve">використання коштів, передбачених в обласному бюджеті </w:t>
      </w:r>
    </w:p>
    <w:p w14:paraId="797EF797" w14:textId="77777777" w:rsidR="00713E0E" w:rsidRPr="000E330D" w:rsidRDefault="00713E0E" w:rsidP="000E330D">
      <w:pPr>
        <w:jc w:val="center"/>
        <w:rPr>
          <w:rFonts w:ascii="Times New Roman" w:hAnsi="Times New Roman" w:cs="Times New Roman"/>
          <w:bCs/>
          <w:sz w:val="28"/>
          <w:szCs w:val="28"/>
        </w:rPr>
      </w:pPr>
      <w:r w:rsidRPr="000E330D">
        <w:rPr>
          <w:rFonts w:ascii="Times New Roman" w:hAnsi="Times New Roman" w:cs="Times New Roman"/>
          <w:bCs/>
          <w:sz w:val="28"/>
          <w:szCs w:val="28"/>
        </w:rPr>
        <w:t>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w:t>
      </w:r>
    </w:p>
    <w:p w14:paraId="16ED4761" w14:textId="77777777" w:rsidR="00713E0E" w:rsidRPr="00685C80" w:rsidRDefault="00713E0E" w:rsidP="00713E0E">
      <w:pPr>
        <w:ind w:firstLine="567"/>
        <w:jc w:val="center"/>
        <w:rPr>
          <w:rFonts w:ascii="Times New Roman" w:hAnsi="Times New Roman" w:cs="Times New Roman"/>
          <w:b/>
          <w:sz w:val="28"/>
          <w:szCs w:val="28"/>
        </w:rPr>
      </w:pPr>
    </w:p>
    <w:p w14:paraId="27D820E4" w14:textId="77777777" w:rsidR="00713E0E" w:rsidRPr="00685C80" w:rsidRDefault="00713E0E" w:rsidP="000E330D">
      <w:pPr>
        <w:jc w:val="center"/>
        <w:rPr>
          <w:rFonts w:ascii="Times New Roman" w:hAnsi="Times New Roman" w:cs="Times New Roman"/>
          <w:b/>
          <w:sz w:val="28"/>
          <w:szCs w:val="28"/>
        </w:rPr>
      </w:pPr>
      <w:r w:rsidRPr="00685C80">
        <w:rPr>
          <w:rFonts w:ascii="Times New Roman" w:hAnsi="Times New Roman" w:cs="Times New Roman"/>
          <w:b/>
          <w:sz w:val="28"/>
          <w:szCs w:val="28"/>
        </w:rPr>
        <w:t>1.Загальні положення</w:t>
      </w:r>
    </w:p>
    <w:p w14:paraId="29729DB3" w14:textId="77777777" w:rsidR="00713E0E" w:rsidRPr="00685C80" w:rsidRDefault="00713E0E" w:rsidP="00713E0E">
      <w:pPr>
        <w:ind w:firstLine="567"/>
        <w:jc w:val="center"/>
        <w:rPr>
          <w:rFonts w:ascii="Times New Roman" w:hAnsi="Times New Roman" w:cs="Times New Roman"/>
          <w:b/>
          <w:sz w:val="28"/>
          <w:szCs w:val="28"/>
        </w:rPr>
      </w:pPr>
    </w:p>
    <w:p w14:paraId="2D18B1D2" w14:textId="182700FE"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1.1.</w:t>
      </w:r>
      <w:r w:rsidR="000E330D">
        <w:rPr>
          <w:rFonts w:ascii="Times New Roman" w:hAnsi="Times New Roman" w:cs="Times New Roman"/>
          <w:sz w:val="28"/>
          <w:szCs w:val="28"/>
        </w:rPr>
        <w:t> </w:t>
      </w:r>
      <w:r w:rsidRPr="00685C80">
        <w:rPr>
          <w:rFonts w:ascii="Times New Roman" w:hAnsi="Times New Roman" w:cs="Times New Roman"/>
          <w:sz w:val="28"/>
          <w:szCs w:val="28"/>
        </w:rPr>
        <w:t xml:space="preserve">Порядок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(далі – Порядок) визначає механізм використання коштів обласного бюджету Закарпатської області, передбачених 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(далі – Часткове відшкодування), </w:t>
      </w:r>
      <w:r w:rsidRPr="00685C80">
        <w:rPr>
          <w:rFonts w:ascii="TimesNewRomanPSMT" w:hAnsi="TimesNewRomanPSMT" w:cs="TimesNewRomanPSMT"/>
          <w:sz w:val="28"/>
          <w:szCs w:val="28"/>
        </w:rPr>
        <w:t>на виконання</w:t>
      </w:r>
      <w:r w:rsidRPr="00685C80">
        <w:rPr>
          <w:rFonts w:ascii="Times New Roman" w:hAnsi="Times New Roman" w:cs="Times New Roman"/>
          <w:sz w:val="28"/>
          <w:szCs w:val="28"/>
        </w:rPr>
        <w:t xml:space="preserve"> </w:t>
      </w:r>
      <w:r w:rsidRPr="00685C80">
        <w:rPr>
          <w:rFonts w:ascii="TimesNewRomanPSMT" w:hAnsi="TimesNewRomanPSMT" w:cs="TimesNewRomanPSMT"/>
          <w:sz w:val="28"/>
          <w:szCs w:val="28"/>
        </w:rPr>
        <w:t xml:space="preserve">Програми розвитку малого та середнього підприємництва у Закарпатській області на </w:t>
      </w:r>
      <w:r w:rsidR="00467BE6">
        <w:rPr>
          <w:rFonts w:ascii="TimesNewRomanPSMT" w:hAnsi="TimesNewRomanPSMT" w:cs="TimesNewRomanPSMT"/>
          <w:sz w:val="28"/>
          <w:szCs w:val="28"/>
        </w:rPr>
        <w:t xml:space="preserve"> </w:t>
      </w:r>
      <w:r w:rsidRPr="00685C80">
        <w:rPr>
          <w:rFonts w:ascii="TimesNewRomanPSMT" w:hAnsi="TimesNewRomanPSMT" w:cs="TimesNewRomanPSMT"/>
          <w:sz w:val="28"/>
          <w:szCs w:val="28"/>
        </w:rPr>
        <w:t>2025 – 2027 роки</w:t>
      </w:r>
      <w:r w:rsidRPr="00685C80">
        <w:rPr>
          <w:rFonts w:ascii="Times New Roman" w:hAnsi="Times New Roman" w:cs="Times New Roman"/>
          <w:sz w:val="28"/>
          <w:szCs w:val="28"/>
        </w:rPr>
        <w:t xml:space="preserve"> (далі – Програма). </w:t>
      </w:r>
    </w:p>
    <w:p w14:paraId="276A9E4E" w14:textId="42E3A465"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1.2.</w:t>
      </w:r>
      <w:r w:rsidR="000E330D">
        <w:rPr>
          <w:rFonts w:ascii="Times New Roman" w:hAnsi="Times New Roman" w:cs="Times New Roman"/>
          <w:sz w:val="28"/>
          <w:szCs w:val="28"/>
        </w:rPr>
        <w:t> </w:t>
      </w:r>
      <w:r w:rsidRPr="00685C80">
        <w:rPr>
          <w:rFonts w:ascii="Times New Roman" w:hAnsi="Times New Roman" w:cs="Times New Roman"/>
          <w:sz w:val="28"/>
          <w:szCs w:val="28"/>
        </w:rPr>
        <w:t>Порядок розроблено з врахуванням Порядку визначення шкоди та збитків, завданих Україні внаслідок збройної агресії Російської Федерації, затверджен</w:t>
      </w:r>
      <w:r w:rsidR="00467BE6">
        <w:rPr>
          <w:rFonts w:ascii="Times New Roman" w:hAnsi="Times New Roman" w:cs="Times New Roman"/>
          <w:sz w:val="28"/>
          <w:szCs w:val="28"/>
        </w:rPr>
        <w:t>ий</w:t>
      </w:r>
      <w:r w:rsidRPr="00685C80">
        <w:rPr>
          <w:rFonts w:ascii="Times New Roman" w:hAnsi="Times New Roman" w:cs="Times New Roman"/>
          <w:sz w:val="28"/>
          <w:szCs w:val="28"/>
        </w:rPr>
        <w:t xml:space="preserve"> постановою Кабінету Міністрів України від 20 березня </w:t>
      </w:r>
      <w:r w:rsidR="000E330D">
        <w:rPr>
          <w:rFonts w:ascii="Times New Roman" w:hAnsi="Times New Roman" w:cs="Times New Roman"/>
          <w:sz w:val="28"/>
          <w:szCs w:val="28"/>
        </w:rPr>
        <w:t xml:space="preserve">                  </w:t>
      </w:r>
      <w:r w:rsidRPr="00685C80">
        <w:rPr>
          <w:rFonts w:ascii="Times New Roman" w:hAnsi="Times New Roman" w:cs="Times New Roman"/>
          <w:sz w:val="28"/>
          <w:szCs w:val="28"/>
        </w:rPr>
        <w:t>2022 року №</w:t>
      </w:r>
      <w:r w:rsidR="000E330D">
        <w:rPr>
          <w:rFonts w:ascii="Times New Roman" w:hAnsi="Times New Roman" w:cs="Times New Roman"/>
          <w:sz w:val="28"/>
          <w:szCs w:val="28"/>
        </w:rPr>
        <w:t> </w:t>
      </w:r>
      <w:r w:rsidRPr="00685C80">
        <w:rPr>
          <w:rFonts w:ascii="Times New Roman" w:hAnsi="Times New Roman" w:cs="Times New Roman"/>
          <w:sz w:val="28"/>
          <w:szCs w:val="28"/>
        </w:rPr>
        <w:t>326, та Методики визначення шкоди та обсягу збитків, завданих підприємствам, установам та організаціям усіх форм власності внаслідок знищення та пошкодження їх майна у зв’язку із збройною агресією Російської Федерації, затвердженої наказом Міністерства економіки України та Фонду державного майна України від 18 жовтня 2022 року №</w:t>
      </w:r>
      <w:r w:rsidR="000E330D">
        <w:rPr>
          <w:rFonts w:ascii="Times New Roman" w:hAnsi="Times New Roman" w:cs="Times New Roman"/>
          <w:sz w:val="28"/>
          <w:szCs w:val="28"/>
        </w:rPr>
        <w:t> </w:t>
      </w:r>
      <w:r w:rsidRPr="00685C80">
        <w:rPr>
          <w:rFonts w:ascii="Times New Roman" w:hAnsi="Times New Roman" w:cs="Times New Roman"/>
          <w:sz w:val="28"/>
          <w:szCs w:val="28"/>
        </w:rPr>
        <w:t>3904/1223, зареєстрован</w:t>
      </w:r>
      <w:r w:rsidR="00467BE6">
        <w:rPr>
          <w:rFonts w:ascii="Times New Roman" w:hAnsi="Times New Roman" w:cs="Times New Roman"/>
          <w:sz w:val="28"/>
          <w:szCs w:val="28"/>
        </w:rPr>
        <w:t>им</w:t>
      </w:r>
      <w:r w:rsidRPr="00685C80">
        <w:rPr>
          <w:rFonts w:ascii="Times New Roman" w:hAnsi="Times New Roman" w:cs="Times New Roman"/>
          <w:sz w:val="28"/>
          <w:szCs w:val="28"/>
        </w:rPr>
        <w:t xml:space="preserve"> в Міністерстві юстиції України 02 грудня 2022 року за </w:t>
      </w:r>
      <w:r w:rsidR="000E330D">
        <w:rPr>
          <w:rFonts w:ascii="Times New Roman" w:hAnsi="Times New Roman" w:cs="Times New Roman"/>
          <w:sz w:val="28"/>
          <w:szCs w:val="28"/>
        </w:rPr>
        <w:t xml:space="preserve">                            </w:t>
      </w:r>
      <w:r w:rsidRPr="00685C80">
        <w:rPr>
          <w:rFonts w:ascii="Times New Roman" w:hAnsi="Times New Roman" w:cs="Times New Roman"/>
          <w:sz w:val="28"/>
          <w:szCs w:val="28"/>
        </w:rPr>
        <w:t>№</w:t>
      </w:r>
      <w:r w:rsidR="000E330D">
        <w:rPr>
          <w:rFonts w:ascii="Times New Roman" w:hAnsi="Times New Roman" w:cs="Times New Roman"/>
          <w:sz w:val="28"/>
          <w:szCs w:val="28"/>
        </w:rPr>
        <w:t> </w:t>
      </w:r>
      <w:r w:rsidRPr="00685C80">
        <w:rPr>
          <w:rFonts w:ascii="Times New Roman" w:hAnsi="Times New Roman" w:cs="Times New Roman"/>
          <w:sz w:val="28"/>
          <w:szCs w:val="28"/>
        </w:rPr>
        <w:t xml:space="preserve">1522/38858 (далі – Методика). </w:t>
      </w:r>
    </w:p>
    <w:p w14:paraId="4047E815" w14:textId="54C4747F"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1.3.</w:t>
      </w:r>
      <w:r w:rsidR="000E330D">
        <w:rPr>
          <w:rFonts w:ascii="Times New Roman" w:hAnsi="Times New Roman" w:cs="Times New Roman"/>
          <w:sz w:val="28"/>
          <w:szCs w:val="28"/>
        </w:rPr>
        <w:t> </w:t>
      </w:r>
      <w:r w:rsidRPr="00685C80">
        <w:rPr>
          <w:rFonts w:ascii="Times New Roman" w:hAnsi="Times New Roman" w:cs="Times New Roman"/>
          <w:sz w:val="28"/>
          <w:szCs w:val="28"/>
        </w:rPr>
        <w:t xml:space="preserve">Метою Часткового відшкодування є надання фінансової підтримки суб’єктам господарювання Закарпатської області, які постраждали внаслідок збройної агресії російської федерації для здійснення оцінки шкоди та збитків, зокрема: розміру реальних збитків; упущеної вигоди; потреб у витратах, необхідних для відновлення майна та майнових прав (далі – Збитки). </w:t>
      </w:r>
    </w:p>
    <w:p w14:paraId="219F4DFD" w14:textId="288FCB2D"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1.4.</w:t>
      </w:r>
      <w:r w:rsidR="000E330D">
        <w:rPr>
          <w:rFonts w:ascii="Times New Roman" w:hAnsi="Times New Roman" w:cs="Times New Roman"/>
          <w:sz w:val="28"/>
          <w:szCs w:val="28"/>
        </w:rPr>
        <w:t> </w:t>
      </w:r>
      <w:r w:rsidRPr="00685C80">
        <w:rPr>
          <w:rFonts w:ascii="Times New Roman" w:hAnsi="Times New Roman" w:cs="Times New Roman"/>
          <w:sz w:val="28"/>
          <w:szCs w:val="28"/>
        </w:rPr>
        <w:t xml:space="preserve">Частковому відшкодуванню підлягають фактичні витрати суб’єкта з оплати незалежної оцінки Збитків (далі – Фактичні витрати), проведеної суб’єктом господарювання, визнаним суб’єктом оціночної діяльності згідно із Законом України </w:t>
      </w:r>
      <w:r w:rsidR="00467BE6">
        <w:rPr>
          <w:rFonts w:ascii="Times New Roman" w:hAnsi="Times New Roman" w:cs="Times New Roman"/>
          <w:sz w:val="28"/>
          <w:szCs w:val="28"/>
        </w:rPr>
        <w:t>„</w:t>
      </w:r>
      <w:r w:rsidRPr="00685C80">
        <w:rPr>
          <w:rFonts w:ascii="Times New Roman" w:hAnsi="Times New Roman" w:cs="Times New Roman"/>
          <w:sz w:val="28"/>
          <w:szCs w:val="28"/>
        </w:rPr>
        <w:t>Про оцінку майна, майнових прав та професійну оціночну діяльність в Україні</w:t>
      </w:r>
      <w:r w:rsidR="00467BE6">
        <w:rPr>
          <w:rFonts w:ascii="Times New Roman" w:hAnsi="Times New Roman" w:cs="Times New Roman"/>
          <w:sz w:val="28"/>
          <w:szCs w:val="28"/>
        </w:rPr>
        <w:t>”</w:t>
      </w:r>
      <w:r w:rsidRPr="00685C80">
        <w:rPr>
          <w:rFonts w:ascii="Times New Roman" w:hAnsi="Times New Roman" w:cs="Times New Roman"/>
          <w:sz w:val="28"/>
          <w:szCs w:val="28"/>
        </w:rPr>
        <w:t xml:space="preserve"> (далі – Суб’єкт оціночної діяльності), або судової експертизи (експертного дослідження), здійсненої з дотриманням вимог Закону України </w:t>
      </w:r>
      <w:r w:rsidR="00467BE6">
        <w:rPr>
          <w:rFonts w:ascii="Times New Roman" w:hAnsi="Times New Roman" w:cs="Times New Roman"/>
          <w:sz w:val="28"/>
          <w:szCs w:val="28"/>
        </w:rPr>
        <w:t>„</w:t>
      </w:r>
      <w:r w:rsidRPr="00685C80">
        <w:rPr>
          <w:rFonts w:ascii="Times New Roman" w:hAnsi="Times New Roman" w:cs="Times New Roman"/>
          <w:sz w:val="28"/>
          <w:szCs w:val="28"/>
        </w:rPr>
        <w:t xml:space="preserve">Про оцінку майна, майнових прав та професійну оціночну діяльність </w:t>
      </w:r>
      <w:r w:rsidRPr="00685C80">
        <w:rPr>
          <w:rFonts w:ascii="Times New Roman" w:hAnsi="Times New Roman" w:cs="Times New Roman"/>
          <w:sz w:val="28"/>
          <w:szCs w:val="28"/>
        </w:rPr>
        <w:lastRenderedPageBreak/>
        <w:t>в Україні</w:t>
      </w:r>
      <w:r w:rsidR="00467BE6">
        <w:rPr>
          <w:rFonts w:ascii="Times New Roman" w:hAnsi="Times New Roman" w:cs="Times New Roman"/>
          <w:sz w:val="28"/>
          <w:szCs w:val="28"/>
        </w:rPr>
        <w:t>”</w:t>
      </w:r>
      <w:r w:rsidRPr="00685C80">
        <w:rPr>
          <w:rFonts w:ascii="Times New Roman" w:hAnsi="Times New Roman" w:cs="Times New Roman"/>
          <w:sz w:val="28"/>
          <w:szCs w:val="28"/>
        </w:rPr>
        <w:t xml:space="preserve">, Закону України </w:t>
      </w:r>
      <w:r w:rsidR="00467BE6">
        <w:rPr>
          <w:rFonts w:ascii="Times New Roman" w:hAnsi="Times New Roman" w:cs="Times New Roman"/>
          <w:sz w:val="28"/>
          <w:szCs w:val="28"/>
        </w:rPr>
        <w:t>„</w:t>
      </w:r>
      <w:r w:rsidRPr="00685C80">
        <w:rPr>
          <w:rFonts w:ascii="Times New Roman" w:hAnsi="Times New Roman" w:cs="Times New Roman"/>
          <w:sz w:val="28"/>
          <w:szCs w:val="28"/>
        </w:rPr>
        <w:t>Про судову експертизу</w:t>
      </w:r>
      <w:r w:rsidR="00467BE6">
        <w:rPr>
          <w:rFonts w:ascii="Times New Roman" w:hAnsi="Times New Roman" w:cs="Times New Roman"/>
          <w:sz w:val="28"/>
          <w:szCs w:val="28"/>
        </w:rPr>
        <w:t>”</w:t>
      </w:r>
      <w:r w:rsidRPr="00685C80">
        <w:rPr>
          <w:rFonts w:ascii="Times New Roman" w:hAnsi="Times New Roman" w:cs="Times New Roman"/>
          <w:sz w:val="28"/>
          <w:szCs w:val="28"/>
        </w:rPr>
        <w:t xml:space="preserve">, відповідного процесуального законодавства судовим експертом (далі – Експерт). </w:t>
      </w:r>
    </w:p>
    <w:p w14:paraId="777FAD03" w14:textId="4E76B5E8"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1.</w:t>
      </w:r>
      <w:r w:rsidR="00BA229F" w:rsidRPr="00685C80">
        <w:rPr>
          <w:rFonts w:ascii="Times New Roman" w:hAnsi="Times New Roman" w:cs="Times New Roman"/>
          <w:sz w:val="28"/>
          <w:szCs w:val="28"/>
        </w:rPr>
        <w:t>5</w:t>
      </w:r>
      <w:r w:rsidRPr="00685C80">
        <w:rPr>
          <w:rFonts w:ascii="Times New Roman" w:hAnsi="Times New Roman" w:cs="Times New Roman"/>
          <w:sz w:val="28"/>
          <w:szCs w:val="28"/>
        </w:rPr>
        <w:t>.</w:t>
      </w:r>
      <w:r w:rsidR="00467BE6">
        <w:rPr>
          <w:rFonts w:ascii="Times New Roman" w:hAnsi="Times New Roman" w:cs="Times New Roman"/>
          <w:sz w:val="28"/>
          <w:szCs w:val="28"/>
        </w:rPr>
        <w:t> </w:t>
      </w:r>
      <w:r w:rsidRPr="00685C80">
        <w:rPr>
          <w:rFonts w:ascii="TimesNewRomanPSMT" w:hAnsi="TimesNewRomanPSMT" w:cs="TimesNewRomanPSMT"/>
          <w:sz w:val="28"/>
          <w:szCs w:val="28"/>
        </w:rPr>
        <w:t xml:space="preserve">Головним розпорядником бюджетних коштів і відповідальним виконавцем Програми є департамент економічного та регіонального розвитку обласної державної адміністрації – обласної військової адміністрації </w:t>
      </w:r>
      <w:r w:rsidRPr="00685C80">
        <w:rPr>
          <w:rFonts w:ascii="Times New Roman" w:hAnsi="Times New Roman" w:cs="Times New Roman"/>
          <w:sz w:val="28"/>
          <w:szCs w:val="28"/>
        </w:rPr>
        <w:t xml:space="preserve">(далі – Головний розпорядник коштів). </w:t>
      </w:r>
    </w:p>
    <w:p w14:paraId="781D3E94" w14:textId="553CCA3A" w:rsidR="00713E0E"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1.</w:t>
      </w:r>
      <w:r w:rsidR="00BA229F" w:rsidRPr="00685C80">
        <w:rPr>
          <w:rFonts w:ascii="Times New Roman" w:hAnsi="Times New Roman" w:cs="Times New Roman"/>
          <w:sz w:val="28"/>
          <w:szCs w:val="28"/>
        </w:rPr>
        <w:t>6</w:t>
      </w:r>
      <w:r w:rsidRPr="00685C80">
        <w:rPr>
          <w:rFonts w:ascii="Times New Roman" w:hAnsi="Times New Roman" w:cs="Times New Roman"/>
          <w:sz w:val="28"/>
          <w:szCs w:val="28"/>
        </w:rPr>
        <w:t>.</w:t>
      </w:r>
      <w:r w:rsidR="00467BE6">
        <w:rPr>
          <w:rFonts w:ascii="Times New Roman" w:hAnsi="Times New Roman" w:cs="Times New Roman"/>
          <w:sz w:val="28"/>
          <w:szCs w:val="28"/>
        </w:rPr>
        <w:t> </w:t>
      </w:r>
      <w:r w:rsidRPr="00685C80">
        <w:rPr>
          <w:rFonts w:ascii="Times New Roman" w:hAnsi="Times New Roman" w:cs="Times New Roman"/>
          <w:sz w:val="28"/>
          <w:szCs w:val="28"/>
        </w:rPr>
        <w:t xml:space="preserve">Кількість отримувачів Часткового відшкодування обмежується обсягом фінансування кошторисних призначень Програми на відповідний захід з надання Часткового відшкодування. </w:t>
      </w:r>
    </w:p>
    <w:p w14:paraId="0BABECC8" w14:textId="77777777" w:rsidR="00467BE6" w:rsidRPr="00685C80" w:rsidRDefault="00467BE6" w:rsidP="00713E0E">
      <w:pPr>
        <w:ind w:firstLine="567"/>
        <w:jc w:val="both"/>
        <w:rPr>
          <w:rFonts w:ascii="Times New Roman" w:hAnsi="Times New Roman" w:cs="Times New Roman"/>
          <w:sz w:val="28"/>
          <w:szCs w:val="28"/>
        </w:rPr>
      </w:pPr>
    </w:p>
    <w:p w14:paraId="14F6A296" w14:textId="7A94CF0C" w:rsidR="00713E0E" w:rsidRDefault="00713E0E" w:rsidP="00713E0E">
      <w:pPr>
        <w:autoSpaceDE w:val="0"/>
        <w:autoSpaceDN w:val="0"/>
        <w:adjustRightInd w:val="0"/>
        <w:jc w:val="center"/>
        <w:rPr>
          <w:rFonts w:ascii="TimesNewRomanPS-BoldMT" w:hAnsi="TimesNewRomanPS-BoldMT" w:cs="TimesNewRomanPS-BoldMT"/>
          <w:b/>
          <w:bCs/>
          <w:sz w:val="28"/>
          <w:szCs w:val="28"/>
        </w:rPr>
      </w:pPr>
      <w:r w:rsidRPr="00685C80">
        <w:rPr>
          <w:rFonts w:ascii="TimesNewRomanPS-BoldMT" w:hAnsi="TimesNewRomanPS-BoldMT" w:cs="TimesNewRomanPS-BoldMT"/>
          <w:b/>
          <w:bCs/>
          <w:sz w:val="28"/>
          <w:szCs w:val="28"/>
        </w:rPr>
        <w:t>2.</w:t>
      </w:r>
      <w:r w:rsidR="00467BE6">
        <w:rPr>
          <w:rFonts w:ascii="TimesNewRomanPS-BoldMT" w:hAnsi="TimesNewRomanPS-BoldMT" w:cs="TimesNewRomanPS-BoldMT"/>
          <w:b/>
          <w:bCs/>
          <w:sz w:val="28"/>
          <w:szCs w:val="28"/>
        </w:rPr>
        <w:t> </w:t>
      </w:r>
      <w:r w:rsidRPr="00685C80">
        <w:rPr>
          <w:rFonts w:ascii="TimesNewRomanPS-BoldMT" w:hAnsi="TimesNewRomanPS-BoldMT" w:cs="TimesNewRomanPS-BoldMT"/>
          <w:b/>
          <w:bCs/>
          <w:sz w:val="28"/>
          <w:szCs w:val="28"/>
        </w:rPr>
        <w:t>Визначення термінів</w:t>
      </w:r>
    </w:p>
    <w:p w14:paraId="2BAE08EE" w14:textId="77777777" w:rsidR="00467BE6" w:rsidRPr="00685C80" w:rsidRDefault="00467BE6" w:rsidP="00713E0E">
      <w:pPr>
        <w:autoSpaceDE w:val="0"/>
        <w:autoSpaceDN w:val="0"/>
        <w:adjustRightInd w:val="0"/>
        <w:jc w:val="center"/>
        <w:rPr>
          <w:rFonts w:ascii="TimesNewRomanPS-BoldMT" w:hAnsi="TimesNewRomanPS-BoldMT" w:cs="TimesNewRomanPS-BoldMT"/>
          <w:b/>
          <w:bCs/>
          <w:sz w:val="28"/>
          <w:szCs w:val="28"/>
        </w:rPr>
      </w:pPr>
    </w:p>
    <w:p w14:paraId="54C820D8" w14:textId="39DCC433" w:rsidR="00713E0E" w:rsidRPr="00685C80" w:rsidRDefault="00713E0E" w:rsidP="00713E0E">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2.1.</w:t>
      </w:r>
      <w:r w:rsidR="00467BE6">
        <w:rPr>
          <w:rFonts w:ascii="TimesNewRomanPSMT" w:hAnsi="TimesNewRomanPSMT" w:cs="TimesNewRomanPSMT"/>
          <w:sz w:val="28"/>
          <w:szCs w:val="28"/>
        </w:rPr>
        <w:t> </w:t>
      </w:r>
      <w:r w:rsidRPr="00685C80">
        <w:rPr>
          <w:rFonts w:ascii="TimesNewRomanPSMT" w:hAnsi="TimesNewRomanPSMT" w:cs="TimesNewRomanPSMT"/>
          <w:sz w:val="28"/>
          <w:szCs w:val="28"/>
        </w:rPr>
        <w:t>У цьому Порядку терміни вживаються у таких значеннях:</w:t>
      </w:r>
    </w:p>
    <w:p w14:paraId="1CA0DBD5" w14:textId="22A0F974" w:rsidR="00713E0E" w:rsidRPr="00685C80" w:rsidRDefault="00713E0E" w:rsidP="00713E0E">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2.1.1.</w:t>
      </w:r>
      <w:r w:rsidR="00467BE6">
        <w:rPr>
          <w:rFonts w:ascii="TimesNewRomanPSMT" w:hAnsi="TimesNewRomanPSMT" w:cs="TimesNewRomanPSMT"/>
          <w:sz w:val="28"/>
          <w:szCs w:val="28"/>
        </w:rPr>
        <w:t> </w:t>
      </w:r>
      <w:r w:rsidRPr="00685C80">
        <w:rPr>
          <w:rFonts w:ascii="TimesNewRomanPSMT" w:hAnsi="TimesNewRomanPSMT" w:cs="TimesNewRomanPSMT"/>
          <w:sz w:val="28"/>
          <w:szCs w:val="28"/>
        </w:rPr>
        <w:t xml:space="preserve">Суб’єкти господарювання (далі </w:t>
      </w:r>
      <w:r w:rsidRPr="00685C80">
        <w:rPr>
          <w:rFonts w:ascii="Times New Roman" w:hAnsi="Times New Roman" w:cs="Times New Roman"/>
          <w:sz w:val="28"/>
          <w:szCs w:val="28"/>
        </w:rPr>
        <w:t>–</w:t>
      </w:r>
      <w:r w:rsidRPr="00685C80">
        <w:rPr>
          <w:rFonts w:ascii="TimesNewRomanPSMT" w:hAnsi="TimesNewRomanPSMT" w:cs="TimesNewRomanPSMT"/>
          <w:sz w:val="28"/>
          <w:szCs w:val="28"/>
        </w:rPr>
        <w:t xml:space="preserve"> Суб’єкт) :</w:t>
      </w:r>
    </w:p>
    <w:p w14:paraId="621E3A4A" w14:textId="77777777" w:rsidR="00713E0E" w:rsidRPr="00685C80" w:rsidRDefault="00713E0E" w:rsidP="00713E0E">
      <w:pPr>
        <w:autoSpaceDE w:val="0"/>
        <w:autoSpaceDN w:val="0"/>
        <w:adjustRightInd w:val="0"/>
        <w:jc w:val="both"/>
        <w:rPr>
          <w:rFonts w:ascii="TimesNewRomanPSMT" w:hAnsi="TimesNewRomanPSMT" w:cs="TimesNewRomanPSMT"/>
          <w:sz w:val="28"/>
          <w:szCs w:val="28"/>
        </w:rPr>
      </w:pPr>
      <w:r w:rsidRPr="00685C80">
        <w:rPr>
          <w:rFonts w:ascii="TimesNewRomanPSMT" w:hAnsi="TimesNewRomanPSMT" w:cs="TimesNewRomanPSMT"/>
          <w:sz w:val="28"/>
          <w:szCs w:val="28"/>
        </w:rPr>
        <w:t>фізичні особи – підприємці, юридичні особи – створені і зареєстровані в установленому законом порядку на території Закарпатської області, здійснюють господарську діяльність, сплачують податки, збори та інші обов’язкові платежі до місцевих бюджетів Закарпатської області;</w:t>
      </w:r>
    </w:p>
    <w:p w14:paraId="3CAF26C3" w14:textId="77777777" w:rsidR="00713E0E" w:rsidRPr="00685C80" w:rsidRDefault="00713E0E" w:rsidP="00713E0E">
      <w:pPr>
        <w:autoSpaceDE w:val="0"/>
        <w:autoSpaceDN w:val="0"/>
        <w:adjustRightInd w:val="0"/>
        <w:jc w:val="both"/>
        <w:rPr>
          <w:rFonts w:ascii="TimesNewRomanPSMT" w:hAnsi="TimesNewRomanPSMT" w:cs="TimesNewRomanPSMT"/>
          <w:sz w:val="28"/>
          <w:szCs w:val="28"/>
        </w:rPr>
      </w:pPr>
      <w:r w:rsidRPr="00685C80">
        <w:rPr>
          <w:rFonts w:ascii="TimesNewRomanPSMT" w:hAnsi="TimesNewRomanPSMT" w:cs="TimesNewRomanPSMT"/>
          <w:sz w:val="28"/>
          <w:szCs w:val="28"/>
        </w:rPr>
        <w:t>фізичні особи – підприємці (ВПО), юридичні особи, які релокували свою діяльність на територію Закарпатської області, за умови перереєстрації діяльності (внесення змін в ЄДР щодо місця реєстрації) у Закарпатську область.</w:t>
      </w:r>
    </w:p>
    <w:p w14:paraId="266EE6AD" w14:textId="3D48AB79" w:rsidR="00713E0E" w:rsidRPr="00685C80" w:rsidRDefault="00713E0E" w:rsidP="00713E0E">
      <w:pPr>
        <w:autoSpaceDE w:val="0"/>
        <w:autoSpaceDN w:val="0"/>
        <w:adjustRightInd w:val="0"/>
        <w:ind w:firstLine="567"/>
        <w:jc w:val="both"/>
        <w:rPr>
          <w:rFonts w:ascii="Times New Roman" w:hAnsi="Times New Roman" w:cs="Times New Roman"/>
          <w:sz w:val="28"/>
          <w:szCs w:val="28"/>
        </w:rPr>
      </w:pPr>
      <w:r w:rsidRPr="00685C80">
        <w:rPr>
          <w:rFonts w:ascii="TimesNewRomanPSMT" w:hAnsi="TimesNewRomanPSMT" w:cs="TimesNewRomanPSMT"/>
          <w:sz w:val="28"/>
          <w:szCs w:val="28"/>
        </w:rPr>
        <w:t>2.1.2.</w:t>
      </w:r>
      <w:r w:rsidR="00467BE6">
        <w:rPr>
          <w:rFonts w:ascii="TimesNewRomanPSMT" w:hAnsi="TimesNewRomanPSMT" w:cs="TimesNewRomanPSMT"/>
          <w:sz w:val="28"/>
          <w:szCs w:val="28"/>
        </w:rPr>
        <w:t> </w:t>
      </w:r>
      <w:r w:rsidRPr="00685C80">
        <w:rPr>
          <w:rFonts w:ascii="TimesNewRomanPSMT" w:hAnsi="TimesNewRomanPSMT" w:cs="TimesNewRomanPSMT"/>
          <w:sz w:val="28"/>
          <w:szCs w:val="28"/>
        </w:rPr>
        <w:t xml:space="preserve">Часткове відшкодування – </w:t>
      </w:r>
      <w:r w:rsidRPr="00685C80">
        <w:rPr>
          <w:rFonts w:ascii="Times New Roman" w:hAnsi="Times New Roman" w:cs="Times New Roman"/>
          <w:sz w:val="28"/>
          <w:szCs w:val="28"/>
        </w:rPr>
        <w:t>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w:t>
      </w:r>
    </w:p>
    <w:p w14:paraId="07943A8A" w14:textId="6843B28C" w:rsidR="00713E0E" w:rsidRPr="00685C80" w:rsidRDefault="00713E0E" w:rsidP="000E1513">
      <w:pPr>
        <w:autoSpaceDE w:val="0"/>
        <w:autoSpaceDN w:val="0"/>
        <w:adjustRightInd w:val="0"/>
        <w:ind w:firstLine="567"/>
        <w:jc w:val="both"/>
        <w:rPr>
          <w:rFonts w:ascii="Times New Roman" w:hAnsi="Times New Roman" w:cs="Times New Roman"/>
          <w:sz w:val="28"/>
          <w:szCs w:val="28"/>
        </w:rPr>
      </w:pPr>
      <w:r w:rsidRPr="00685C80">
        <w:rPr>
          <w:rFonts w:ascii="Times New Roman" w:hAnsi="Times New Roman" w:cs="Times New Roman"/>
          <w:sz w:val="28"/>
          <w:szCs w:val="28"/>
        </w:rPr>
        <w:t>2.1.3.</w:t>
      </w:r>
      <w:r w:rsidR="00467BE6">
        <w:rPr>
          <w:rFonts w:ascii="Times New Roman" w:hAnsi="Times New Roman" w:cs="Times New Roman"/>
          <w:sz w:val="28"/>
          <w:szCs w:val="28"/>
        </w:rPr>
        <w:t> </w:t>
      </w:r>
      <w:r w:rsidRPr="00685C80">
        <w:rPr>
          <w:rFonts w:ascii="Times New Roman" w:hAnsi="Times New Roman" w:cs="Times New Roman"/>
          <w:sz w:val="28"/>
          <w:szCs w:val="28"/>
        </w:rPr>
        <w:t>Часткове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відповідно до Закону України „Про державну допомогу суб’єктам господарювання” 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5C9682BE" w14:textId="77777777" w:rsidR="00713E0E" w:rsidRPr="00685C80" w:rsidRDefault="00713E0E" w:rsidP="000E1513">
      <w:pPr>
        <w:ind w:firstLine="567"/>
        <w:jc w:val="center"/>
        <w:rPr>
          <w:rFonts w:ascii="Times New Roman" w:hAnsi="Times New Roman" w:cs="Times New Roman"/>
          <w:b/>
          <w:sz w:val="28"/>
          <w:szCs w:val="28"/>
        </w:rPr>
      </w:pPr>
    </w:p>
    <w:p w14:paraId="15229F39" w14:textId="1AA21C87" w:rsidR="00713E0E" w:rsidRDefault="00713E0E" w:rsidP="00467BE6">
      <w:pPr>
        <w:jc w:val="center"/>
        <w:rPr>
          <w:rFonts w:ascii="Times New Roman" w:hAnsi="Times New Roman" w:cs="Times New Roman"/>
          <w:b/>
          <w:sz w:val="28"/>
          <w:szCs w:val="28"/>
        </w:rPr>
      </w:pPr>
      <w:r w:rsidRPr="00685C80">
        <w:rPr>
          <w:rFonts w:ascii="Times New Roman" w:hAnsi="Times New Roman" w:cs="Times New Roman"/>
          <w:b/>
          <w:sz w:val="28"/>
          <w:szCs w:val="28"/>
        </w:rPr>
        <w:t>3.</w:t>
      </w:r>
      <w:r w:rsidR="00467BE6">
        <w:rPr>
          <w:rFonts w:ascii="Times New Roman" w:hAnsi="Times New Roman" w:cs="Times New Roman"/>
          <w:b/>
          <w:sz w:val="28"/>
          <w:szCs w:val="28"/>
        </w:rPr>
        <w:t> </w:t>
      </w:r>
      <w:r w:rsidRPr="00685C80">
        <w:rPr>
          <w:rFonts w:ascii="Times New Roman" w:hAnsi="Times New Roman" w:cs="Times New Roman"/>
          <w:b/>
          <w:sz w:val="28"/>
          <w:szCs w:val="28"/>
        </w:rPr>
        <w:t>Порядок подання та розгляду пакету документів для одержання Часткового відшкодування</w:t>
      </w:r>
    </w:p>
    <w:p w14:paraId="2337F6A8" w14:textId="77777777" w:rsidR="00467BE6" w:rsidRPr="00685C80" w:rsidRDefault="00467BE6" w:rsidP="00713E0E">
      <w:pPr>
        <w:ind w:firstLine="567"/>
        <w:jc w:val="center"/>
        <w:rPr>
          <w:rFonts w:ascii="Times New Roman" w:hAnsi="Times New Roman" w:cs="Times New Roman"/>
          <w:b/>
          <w:sz w:val="28"/>
          <w:szCs w:val="28"/>
        </w:rPr>
      </w:pPr>
    </w:p>
    <w:p w14:paraId="6C430C45" w14:textId="6CD22F5B" w:rsidR="00713E0E" w:rsidRPr="00685C80" w:rsidRDefault="00713E0E" w:rsidP="00713E0E">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3.1.</w:t>
      </w:r>
      <w:r w:rsidR="00467BE6">
        <w:rPr>
          <w:rFonts w:ascii="TimesNewRomanPSMT" w:hAnsi="TimesNewRomanPSMT" w:cs="TimesNewRomanPSMT"/>
          <w:sz w:val="28"/>
          <w:szCs w:val="28"/>
        </w:rPr>
        <w:t> </w:t>
      </w:r>
      <w:r w:rsidRPr="00685C80">
        <w:rPr>
          <w:rFonts w:ascii="TimesNewRomanPSMT" w:hAnsi="TimesNewRomanPSMT" w:cs="TimesNewRomanPSMT"/>
          <w:sz w:val="28"/>
          <w:szCs w:val="28"/>
        </w:rPr>
        <w:t>Часткове відшкодування надається у вигляді фінансової підтримки з місцевого бюджету суб’єктам господарювання (юридичним особам та фізичним особам – підприємцям).</w:t>
      </w:r>
    </w:p>
    <w:p w14:paraId="633AA69B" w14:textId="137CBF06" w:rsidR="00713E0E" w:rsidRPr="00685C80" w:rsidRDefault="00713E0E" w:rsidP="00713E0E">
      <w:pPr>
        <w:autoSpaceDE w:val="0"/>
        <w:autoSpaceDN w:val="0"/>
        <w:adjustRightInd w:val="0"/>
        <w:ind w:firstLine="567"/>
        <w:jc w:val="both"/>
        <w:rPr>
          <w:rFonts w:ascii="TimesNewRomanPSMT" w:hAnsi="TimesNewRomanPSMT" w:cs="TimesNewRomanPSMT"/>
          <w:sz w:val="28"/>
          <w:szCs w:val="28"/>
        </w:rPr>
      </w:pPr>
      <w:r w:rsidRPr="00685C80">
        <w:rPr>
          <w:rFonts w:ascii="TimesNewRomanPSMT" w:hAnsi="TimesNewRomanPSMT" w:cs="TimesNewRomanPSMT"/>
          <w:sz w:val="28"/>
          <w:szCs w:val="28"/>
        </w:rPr>
        <w:t>3.2.</w:t>
      </w:r>
      <w:r w:rsidR="00467BE6">
        <w:rPr>
          <w:rFonts w:ascii="TimesNewRomanPSMT" w:hAnsi="TimesNewRomanPSMT" w:cs="TimesNewRomanPSMT"/>
          <w:sz w:val="28"/>
          <w:szCs w:val="28"/>
        </w:rPr>
        <w:t> </w:t>
      </w:r>
      <w:r w:rsidRPr="00685C80">
        <w:rPr>
          <w:rFonts w:ascii="TimesNewRomanPSMT" w:hAnsi="TimesNewRomanPSMT" w:cs="TimesNewRomanPSMT"/>
          <w:sz w:val="28"/>
          <w:szCs w:val="28"/>
        </w:rPr>
        <w:t>Організаційне забезпечення проведення та надання Часткового відшкодування здійснює Головний розпорядник коштів.</w:t>
      </w:r>
    </w:p>
    <w:p w14:paraId="5C1665BE" w14:textId="6F2A28BF" w:rsidR="00713E0E" w:rsidRPr="00685C80" w:rsidRDefault="00713E0E" w:rsidP="00713E0E">
      <w:pPr>
        <w:autoSpaceDE w:val="0"/>
        <w:autoSpaceDN w:val="0"/>
        <w:adjustRightInd w:val="0"/>
        <w:ind w:firstLine="567"/>
        <w:jc w:val="both"/>
        <w:rPr>
          <w:rFonts w:ascii="Times New Roman" w:hAnsi="Times New Roman" w:cs="Times New Roman"/>
          <w:sz w:val="28"/>
          <w:szCs w:val="28"/>
        </w:rPr>
      </w:pPr>
      <w:r w:rsidRPr="00685C80">
        <w:rPr>
          <w:rFonts w:ascii="TimesNewRomanPSMT" w:hAnsi="TimesNewRomanPSMT" w:cs="TimesNewRomanPSMT"/>
          <w:sz w:val="28"/>
          <w:szCs w:val="28"/>
        </w:rPr>
        <w:t>3.3.</w:t>
      </w:r>
      <w:r w:rsidR="00467BE6">
        <w:rPr>
          <w:rFonts w:ascii="TimesNewRomanPSMT" w:hAnsi="TimesNewRomanPSMT" w:cs="TimesNewRomanPSMT"/>
          <w:sz w:val="28"/>
          <w:szCs w:val="28"/>
        </w:rPr>
        <w:t> </w:t>
      </w:r>
      <w:r w:rsidRPr="00685C80">
        <w:rPr>
          <w:rFonts w:ascii="Times New Roman" w:hAnsi="Times New Roman" w:cs="Times New Roman"/>
          <w:sz w:val="28"/>
          <w:szCs w:val="28"/>
        </w:rPr>
        <w:t xml:space="preserve">Часткове відшкодування надається Суб’єкту як фінансова підтримка на безповоротній основі одноразово у розмірі 50 </w:t>
      </w:r>
      <w:r w:rsidR="00467BE6">
        <w:rPr>
          <w:rFonts w:ascii="Times New Roman" w:hAnsi="Times New Roman" w:cs="Times New Roman"/>
          <w:sz w:val="28"/>
          <w:szCs w:val="28"/>
        </w:rPr>
        <w:t>відс.</w:t>
      </w:r>
      <w:r w:rsidRPr="00685C80">
        <w:rPr>
          <w:rFonts w:ascii="Times New Roman" w:hAnsi="Times New Roman" w:cs="Times New Roman"/>
          <w:sz w:val="28"/>
          <w:szCs w:val="28"/>
        </w:rPr>
        <w:t xml:space="preserve"> від фактичних витрат, але не більше 50,0 тис. гр</w:t>
      </w:r>
      <w:r w:rsidR="00467BE6">
        <w:rPr>
          <w:rFonts w:ascii="Times New Roman" w:hAnsi="Times New Roman" w:cs="Times New Roman"/>
          <w:sz w:val="28"/>
          <w:szCs w:val="28"/>
        </w:rPr>
        <w:t>иве</w:t>
      </w:r>
      <w:r w:rsidRPr="00685C80">
        <w:rPr>
          <w:rFonts w:ascii="Times New Roman" w:hAnsi="Times New Roman" w:cs="Times New Roman"/>
          <w:sz w:val="28"/>
          <w:szCs w:val="28"/>
        </w:rPr>
        <w:t>н</w:t>
      </w:r>
      <w:r w:rsidR="00467BE6">
        <w:rPr>
          <w:rFonts w:ascii="Times New Roman" w:hAnsi="Times New Roman" w:cs="Times New Roman"/>
          <w:sz w:val="28"/>
          <w:szCs w:val="28"/>
        </w:rPr>
        <w:t>ь</w:t>
      </w:r>
      <w:r w:rsidRPr="00685C80">
        <w:rPr>
          <w:rFonts w:ascii="Times New Roman" w:hAnsi="Times New Roman" w:cs="Times New Roman"/>
          <w:sz w:val="28"/>
          <w:szCs w:val="28"/>
        </w:rPr>
        <w:t xml:space="preserve">. </w:t>
      </w:r>
    </w:p>
    <w:p w14:paraId="624A1744"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3.4. Право на отримання фінансової підтримки мають суб’єкти малого та середнього підприємництва, які:</w:t>
      </w:r>
    </w:p>
    <w:p w14:paraId="4F6B8576"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є резидентами України, зареєстровані та здійснюють господарську діяльність у Закарпатській області;</w:t>
      </w:r>
    </w:p>
    <w:p w14:paraId="6AEBE013"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lastRenderedPageBreak/>
        <w:t>не визнані банкрутами або стосовно яких не порушено справу про банкрутство;</w:t>
      </w:r>
    </w:p>
    <w:p w14:paraId="76001B6E"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мають заборгованості зі сплати податків, зборів та інших обов’язкових платежів;</w:t>
      </w:r>
    </w:p>
    <w:p w14:paraId="7D2945C4"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не мають заборгованості із виплати заробітної плати;</w:t>
      </w:r>
    </w:p>
    <w:p w14:paraId="33666551"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зазнали Збитків; </w:t>
      </w:r>
    </w:p>
    <w:p w14:paraId="7A49AAAA"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здійснювали господарську діяльність не менше 12 місяців до дати подання заяви; </w:t>
      </w:r>
    </w:p>
    <w:p w14:paraId="77253E94"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мають серед власників (засновників, учасників) фізичних осіб з громадянством російської федерації та/або республіки білорусь; юридичних осіб, зареєстрованих в цих країнах, а також серед кінцевих бенефіціарних власників – фізичних осіб з громадянством російської федерації та/або республіки білорусь. </w:t>
      </w:r>
    </w:p>
    <w:p w14:paraId="6ADEB9A9" w14:textId="2FE24DCE"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3.5.</w:t>
      </w:r>
      <w:r w:rsidR="00467BE6">
        <w:rPr>
          <w:rFonts w:ascii="Times New Roman" w:hAnsi="Times New Roman" w:cs="Times New Roman"/>
          <w:sz w:val="28"/>
          <w:szCs w:val="28"/>
        </w:rPr>
        <w:t> </w:t>
      </w:r>
      <w:r w:rsidRPr="00685C80">
        <w:rPr>
          <w:rFonts w:ascii="Times New Roman" w:hAnsi="Times New Roman" w:cs="Times New Roman"/>
          <w:sz w:val="28"/>
          <w:szCs w:val="28"/>
        </w:rPr>
        <w:t>Подати заяву для отримання Часткового відшкодування може Суб’єкт, що відповідає вимогам п. 3.4 цього Порядку та сплатив 100</w:t>
      </w:r>
      <w:r w:rsidR="00467BE6">
        <w:rPr>
          <w:rFonts w:ascii="Times New Roman" w:hAnsi="Times New Roman" w:cs="Times New Roman"/>
          <w:sz w:val="28"/>
          <w:szCs w:val="28"/>
        </w:rPr>
        <w:t xml:space="preserve"> відс.</w:t>
      </w:r>
      <w:r w:rsidRPr="00685C80">
        <w:rPr>
          <w:rFonts w:ascii="Times New Roman" w:hAnsi="Times New Roman" w:cs="Times New Roman"/>
          <w:sz w:val="28"/>
          <w:szCs w:val="28"/>
        </w:rPr>
        <w:t xml:space="preserve"> вартості виконаної незалежної оцінки Збитків. </w:t>
      </w:r>
    </w:p>
    <w:p w14:paraId="7D857902" w14:textId="12AFB040"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3.6.</w:t>
      </w:r>
      <w:r w:rsidR="00467BE6">
        <w:rPr>
          <w:rFonts w:ascii="Times New Roman" w:hAnsi="Times New Roman" w:cs="Times New Roman"/>
          <w:sz w:val="28"/>
          <w:szCs w:val="28"/>
        </w:rPr>
        <w:t> </w:t>
      </w:r>
      <w:r w:rsidRPr="00685C80">
        <w:rPr>
          <w:rFonts w:ascii="Times New Roman" w:hAnsi="Times New Roman" w:cs="Times New Roman"/>
          <w:sz w:val="28"/>
          <w:szCs w:val="28"/>
        </w:rPr>
        <w:t xml:space="preserve">Підставою для відмови у наданні Часткового відшкодування є невідповідність умовам, визначеним 3.4 цього Порядку, та/або відсутність бюджетних призначень для реалізації відповідного заходу Програми на дату звернення Суб’єкта. </w:t>
      </w:r>
    </w:p>
    <w:p w14:paraId="0480423C" w14:textId="77777777"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3.7. Отримати Часткове відшкодування суб’єкт господарювання може не більше одного разу протягом календарного року.</w:t>
      </w:r>
    </w:p>
    <w:p w14:paraId="477998B1" w14:textId="77777777"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3.8. Для отримання Часткового відшкодування суб’єкт господарювання подає Головному розпоряднику коштів такі документи:</w:t>
      </w:r>
    </w:p>
    <w:p w14:paraId="742F6B4B" w14:textId="77777777" w:rsidR="00F53B0C" w:rsidRPr="00685C80" w:rsidRDefault="00F53B0C" w:rsidP="00F53B0C">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заяву на отримання фінансової підтримки за формою згідно з додатком 1 до цього Порядку;</w:t>
      </w:r>
    </w:p>
    <w:p w14:paraId="1EE38E2D" w14:textId="0C974F6B"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(не пізніше 10 днів із дня формування);</w:t>
      </w:r>
    </w:p>
    <w:p w14:paraId="0A2091AF"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договору (засвідчена підписом керівника юридичної особи/фізичної особи-підприємця), укладеного між Суб’єктом та Суб’єктом оціночної діяльності або Експертом; </w:t>
      </w:r>
    </w:p>
    <w:p w14:paraId="1E81A956"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документа, що підтверджує оплату фактичних витрат (банківська виписка, платіжна інструкція тощо) (засвідчена підписом керівника юридичної особи/фізичної особи-підприємця); </w:t>
      </w:r>
    </w:p>
    <w:p w14:paraId="6F4A1C02"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акта виконаних робіт (засвідчена підписом керівника юридичної особи/фізичної особи-підприємця), проведених Суб’єктом оціночної діяльності або Експертом чи інший документ, що підтверджує виконання таких робіт відповідно до Методики; </w:t>
      </w:r>
    </w:p>
    <w:p w14:paraId="09217BC8" w14:textId="27A0F3E4"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копію акта обстеження об’єкта, пошкодженого внаслідок військових дій, спричинених збройною агресією Російської Федерації, складеного згідно з вимогами постанови Кабінету Міністрів України від 19</w:t>
      </w:r>
      <w:r w:rsidR="00467BE6">
        <w:rPr>
          <w:rFonts w:ascii="Times New Roman" w:hAnsi="Times New Roman" w:cs="Times New Roman"/>
          <w:sz w:val="28"/>
          <w:szCs w:val="28"/>
        </w:rPr>
        <w:t xml:space="preserve"> квітня </w:t>
      </w:r>
      <w:r w:rsidRPr="00685C80">
        <w:rPr>
          <w:rFonts w:ascii="Times New Roman" w:hAnsi="Times New Roman" w:cs="Times New Roman"/>
          <w:sz w:val="28"/>
          <w:szCs w:val="28"/>
        </w:rPr>
        <w:t>202</w:t>
      </w:r>
      <w:r w:rsidR="00467BE6" w:rsidRPr="00685C80">
        <w:rPr>
          <w:rFonts w:ascii="Times New Roman" w:hAnsi="Times New Roman" w:cs="Times New Roman"/>
          <w:sz w:val="28"/>
          <w:szCs w:val="28"/>
        </w:rPr>
        <w:t>2</w:t>
      </w:r>
      <w:r w:rsidR="00467BE6">
        <w:rPr>
          <w:rFonts w:ascii="Times New Roman" w:hAnsi="Times New Roman" w:cs="Times New Roman"/>
          <w:sz w:val="28"/>
          <w:szCs w:val="28"/>
        </w:rPr>
        <w:t xml:space="preserve"> року</w:t>
      </w:r>
      <w:r w:rsidRPr="00685C80">
        <w:rPr>
          <w:rFonts w:ascii="Times New Roman" w:hAnsi="Times New Roman" w:cs="Times New Roman"/>
          <w:sz w:val="28"/>
          <w:szCs w:val="28"/>
        </w:rPr>
        <w:t xml:space="preserve"> №</w:t>
      </w:r>
      <w:r w:rsidR="00467BE6">
        <w:rPr>
          <w:rFonts w:ascii="Times New Roman" w:hAnsi="Times New Roman" w:cs="Times New Roman"/>
          <w:sz w:val="28"/>
          <w:szCs w:val="28"/>
        </w:rPr>
        <w:t> </w:t>
      </w:r>
      <w:r w:rsidRPr="00685C80">
        <w:rPr>
          <w:rFonts w:ascii="Times New Roman" w:hAnsi="Times New Roman" w:cs="Times New Roman"/>
          <w:sz w:val="28"/>
          <w:szCs w:val="28"/>
        </w:rPr>
        <w:t xml:space="preserve">473 </w:t>
      </w:r>
      <w:r w:rsidR="00467BE6">
        <w:rPr>
          <w:rFonts w:ascii="Times New Roman" w:hAnsi="Times New Roman" w:cs="Times New Roman"/>
          <w:sz w:val="28"/>
          <w:szCs w:val="28"/>
        </w:rPr>
        <w:t>„</w:t>
      </w:r>
      <w:r w:rsidRPr="00685C80">
        <w:rPr>
          <w:rFonts w:ascii="Times New Roman" w:hAnsi="Times New Roman" w:cs="Times New Roman"/>
          <w:sz w:val="28"/>
          <w:szCs w:val="28"/>
        </w:rPr>
        <w:t xml:space="preserve">Про затвердження Порядку виконання невідкладних робіт щодо ліквідації наслідків збройної агресії </w:t>
      </w:r>
      <w:r w:rsidR="00467BE6">
        <w:rPr>
          <w:rFonts w:ascii="Times New Roman" w:hAnsi="Times New Roman" w:cs="Times New Roman"/>
          <w:sz w:val="28"/>
          <w:szCs w:val="28"/>
        </w:rPr>
        <w:t>Р</w:t>
      </w:r>
      <w:r w:rsidRPr="00685C80">
        <w:rPr>
          <w:rFonts w:ascii="Times New Roman" w:hAnsi="Times New Roman" w:cs="Times New Roman"/>
          <w:sz w:val="28"/>
          <w:szCs w:val="28"/>
        </w:rPr>
        <w:t xml:space="preserve">осійської </w:t>
      </w:r>
      <w:r w:rsidR="00467BE6">
        <w:rPr>
          <w:rFonts w:ascii="Times New Roman" w:hAnsi="Times New Roman" w:cs="Times New Roman"/>
          <w:sz w:val="28"/>
          <w:szCs w:val="28"/>
        </w:rPr>
        <w:t>Ф</w:t>
      </w:r>
      <w:r w:rsidRPr="00685C80">
        <w:rPr>
          <w:rFonts w:ascii="Times New Roman" w:hAnsi="Times New Roman" w:cs="Times New Roman"/>
          <w:sz w:val="28"/>
          <w:szCs w:val="28"/>
        </w:rPr>
        <w:t>едерації, пов’язаних із пошкодженням будівель та споруд</w:t>
      </w:r>
      <w:r w:rsidR="00467BE6">
        <w:rPr>
          <w:rFonts w:ascii="Times New Roman" w:hAnsi="Times New Roman" w:cs="Times New Roman"/>
          <w:sz w:val="28"/>
          <w:szCs w:val="28"/>
        </w:rPr>
        <w:t>”</w:t>
      </w:r>
      <w:r w:rsidRPr="00685C80">
        <w:rPr>
          <w:rFonts w:ascii="Times New Roman" w:hAnsi="Times New Roman" w:cs="Times New Roman"/>
          <w:sz w:val="28"/>
          <w:szCs w:val="28"/>
        </w:rPr>
        <w:t xml:space="preserve"> або іншого документа, що підтверджує факт знищення або пошкодження майна та причинно-наслідковий зв’язок, що цю шкоду спричинено внаслідок збройної агресії російської федерації (засвідчена підписом керівника юридичної особи/фізичної особи</w:t>
      </w:r>
      <w:r w:rsidR="00467BE6">
        <w:rPr>
          <w:rFonts w:ascii="Times New Roman" w:hAnsi="Times New Roman" w:cs="Times New Roman"/>
          <w:sz w:val="28"/>
          <w:szCs w:val="28"/>
        </w:rPr>
        <w:t xml:space="preserve"> – </w:t>
      </w:r>
      <w:r w:rsidRPr="00685C80">
        <w:rPr>
          <w:rFonts w:ascii="Times New Roman" w:hAnsi="Times New Roman" w:cs="Times New Roman"/>
          <w:sz w:val="28"/>
          <w:szCs w:val="28"/>
        </w:rPr>
        <w:t xml:space="preserve">підприємця); </w:t>
      </w:r>
    </w:p>
    <w:p w14:paraId="64964F4B" w14:textId="77777777"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lastRenderedPageBreak/>
        <w:t>довідку про реквізити банківського рахунку, на який буде здійснюватися перерахування суми фінансової підтримки;</w:t>
      </w:r>
    </w:p>
    <w:p w14:paraId="756CCD74" w14:textId="77777777"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eastAsia="Times New Roman" w:hAnsi="Times New Roman"/>
          <w:color w:val="000000"/>
          <w:sz w:val="28"/>
          <w:szCs w:val="28"/>
          <w:lang w:eastAsia="ru-RU"/>
        </w:rPr>
        <w:t>довідку про відсутність заборгованості зі сплати податків та зборів, отриманої від відповідної територіальної установи ДПС України.</w:t>
      </w:r>
    </w:p>
    <w:p w14:paraId="6A12D9D8"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3.9. Заява з відповідним пакетом документів подається онлайн за формою, визначеною у додатку 1 до цього Порядку, на платформі ,,Допомога Закарпаття” за посиланням: </w:t>
      </w:r>
      <w:hyperlink r:id="rId22" w:history="1">
        <w:r w:rsidRPr="000B2B5C">
          <w:rPr>
            <w:rStyle w:val="af2"/>
            <w:rFonts w:ascii="Times New Roman" w:hAnsi="Times New Roman"/>
            <w:color w:val="000000" w:themeColor="text1"/>
            <w:sz w:val="28"/>
            <w:szCs w:val="28"/>
            <w:u w:val="none"/>
          </w:rPr>
          <w:t>https://dopomoha.carpathia.gov.ua/</w:t>
        </w:r>
      </w:hyperlink>
      <w:r w:rsidRPr="000B2B5C">
        <w:rPr>
          <w:rFonts w:ascii="Times New Roman" w:hAnsi="Times New Roman"/>
          <w:bCs/>
          <w:color w:val="000000" w:themeColor="text1"/>
          <w:sz w:val="28"/>
          <w:szCs w:val="28"/>
        </w:rPr>
        <w:t>,</w:t>
      </w:r>
      <w:r w:rsidRPr="00685C80">
        <w:rPr>
          <w:rFonts w:ascii="Times New Roman" w:hAnsi="Times New Roman"/>
          <w:bCs/>
          <w:sz w:val="28"/>
          <w:szCs w:val="28"/>
        </w:rPr>
        <w:t xml:space="preserve"> із накладанням кваліфікованого електронного підпису керівника або уповноваженої особи. </w:t>
      </w:r>
    </w:p>
    <w:p w14:paraId="703C134D" w14:textId="6D4628FB"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3.10. Головний розпорядник коштів забезпечує прийом заяв, перевірку наявності повного пакета документів, передбаченого підпунктом 3.8 цього розділу. </w:t>
      </w:r>
    </w:p>
    <w:p w14:paraId="4BBD5706" w14:textId="354AD964"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3.11.</w:t>
      </w:r>
      <w:r w:rsidR="000B2B5C">
        <w:rPr>
          <w:rFonts w:ascii="Times New Roman" w:hAnsi="Times New Roman" w:cs="Times New Roman"/>
          <w:sz w:val="28"/>
          <w:szCs w:val="28"/>
        </w:rPr>
        <w:t> </w:t>
      </w:r>
      <w:r w:rsidRPr="00685C80">
        <w:rPr>
          <w:rFonts w:ascii="Times New Roman" w:hAnsi="Times New Roman" w:cs="Times New Roman"/>
          <w:sz w:val="28"/>
          <w:szCs w:val="28"/>
        </w:rPr>
        <w:t>Якщо подано неповний пакет документів або з порушенням вимог цього Порядку, такі документи повертаються суб’єкту господарювання протягом 5 (п’яти) робочих днів із дня отримання. У разі усунення виявлених недоліків суб’єкт господарювання має право подати документи повторно.</w:t>
      </w:r>
    </w:p>
    <w:p w14:paraId="39C06A4E" w14:textId="36617F83"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3.12.</w:t>
      </w:r>
      <w:r w:rsidR="00CD4605">
        <w:rPr>
          <w:rFonts w:ascii="Times New Roman" w:hAnsi="Times New Roman" w:cs="Times New Roman"/>
          <w:sz w:val="28"/>
          <w:szCs w:val="28"/>
        </w:rPr>
        <w:t> </w:t>
      </w:r>
      <w:r w:rsidRPr="00685C80">
        <w:rPr>
          <w:rFonts w:ascii="Times New Roman" w:hAnsi="Times New Roman" w:cs="Times New Roman"/>
          <w:sz w:val="28"/>
          <w:szCs w:val="28"/>
        </w:rPr>
        <w:t>Достовірність інформації, поданої Головному розпоряднику коштів, покладається на суб’єкта господарювання.</w:t>
      </w:r>
    </w:p>
    <w:p w14:paraId="25BB061C" w14:textId="1D9876CA"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bCs/>
          <w:sz w:val="28"/>
          <w:szCs w:val="28"/>
        </w:rPr>
        <w:t>3.13.</w:t>
      </w:r>
      <w:r w:rsidR="00CD4605">
        <w:rPr>
          <w:rFonts w:ascii="Times New Roman" w:hAnsi="Times New Roman"/>
          <w:bCs/>
          <w:sz w:val="28"/>
          <w:szCs w:val="28"/>
        </w:rPr>
        <w:t> </w:t>
      </w:r>
      <w:r w:rsidRPr="00685C80">
        <w:rPr>
          <w:rFonts w:ascii="Times New Roman" w:hAnsi="Times New Roman"/>
          <w:bCs/>
          <w:sz w:val="28"/>
          <w:szCs w:val="28"/>
        </w:rPr>
        <w:t xml:space="preserve">Розгляд заяви щодо Часткового відшкодування суб’єкту господарювання </w:t>
      </w:r>
      <w:r w:rsidR="00CD4605">
        <w:rPr>
          <w:rFonts w:ascii="Times New Roman" w:hAnsi="Times New Roman"/>
          <w:bCs/>
          <w:sz w:val="28"/>
          <w:szCs w:val="28"/>
        </w:rPr>
        <w:t>здійснює</w:t>
      </w:r>
      <w:r w:rsidRPr="00685C80">
        <w:rPr>
          <w:rFonts w:ascii="Times New Roman" w:hAnsi="Times New Roman"/>
          <w:bCs/>
          <w:sz w:val="28"/>
          <w:szCs w:val="28"/>
        </w:rPr>
        <w:t xml:space="preserve">ться робочою групою, утвореною розпорядженням голови облдержадміністрації – начальника обласної військової адміністрації. </w:t>
      </w:r>
    </w:p>
    <w:p w14:paraId="12E6167F"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Членство у робочій групі не має створювати конфлікту інтересів щодо членів цієї робочої групи, що може вплинути на об’єктивність та неупередженість прийняття рішень.</w:t>
      </w:r>
    </w:p>
    <w:p w14:paraId="1FF9D410" w14:textId="77777777" w:rsidR="00713E0E" w:rsidRPr="00685C80" w:rsidRDefault="00713E0E" w:rsidP="00713E0E">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Члени </w:t>
      </w:r>
      <w:r w:rsidRPr="00685C80">
        <w:rPr>
          <w:rFonts w:ascii="Times New Roman" w:hAnsi="Times New Roman" w:cs="Times New Roman"/>
          <w:sz w:val="28"/>
          <w:szCs w:val="28"/>
          <w:lang w:eastAsia="ru-RU"/>
        </w:rPr>
        <w:t>робочої групи зобов’язані:</w:t>
      </w:r>
    </w:p>
    <w:p w14:paraId="4E49400E" w14:textId="58B48ADE" w:rsidR="00713E0E" w:rsidRPr="00685C80" w:rsidRDefault="00713E0E" w:rsidP="00713E0E">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керівника робочої групи або його заступників про наявність у них реального чи потенційного конфлікту інтересів до початку розгляду питання, </w:t>
      </w:r>
      <w:r w:rsidR="00CD4605">
        <w:rPr>
          <w:rFonts w:ascii="Times New Roman" w:hAnsi="Times New Roman" w:cs="Times New Roman"/>
          <w:sz w:val="28"/>
          <w:szCs w:val="28"/>
        </w:rPr>
        <w:t>стосовно</w:t>
      </w:r>
      <w:r w:rsidRPr="00685C80">
        <w:rPr>
          <w:rFonts w:ascii="Times New Roman" w:hAnsi="Times New Roman" w:cs="Times New Roman"/>
          <w:sz w:val="28"/>
          <w:szCs w:val="28"/>
        </w:rPr>
        <w:t xml:space="preserve"> якого виникає конфлікт інтересів; </w:t>
      </w:r>
    </w:p>
    <w:p w14:paraId="6B2B358C" w14:textId="77777777" w:rsidR="00713E0E" w:rsidRPr="00685C80" w:rsidRDefault="00713E0E" w:rsidP="00713E0E">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брати участі у розгляді питання, щодо якого виникає конфлікт інтересів. </w:t>
      </w:r>
    </w:p>
    <w:p w14:paraId="73B21B3E" w14:textId="77777777" w:rsidR="00713E0E" w:rsidRPr="00685C80" w:rsidRDefault="00713E0E" w:rsidP="00713E0E">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Повідомлення члена робочої групи про реальний або потенційний конфлікт інтересів заноситься до відповідного протоколу засідання робочої групи.</w:t>
      </w:r>
    </w:p>
    <w:p w14:paraId="12CBFC35"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3.14 Засідання робочої групи є правомо</w:t>
      </w:r>
      <w:r w:rsidRPr="00685C80">
        <w:rPr>
          <w:rFonts w:ascii="Times New Roman" w:hAnsi="Times New Roman"/>
          <w:bCs/>
          <w:color w:val="000000" w:themeColor="text1"/>
          <w:sz w:val="28"/>
          <w:szCs w:val="28"/>
        </w:rPr>
        <w:t>ч</w:t>
      </w:r>
      <w:r w:rsidRPr="00685C80">
        <w:rPr>
          <w:rFonts w:ascii="Times New Roman" w:hAnsi="Times New Roman"/>
          <w:bCs/>
          <w:sz w:val="28"/>
          <w:szCs w:val="28"/>
        </w:rPr>
        <w:t xml:space="preserve">ним за умови присутності на ньому більше половини складу її членів. </w:t>
      </w:r>
    </w:p>
    <w:p w14:paraId="36973946"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3.15. Формою роботи робочої групи є засідання, які скликаються керівником робочої групи, за необхідності, у разі надходження заяви. </w:t>
      </w:r>
    </w:p>
    <w:p w14:paraId="627CF8DC"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3.16. Робоча група розглядає заяву суб’єкта господарювання та приймає рішення щодо фінансової підтримки протягом 30 робочих днів із дати подання заяви. </w:t>
      </w:r>
    </w:p>
    <w:p w14:paraId="6F64063B"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Розгляд заяв, поданих суб’єктами господарювання у грудні поточного року, здійснюється протягом І кварталу наступного року, відповідно до поданих Департаменту підтверджуючих документів, у разі дії Програми на наступний рік.</w:t>
      </w:r>
    </w:p>
    <w:p w14:paraId="6B4FFE5E"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3.17. Робоча група має право відмовити суб’єкту господарювання у разі:</w:t>
      </w:r>
    </w:p>
    <w:p w14:paraId="76DE3C94"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 xml:space="preserve">подання завідомо неправдивої інформації; </w:t>
      </w:r>
    </w:p>
    <w:p w14:paraId="46C6F147"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наявності заборгованості зі сплати податків та зборів.</w:t>
      </w:r>
    </w:p>
    <w:p w14:paraId="5922FFD7"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t>3.18. Засідання робочої групи оформлюється протоколом.</w:t>
      </w:r>
    </w:p>
    <w:p w14:paraId="2EBDCD26" w14:textId="77777777" w:rsidR="00713E0E" w:rsidRPr="00685C80" w:rsidRDefault="00713E0E" w:rsidP="00713E0E">
      <w:pPr>
        <w:pStyle w:val="af4"/>
        <w:tabs>
          <w:tab w:val="left" w:pos="5812"/>
        </w:tabs>
        <w:spacing w:after="0" w:line="240" w:lineRule="auto"/>
        <w:ind w:left="0" w:firstLine="567"/>
        <w:jc w:val="both"/>
        <w:rPr>
          <w:rFonts w:ascii="Times New Roman" w:hAnsi="Times New Roman"/>
          <w:bCs/>
          <w:sz w:val="28"/>
          <w:szCs w:val="28"/>
        </w:rPr>
      </w:pPr>
      <w:r w:rsidRPr="00685C80">
        <w:rPr>
          <w:rFonts w:ascii="Times New Roman" w:hAnsi="Times New Roman"/>
          <w:bCs/>
          <w:sz w:val="28"/>
          <w:szCs w:val="28"/>
        </w:rPr>
        <w:lastRenderedPageBreak/>
        <w:t xml:space="preserve">3.19. Відповідно до протоколу Головний розпорядник видає наказ про перерахування коштів суб’єктам господарювання. </w:t>
      </w:r>
    </w:p>
    <w:p w14:paraId="4273EFD0" w14:textId="1C97847D"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3.20.</w:t>
      </w:r>
      <w:r w:rsidR="00CD4605">
        <w:rPr>
          <w:rFonts w:ascii="Times New Roman" w:hAnsi="Times New Roman" w:cs="Times New Roman"/>
          <w:sz w:val="28"/>
          <w:szCs w:val="28"/>
        </w:rPr>
        <w:t> </w:t>
      </w:r>
      <w:r w:rsidRPr="00685C80">
        <w:rPr>
          <w:rFonts w:ascii="Times New Roman" w:hAnsi="Times New Roman" w:cs="Times New Roman"/>
          <w:sz w:val="28"/>
          <w:szCs w:val="28"/>
        </w:rPr>
        <w:t xml:space="preserve">У разі прийняття рішення про відмову у наданні Часткового відшкодування, у Протоколі повинна бути вказана підстава, визначена цим Порядком. </w:t>
      </w:r>
    </w:p>
    <w:p w14:paraId="74C3E390" w14:textId="6CEADE07" w:rsidR="00713E0E" w:rsidRPr="00685C80" w:rsidRDefault="00713E0E" w:rsidP="00713E0E">
      <w:pPr>
        <w:ind w:firstLine="567"/>
        <w:jc w:val="both"/>
        <w:rPr>
          <w:rFonts w:ascii="TimesNewRomanPSMT" w:hAnsi="TimesNewRomanPSMT" w:cs="TimesNewRomanPSMT"/>
          <w:sz w:val="28"/>
          <w:szCs w:val="28"/>
        </w:rPr>
      </w:pPr>
      <w:r w:rsidRPr="00685C80">
        <w:rPr>
          <w:rFonts w:ascii="Times New Roman" w:hAnsi="Times New Roman" w:cs="Times New Roman"/>
          <w:sz w:val="28"/>
          <w:szCs w:val="28"/>
        </w:rPr>
        <w:t>3.21.</w:t>
      </w:r>
      <w:r w:rsidR="00CD4605">
        <w:rPr>
          <w:rFonts w:ascii="Times New Roman" w:hAnsi="Times New Roman" w:cs="Times New Roman"/>
          <w:sz w:val="28"/>
          <w:szCs w:val="28"/>
        </w:rPr>
        <w:t> </w:t>
      </w:r>
      <w:r w:rsidRPr="00685C80">
        <w:rPr>
          <w:rFonts w:ascii="TimesNewRomanPSMT" w:hAnsi="TimesNewRomanPSMT" w:cs="TimesNewRomanPSMT"/>
          <w:sz w:val="28"/>
          <w:szCs w:val="28"/>
        </w:rPr>
        <w:t>Часткове відшкодування здійснюється шляхом перерахування коштів на рахунок суб’єкта господарювання протягом 10 робочих днів із дня видання наказу про перерахування коштів або 10 робочих днів із дня отримання фінансування.</w:t>
      </w:r>
    </w:p>
    <w:p w14:paraId="19FE05D3" w14:textId="2C74A25A" w:rsidR="00713E0E" w:rsidRPr="00685C80" w:rsidRDefault="00713E0E" w:rsidP="00713E0E">
      <w:pPr>
        <w:ind w:firstLine="567"/>
        <w:jc w:val="both"/>
        <w:rPr>
          <w:rFonts w:ascii="Times New Roman" w:hAnsi="Times New Roman" w:cs="Times New Roman"/>
          <w:sz w:val="28"/>
          <w:szCs w:val="28"/>
        </w:rPr>
      </w:pPr>
      <w:r w:rsidRPr="00685C80">
        <w:rPr>
          <w:rFonts w:ascii="TimesNewRomanPSMT" w:hAnsi="TimesNewRomanPSMT" w:cs="TimesNewRomanPSMT"/>
          <w:sz w:val="28"/>
          <w:szCs w:val="28"/>
        </w:rPr>
        <w:t>3.22.</w:t>
      </w:r>
      <w:r w:rsidR="00CD4605">
        <w:rPr>
          <w:rFonts w:ascii="TimesNewRomanPSMT" w:hAnsi="TimesNewRomanPSMT" w:cs="TimesNewRomanPSMT"/>
          <w:sz w:val="28"/>
          <w:szCs w:val="28"/>
        </w:rPr>
        <w:t> </w:t>
      </w:r>
      <w:r w:rsidRPr="00685C80">
        <w:rPr>
          <w:rFonts w:ascii="Times New Roman" w:hAnsi="Times New Roman" w:cs="Times New Roman"/>
          <w:sz w:val="28"/>
          <w:szCs w:val="28"/>
        </w:rPr>
        <w:t>Перерахування коштів органами Державної казначейської служби України здійснюється з урахуванням особливого режиму розрахунково-касового обслуговування розпорядників (одержувачів) бюджетних коштів, передбаченого постановою Кабінету Міністрів України від 09 червня 2021 року №</w:t>
      </w:r>
      <w:r w:rsidR="00CD4605">
        <w:rPr>
          <w:rFonts w:ascii="Times New Roman" w:hAnsi="Times New Roman" w:cs="Times New Roman"/>
          <w:sz w:val="28"/>
          <w:szCs w:val="28"/>
        </w:rPr>
        <w:t> </w:t>
      </w:r>
      <w:r w:rsidRPr="00685C80">
        <w:rPr>
          <w:rFonts w:ascii="Times New Roman" w:hAnsi="Times New Roman" w:cs="Times New Roman"/>
          <w:sz w:val="28"/>
          <w:szCs w:val="28"/>
        </w:rPr>
        <w:t xml:space="preserve">590 </w:t>
      </w:r>
      <w:r w:rsidR="00CD4605">
        <w:rPr>
          <w:rFonts w:ascii="Times New Roman" w:hAnsi="Times New Roman" w:cs="Times New Roman"/>
          <w:sz w:val="28"/>
          <w:szCs w:val="28"/>
        </w:rPr>
        <w:t>„</w:t>
      </w:r>
      <w:r w:rsidRPr="00685C80">
        <w:rPr>
          <w:rFonts w:ascii="Times New Roman" w:hAnsi="Times New Roman" w:cs="Times New Roman"/>
          <w:sz w:val="28"/>
          <w:szCs w:val="28"/>
        </w:rPr>
        <w:t>Про затвердження Порядку виконання повноважень Державною казначейською службою в особливому режимі в умовах воєнного стану</w:t>
      </w:r>
      <w:r w:rsidR="00CD4605">
        <w:rPr>
          <w:rFonts w:ascii="Times New Roman" w:hAnsi="Times New Roman" w:cs="Times New Roman"/>
          <w:sz w:val="28"/>
          <w:szCs w:val="28"/>
        </w:rPr>
        <w:t>”</w:t>
      </w:r>
      <w:r w:rsidRPr="00685C80">
        <w:rPr>
          <w:rFonts w:ascii="Times New Roman" w:hAnsi="Times New Roman" w:cs="Times New Roman"/>
          <w:sz w:val="28"/>
          <w:szCs w:val="28"/>
        </w:rPr>
        <w:t xml:space="preserve">. </w:t>
      </w:r>
    </w:p>
    <w:p w14:paraId="41322287" w14:textId="3D7E6B20"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3.23.</w:t>
      </w:r>
      <w:r w:rsidR="00CD4605">
        <w:rPr>
          <w:rFonts w:ascii="Times New Roman" w:hAnsi="Times New Roman" w:cs="Times New Roman"/>
          <w:sz w:val="28"/>
          <w:szCs w:val="28"/>
        </w:rPr>
        <w:t> </w:t>
      </w:r>
      <w:r w:rsidRPr="00685C80">
        <w:rPr>
          <w:rFonts w:ascii="Times New Roman" w:hAnsi="Times New Roman" w:cs="Times New Roman"/>
          <w:sz w:val="28"/>
          <w:szCs w:val="28"/>
        </w:rPr>
        <w:t xml:space="preserve">Головний розпорядник коштів звільняється від будь-якої відповідальності за нездійснення перерахування коштів, якщо це викликано відсутністю бюджетного фінансування (затримкою у бюджетному фінансуванні) та/або несплатою виділених коштів Головним управлінням Державної казначейської служби України у Закарпатській області. </w:t>
      </w:r>
    </w:p>
    <w:p w14:paraId="3B637BB2" w14:textId="77777777" w:rsidR="00713E0E" w:rsidRPr="00685C80" w:rsidRDefault="00713E0E" w:rsidP="00713E0E">
      <w:pPr>
        <w:ind w:firstLine="567"/>
        <w:jc w:val="both"/>
        <w:rPr>
          <w:rFonts w:ascii="Times New Roman" w:hAnsi="Times New Roman" w:cs="Times New Roman"/>
          <w:b/>
          <w:sz w:val="28"/>
          <w:szCs w:val="28"/>
        </w:rPr>
      </w:pPr>
    </w:p>
    <w:p w14:paraId="728D2FA8" w14:textId="77777777" w:rsidR="00713E0E" w:rsidRDefault="00713E0E" w:rsidP="00713E0E">
      <w:pPr>
        <w:tabs>
          <w:tab w:val="left" w:pos="567"/>
        </w:tabs>
        <w:jc w:val="center"/>
        <w:rPr>
          <w:rFonts w:ascii="Times New Roman" w:hAnsi="Times New Roman" w:cs="Times New Roman"/>
          <w:b/>
          <w:sz w:val="28"/>
          <w:szCs w:val="28"/>
          <w:lang w:eastAsia="ru-RU"/>
        </w:rPr>
      </w:pPr>
      <w:r w:rsidRPr="00685C80">
        <w:rPr>
          <w:rFonts w:ascii="Times New Roman" w:hAnsi="Times New Roman" w:cs="Times New Roman"/>
          <w:b/>
          <w:sz w:val="28"/>
          <w:szCs w:val="28"/>
          <w:lang w:eastAsia="ru-RU"/>
        </w:rPr>
        <w:t>4. Прикінцеві положення</w:t>
      </w:r>
    </w:p>
    <w:p w14:paraId="7DBD23A3" w14:textId="77777777" w:rsidR="00CD4605" w:rsidRPr="00685C80" w:rsidRDefault="00CD4605" w:rsidP="00713E0E">
      <w:pPr>
        <w:tabs>
          <w:tab w:val="left" w:pos="567"/>
        </w:tabs>
        <w:jc w:val="center"/>
        <w:rPr>
          <w:rFonts w:ascii="Times New Roman" w:hAnsi="Times New Roman" w:cs="Times New Roman"/>
          <w:b/>
          <w:sz w:val="28"/>
          <w:szCs w:val="28"/>
          <w:lang w:eastAsia="ru-RU"/>
        </w:rPr>
      </w:pPr>
    </w:p>
    <w:p w14:paraId="2D6A31A0" w14:textId="77777777" w:rsidR="00713E0E" w:rsidRPr="00685C80" w:rsidRDefault="00713E0E" w:rsidP="00713E0E">
      <w:pPr>
        <w:tabs>
          <w:tab w:val="left" w:pos="993"/>
          <w:tab w:val="left" w:pos="1134"/>
        </w:tabs>
        <w:ind w:firstLine="567"/>
        <w:jc w:val="both"/>
        <w:rPr>
          <w:rFonts w:ascii="Times New Roman" w:hAnsi="Times New Roman" w:cs="Times New Roman"/>
          <w:sz w:val="28"/>
          <w:szCs w:val="28"/>
        </w:rPr>
      </w:pPr>
      <w:r w:rsidRPr="00685C80">
        <w:rPr>
          <w:rFonts w:ascii="Times New Roman" w:hAnsi="Times New Roman" w:cs="Times New Roman"/>
          <w:sz w:val="28"/>
          <w:szCs w:val="28"/>
        </w:rPr>
        <w:t>4.1. Складання та подання фінансової бюджетної звітності про використання бюджетних коштів здійснюється Головним розпорядником коштів в установленому чинним законодавством України порядку.</w:t>
      </w:r>
    </w:p>
    <w:p w14:paraId="5DFE88B0" w14:textId="77777777" w:rsidR="00713E0E" w:rsidRPr="00685C80" w:rsidRDefault="00713E0E" w:rsidP="00713E0E">
      <w:pPr>
        <w:tabs>
          <w:tab w:val="left" w:pos="993"/>
        </w:tabs>
        <w:ind w:firstLine="567"/>
        <w:jc w:val="both"/>
        <w:rPr>
          <w:rFonts w:ascii="Times New Roman" w:hAnsi="Times New Roman" w:cs="Times New Roman"/>
          <w:sz w:val="28"/>
          <w:szCs w:val="28"/>
        </w:rPr>
      </w:pPr>
      <w:r w:rsidRPr="00685C80">
        <w:rPr>
          <w:rFonts w:ascii="Times New Roman" w:hAnsi="Times New Roman" w:cs="Times New Roman"/>
          <w:sz w:val="28"/>
          <w:szCs w:val="28"/>
        </w:rPr>
        <w:t>4.2. Питання, які не врегульовані цим Порядком, вирішуються відповідно до чинного законодавства України.</w:t>
      </w:r>
    </w:p>
    <w:p w14:paraId="1543BC4E" w14:textId="77777777" w:rsidR="00CD4605" w:rsidRDefault="00CD4605" w:rsidP="00713E0E">
      <w:pPr>
        <w:ind w:firstLine="567"/>
        <w:jc w:val="both"/>
        <w:rPr>
          <w:rFonts w:ascii="Times New Roman" w:hAnsi="Times New Roman" w:cs="Times New Roman"/>
          <w:sz w:val="28"/>
          <w:szCs w:val="28"/>
        </w:rPr>
        <w:sectPr w:rsidR="00CD4605" w:rsidSect="00560CE0">
          <w:pgSz w:w="11906" w:h="16838"/>
          <w:pgMar w:top="567" w:right="567" w:bottom="567" w:left="1701" w:header="284" w:footer="709" w:gutter="0"/>
          <w:pgNumType w:start="1"/>
          <w:cols w:space="708"/>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243"/>
        <w:gridCol w:w="2392"/>
      </w:tblGrid>
      <w:tr w:rsidR="00CD4605" w14:paraId="5082C959" w14:textId="77777777" w:rsidTr="00031A75">
        <w:tc>
          <w:tcPr>
            <w:tcW w:w="4219" w:type="dxa"/>
          </w:tcPr>
          <w:p w14:paraId="748097F0" w14:textId="77777777" w:rsidR="00CD4605" w:rsidRDefault="00CD4605" w:rsidP="00713E0E">
            <w:pPr>
              <w:jc w:val="both"/>
              <w:rPr>
                <w:rFonts w:ascii="Times New Roman" w:hAnsi="Times New Roman" w:cs="Times New Roman"/>
                <w:sz w:val="28"/>
                <w:szCs w:val="28"/>
              </w:rPr>
            </w:pPr>
          </w:p>
        </w:tc>
        <w:tc>
          <w:tcPr>
            <w:tcW w:w="3243" w:type="dxa"/>
          </w:tcPr>
          <w:p w14:paraId="7B9C42B0" w14:textId="68C82917" w:rsidR="00CD4605" w:rsidRPr="00685C80" w:rsidRDefault="00CD4605" w:rsidP="00CD4605">
            <w:pPr>
              <w:jc w:val="both"/>
              <w:rPr>
                <w:rFonts w:ascii="Times New Roman" w:hAnsi="Times New Roman" w:cs="Times New Roman"/>
                <w:sz w:val="28"/>
                <w:szCs w:val="28"/>
              </w:rPr>
            </w:pPr>
          </w:p>
        </w:tc>
        <w:tc>
          <w:tcPr>
            <w:tcW w:w="2392" w:type="dxa"/>
          </w:tcPr>
          <w:p w14:paraId="61DD4712" w14:textId="77777777" w:rsidR="00CD4605" w:rsidRDefault="00CD4605" w:rsidP="00CD4605">
            <w:pPr>
              <w:jc w:val="both"/>
              <w:rPr>
                <w:rFonts w:ascii="Times New Roman" w:hAnsi="Times New Roman" w:cs="Times New Roman"/>
                <w:sz w:val="28"/>
                <w:szCs w:val="28"/>
              </w:rPr>
            </w:pPr>
            <w:r w:rsidRPr="00685C80">
              <w:rPr>
                <w:rFonts w:ascii="Times New Roman" w:hAnsi="Times New Roman" w:cs="Times New Roman"/>
                <w:sz w:val="28"/>
                <w:szCs w:val="28"/>
              </w:rPr>
              <w:t xml:space="preserve">Додаток 1 </w:t>
            </w:r>
          </w:p>
          <w:p w14:paraId="352FBCC9" w14:textId="77777777" w:rsidR="00CD4605" w:rsidRDefault="00CD4605" w:rsidP="00CD4605">
            <w:pPr>
              <w:jc w:val="both"/>
              <w:rPr>
                <w:rFonts w:ascii="Times New Roman" w:hAnsi="Times New Roman" w:cs="Times New Roman"/>
                <w:sz w:val="28"/>
                <w:szCs w:val="28"/>
              </w:rPr>
            </w:pPr>
            <w:r w:rsidRPr="00685C80">
              <w:rPr>
                <w:rFonts w:ascii="Times New Roman" w:hAnsi="Times New Roman" w:cs="Times New Roman"/>
                <w:sz w:val="28"/>
                <w:szCs w:val="28"/>
              </w:rPr>
              <w:t>до Порядку</w:t>
            </w:r>
          </w:p>
          <w:p w14:paraId="0451C86E" w14:textId="00FC7714" w:rsidR="00CD4605" w:rsidRDefault="00CD4605" w:rsidP="00CD4605">
            <w:pPr>
              <w:jc w:val="both"/>
              <w:rPr>
                <w:rFonts w:ascii="Times New Roman" w:hAnsi="Times New Roman" w:cs="Times New Roman"/>
                <w:sz w:val="28"/>
                <w:szCs w:val="28"/>
              </w:rPr>
            </w:pPr>
          </w:p>
        </w:tc>
      </w:tr>
      <w:tr w:rsidR="00CD4605" w14:paraId="70D4890D" w14:textId="77777777" w:rsidTr="00031A75">
        <w:tc>
          <w:tcPr>
            <w:tcW w:w="4219" w:type="dxa"/>
          </w:tcPr>
          <w:p w14:paraId="16C18776" w14:textId="77777777" w:rsidR="00CD4605" w:rsidRDefault="00CD4605" w:rsidP="00713E0E">
            <w:pPr>
              <w:jc w:val="both"/>
              <w:rPr>
                <w:rFonts w:ascii="Times New Roman" w:hAnsi="Times New Roman" w:cs="Times New Roman"/>
                <w:sz w:val="28"/>
                <w:szCs w:val="28"/>
              </w:rPr>
            </w:pPr>
          </w:p>
        </w:tc>
        <w:tc>
          <w:tcPr>
            <w:tcW w:w="5635" w:type="dxa"/>
            <w:gridSpan w:val="2"/>
          </w:tcPr>
          <w:p w14:paraId="4D078755" w14:textId="77777777" w:rsidR="00CD4605" w:rsidRDefault="00CD4605" w:rsidP="00CD4605">
            <w:pPr>
              <w:jc w:val="both"/>
              <w:rPr>
                <w:rFonts w:ascii="Times New Roman" w:hAnsi="Times New Roman" w:cs="Times New Roman"/>
                <w:sz w:val="28"/>
                <w:szCs w:val="28"/>
              </w:rPr>
            </w:pPr>
            <w:r w:rsidRPr="00685C80">
              <w:rPr>
                <w:rFonts w:ascii="Times New Roman" w:hAnsi="Times New Roman" w:cs="Times New Roman"/>
                <w:sz w:val="28"/>
                <w:szCs w:val="28"/>
              </w:rPr>
              <w:t>Департамент економічного та регіонального розвитку Закарпатської обласної державної адміністрації – обласної військової адміністрації</w:t>
            </w:r>
          </w:p>
          <w:p w14:paraId="19767789" w14:textId="13C9A395" w:rsidR="00031A75" w:rsidRDefault="00031A75" w:rsidP="00CD4605">
            <w:pPr>
              <w:jc w:val="both"/>
              <w:rPr>
                <w:rFonts w:ascii="Times New Roman" w:hAnsi="Times New Roman" w:cs="Times New Roman"/>
                <w:sz w:val="28"/>
                <w:szCs w:val="28"/>
              </w:rPr>
            </w:pPr>
          </w:p>
        </w:tc>
      </w:tr>
      <w:tr w:rsidR="00223C31" w14:paraId="707FA4BD" w14:textId="77777777" w:rsidTr="00031A75">
        <w:tc>
          <w:tcPr>
            <w:tcW w:w="4219" w:type="dxa"/>
          </w:tcPr>
          <w:p w14:paraId="32F9E563" w14:textId="77777777" w:rsidR="00223C31" w:rsidRDefault="00223C31" w:rsidP="00713E0E">
            <w:pPr>
              <w:jc w:val="both"/>
              <w:rPr>
                <w:rFonts w:ascii="Times New Roman" w:hAnsi="Times New Roman" w:cs="Times New Roman"/>
                <w:sz w:val="28"/>
                <w:szCs w:val="28"/>
              </w:rPr>
            </w:pPr>
          </w:p>
        </w:tc>
        <w:tc>
          <w:tcPr>
            <w:tcW w:w="5635" w:type="dxa"/>
            <w:gridSpan w:val="2"/>
          </w:tcPr>
          <w:p w14:paraId="3BE449F1" w14:textId="2C1F88FA" w:rsidR="00223C31" w:rsidRDefault="00223C31" w:rsidP="00031A75">
            <w:pPr>
              <w:jc w:val="both"/>
              <w:rPr>
                <w:rFonts w:ascii="Times New Roman" w:hAnsi="Times New Roman" w:cs="Times New Roman"/>
                <w:sz w:val="28"/>
                <w:szCs w:val="28"/>
              </w:rPr>
            </w:pPr>
            <w:r w:rsidRPr="00685C80">
              <w:rPr>
                <w:rFonts w:ascii="Times New Roman" w:hAnsi="Times New Roman" w:cs="Times New Roman"/>
                <w:sz w:val="28"/>
                <w:szCs w:val="28"/>
              </w:rPr>
              <w:t>Суб’єкт господарювання_________</w:t>
            </w:r>
            <w:r w:rsidR="00031A75" w:rsidRPr="00685C80">
              <w:rPr>
                <w:rFonts w:ascii="Times New Roman" w:hAnsi="Times New Roman" w:cs="Times New Roman"/>
                <w:sz w:val="28"/>
                <w:szCs w:val="28"/>
              </w:rPr>
              <w:t>___</w:t>
            </w:r>
            <w:r w:rsidRPr="00685C80">
              <w:rPr>
                <w:rFonts w:ascii="Times New Roman" w:hAnsi="Times New Roman" w:cs="Times New Roman"/>
                <w:sz w:val="28"/>
                <w:szCs w:val="28"/>
              </w:rPr>
              <w:t>_____</w:t>
            </w:r>
          </w:p>
          <w:p w14:paraId="7B677822" w14:textId="73A7DA0B" w:rsidR="00031A75" w:rsidRDefault="00031A75" w:rsidP="00031A75">
            <w:pPr>
              <w:jc w:val="both"/>
              <w:rPr>
                <w:rFonts w:ascii="Times New Roman" w:hAnsi="Times New Roman" w:cs="Times New Roman"/>
                <w:sz w:val="28"/>
                <w:szCs w:val="28"/>
              </w:rPr>
            </w:pPr>
            <w:r w:rsidRPr="00685C80">
              <w:rPr>
                <w:rFonts w:ascii="Times New Roman" w:hAnsi="Times New Roman" w:cs="Times New Roman"/>
                <w:sz w:val="28"/>
                <w:szCs w:val="28"/>
              </w:rPr>
              <w:t>_____________</w:t>
            </w:r>
            <w:r>
              <w:rPr>
                <w:rFonts w:ascii="Times New Roman" w:hAnsi="Times New Roman" w:cs="Times New Roman"/>
                <w:sz w:val="28"/>
                <w:szCs w:val="28"/>
              </w:rPr>
              <w:t xml:space="preserve"> </w:t>
            </w:r>
            <w:r w:rsidRPr="00685C80">
              <w:rPr>
                <w:rFonts w:ascii="Times New Roman" w:hAnsi="Times New Roman" w:cs="Times New Roman"/>
                <w:sz w:val="28"/>
                <w:szCs w:val="28"/>
              </w:rPr>
              <w:t>_________________________</w:t>
            </w:r>
          </w:p>
          <w:p w14:paraId="3FF570DA" w14:textId="224991B4" w:rsidR="00223C31" w:rsidRPr="00031A75" w:rsidRDefault="00223C31" w:rsidP="00031A75">
            <w:pPr>
              <w:jc w:val="both"/>
              <w:rPr>
                <w:rFonts w:ascii="Times New Roman" w:hAnsi="Times New Roman" w:cs="Times New Roman"/>
                <w:sz w:val="24"/>
                <w:szCs w:val="24"/>
              </w:rPr>
            </w:pPr>
            <w:r w:rsidRPr="00031A75">
              <w:rPr>
                <w:rFonts w:ascii="Times New Roman" w:hAnsi="Times New Roman" w:cs="Times New Roman"/>
                <w:sz w:val="24"/>
                <w:szCs w:val="24"/>
              </w:rPr>
              <w:t xml:space="preserve">(повне найменування юридичної особи, </w:t>
            </w:r>
          </w:p>
          <w:p w14:paraId="45F72DEB" w14:textId="2C381F62" w:rsidR="00223C31" w:rsidRPr="00031A75" w:rsidRDefault="00223C31" w:rsidP="00031A75">
            <w:pPr>
              <w:jc w:val="both"/>
              <w:rPr>
                <w:rFonts w:ascii="Times New Roman" w:hAnsi="Times New Roman" w:cs="Times New Roman"/>
                <w:sz w:val="24"/>
                <w:szCs w:val="24"/>
              </w:rPr>
            </w:pPr>
            <w:r w:rsidRPr="00031A75">
              <w:rPr>
                <w:rFonts w:ascii="Times New Roman" w:hAnsi="Times New Roman" w:cs="Times New Roman"/>
                <w:sz w:val="24"/>
                <w:szCs w:val="24"/>
              </w:rPr>
              <w:t>код згідно з ЄДРПОУ</w:t>
            </w:r>
            <w:r w:rsidR="00031A75">
              <w:rPr>
                <w:rFonts w:ascii="Times New Roman" w:hAnsi="Times New Roman" w:cs="Times New Roman"/>
                <w:sz w:val="24"/>
                <w:szCs w:val="24"/>
              </w:rPr>
              <w:t>,</w:t>
            </w:r>
            <w:r w:rsidRPr="00031A75">
              <w:rPr>
                <w:rFonts w:ascii="Times New Roman" w:hAnsi="Times New Roman" w:cs="Times New Roman"/>
                <w:sz w:val="24"/>
                <w:szCs w:val="24"/>
              </w:rPr>
              <w:t xml:space="preserve"> </w:t>
            </w:r>
          </w:p>
          <w:p w14:paraId="36A9583A" w14:textId="77777777" w:rsidR="00223C31" w:rsidRPr="00031A75" w:rsidRDefault="00223C31" w:rsidP="00031A75">
            <w:pPr>
              <w:jc w:val="both"/>
              <w:rPr>
                <w:rFonts w:ascii="Times New Roman" w:hAnsi="Times New Roman" w:cs="Times New Roman"/>
                <w:sz w:val="24"/>
                <w:szCs w:val="24"/>
              </w:rPr>
            </w:pPr>
            <w:r w:rsidRPr="00031A75">
              <w:rPr>
                <w:rFonts w:ascii="Times New Roman" w:hAnsi="Times New Roman" w:cs="Times New Roman"/>
                <w:sz w:val="24"/>
                <w:szCs w:val="24"/>
              </w:rPr>
              <w:t xml:space="preserve">прізвище, ім’я, по батькові фізичної особи-підприємця, </w:t>
            </w:r>
          </w:p>
          <w:p w14:paraId="19AA8A54" w14:textId="77777777" w:rsidR="00223C31" w:rsidRPr="00031A75" w:rsidRDefault="00223C31" w:rsidP="00031A75">
            <w:pPr>
              <w:jc w:val="both"/>
              <w:rPr>
                <w:rFonts w:ascii="Times New Roman" w:hAnsi="Times New Roman" w:cs="Times New Roman"/>
                <w:sz w:val="24"/>
                <w:szCs w:val="24"/>
              </w:rPr>
            </w:pPr>
            <w:r w:rsidRPr="00031A75">
              <w:rPr>
                <w:rFonts w:ascii="Times New Roman" w:hAnsi="Times New Roman" w:cs="Times New Roman"/>
                <w:sz w:val="24"/>
                <w:szCs w:val="24"/>
              </w:rPr>
              <w:t xml:space="preserve">РНОКПП або серія та номер паспорта </w:t>
            </w:r>
          </w:p>
          <w:p w14:paraId="37E1E7A0" w14:textId="079BCFC4" w:rsidR="00223C31" w:rsidRPr="00685C80" w:rsidRDefault="00223C31" w:rsidP="00031A75">
            <w:pPr>
              <w:jc w:val="both"/>
              <w:rPr>
                <w:rFonts w:ascii="Times New Roman" w:hAnsi="Times New Roman" w:cs="Times New Roman"/>
                <w:sz w:val="28"/>
                <w:szCs w:val="28"/>
              </w:rPr>
            </w:pPr>
            <w:r w:rsidRPr="00031A75">
              <w:rPr>
                <w:rFonts w:ascii="Times New Roman" w:hAnsi="Times New Roman" w:cs="Times New Roman"/>
                <w:sz w:val="24"/>
                <w:szCs w:val="24"/>
              </w:rPr>
              <w:t xml:space="preserve">(для фізичних осіб, які мають відмітку в паспорті про право здійснювати платежі за серією та номером паспорта) </w:t>
            </w:r>
          </w:p>
        </w:tc>
      </w:tr>
    </w:tbl>
    <w:p w14:paraId="512DDF19" w14:textId="77777777" w:rsidR="00CD4605" w:rsidRDefault="00CD4605" w:rsidP="00713E0E">
      <w:pPr>
        <w:ind w:firstLine="4536"/>
        <w:jc w:val="both"/>
        <w:rPr>
          <w:rFonts w:ascii="Times New Roman" w:hAnsi="Times New Roman" w:cs="Times New Roman"/>
          <w:sz w:val="28"/>
          <w:szCs w:val="28"/>
        </w:rPr>
      </w:pPr>
    </w:p>
    <w:p w14:paraId="3B96AE86" w14:textId="77777777" w:rsidR="00713E0E" w:rsidRPr="00685C80" w:rsidRDefault="00713E0E" w:rsidP="006A4076">
      <w:pPr>
        <w:jc w:val="center"/>
        <w:rPr>
          <w:rFonts w:ascii="Times New Roman" w:hAnsi="Times New Roman" w:cs="Times New Roman"/>
          <w:sz w:val="28"/>
          <w:szCs w:val="28"/>
        </w:rPr>
      </w:pPr>
      <w:r w:rsidRPr="00685C80">
        <w:rPr>
          <w:rFonts w:ascii="Times New Roman" w:hAnsi="Times New Roman" w:cs="Times New Roman"/>
          <w:sz w:val="28"/>
          <w:szCs w:val="28"/>
        </w:rPr>
        <w:t>Заява</w:t>
      </w:r>
    </w:p>
    <w:p w14:paraId="1EB2214D" w14:textId="77777777" w:rsidR="00713E0E" w:rsidRPr="00685C80" w:rsidRDefault="00713E0E" w:rsidP="006A4076">
      <w:pPr>
        <w:jc w:val="center"/>
        <w:rPr>
          <w:rFonts w:ascii="Times New Roman" w:hAnsi="Times New Roman" w:cs="Times New Roman"/>
          <w:sz w:val="28"/>
          <w:szCs w:val="28"/>
        </w:rPr>
      </w:pPr>
      <w:r w:rsidRPr="00685C80">
        <w:rPr>
          <w:rFonts w:ascii="Times New Roman" w:hAnsi="Times New Roman" w:cs="Times New Roman"/>
          <w:sz w:val="28"/>
          <w:szCs w:val="28"/>
        </w:rPr>
        <w:t>на отримання фінансової підтримки</w:t>
      </w:r>
    </w:p>
    <w:p w14:paraId="32B4398D" w14:textId="77777777" w:rsidR="00713E0E" w:rsidRPr="00685C80" w:rsidRDefault="00713E0E" w:rsidP="006A4076">
      <w:pPr>
        <w:jc w:val="center"/>
        <w:rPr>
          <w:rFonts w:ascii="Times New Roman" w:hAnsi="Times New Roman" w:cs="Times New Roman"/>
          <w:sz w:val="28"/>
          <w:szCs w:val="28"/>
        </w:rPr>
      </w:pPr>
    </w:p>
    <w:p w14:paraId="4710A100"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Прошу надати фінансову підтримку для часткового відшкодування витрат на визначення шкоди та обсягу збитків, завданих внаслідок знищення та пошкодження майна у зв’язку із збройною агресією російської федерації, зокрема:</w:t>
      </w:r>
    </w:p>
    <w:p w14:paraId="63FD617A" w14:textId="1B7BE1DC" w:rsidR="00713E0E" w:rsidRPr="00685C80" w:rsidRDefault="00713E0E" w:rsidP="00713E0E">
      <w:pPr>
        <w:ind w:firstLine="567"/>
        <w:jc w:val="both"/>
        <w:rPr>
          <w:rFonts w:ascii="Times New Roman" w:hAnsi="Times New Roman" w:cs="Times New Roman"/>
          <w:i/>
          <w:sz w:val="24"/>
          <w:szCs w:val="24"/>
        </w:rPr>
      </w:pPr>
      <w:r w:rsidRPr="00685C80">
        <w:rPr>
          <w:rFonts w:ascii="Times New Roman" w:hAnsi="Times New Roman" w:cs="Times New Roman"/>
          <w:sz w:val="28"/>
          <w:szCs w:val="28"/>
        </w:rPr>
        <w:t xml:space="preserve"> __________________________________________________________________ ____________________________________________________________________ </w:t>
      </w:r>
      <w:r w:rsidRPr="00685C80">
        <w:rPr>
          <w:rFonts w:ascii="Times New Roman" w:hAnsi="Times New Roman" w:cs="Times New Roman"/>
          <w:i/>
          <w:sz w:val="24"/>
          <w:szCs w:val="24"/>
        </w:rPr>
        <w:t xml:space="preserve">(вказати назву витрат: розміру реальних збитків; упущеної вигоди; потреб у витратах, необхідних для відновлення майна та майнових прав) </w:t>
      </w:r>
    </w:p>
    <w:p w14:paraId="0A91756B"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та надаю згідно з переліком, визначеним Порядком використання коштів, передбачених в обласному бюджеті для надання фінансової підтримки суб’єктам господарювання для часткового відшкодування витрат на визначення шкоди та обсягу збитків, завданих внаслідок знищення та пошкодження їх майна у зв’язку із збройною агресією російської федерації, документи: </w:t>
      </w:r>
    </w:p>
    <w:p w14:paraId="09523329" w14:textId="77777777"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витяг з Єдиного державного реєстру юридичних осіб, фізичних осіб – підприємців та громадських формувань (не пізніше 10 днів із дня формування);</w:t>
      </w:r>
    </w:p>
    <w:p w14:paraId="4BB02B9F"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договору (засвідчена підписом керівника юридичної особи/фізичної особи-підприємця), укладеного між Суб’єктом та Суб’єктом оціночної діяльності або Експертом; </w:t>
      </w:r>
    </w:p>
    <w:p w14:paraId="40865AC3" w14:textId="0EB5C946"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документа, що підтверджує оплату </w:t>
      </w:r>
      <w:r w:rsidR="00700E06">
        <w:rPr>
          <w:rFonts w:ascii="Times New Roman" w:hAnsi="Times New Roman" w:cs="Times New Roman"/>
          <w:sz w:val="28"/>
          <w:szCs w:val="28"/>
        </w:rPr>
        <w:t>ф</w:t>
      </w:r>
      <w:r w:rsidRPr="00685C80">
        <w:rPr>
          <w:rFonts w:ascii="Times New Roman" w:hAnsi="Times New Roman" w:cs="Times New Roman"/>
          <w:sz w:val="28"/>
          <w:szCs w:val="28"/>
        </w:rPr>
        <w:t>актичних витрат (банківська виписка, платіжна інструкція тощо) (засвідчена підписом керівника юридичної особи/фізичної особи</w:t>
      </w:r>
      <w:r w:rsidR="00700E06">
        <w:rPr>
          <w:rFonts w:ascii="Times New Roman" w:hAnsi="Times New Roman" w:cs="Times New Roman"/>
          <w:sz w:val="28"/>
          <w:szCs w:val="28"/>
        </w:rPr>
        <w:t xml:space="preserve"> – </w:t>
      </w:r>
      <w:r w:rsidRPr="00685C80">
        <w:rPr>
          <w:rFonts w:ascii="Times New Roman" w:hAnsi="Times New Roman" w:cs="Times New Roman"/>
          <w:sz w:val="28"/>
          <w:szCs w:val="28"/>
        </w:rPr>
        <w:t xml:space="preserve">підприємця); </w:t>
      </w:r>
    </w:p>
    <w:p w14:paraId="7D54C92C"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акта виконаних робіт (засвідчена підписом керівника юридичної особи/фізичної особи-підприємця), проведених Суб’єктом оціночної діяльності або Експертом чи інший документ, що підтверджує виконання таких робіт відповідно до Методики; </w:t>
      </w:r>
    </w:p>
    <w:p w14:paraId="38B69120" w14:textId="7DB52DBA"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копію акта обстеження об’єкта, пошкодженого внаслідок військових дій, спричинених збройною агресією </w:t>
      </w:r>
      <w:r w:rsidR="00700E06">
        <w:rPr>
          <w:rFonts w:ascii="Times New Roman" w:hAnsi="Times New Roman" w:cs="Times New Roman"/>
          <w:sz w:val="28"/>
          <w:szCs w:val="28"/>
        </w:rPr>
        <w:t>р</w:t>
      </w:r>
      <w:r w:rsidRPr="00685C80">
        <w:rPr>
          <w:rFonts w:ascii="Times New Roman" w:hAnsi="Times New Roman" w:cs="Times New Roman"/>
          <w:sz w:val="28"/>
          <w:szCs w:val="28"/>
        </w:rPr>
        <w:t xml:space="preserve">осійської </w:t>
      </w:r>
      <w:r w:rsidR="00700E06">
        <w:rPr>
          <w:rFonts w:ascii="Times New Roman" w:hAnsi="Times New Roman" w:cs="Times New Roman"/>
          <w:sz w:val="28"/>
          <w:szCs w:val="28"/>
        </w:rPr>
        <w:t>ф</w:t>
      </w:r>
      <w:r w:rsidRPr="00685C80">
        <w:rPr>
          <w:rFonts w:ascii="Times New Roman" w:hAnsi="Times New Roman" w:cs="Times New Roman"/>
          <w:sz w:val="28"/>
          <w:szCs w:val="28"/>
        </w:rPr>
        <w:t xml:space="preserve">едерації, складеного згідно з </w:t>
      </w:r>
      <w:r w:rsidRPr="00685C80">
        <w:rPr>
          <w:rFonts w:ascii="Times New Roman" w:hAnsi="Times New Roman" w:cs="Times New Roman"/>
          <w:sz w:val="28"/>
          <w:szCs w:val="28"/>
        </w:rPr>
        <w:lastRenderedPageBreak/>
        <w:t>вимогами постанови Кабінету Міністрів України від 19</w:t>
      </w:r>
      <w:r w:rsidR="00700E06">
        <w:rPr>
          <w:rFonts w:ascii="Times New Roman" w:hAnsi="Times New Roman" w:cs="Times New Roman"/>
          <w:sz w:val="28"/>
          <w:szCs w:val="28"/>
        </w:rPr>
        <w:t xml:space="preserve"> квітня </w:t>
      </w:r>
      <w:r w:rsidRPr="00685C80">
        <w:rPr>
          <w:rFonts w:ascii="Times New Roman" w:hAnsi="Times New Roman" w:cs="Times New Roman"/>
          <w:sz w:val="28"/>
          <w:szCs w:val="28"/>
        </w:rPr>
        <w:t xml:space="preserve">2022 </w:t>
      </w:r>
      <w:r w:rsidR="00700E06">
        <w:rPr>
          <w:rFonts w:ascii="Times New Roman" w:hAnsi="Times New Roman" w:cs="Times New Roman"/>
          <w:sz w:val="28"/>
          <w:szCs w:val="28"/>
        </w:rPr>
        <w:t xml:space="preserve">року </w:t>
      </w:r>
      <w:r w:rsidRPr="00685C80">
        <w:rPr>
          <w:rFonts w:ascii="Times New Roman" w:hAnsi="Times New Roman" w:cs="Times New Roman"/>
          <w:sz w:val="28"/>
          <w:szCs w:val="28"/>
        </w:rPr>
        <w:t>№</w:t>
      </w:r>
      <w:r w:rsidR="00700E06">
        <w:rPr>
          <w:rFonts w:ascii="Times New Roman" w:hAnsi="Times New Roman" w:cs="Times New Roman"/>
          <w:sz w:val="28"/>
          <w:szCs w:val="28"/>
        </w:rPr>
        <w:t> </w:t>
      </w:r>
      <w:r w:rsidRPr="00685C80">
        <w:rPr>
          <w:rFonts w:ascii="Times New Roman" w:hAnsi="Times New Roman" w:cs="Times New Roman"/>
          <w:sz w:val="28"/>
          <w:szCs w:val="28"/>
        </w:rPr>
        <w:t xml:space="preserve">473 </w:t>
      </w:r>
      <w:r w:rsidR="00700E06">
        <w:rPr>
          <w:rFonts w:ascii="Times New Roman" w:hAnsi="Times New Roman" w:cs="Times New Roman"/>
          <w:sz w:val="28"/>
          <w:szCs w:val="28"/>
        </w:rPr>
        <w:t>„</w:t>
      </w:r>
      <w:r w:rsidRPr="00685C80">
        <w:rPr>
          <w:rFonts w:ascii="Times New Roman" w:hAnsi="Times New Roman" w:cs="Times New Roman"/>
          <w:sz w:val="28"/>
          <w:szCs w:val="28"/>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r w:rsidR="00700E06">
        <w:rPr>
          <w:rFonts w:ascii="Times New Roman" w:hAnsi="Times New Roman" w:cs="Times New Roman"/>
          <w:sz w:val="28"/>
          <w:szCs w:val="28"/>
        </w:rPr>
        <w:t>”</w:t>
      </w:r>
      <w:r w:rsidRPr="00685C80">
        <w:rPr>
          <w:rFonts w:ascii="Times New Roman" w:hAnsi="Times New Roman" w:cs="Times New Roman"/>
          <w:sz w:val="28"/>
          <w:szCs w:val="28"/>
        </w:rPr>
        <w:t xml:space="preserve"> або іншого документа, що підтверджує факт знищення або пошкодження майна та причинно-наслідковий зв’язок, що цю шкоду спричинено внаслідок збройної агресії російської федерації (засвідчена підписом керівника юридичної особи/фізичної особи-підприємця); </w:t>
      </w:r>
    </w:p>
    <w:p w14:paraId="4EEA4114" w14:textId="77777777" w:rsidR="00713E0E" w:rsidRPr="00685C80" w:rsidRDefault="00713E0E" w:rsidP="00713E0E">
      <w:pPr>
        <w:tabs>
          <w:tab w:val="left" w:pos="5812"/>
        </w:tabs>
        <w:ind w:firstLine="567"/>
        <w:jc w:val="both"/>
        <w:rPr>
          <w:rFonts w:ascii="Times New Roman" w:hAnsi="Times New Roman" w:cs="Times New Roman"/>
          <w:sz w:val="28"/>
          <w:szCs w:val="28"/>
        </w:rPr>
      </w:pPr>
      <w:r w:rsidRPr="00685C80">
        <w:rPr>
          <w:rFonts w:ascii="Times New Roman" w:hAnsi="Times New Roman" w:cs="Times New Roman"/>
          <w:sz w:val="28"/>
          <w:szCs w:val="28"/>
        </w:rPr>
        <w:t>довідку про реквізити банківського рахунку, на який буде здійснюватися перерахування суми фінансової підтримки;</w:t>
      </w:r>
    </w:p>
    <w:p w14:paraId="0BCF8EE9" w14:textId="77777777" w:rsidR="00713E0E" w:rsidRPr="00685C80" w:rsidRDefault="00713E0E" w:rsidP="00713E0E">
      <w:pPr>
        <w:tabs>
          <w:tab w:val="left" w:pos="5812"/>
        </w:tabs>
        <w:ind w:firstLine="567"/>
        <w:jc w:val="both"/>
        <w:rPr>
          <w:rFonts w:ascii="Times New Roman" w:eastAsia="Times New Roman" w:hAnsi="Times New Roman"/>
          <w:color w:val="000000"/>
          <w:sz w:val="28"/>
          <w:szCs w:val="28"/>
          <w:lang w:eastAsia="ru-RU"/>
        </w:rPr>
      </w:pPr>
      <w:r w:rsidRPr="00685C80">
        <w:rPr>
          <w:rFonts w:ascii="Times New Roman" w:eastAsia="Times New Roman" w:hAnsi="Times New Roman"/>
          <w:color w:val="000000"/>
          <w:sz w:val="28"/>
          <w:szCs w:val="28"/>
          <w:lang w:eastAsia="ru-RU"/>
        </w:rPr>
        <w:t>довідку про відсутність заборгованості зі сплати податків та зборів, отриманої від відповідної територіальної установи ДПС України.</w:t>
      </w:r>
    </w:p>
    <w:p w14:paraId="34AA30AD" w14:textId="77777777" w:rsidR="00713E0E" w:rsidRPr="00685C80" w:rsidRDefault="00713E0E" w:rsidP="00713E0E">
      <w:pPr>
        <w:tabs>
          <w:tab w:val="left" w:pos="5812"/>
        </w:tabs>
        <w:ind w:firstLine="567"/>
        <w:jc w:val="both"/>
        <w:rPr>
          <w:rFonts w:ascii="Times New Roman" w:hAnsi="Times New Roman" w:cs="Times New Roman"/>
          <w:sz w:val="28"/>
          <w:szCs w:val="28"/>
        </w:rPr>
      </w:pPr>
    </w:p>
    <w:p w14:paraId="001A20E3"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Відомості про державну допомогу, отриману протягом останніх трьох років (її форму та мету), зазначити:</w:t>
      </w:r>
    </w:p>
    <w:p w14:paraId="056C553F" w14:textId="77777777" w:rsidR="00713E0E" w:rsidRPr="00685C80" w:rsidRDefault="00713E0E" w:rsidP="00713E0E">
      <w:pPr>
        <w:jc w:val="both"/>
        <w:rPr>
          <w:rFonts w:ascii="Times New Roman" w:hAnsi="Times New Roman" w:cs="Times New Roman"/>
          <w:sz w:val="28"/>
          <w:szCs w:val="28"/>
        </w:rPr>
      </w:pPr>
      <w:r w:rsidRPr="00685C80">
        <w:rPr>
          <w:rFonts w:ascii="Times New Roman" w:hAnsi="Times New Roman" w:cs="Times New Roman"/>
          <w:sz w:val="28"/>
          <w:szCs w:val="28"/>
        </w:rPr>
        <w:t>________________________________________________________________________________________________________________________________________</w:t>
      </w:r>
    </w:p>
    <w:p w14:paraId="280F0EE2" w14:textId="77777777" w:rsidR="00713E0E" w:rsidRPr="00685C80" w:rsidRDefault="00713E0E" w:rsidP="00713E0E">
      <w:pPr>
        <w:ind w:firstLine="567"/>
        <w:jc w:val="both"/>
        <w:rPr>
          <w:rFonts w:ascii="Times New Roman" w:hAnsi="Times New Roman" w:cs="Times New Roman"/>
          <w:sz w:val="28"/>
          <w:szCs w:val="28"/>
        </w:rPr>
      </w:pPr>
    </w:p>
    <w:p w14:paraId="64BAB067" w14:textId="4B9B6D38"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Подаючи цю заяву та документи до неї, засвідчую, що подані документи є достовірними. </w:t>
      </w:r>
    </w:p>
    <w:p w14:paraId="24B9E1F9" w14:textId="77777777" w:rsidR="002530EC" w:rsidRPr="00685C80" w:rsidRDefault="002530EC" w:rsidP="00713E0E">
      <w:pPr>
        <w:ind w:firstLine="567"/>
        <w:jc w:val="both"/>
        <w:rPr>
          <w:rFonts w:ascii="Times New Roman" w:hAnsi="Times New Roman" w:cs="Times New Roman"/>
          <w:sz w:val="28"/>
          <w:szCs w:val="28"/>
        </w:rPr>
      </w:pPr>
    </w:p>
    <w:p w14:paraId="690E5132" w14:textId="77777777" w:rsidR="00713E0E" w:rsidRPr="00685C80" w:rsidRDefault="00713E0E" w:rsidP="00713E0E">
      <w:pPr>
        <w:ind w:firstLine="567"/>
        <w:jc w:val="both"/>
        <w:rPr>
          <w:rFonts w:ascii="Times New Roman" w:hAnsi="Times New Roman" w:cs="Times New Roman"/>
          <w:sz w:val="28"/>
          <w:szCs w:val="28"/>
        </w:rPr>
      </w:pPr>
      <w:r w:rsidRPr="00685C80">
        <w:rPr>
          <w:rFonts w:ascii="Times New Roman" w:hAnsi="Times New Roman" w:cs="Times New Roman"/>
          <w:sz w:val="28"/>
          <w:szCs w:val="28"/>
        </w:rPr>
        <w:t>Я надаю згоду на обробку та в тому числі передачу своїх персональних даних згідно із Законом України ,,Про захист персональних даних”.</w:t>
      </w:r>
    </w:p>
    <w:p w14:paraId="654DD15D" w14:textId="77777777" w:rsidR="00713E0E" w:rsidRPr="00685C80" w:rsidRDefault="00713E0E" w:rsidP="00713E0E">
      <w:pPr>
        <w:jc w:val="both"/>
        <w:rPr>
          <w:rFonts w:ascii="Times New Roman" w:hAnsi="Times New Roman" w:cs="Times New Roman"/>
          <w:sz w:val="28"/>
          <w:szCs w:val="28"/>
        </w:rPr>
      </w:pPr>
      <w:r w:rsidRPr="00685C80">
        <w:rPr>
          <w:rFonts w:ascii="Times New Roman" w:hAnsi="Times New Roman" w:cs="Times New Roman"/>
          <w:sz w:val="28"/>
          <w:szCs w:val="28"/>
        </w:rPr>
        <w:t xml:space="preserve">______________________________                          _________             __________ </w:t>
      </w:r>
    </w:p>
    <w:p w14:paraId="7565D3B2" w14:textId="77777777" w:rsidR="00713E0E" w:rsidRPr="00685C80" w:rsidRDefault="00713E0E" w:rsidP="00713E0E">
      <w:pPr>
        <w:jc w:val="both"/>
        <w:rPr>
          <w:rFonts w:ascii="Times New Roman" w:hAnsi="Times New Roman" w:cs="Times New Roman"/>
        </w:rPr>
      </w:pPr>
      <w:r w:rsidRPr="00685C80">
        <w:rPr>
          <w:rFonts w:ascii="Times New Roman" w:hAnsi="Times New Roman" w:cs="Times New Roman"/>
          <w:sz w:val="28"/>
          <w:szCs w:val="28"/>
        </w:rPr>
        <w:t>(</w:t>
      </w:r>
      <w:r w:rsidRPr="00685C80">
        <w:rPr>
          <w:rFonts w:ascii="Times New Roman" w:hAnsi="Times New Roman" w:cs="Times New Roman"/>
        </w:rPr>
        <w:t xml:space="preserve">Посада керівника юридичної особи/фізична особа-підприємець)             (Підпис)                               (ПІБ) </w:t>
      </w:r>
    </w:p>
    <w:p w14:paraId="5E77379E" w14:textId="77777777" w:rsidR="00713E0E" w:rsidRPr="00685C80" w:rsidRDefault="00713E0E" w:rsidP="00713E0E">
      <w:pPr>
        <w:jc w:val="both"/>
        <w:rPr>
          <w:rFonts w:ascii="Times New Roman" w:hAnsi="Times New Roman" w:cs="Times New Roman"/>
          <w:sz w:val="28"/>
          <w:szCs w:val="28"/>
        </w:rPr>
      </w:pPr>
      <w:r w:rsidRPr="00685C80">
        <w:rPr>
          <w:rFonts w:ascii="Times New Roman" w:hAnsi="Times New Roman" w:cs="Times New Roman"/>
        </w:rPr>
        <w:t xml:space="preserve">                                                                                                                                                                                   М.П.</w:t>
      </w:r>
      <w:r w:rsidRPr="00685C80">
        <w:rPr>
          <w:rFonts w:ascii="Times New Roman" w:hAnsi="Times New Roman" w:cs="Times New Roman"/>
          <w:sz w:val="28"/>
          <w:szCs w:val="28"/>
        </w:rPr>
        <w:t xml:space="preserve"> </w:t>
      </w:r>
    </w:p>
    <w:p w14:paraId="1E9D8E3A" w14:textId="77777777" w:rsidR="00713E0E" w:rsidRPr="00685C80" w:rsidRDefault="00713E0E" w:rsidP="00713E0E">
      <w:pPr>
        <w:ind w:firstLine="567"/>
        <w:jc w:val="both"/>
        <w:rPr>
          <w:rFonts w:ascii="Times New Roman" w:hAnsi="Times New Roman" w:cs="Times New Roman"/>
          <w:sz w:val="28"/>
          <w:szCs w:val="28"/>
        </w:rPr>
      </w:pPr>
    </w:p>
    <w:p w14:paraId="1D661B24" w14:textId="198D27C5" w:rsidR="00713E0E" w:rsidRPr="00685C80" w:rsidRDefault="00031A75" w:rsidP="00713E0E">
      <w:pPr>
        <w:ind w:firstLine="567"/>
        <w:jc w:val="both"/>
        <w:rPr>
          <w:rFonts w:ascii="Times New Roman" w:hAnsi="Times New Roman" w:cs="Times New Roman"/>
          <w:sz w:val="28"/>
          <w:szCs w:val="28"/>
        </w:rPr>
      </w:pPr>
      <w:r>
        <w:rPr>
          <w:rFonts w:ascii="Times New Roman" w:hAnsi="Times New Roman" w:cs="Times New Roman"/>
          <w:sz w:val="28"/>
          <w:szCs w:val="28"/>
        </w:rPr>
        <w:t>”</w:t>
      </w:r>
      <w:r w:rsidR="002530EC" w:rsidRPr="00685C80">
        <w:rPr>
          <w:rFonts w:ascii="Times New Roman" w:hAnsi="Times New Roman" w:cs="Times New Roman"/>
          <w:sz w:val="28"/>
          <w:szCs w:val="28"/>
        </w:rPr>
        <w:t>____</w:t>
      </w:r>
      <w:r>
        <w:rPr>
          <w:rFonts w:ascii="Times New Roman" w:hAnsi="Times New Roman" w:cs="Times New Roman"/>
          <w:sz w:val="28"/>
          <w:szCs w:val="28"/>
        </w:rPr>
        <w:t>”</w:t>
      </w:r>
      <w:r w:rsidR="00713E0E" w:rsidRPr="00685C80">
        <w:rPr>
          <w:rFonts w:ascii="Times New Roman" w:hAnsi="Times New Roman" w:cs="Times New Roman"/>
          <w:sz w:val="28"/>
          <w:szCs w:val="28"/>
        </w:rPr>
        <w:t>_______________ 20____ р. (число, місяць, рік)</w:t>
      </w:r>
    </w:p>
    <w:p w14:paraId="712C0646" w14:textId="77777777" w:rsidR="00713E0E" w:rsidRPr="00685C80" w:rsidRDefault="00713E0E" w:rsidP="00713E0E">
      <w:pPr>
        <w:ind w:firstLine="567"/>
        <w:jc w:val="both"/>
        <w:rPr>
          <w:rFonts w:ascii="Times New Roman" w:hAnsi="Times New Roman" w:cs="Times New Roman"/>
          <w:sz w:val="28"/>
          <w:szCs w:val="28"/>
        </w:rPr>
      </w:pPr>
    </w:p>
    <w:p w14:paraId="14D44827" w14:textId="2EE0C0AF" w:rsidR="005C2AE6" w:rsidRPr="00685C80" w:rsidRDefault="005C2AE6" w:rsidP="00B97D6D">
      <w:pPr>
        <w:tabs>
          <w:tab w:val="left" w:pos="993"/>
        </w:tabs>
        <w:ind w:firstLine="567"/>
        <w:rPr>
          <w:rFonts w:ascii="Times New Roman" w:hAnsi="Times New Roman" w:cs="Times New Roman"/>
          <w:sz w:val="28"/>
          <w:szCs w:val="28"/>
        </w:rPr>
      </w:pPr>
    </w:p>
    <w:p w14:paraId="7F4CBC1B" w14:textId="3DD96367" w:rsidR="005C2AE6" w:rsidRPr="00685C80" w:rsidRDefault="005C2AE6" w:rsidP="00B97D6D">
      <w:pPr>
        <w:tabs>
          <w:tab w:val="left" w:pos="993"/>
        </w:tabs>
        <w:ind w:firstLine="567"/>
        <w:rPr>
          <w:rFonts w:ascii="Times New Roman" w:hAnsi="Times New Roman" w:cs="Times New Roman"/>
          <w:sz w:val="28"/>
          <w:szCs w:val="28"/>
        </w:rPr>
      </w:pPr>
    </w:p>
    <w:p w14:paraId="573B652A" w14:textId="77777777" w:rsidR="00031A75" w:rsidRDefault="00031A75" w:rsidP="00B97D6D">
      <w:pPr>
        <w:tabs>
          <w:tab w:val="left" w:pos="993"/>
        </w:tabs>
        <w:ind w:firstLine="567"/>
        <w:rPr>
          <w:rFonts w:ascii="Times New Roman" w:hAnsi="Times New Roman" w:cs="Times New Roman"/>
          <w:sz w:val="28"/>
          <w:szCs w:val="28"/>
        </w:rPr>
        <w:sectPr w:rsidR="00031A75" w:rsidSect="00560CE0">
          <w:pgSz w:w="11906" w:h="16838"/>
          <w:pgMar w:top="567" w:right="567" w:bottom="567" w:left="1701" w:header="284" w:footer="709" w:gutter="0"/>
          <w:pgNumType w:start="1"/>
          <w:cols w:space="708"/>
          <w:titlePg/>
          <w:docGrid w:linePitch="360"/>
        </w:sectPr>
      </w:pPr>
    </w:p>
    <w:p w14:paraId="51E5C6B4" w14:textId="77777777" w:rsidR="002A2138" w:rsidRPr="00685C80" w:rsidRDefault="002A2138" w:rsidP="00700E06">
      <w:pPr>
        <w:tabs>
          <w:tab w:val="left" w:pos="1187"/>
        </w:tabs>
        <w:spacing w:line="240" w:lineRule="atLeast"/>
        <w:ind w:left="6237"/>
        <w:rPr>
          <w:rFonts w:ascii="Times New Roman" w:hAnsi="Times New Roman" w:cs="Times New Roman"/>
          <w:sz w:val="27"/>
          <w:szCs w:val="27"/>
        </w:rPr>
      </w:pPr>
      <w:r w:rsidRPr="00685C80">
        <w:rPr>
          <w:rFonts w:ascii="Times New Roman" w:hAnsi="Times New Roman" w:cs="Times New Roman"/>
          <w:sz w:val="27"/>
          <w:szCs w:val="27"/>
        </w:rPr>
        <w:lastRenderedPageBreak/>
        <w:t>Додаток 10</w:t>
      </w:r>
    </w:p>
    <w:p w14:paraId="7704C379" w14:textId="77777777" w:rsidR="002A2138" w:rsidRPr="00685C80" w:rsidRDefault="002A2138" w:rsidP="00700E06">
      <w:pPr>
        <w:tabs>
          <w:tab w:val="left" w:pos="1187"/>
        </w:tabs>
        <w:spacing w:line="240" w:lineRule="atLeast"/>
        <w:ind w:left="6237"/>
        <w:rPr>
          <w:rFonts w:ascii="Times New Roman" w:hAnsi="Times New Roman" w:cs="Times New Roman"/>
          <w:sz w:val="27"/>
          <w:szCs w:val="27"/>
        </w:rPr>
      </w:pPr>
      <w:r w:rsidRPr="00685C80">
        <w:rPr>
          <w:rFonts w:ascii="Times New Roman" w:hAnsi="Times New Roman" w:cs="Times New Roman"/>
          <w:sz w:val="27"/>
          <w:szCs w:val="27"/>
        </w:rPr>
        <w:t>до Програми</w:t>
      </w:r>
    </w:p>
    <w:p w14:paraId="0093AE6D" w14:textId="77777777" w:rsidR="00700E06" w:rsidRDefault="002A2138" w:rsidP="00700E06">
      <w:pPr>
        <w:tabs>
          <w:tab w:val="left" w:pos="1187"/>
        </w:tabs>
        <w:spacing w:line="240" w:lineRule="atLeast"/>
        <w:ind w:left="6237"/>
        <w:rPr>
          <w:rFonts w:ascii="Times New Roman" w:hAnsi="Times New Roman" w:cs="Times New Roman"/>
          <w:sz w:val="27"/>
          <w:szCs w:val="27"/>
        </w:rPr>
      </w:pPr>
      <w:r w:rsidRPr="00685C80">
        <w:rPr>
          <w:rFonts w:ascii="Times New Roman" w:hAnsi="Times New Roman" w:cs="Times New Roman"/>
          <w:sz w:val="27"/>
          <w:szCs w:val="27"/>
        </w:rPr>
        <w:t>(у редакції розпорядження</w:t>
      </w:r>
    </w:p>
    <w:p w14:paraId="355E7F78" w14:textId="12196250" w:rsidR="00680E06" w:rsidRDefault="00680E06" w:rsidP="00680E06">
      <w:pPr>
        <w:ind w:left="6237"/>
        <w:rPr>
          <w:rFonts w:ascii="Times New Roman" w:hAnsi="Times New Roman"/>
          <w:bCs/>
          <w:sz w:val="28"/>
          <w:szCs w:val="28"/>
          <w:u w:val="single"/>
        </w:rPr>
      </w:pPr>
      <w:bookmarkStart w:id="28" w:name="_Hlk228521176"/>
      <w:r>
        <w:rPr>
          <w:rFonts w:ascii="Times New Roman" w:hAnsi="Times New Roman"/>
          <w:bCs/>
          <w:sz w:val="28"/>
          <w:szCs w:val="28"/>
          <w:u w:val="single"/>
        </w:rPr>
        <w:t>0</w:t>
      </w:r>
      <w:r w:rsidR="00EF4CAB">
        <w:rPr>
          <w:rFonts w:ascii="Times New Roman" w:hAnsi="Times New Roman"/>
          <w:bCs/>
          <w:sz w:val="28"/>
          <w:szCs w:val="28"/>
          <w:u w:val="single"/>
        </w:rPr>
        <w:t>5</w:t>
      </w:r>
      <w:r>
        <w:rPr>
          <w:rFonts w:ascii="Times New Roman" w:hAnsi="Times New Roman"/>
          <w:bCs/>
          <w:sz w:val="28"/>
          <w:szCs w:val="28"/>
          <w:u w:val="single"/>
        </w:rPr>
        <w:t>.05.2026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w:t>
      </w:r>
      <w:r w:rsidR="00EF4CAB">
        <w:rPr>
          <w:rFonts w:ascii="Times New Roman" w:hAnsi="Times New Roman"/>
          <w:bCs/>
          <w:sz w:val="28"/>
          <w:szCs w:val="28"/>
          <w:u w:val="single"/>
        </w:rPr>
        <w:t>93</w:t>
      </w:r>
      <w:r>
        <w:rPr>
          <w:rFonts w:ascii="Times New Roman" w:hAnsi="Times New Roman"/>
          <w:bCs/>
          <w:sz w:val="28"/>
          <w:szCs w:val="28"/>
          <w:u w:val="single"/>
        </w:rPr>
        <w:t>)</w:t>
      </w:r>
    </w:p>
    <w:p w14:paraId="22F6EE94" w14:textId="77777777" w:rsidR="00031A75" w:rsidRDefault="00031A75" w:rsidP="002A2138">
      <w:pPr>
        <w:jc w:val="center"/>
        <w:outlineLvl w:val="0"/>
        <w:rPr>
          <w:rFonts w:ascii="Times New Roman" w:eastAsia="Times New Roman" w:hAnsi="Times New Roman" w:cs="Times New Roman"/>
          <w:b/>
          <w:bCs/>
          <w:kern w:val="36"/>
          <w:sz w:val="28"/>
          <w:szCs w:val="28"/>
          <w:lang w:eastAsia="uk-UA"/>
        </w:rPr>
      </w:pPr>
    </w:p>
    <w:p w14:paraId="48AE09EF" w14:textId="2286A865" w:rsidR="002A2138" w:rsidRPr="00031A75" w:rsidRDefault="002A2138" w:rsidP="002A2138">
      <w:pPr>
        <w:jc w:val="center"/>
        <w:outlineLvl w:val="0"/>
        <w:rPr>
          <w:rFonts w:ascii="Times New Roman" w:eastAsia="Times New Roman" w:hAnsi="Times New Roman" w:cs="Times New Roman"/>
          <w:kern w:val="36"/>
          <w:sz w:val="28"/>
          <w:szCs w:val="28"/>
          <w:lang w:eastAsia="uk-UA"/>
        </w:rPr>
      </w:pPr>
      <w:r w:rsidRPr="00031A75">
        <w:rPr>
          <w:rFonts w:ascii="Times New Roman" w:eastAsia="Times New Roman" w:hAnsi="Times New Roman" w:cs="Times New Roman"/>
          <w:kern w:val="36"/>
          <w:sz w:val="28"/>
          <w:szCs w:val="28"/>
          <w:lang w:eastAsia="uk-UA"/>
        </w:rPr>
        <w:t>ПОРЯДОК</w:t>
      </w:r>
    </w:p>
    <w:p w14:paraId="57C003D1" w14:textId="77777777" w:rsidR="002A2138" w:rsidRPr="00031A75" w:rsidRDefault="002A2138" w:rsidP="002A2138">
      <w:pPr>
        <w:jc w:val="center"/>
        <w:rPr>
          <w:rFonts w:ascii="Times New Roman" w:eastAsia="Times New Roman" w:hAnsi="Times New Roman" w:cs="Times New Roman"/>
          <w:sz w:val="28"/>
          <w:szCs w:val="28"/>
          <w:lang w:eastAsia="uk-UA"/>
        </w:rPr>
      </w:pPr>
      <w:r w:rsidRPr="00031A75">
        <w:rPr>
          <w:rFonts w:ascii="Times New Roman" w:eastAsia="Times New Roman" w:hAnsi="Times New Roman" w:cs="Times New Roman"/>
          <w:sz w:val="28"/>
          <w:szCs w:val="28"/>
          <w:lang w:eastAsia="uk-UA"/>
        </w:rPr>
        <w:t xml:space="preserve">використання коштів, передбачених в обласному бюджеті </w:t>
      </w:r>
    </w:p>
    <w:p w14:paraId="7C5F5BA3" w14:textId="0DBB3AB1" w:rsidR="002A2138" w:rsidRPr="00031A75" w:rsidRDefault="002A2138" w:rsidP="002A2138">
      <w:pPr>
        <w:jc w:val="center"/>
        <w:rPr>
          <w:rFonts w:ascii="Times New Roman" w:eastAsia="Times New Roman" w:hAnsi="Times New Roman" w:cs="Times New Roman"/>
          <w:sz w:val="28"/>
          <w:szCs w:val="28"/>
          <w:lang w:eastAsia="uk-UA"/>
        </w:rPr>
      </w:pPr>
      <w:r w:rsidRPr="00031A75">
        <w:rPr>
          <w:rFonts w:ascii="Times New Roman" w:eastAsia="Times New Roman" w:hAnsi="Times New Roman" w:cs="Times New Roman"/>
          <w:sz w:val="28"/>
          <w:szCs w:val="28"/>
          <w:lang w:eastAsia="uk-UA"/>
        </w:rPr>
        <w:t xml:space="preserve">для організації та проведення </w:t>
      </w:r>
      <w:r w:rsidR="00031A75">
        <w:rPr>
          <w:rFonts w:ascii="Times New Roman" w:eastAsia="Times New Roman" w:hAnsi="Times New Roman" w:cs="Times New Roman"/>
          <w:sz w:val="28"/>
          <w:szCs w:val="28"/>
          <w:lang w:eastAsia="uk-UA"/>
        </w:rPr>
        <w:t>„</w:t>
      </w:r>
      <w:r w:rsidRPr="00031A75">
        <w:rPr>
          <w:rFonts w:ascii="Times New Roman" w:eastAsia="Times New Roman" w:hAnsi="Times New Roman" w:cs="Times New Roman"/>
          <w:sz w:val="28"/>
          <w:szCs w:val="28"/>
          <w:lang w:eastAsia="uk-UA"/>
        </w:rPr>
        <w:t>Школи підприємництва</w:t>
      </w:r>
      <w:r w:rsidR="00031A75">
        <w:rPr>
          <w:rFonts w:ascii="Times New Roman" w:eastAsia="Times New Roman" w:hAnsi="Times New Roman" w:cs="Times New Roman"/>
          <w:sz w:val="28"/>
          <w:szCs w:val="28"/>
          <w:lang w:eastAsia="uk-UA"/>
        </w:rPr>
        <w:t>”</w:t>
      </w:r>
    </w:p>
    <w:p w14:paraId="714B7FF0" w14:textId="77777777" w:rsidR="002A2138" w:rsidRPr="00031A75" w:rsidRDefault="002A2138" w:rsidP="002A2138">
      <w:pPr>
        <w:jc w:val="center"/>
        <w:rPr>
          <w:rFonts w:ascii="Times New Roman" w:eastAsia="Times New Roman" w:hAnsi="Times New Roman" w:cs="Times New Roman"/>
          <w:sz w:val="28"/>
          <w:szCs w:val="28"/>
          <w:lang w:eastAsia="uk-UA"/>
        </w:rPr>
      </w:pPr>
      <w:r w:rsidRPr="00031A75">
        <w:rPr>
          <w:rFonts w:ascii="Times New Roman" w:eastAsia="Times New Roman" w:hAnsi="Times New Roman" w:cs="Times New Roman"/>
          <w:sz w:val="28"/>
          <w:szCs w:val="28"/>
          <w:lang w:eastAsia="uk-UA"/>
        </w:rPr>
        <w:t xml:space="preserve">для ветеранів війни та членів їхніх сімей </w:t>
      </w:r>
    </w:p>
    <w:bookmarkEnd w:id="28"/>
    <w:p w14:paraId="7878009D" w14:textId="77777777" w:rsidR="002A2138" w:rsidRPr="00685C80" w:rsidRDefault="002A2138" w:rsidP="002A2138">
      <w:pPr>
        <w:jc w:val="center"/>
        <w:rPr>
          <w:rFonts w:ascii="Times New Roman" w:eastAsia="Times New Roman" w:hAnsi="Times New Roman" w:cs="Times New Roman"/>
          <w:b/>
          <w:sz w:val="28"/>
          <w:szCs w:val="28"/>
          <w:lang w:eastAsia="uk-UA"/>
        </w:rPr>
      </w:pPr>
    </w:p>
    <w:p w14:paraId="2EBC6C90" w14:textId="18F4EA4C" w:rsidR="002A2138" w:rsidRPr="00685C80" w:rsidRDefault="00031A75" w:rsidP="00700E06">
      <w:pPr>
        <w:pStyle w:val="af4"/>
        <w:spacing w:after="0" w:line="240" w:lineRule="auto"/>
        <w:ind w:left="0"/>
        <w:jc w:val="center"/>
        <w:outlineLvl w:val="0"/>
        <w:rPr>
          <w:rFonts w:ascii="Times New Roman" w:eastAsia="Times New Roman" w:hAnsi="Times New Roman"/>
          <w:b/>
          <w:bCs/>
          <w:kern w:val="36"/>
          <w:sz w:val="28"/>
          <w:szCs w:val="28"/>
          <w:lang w:eastAsia="uk-UA"/>
        </w:rPr>
      </w:pPr>
      <w:r>
        <w:rPr>
          <w:rFonts w:ascii="Times New Roman" w:eastAsia="Times New Roman" w:hAnsi="Times New Roman"/>
          <w:b/>
          <w:bCs/>
          <w:kern w:val="36"/>
          <w:sz w:val="28"/>
          <w:szCs w:val="28"/>
          <w:lang w:eastAsia="uk-UA"/>
        </w:rPr>
        <w:t>1. </w:t>
      </w:r>
      <w:r w:rsidR="002A2138" w:rsidRPr="00685C80">
        <w:rPr>
          <w:rFonts w:ascii="Times New Roman" w:eastAsia="Times New Roman" w:hAnsi="Times New Roman"/>
          <w:b/>
          <w:bCs/>
          <w:kern w:val="36"/>
          <w:sz w:val="28"/>
          <w:szCs w:val="28"/>
          <w:lang w:eastAsia="uk-UA"/>
        </w:rPr>
        <w:t>Загальні положення</w:t>
      </w:r>
    </w:p>
    <w:p w14:paraId="0D9DAEF3" w14:textId="77777777" w:rsidR="002A2138" w:rsidRPr="00685C80" w:rsidRDefault="002A2138" w:rsidP="002A2138">
      <w:pPr>
        <w:pStyle w:val="af4"/>
        <w:spacing w:after="0" w:line="240" w:lineRule="auto"/>
        <w:outlineLvl w:val="0"/>
        <w:rPr>
          <w:rFonts w:ascii="Times New Roman" w:eastAsia="Times New Roman" w:hAnsi="Times New Roman"/>
          <w:b/>
          <w:bCs/>
          <w:kern w:val="36"/>
          <w:sz w:val="28"/>
          <w:szCs w:val="28"/>
          <w:lang w:eastAsia="uk-UA"/>
        </w:rPr>
      </w:pPr>
    </w:p>
    <w:p w14:paraId="754D638F" w14:textId="47676EC0"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1.1.</w:t>
      </w:r>
      <w:r w:rsidR="00031A75">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Цей Порядок визначає механізм реалізації заходів із підтримки підприємницької діяльності ветеранів війни та членів їхніх сімей шляхом надання освітньої, консультаційної та менторської підтримки у межах функціонування </w:t>
      </w:r>
      <w:r w:rsidR="00031A75">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031A75">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w:t>
      </w:r>
      <w:r w:rsidR="00031A75">
        <w:rPr>
          <w:rFonts w:ascii="Times New Roman" w:eastAsia="Times New Roman" w:hAnsi="Times New Roman" w:cs="Times New Roman"/>
          <w:sz w:val="28"/>
          <w:szCs w:val="28"/>
          <w:lang w:eastAsia="uk-UA"/>
        </w:rPr>
        <w:t>у</w:t>
      </w:r>
      <w:r w:rsidRPr="00685C80">
        <w:rPr>
          <w:rFonts w:ascii="Times New Roman" w:eastAsia="Times New Roman" w:hAnsi="Times New Roman" w:cs="Times New Roman"/>
          <w:sz w:val="28"/>
          <w:szCs w:val="28"/>
          <w:lang w:eastAsia="uk-UA"/>
        </w:rPr>
        <w:t xml:space="preserve"> рамках реалізації Програми розвитку малого та середнього підприємництва у Закарпатській області на </w:t>
      </w:r>
      <w:r w:rsidR="00031A75">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2025</w:t>
      </w:r>
      <w:r w:rsidR="00031A75">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w:t>
      </w:r>
      <w:r w:rsidR="00031A75">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 xml:space="preserve">2027 роки (далі </w:t>
      </w:r>
      <w:r w:rsidR="00031A75">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Порядок).</w:t>
      </w:r>
    </w:p>
    <w:p w14:paraId="34F16980" w14:textId="71A0BB5E"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1.2.</w:t>
      </w:r>
      <w:r w:rsidR="00031A75">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Заходи, передбачені цим Порядком, спрямовані на:</w:t>
      </w:r>
    </w:p>
    <w:p w14:paraId="2C69136A" w14:textId="77777777"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сприяння започаткуванню підприємницької діяльності;</w:t>
      </w:r>
    </w:p>
    <w:p w14:paraId="561AA106" w14:textId="77777777"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підтримку відновлення бізнесу, що постраждав внаслідок збройної агресії російської федерації;</w:t>
      </w:r>
    </w:p>
    <w:p w14:paraId="56A04303" w14:textId="77777777"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розвиток та масштабування підприємницької діяльності ветеранів війни та членів їхніх сімей.</w:t>
      </w:r>
    </w:p>
    <w:p w14:paraId="5D37B024" w14:textId="5F1843C8"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1.3.</w:t>
      </w:r>
      <w:r w:rsidR="00031A75">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Реалізація заходів здійснюється на території Закарпатської області із залученням структурних підрозділів Закарпатської обласної військової адміністрації, органів місцевого самоврядування, громадських об’єднань, установ підтримки підприємництва, суб’єктів господарювання та інших партнерських організацій.</w:t>
      </w:r>
    </w:p>
    <w:p w14:paraId="3C6D3E0E" w14:textId="0B3B29D7"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1.4.</w:t>
      </w:r>
      <w:r w:rsidR="00031A75">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Визначення суб’єкта господарювання, що забезпечує організацію та проведення </w:t>
      </w:r>
      <w:r w:rsidR="00031A75">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031A75">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здійснюється головним розпорядником бюджетних коштів на конкурентних засадах відповідно до вимог Закону України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Про публічні закупівлі</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(далі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Виконавчий адміністратор).</w:t>
      </w:r>
    </w:p>
    <w:p w14:paraId="45F264EB" w14:textId="3E111324" w:rsidR="002A2138" w:rsidRPr="00685C80" w:rsidRDefault="002A2138" w:rsidP="00031A75">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1.5.</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Головним розпорядником коштів обласного бюджету є департамент економічного та регіонального розвитку обласної державної адміністрації – обласної військової адміністрації.</w:t>
      </w:r>
    </w:p>
    <w:p w14:paraId="7F16704C" w14:textId="77777777" w:rsidR="002A2138" w:rsidRPr="00685C80" w:rsidRDefault="002A2138" w:rsidP="002A2138">
      <w:pPr>
        <w:jc w:val="both"/>
        <w:rPr>
          <w:rFonts w:ascii="Times New Roman" w:eastAsia="Times New Roman" w:hAnsi="Times New Roman" w:cs="Times New Roman"/>
          <w:sz w:val="28"/>
          <w:szCs w:val="28"/>
          <w:lang w:eastAsia="uk-UA"/>
        </w:rPr>
      </w:pPr>
    </w:p>
    <w:p w14:paraId="1ADF0727" w14:textId="77777777" w:rsidR="002A2138" w:rsidRPr="00685C80" w:rsidRDefault="002A2138" w:rsidP="00FA1081">
      <w:pPr>
        <w:jc w:val="center"/>
        <w:outlineLvl w:val="0"/>
        <w:rPr>
          <w:rFonts w:ascii="Times New Roman" w:eastAsia="Times New Roman" w:hAnsi="Times New Roman" w:cs="Times New Roman"/>
          <w:b/>
          <w:bCs/>
          <w:kern w:val="36"/>
          <w:sz w:val="28"/>
          <w:szCs w:val="28"/>
          <w:lang w:eastAsia="uk-UA"/>
        </w:rPr>
      </w:pPr>
      <w:r w:rsidRPr="00685C80">
        <w:rPr>
          <w:rFonts w:ascii="Times New Roman" w:eastAsia="Times New Roman" w:hAnsi="Times New Roman" w:cs="Times New Roman"/>
          <w:b/>
          <w:bCs/>
          <w:kern w:val="36"/>
          <w:sz w:val="28"/>
          <w:szCs w:val="28"/>
          <w:lang w:eastAsia="uk-UA"/>
        </w:rPr>
        <w:t>2. Мета та основні завдання</w:t>
      </w:r>
    </w:p>
    <w:p w14:paraId="79221A3D" w14:textId="77777777" w:rsidR="002A2138" w:rsidRPr="00685C80" w:rsidRDefault="002A2138" w:rsidP="002A2138">
      <w:pPr>
        <w:jc w:val="center"/>
        <w:outlineLvl w:val="0"/>
        <w:rPr>
          <w:rFonts w:ascii="Times New Roman" w:eastAsia="Times New Roman" w:hAnsi="Times New Roman" w:cs="Times New Roman"/>
          <w:b/>
          <w:bCs/>
          <w:kern w:val="36"/>
          <w:sz w:val="28"/>
          <w:szCs w:val="28"/>
          <w:lang w:eastAsia="uk-UA"/>
        </w:rPr>
      </w:pPr>
    </w:p>
    <w:p w14:paraId="2C558368" w14:textId="1EE9A8AB"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2.1.</w:t>
      </w:r>
      <w:r w:rsidR="00DC04CF">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Метою цього Порядку є створення системного механізму підтримки ветеранського підприємництва шляхом формування підприємницьких компетенцій, розвитку практичних навичок ведення бізнесу та підготовки якісних бізнес-планів відповідно до вимог державних та міжнародних програм підтримки підприємництва.</w:t>
      </w:r>
    </w:p>
    <w:p w14:paraId="679F0053" w14:textId="24464341"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2.2.</w:t>
      </w:r>
      <w:r w:rsidR="00700E06">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Основними завданнями </w:t>
      </w:r>
      <w:r w:rsidR="00DC04CF">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DC04CF">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є:</w:t>
      </w:r>
    </w:p>
    <w:p w14:paraId="59DC5E4C"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підвищення рівня фінансової, маркетингової та підприємницької грамотності учасників;</w:t>
      </w:r>
    </w:p>
    <w:p w14:paraId="761A63E5"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формування практичних навичок розроблення бізнес-планів;</w:t>
      </w:r>
    </w:p>
    <w:p w14:paraId="6D7743AC"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lastRenderedPageBreak/>
        <w:t>підготовка учасників до участі у державних програмах підтримки підприємництва, зокрема тих, що реалізуються через центри зайнятості;</w:t>
      </w:r>
    </w:p>
    <w:p w14:paraId="136C0484"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підготовка учасників до участі у міжнародних грантових програмах;</w:t>
      </w:r>
    </w:p>
    <w:p w14:paraId="31F5E624"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забезпечення менторського супроводу під час підготовки та доопрацювання бізнес-проєктів;</w:t>
      </w:r>
    </w:p>
    <w:p w14:paraId="418AB0AB" w14:textId="77777777" w:rsidR="002A2138"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сприяння створенню та розвитку суб’єктів малого та середнього підприємництва у регіоні.</w:t>
      </w:r>
    </w:p>
    <w:p w14:paraId="16026325" w14:textId="77777777" w:rsidR="00FA1081" w:rsidRPr="00685C80" w:rsidRDefault="00FA1081" w:rsidP="00FA1081">
      <w:pPr>
        <w:ind w:firstLine="567"/>
        <w:jc w:val="both"/>
        <w:rPr>
          <w:rFonts w:ascii="Times New Roman" w:eastAsia="Times New Roman" w:hAnsi="Times New Roman" w:cs="Times New Roman"/>
          <w:sz w:val="28"/>
          <w:szCs w:val="28"/>
          <w:lang w:eastAsia="uk-UA"/>
        </w:rPr>
      </w:pPr>
    </w:p>
    <w:p w14:paraId="00A875CE" w14:textId="06D7F1FC" w:rsidR="002A2138" w:rsidRPr="00685C80" w:rsidRDefault="00FA1081" w:rsidP="00FA1081">
      <w:pPr>
        <w:pStyle w:val="af4"/>
        <w:spacing w:after="0" w:line="240" w:lineRule="auto"/>
        <w:ind w:left="0"/>
        <w:jc w:val="center"/>
        <w:outlineLvl w:val="0"/>
        <w:rPr>
          <w:rFonts w:ascii="Times New Roman" w:eastAsia="Times New Roman" w:hAnsi="Times New Roman"/>
          <w:b/>
          <w:bCs/>
          <w:kern w:val="36"/>
          <w:sz w:val="28"/>
          <w:szCs w:val="28"/>
          <w:lang w:eastAsia="uk-UA"/>
        </w:rPr>
      </w:pPr>
      <w:r>
        <w:rPr>
          <w:rFonts w:ascii="Times New Roman" w:eastAsia="Times New Roman" w:hAnsi="Times New Roman"/>
          <w:b/>
          <w:bCs/>
          <w:kern w:val="36"/>
          <w:sz w:val="28"/>
          <w:szCs w:val="28"/>
          <w:lang w:eastAsia="uk-UA"/>
        </w:rPr>
        <w:t>3. </w:t>
      </w:r>
      <w:r w:rsidR="002A2138" w:rsidRPr="00685C80">
        <w:rPr>
          <w:rFonts w:ascii="Times New Roman" w:eastAsia="Times New Roman" w:hAnsi="Times New Roman"/>
          <w:b/>
          <w:bCs/>
          <w:kern w:val="36"/>
          <w:sz w:val="28"/>
          <w:szCs w:val="28"/>
          <w:lang w:eastAsia="uk-UA"/>
        </w:rPr>
        <w:t xml:space="preserve">Учасники </w:t>
      </w:r>
      <w:r>
        <w:rPr>
          <w:rFonts w:ascii="Times New Roman" w:eastAsia="Times New Roman" w:hAnsi="Times New Roman"/>
          <w:b/>
          <w:bCs/>
          <w:kern w:val="36"/>
          <w:sz w:val="28"/>
          <w:szCs w:val="28"/>
          <w:lang w:eastAsia="uk-UA"/>
        </w:rPr>
        <w:t>„</w:t>
      </w:r>
      <w:r w:rsidR="002A2138" w:rsidRPr="00685C80">
        <w:rPr>
          <w:rFonts w:ascii="Times New Roman" w:eastAsia="Times New Roman" w:hAnsi="Times New Roman"/>
          <w:b/>
          <w:bCs/>
          <w:kern w:val="36"/>
          <w:sz w:val="28"/>
          <w:szCs w:val="28"/>
          <w:lang w:eastAsia="uk-UA"/>
        </w:rPr>
        <w:t>Школи підприємництва</w:t>
      </w:r>
      <w:r>
        <w:rPr>
          <w:rFonts w:ascii="Times New Roman" w:eastAsia="Times New Roman" w:hAnsi="Times New Roman"/>
          <w:b/>
          <w:bCs/>
          <w:kern w:val="36"/>
          <w:sz w:val="28"/>
          <w:szCs w:val="28"/>
          <w:lang w:eastAsia="uk-UA"/>
        </w:rPr>
        <w:t>”</w:t>
      </w:r>
    </w:p>
    <w:p w14:paraId="59BBFF9B" w14:textId="77777777" w:rsidR="002A2138" w:rsidRPr="00685C80" w:rsidRDefault="002A2138" w:rsidP="002A2138">
      <w:pPr>
        <w:pStyle w:val="af4"/>
        <w:spacing w:after="0" w:line="240" w:lineRule="auto"/>
        <w:outlineLvl w:val="0"/>
        <w:rPr>
          <w:rFonts w:ascii="Times New Roman" w:eastAsia="Times New Roman" w:hAnsi="Times New Roman"/>
          <w:b/>
          <w:bCs/>
          <w:kern w:val="36"/>
          <w:sz w:val="28"/>
          <w:szCs w:val="28"/>
          <w:lang w:eastAsia="uk-UA"/>
        </w:rPr>
      </w:pPr>
    </w:p>
    <w:p w14:paraId="1C49B7C0" w14:textId="1617DC55"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3.1.</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Учасниками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можуть бути:</w:t>
      </w:r>
    </w:p>
    <w:p w14:paraId="531B08E8"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ветерани війни;</w:t>
      </w:r>
    </w:p>
    <w:p w14:paraId="4F31830C"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учасники бойових дій;</w:t>
      </w:r>
    </w:p>
    <w:p w14:paraId="397D4A3D"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особи з інвалідністю внаслідок війни;</w:t>
      </w:r>
    </w:p>
    <w:p w14:paraId="1695C8B3"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члени сімей ветеранів війни (чоловік або дружина, один із батьків, якщо особа не перебуває у шлюбі, або один із повнолітніх дітей);</w:t>
      </w:r>
    </w:p>
    <w:p w14:paraId="0B4139E5"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один із членів сімей загиблих (померлих) ветеранів війни або Захисників і Захисниць України.</w:t>
      </w:r>
    </w:p>
    <w:p w14:paraId="6056C8E0" w14:textId="202D842E"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3.2.</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Учасники повинні:</w:t>
      </w:r>
    </w:p>
    <w:p w14:paraId="7C652C89"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проживати та бути зареєстрованими на території Закарпатської області;</w:t>
      </w:r>
    </w:p>
    <w:p w14:paraId="506A8AF1"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або бути взятими на облік як внутрішньо переміщені особи на території Закарпатської області.</w:t>
      </w:r>
    </w:p>
    <w:p w14:paraId="22610D1B" w14:textId="5B2E36A3"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3.3.</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Участь у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Школі підприємництва</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може брати лише один представник від однієї сім’ї.</w:t>
      </w:r>
    </w:p>
    <w:p w14:paraId="00407837" w14:textId="0149C4BE"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3.4.</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Участь у Програмі є одноразовою.</w:t>
      </w:r>
    </w:p>
    <w:p w14:paraId="44507A52" w14:textId="497868F8"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3.5.</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Потенційні учасники повинні мати бізнес-ідею або намір започаткувати, відновити чи розвивати власну підприємницьку діяльність.</w:t>
      </w:r>
    </w:p>
    <w:p w14:paraId="5E71794D" w14:textId="77777777" w:rsidR="002A2138" w:rsidRPr="00685C80" w:rsidRDefault="002A2138" w:rsidP="002A2138">
      <w:pPr>
        <w:jc w:val="both"/>
        <w:rPr>
          <w:rFonts w:ascii="Times New Roman" w:eastAsia="Times New Roman" w:hAnsi="Times New Roman" w:cs="Times New Roman"/>
          <w:sz w:val="28"/>
          <w:szCs w:val="28"/>
          <w:lang w:eastAsia="uk-UA"/>
        </w:rPr>
      </w:pPr>
    </w:p>
    <w:p w14:paraId="42475B36" w14:textId="65934B47" w:rsidR="002A2138" w:rsidRPr="00685C80" w:rsidRDefault="00FA1081" w:rsidP="00FA1081">
      <w:pPr>
        <w:pStyle w:val="af4"/>
        <w:spacing w:after="0" w:line="240" w:lineRule="auto"/>
        <w:ind w:left="0"/>
        <w:jc w:val="center"/>
        <w:outlineLvl w:val="0"/>
        <w:rPr>
          <w:rFonts w:ascii="Times New Roman" w:eastAsia="Times New Roman" w:hAnsi="Times New Roman"/>
          <w:b/>
          <w:bCs/>
          <w:kern w:val="36"/>
          <w:sz w:val="28"/>
          <w:szCs w:val="28"/>
          <w:lang w:eastAsia="uk-UA"/>
        </w:rPr>
      </w:pPr>
      <w:r>
        <w:rPr>
          <w:rFonts w:ascii="Times New Roman" w:eastAsia="Times New Roman" w:hAnsi="Times New Roman"/>
          <w:b/>
          <w:bCs/>
          <w:kern w:val="36"/>
          <w:sz w:val="28"/>
          <w:szCs w:val="28"/>
          <w:lang w:eastAsia="uk-UA"/>
        </w:rPr>
        <w:t>4. </w:t>
      </w:r>
      <w:r w:rsidR="002A2138" w:rsidRPr="00685C80">
        <w:rPr>
          <w:rFonts w:ascii="Times New Roman" w:eastAsia="Times New Roman" w:hAnsi="Times New Roman"/>
          <w:b/>
          <w:bCs/>
          <w:kern w:val="36"/>
          <w:sz w:val="28"/>
          <w:szCs w:val="28"/>
          <w:lang w:eastAsia="uk-UA"/>
        </w:rPr>
        <w:t xml:space="preserve">Порядок участі у </w:t>
      </w:r>
      <w:r>
        <w:rPr>
          <w:rFonts w:ascii="Times New Roman" w:eastAsia="Times New Roman" w:hAnsi="Times New Roman"/>
          <w:b/>
          <w:bCs/>
          <w:kern w:val="36"/>
          <w:sz w:val="28"/>
          <w:szCs w:val="28"/>
          <w:lang w:eastAsia="uk-UA"/>
        </w:rPr>
        <w:t>„</w:t>
      </w:r>
      <w:r w:rsidR="002A2138" w:rsidRPr="00685C80">
        <w:rPr>
          <w:rFonts w:ascii="Times New Roman" w:eastAsia="Times New Roman" w:hAnsi="Times New Roman"/>
          <w:b/>
          <w:bCs/>
          <w:kern w:val="36"/>
          <w:sz w:val="28"/>
          <w:szCs w:val="28"/>
          <w:lang w:eastAsia="uk-UA"/>
        </w:rPr>
        <w:t>Школі підприємництва</w:t>
      </w:r>
      <w:r>
        <w:rPr>
          <w:rFonts w:ascii="Times New Roman" w:eastAsia="Times New Roman" w:hAnsi="Times New Roman"/>
          <w:b/>
          <w:bCs/>
          <w:kern w:val="36"/>
          <w:sz w:val="28"/>
          <w:szCs w:val="28"/>
          <w:lang w:eastAsia="uk-UA"/>
        </w:rPr>
        <w:t>”</w:t>
      </w:r>
    </w:p>
    <w:p w14:paraId="4682F119" w14:textId="77777777" w:rsidR="002A2138" w:rsidRPr="00685C80" w:rsidRDefault="002A2138" w:rsidP="00700E06">
      <w:pPr>
        <w:pStyle w:val="af4"/>
        <w:spacing w:after="0" w:line="240" w:lineRule="auto"/>
        <w:ind w:left="0"/>
        <w:outlineLvl w:val="0"/>
        <w:rPr>
          <w:rFonts w:ascii="Times New Roman" w:eastAsia="Times New Roman" w:hAnsi="Times New Roman"/>
          <w:b/>
          <w:bCs/>
          <w:kern w:val="36"/>
          <w:sz w:val="28"/>
          <w:szCs w:val="28"/>
          <w:lang w:eastAsia="uk-UA"/>
        </w:rPr>
      </w:pPr>
    </w:p>
    <w:p w14:paraId="286814B0" w14:textId="1BD1FA9F"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4.1.</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Відбір учасників здійснюється на підставі онлайн-реєстрації, що проводиться Виконавчим адміністратором. До участі у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Школі підприємництва</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відбирається </w:t>
      </w:r>
      <w:r w:rsidRPr="00685C80">
        <w:rPr>
          <w:rFonts w:ascii="Times New Roman" w:eastAsia="Times New Roman" w:hAnsi="Times New Roman" w:cs="Times New Roman"/>
          <w:bCs/>
          <w:sz w:val="28"/>
          <w:szCs w:val="28"/>
          <w:lang w:eastAsia="uk-UA"/>
        </w:rPr>
        <w:t>до 50 учасників</w:t>
      </w:r>
      <w:r w:rsidRPr="00685C80">
        <w:rPr>
          <w:rFonts w:ascii="Times New Roman" w:eastAsia="Times New Roman" w:hAnsi="Times New Roman" w:cs="Times New Roman"/>
          <w:sz w:val="28"/>
          <w:szCs w:val="28"/>
          <w:lang w:eastAsia="uk-UA"/>
        </w:rPr>
        <w:t xml:space="preserve">, а також може формуватися </w:t>
      </w:r>
      <w:r w:rsidRPr="00685C80">
        <w:rPr>
          <w:rFonts w:ascii="Times New Roman" w:eastAsia="Times New Roman" w:hAnsi="Times New Roman" w:cs="Times New Roman"/>
          <w:bCs/>
          <w:sz w:val="28"/>
          <w:szCs w:val="28"/>
          <w:lang w:eastAsia="uk-UA"/>
        </w:rPr>
        <w:t>резервний список</w:t>
      </w:r>
      <w:r w:rsidRPr="00685C80">
        <w:rPr>
          <w:rFonts w:ascii="Times New Roman" w:eastAsia="Times New Roman" w:hAnsi="Times New Roman" w:cs="Times New Roman"/>
          <w:sz w:val="28"/>
          <w:szCs w:val="28"/>
          <w:lang w:eastAsia="uk-UA"/>
        </w:rPr>
        <w:t>.</w:t>
      </w:r>
    </w:p>
    <w:p w14:paraId="3BEE7E27" w14:textId="46704378"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4.2.</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Виконавчий адміністратор:</w:t>
      </w:r>
    </w:p>
    <w:p w14:paraId="476A6C51" w14:textId="525AE2EE"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4.2.1.</w:t>
      </w:r>
      <w:r w:rsidR="00FA1081">
        <w:rPr>
          <w:rFonts w:ascii="Times New Roman" w:eastAsia="Times New Roman" w:hAnsi="Times New Roman" w:cs="Times New Roman"/>
          <w:sz w:val="28"/>
          <w:szCs w:val="28"/>
          <w:lang w:eastAsia="uk-UA"/>
        </w:rPr>
        <w:t> З</w:t>
      </w:r>
      <w:r w:rsidRPr="00685C80">
        <w:rPr>
          <w:rFonts w:ascii="Times New Roman" w:eastAsia="Times New Roman" w:hAnsi="Times New Roman" w:cs="Times New Roman"/>
          <w:sz w:val="28"/>
          <w:szCs w:val="28"/>
          <w:lang w:eastAsia="uk-UA"/>
        </w:rPr>
        <w:t xml:space="preserve">абезпечує розміщення інформації про початок прийому заявок на участь у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Школі підприємництва</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умови та строки подання заявок на інформаційних ресурсах (засоби масової інформації, соціальні мережі т</w:t>
      </w:r>
      <w:r w:rsidR="00FA1081">
        <w:rPr>
          <w:rFonts w:ascii="Times New Roman" w:eastAsia="Times New Roman" w:hAnsi="Times New Roman" w:cs="Times New Roman"/>
          <w:sz w:val="28"/>
          <w:szCs w:val="28"/>
          <w:lang w:eastAsia="uk-UA"/>
        </w:rPr>
        <w:t>ощо</w:t>
      </w:r>
      <w:r w:rsidRPr="00685C80">
        <w:rPr>
          <w:rFonts w:ascii="Times New Roman" w:eastAsia="Times New Roman" w:hAnsi="Times New Roman" w:cs="Times New Roman"/>
          <w:sz w:val="28"/>
          <w:szCs w:val="28"/>
          <w:lang w:eastAsia="uk-UA"/>
        </w:rPr>
        <w:t>);</w:t>
      </w:r>
    </w:p>
    <w:p w14:paraId="58CA4A92" w14:textId="07E35D83"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4.2.2.</w:t>
      </w:r>
      <w:r w:rsidR="00FA1081">
        <w:rPr>
          <w:rFonts w:ascii="Times New Roman" w:eastAsia="Times New Roman" w:hAnsi="Times New Roman" w:cs="Times New Roman"/>
          <w:sz w:val="28"/>
          <w:szCs w:val="28"/>
          <w:lang w:eastAsia="uk-UA"/>
        </w:rPr>
        <w:t> П</w:t>
      </w:r>
      <w:r w:rsidRPr="00685C80">
        <w:rPr>
          <w:rFonts w:ascii="Times New Roman" w:eastAsia="Times New Roman" w:hAnsi="Times New Roman" w:cs="Times New Roman"/>
          <w:sz w:val="28"/>
          <w:szCs w:val="28"/>
          <w:lang w:eastAsia="uk-UA"/>
        </w:rPr>
        <w:t xml:space="preserve">роводить інформаційну кампанію щодо популяризації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FA1081">
        <w:rPr>
          <w:rFonts w:ascii="Times New Roman" w:eastAsia="Times New Roman" w:hAnsi="Times New Roman" w:cs="Times New Roman"/>
          <w:sz w:val="28"/>
          <w:szCs w:val="28"/>
          <w:lang w:eastAsia="uk-UA"/>
        </w:rPr>
        <w:t>”.</w:t>
      </w:r>
    </w:p>
    <w:p w14:paraId="639BB980" w14:textId="30D8D806"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4.2.3.</w:t>
      </w:r>
      <w:r w:rsidR="00FA1081">
        <w:rPr>
          <w:rFonts w:ascii="Times New Roman" w:eastAsia="Times New Roman" w:hAnsi="Times New Roman" w:cs="Times New Roman"/>
          <w:sz w:val="28"/>
          <w:szCs w:val="28"/>
          <w:lang w:eastAsia="uk-UA"/>
        </w:rPr>
        <w:t> З</w:t>
      </w:r>
      <w:r w:rsidRPr="00685C80">
        <w:rPr>
          <w:rFonts w:ascii="Times New Roman" w:eastAsia="Times New Roman" w:hAnsi="Times New Roman" w:cs="Times New Roman"/>
          <w:sz w:val="28"/>
          <w:szCs w:val="28"/>
          <w:lang w:eastAsia="uk-UA"/>
        </w:rPr>
        <w:t>абезпечує прийом та обробку заявок учасників</w:t>
      </w:r>
      <w:r w:rsidR="00FA1081">
        <w:rPr>
          <w:rFonts w:ascii="Times New Roman" w:eastAsia="Times New Roman" w:hAnsi="Times New Roman" w:cs="Times New Roman"/>
          <w:sz w:val="28"/>
          <w:szCs w:val="28"/>
          <w:lang w:eastAsia="uk-UA"/>
        </w:rPr>
        <w:t>.</w:t>
      </w:r>
    </w:p>
    <w:p w14:paraId="68284401" w14:textId="3345438A"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4.2.4.</w:t>
      </w:r>
      <w:r w:rsidR="00FA1081">
        <w:rPr>
          <w:rFonts w:ascii="Times New Roman" w:eastAsia="Times New Roman" w:hAnsi="Times New Roman" w:cs="Times New Roman"/>
          <w:sz w:val="28"/>
          <w:szCs w:val="28"/>
          <w:lang w:eastAsia="uk-UA"/>
        </w:rPr>
        <w:t> О</w:t>
      </w:r>
      <w:r w:rsidRPr="00685C80">
        <w:rPr>
          <w:rFonts w:ascii="Times New Roman" w:eastAsia="Times New Roman" w:hAnsi="Times New Roman" w:cs="Times New Roman"/>
          <w:sz w:val="28"/>
          <w:szCs w:val="28"/>
          <w:lang w:eastAsia="uk-UA"/>
        </w:rPr>
        <w:t>рганізовує та проводить навчальні заходи (тренінги, семінари, консультації, менторські сесії)</w:t>
      </w:r>
      <w:r w:rsidR="00FA1081">
        <w:rPr>
          <w:rFonts w:ascii="Times New Roman" w:eastAsia="Times New Roman" w:hAnsi="Times New Roman" w:cs="Times New Roman"/>
          <w:sz w:val="28"/>
          <w:szCs w:val="28"/>
          <w:lang w:eastAsia="uk-UA"/>
        </w:rPr>
        <w:t>.</w:t>
      </w:r>
    </w:p>
    <w:p w14:paraId="6BC5D8C4" w14:textId="67F66E21"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4.2.5.</w:t>
      </w:r>
      <w:r w:rsidR="00FA1081">
        <w:rPr>
          <w:rFonts w:ascii="Times New Roman" w:eastAsia="Times New Roman" w:hAnsi="Times New Roman" w:cs="Times New Roman"/>
          <w:sz w:val="28"/>
          <w:szCs w:val="28"/>
          <w:lang w:eastAsia="uk-UA"/>
        </w:rPr>
        <w:t> З</w:t>
      </w:r>
      <w:r w:rsidRPr="00685C80">
        <w:rPr>
          <w:rFonts w:ascii="Times New Roman" w:eastAsia="Times New Roman" w:hAnsi="Times New Roman" w:cs="Times New Roman"/>
          <w:sz w:val="28"/>
          <w:szCs w:val="28"/>
          <w:lang w:eastAsia="uk-UA"/>
        </w:rPr>
        <w:t>абезпечує організаційний супровід навчального процесу.</w:t>
      </w:r>
    </w:p>
    <w:p w14:paraId="2019C174" w14:textId="37A865FB"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4.3.</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Навчання проводиться у формі:</w:t>
      </w:r>
    </w:p>
    <w:p w14:paraId="171F4880"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навчальних тренінгів;</w:t>
      </w:r>
    </w:p>
    <w:p w14:paraId="262D034F"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практичних занять;</w:t>
      </w:r>
    </w:p>
    <w:p w14:paraId="27E4B901"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lastRenderedPageBreak/>
        <w:t>презентацій бізнес-ідей;</w:t>
      </w:r>
    </w:p>
    <w:p w14:paraId="0C9A23E6"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менторського супроводу.</w:t>
      </w:r>
    </w:p>
    <w:p w14:paraId="105FDB71" w14:textId="588ADA3C"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4.4.</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Навчальна програма передбачає проходження 10-денного тренінгового</w:t>
      </w:r>
      <w:r w:rsidRPr="00685C80">
        <w:rPr>
          <w:rFonts w:ascii="Times New Roman" w:eastAsia="Times New Roman" w:hAnsi="Times New Roman" w:cs="Times New Roman"/>
          <w:color w:val="FF0000"/>
          <w:sz w:val="28"/>
          <w:szCs w:val="28"/>
          <w:lang w:eastAsia="uk-UA"/>
        </w:rPr>
        <w:t xml:space="preserve"> </w:t>
      </w:r>
      <w:r w:rsidRPr="00685C80">
        <w:rPr>
          <w:rFonts w:ascii="Times New Roman" w:eastAsia="Times New Roman" w:hAnsi="Times New Roman" w:cs="Times New Roman"/>
          <w:sz w:val="28"/>
          <w:szCs w:val="28"/>
          <w:lang w:eastAsia="uk-UA"/>
        </w:rPr>
        <w:t>курсу, який включає:</w:t>
      </w:r>
    </w:p>
    <w:p w14:paraId="487229F5"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розроблення бізнес-моделі;</w:t>
      </w:r>
    </w:p>
    <w:p w14:paraId="5EC086C6"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фінансове планування;</w:t>
      </w:r>
    </w:p>
    <w:p w14:paraId="1AFF53EA"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маркетингову стратегію;</w:t>
      </w:r>
    </w:p>
    <w:p w14:paraId="504306C2"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підготовку кошторису відповідно до вимог програм державної підтримки;</w:t>
      </w:r>
    </w:p>
    <w:p w14:paraId="366716A5"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підготовку пакета документів для участі у грантових конкурсах.</w:t>
      </w:r>
    </w:p>
    <w:p w14:paraId="2BDC8D70" w14:textId="5D65CA5A"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4.5.</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Підсумком навчання є підготовка учасниками власного бізнес-плану.</w:t>
      </w:r>
    </w:p>
    <w:p w14:paraId="472ABED4" w14:textId="34F97E9F"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4.6.</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Участь у заходах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є безоплатною.</w:t>
      </w:r>
    </w:p>
    <w:p w14:paraId="4DE7AD3F" w14:textId="31918C88" w:rsidR="002A2138" w:rsidRPr="00685C80" w:rsidRDefault="002A2138" w:rsidP="00FA1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4.7.</w:t>
      </w:r>
      <w:r w:rsidR="00FA1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Протягом календарного року може проводитися до трьох навчальних циклів </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FA1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w:t>
      </w:r>
    </w:p>
    <w:p w14:paraId="4BEE28BF" w14:textId="77777777" w:rsidR="002A2138" w:rsidRPr="00685C80" w:rsidRDefault="002A2138" w:rsidP="00FA1081">
      <w:pPr>
        <w:ind w:firstLine="567"/>
        <w:jc w:val="both"/>
        <w:rPr>
          <w:rFonts w:ascii="Times New Roman" w:eastAsia="Times New Roman" w:hAnsi="Times New Roman" w:cs="Times New Roman"/>
          <w:sz w:val="28"/>
          <w:szCs w:val="28"/>
          <w:lang w:eastAsia="uk-UA"/>
        </w:rPr>
      </w:pPr>
    </w:p>
    <w:p w14:paraId="0A9DFF95" w14:textId="3E91464F" w:rsidR="002A2138" w:rsidRPr="00FA1081" w:rsidRDefault="00FA1081" w:rsidP="00FA1081">
      <w:pPr>
        <w:jc w:val="center"/>
        <w:outlineLvl w:val="0"/>
        <w:rPr>
          <w:rFonts w:ascii="Times New Roman" w:eastAsia="Times New Roman" w:hAnsi="Times New Roman"/>
          <w:b/>
          <w:bCs/>
          <w:kern w:val="36"/>
          <w:sz w:val="28"/>
          <w:szCs w:val="28"/>
          <w:lang w:eastAsia="uk-UA"/>
        </w:rPr>
      </w:pPr>
      <w:r>
        <w:rPr>
          <w:rFonts w:ascii="Times New Roman" w:eastAsia="Times New Roman" w:hAnsi="Times New Roman"/>
          <w:b/>
          <w:bCs/>
          <w:kern w:val="36"/>
          <w:sz w:val="28"/>
          <w:szCs w:val="28"/>
          <w:lang w:eastAsia="uk-UA"/>
        </w:rPr>
        <w:t>5. </w:t>
      </w:r>
      <w:r w:rsidR="002A2138" w:rsidRPr="00FA1081">
        <w:rPr>
          <w:rFonts w:ascii="Times New Roman" w:eastAsia="Times New Roman" w:hAnsi="Times New Roman"/>
          <w:b/>
          <w:bCs/>
          <w:kern w:val="36"/>
          <w:sz w:val="28"/>
          <w:szCs w:val="28"/>
          <w:lang w:eastAsia="uk-UA"/>
        </w:rPr>
        <w:t>Права та обов’язки учасників</w:t>
      </w:r>
    </w:p>
    <w:p w14:paraId="6A62A296" w14:textId="77777777" w:rsidR="002A2138" w:rsidRPr="00685C80" w:rsidRDefault="002A2138" w:rsidP="002A2138">
      <w:pPr>
        <w:pStyle w:val="af4"/>
        <w:spacing w:after="0" w:line="240" w:lineRule="auto"/>
        <w:outlineLvl w:val="0"/>
        <w:rPr>
          <w:rFonts w:ascii="Times New Roman" w:eastAsia="Times New Roman" w:hAnsi="Times New Roman"/>
          <w:b/>
          <w:bCs/>
          <w:kern w:val="36"/>
          <w:sz w:val="28"/>
          <w:szCs w:val="28"/>
          <w:lang w:eastAsia="uk-UA"/>
        </w:rPr>
      </w:pPr>
    </w:p>
    <w:p w14:paraId="65043BD1" w14:textId="131D0734"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5.1.</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Учасники мають право:</w:t>
      </w:r>
    </w:p>
    <w:p w14:paraId="6E77AD45"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отримувати навчальні матеріали;</w:t>
      </w:r>
    </w:p>
    <w:p w14:paraId="003F22F0"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брати участь у всіх заходах програми;</w:t>
      </w:r>
    </w:p>
    <w:p w14:paraId="112BEFD6"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отримувати консультаційну та менторську підтримку;</w:t>
      </w:r>
    </w:p>
    <w:p w14:paraId="5D9CA362"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презентувати власний бізнес-план під час підсумкових заходів.</w:t>
      </w:r>
    </w:p>
    <w:p w14:paraId="5D34C91D" w14:textId="2541AC4E"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5.2.</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Учасники зобов’язані:</w:t>
      </w:r>
    </w:p>
    <w:p w14:paraId="4D1439C5"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дотримуватися вимог цього Порядку;</w:t>
      </w:r>
    </w:p>
    <w:p w14:paraId="1BF92B69"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брати участь у навчальних заходах;</w:t>
      </w:r>
    </w:p>
    <w:p w14:paraId="410323C0"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своєчасно виконувати завдання навчальної програми;</w:t>
      </w:r>
    </w:p>
    <w:p w14:paraId="307F56F7"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надавати достовірну інформацію під час реєстрації.</w:t>
      </w:r>
    </w:p>
    <w:p w14:paraId="20380FE2" w14:textId="4105A7E2"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5.3.</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Учасники, які успішно завершили курс навчання, отримують  сертифікат про проходження </w:t>
      </w:r>
      <w:r w:rsidR="003A6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3A6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w:t>
      </w:r>
    </w:p>
    <w:p w14:paraId="21C615E3" w14:textId="3EF7333D"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5.4.</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У разі систематичного порушення умов участі або відсутності на навчальних заходах Виконавчий адміністратор може припинити участь особи у програмі.</w:t>
      </w:r>
    </w:p>
    <w:p w14:paraId="5BA4F5D2" w14:textId="6DC9112E" w:rsidR="002A2138" w:rsidRPr="00685C80" w:rsidRDefault="003A6081" w:rsidP="003A6081">
      <w:pPr>
        <w:pStyle w:val="af4"/>
        <w:spacing w:after="0" w:line="240" w:lineRule="auto"/>
        <w:ind w:left="0"/>
        <w:jc w:val="center"/>
        <w:outlineLvl w:val="0"/>
        <w:rPr>
          <w:rFonts w:ascii="Times New Roman" w:eastAsia="Times New Roman" w:hAnsi="Times New Roman"/>
          <w:b/>
          <w:bCs/>
          <w:kern w:val="36"/>
          <w:sz w:val="28"/>
          <w:szCs w:val="28"/>
          <w:lang w:eastAsia="uk-UA"/>
        </w:rPr>
      </w:pPr>
      <w:r>
        <w:rPr>
          <w:rFonts w:ascii="Times New Roman" w:eastAsia="Times New Roman" w:hAnsi="Times New Roman"/>
          <w:b/>
          <w:bCs/>
          <w:kern w:val="36"/>
          <w:sz w:val="28"/>
          <w:szCs w:val="28"/>
          <w:lang w:eastAsia="uk-UA"/>
        </w:rPr>
        <w:t>6. </w:t>
      </w:r>
      <w:r w:rsidR="002A2138" w:rsidRPr="00685C80">
        <w:rPr>
          <w:rFonts w:ascii="Times New Roman" w:eastAsia="Times New Roman" w:hAnsi="Times New Roman"/>
          <w:b/>
          <w:bCs/>
          <w:kern w:val="36"/>
          <w:sz w:val="28"/>
          <w:szCs w:val="28"/>
          <w:lang w:eastAsia="uk-UA"/>
        </w:rPr>
        <w:t>Фінансування заходів</w:t>
      </w:r>
    </w:p>
    <w:p w14:paraId="62775154" w14:textId="77777777" w:rsidR="002A2138" w:rsidRPr="00685C80" w:rsidRDefault="002A2138" w:rsidP="002A2138">
      <w:pPr>
        <w:pStyle w:val="af4"/>
        <w:spacing w:after="0" w:line="240" w:lineRule="auto"/>
        <w:outlineLvl w:val="0"/>
        <w:rPr>
          <w:rFonts w:ascii="Times New Roman" w:eastAsia="Times New Roman" w:hAnsi="Times New Roman"/>
          <w:b/>
          <w:bCs/>
          <w:kern w:val="36"/>
          <w:sz w:val="28"/>
          <w:szCs w:val="28"/>
          <w:lang w:eastAsia="uk-UA"/>
        </w:rPr>
      </w:pPr>
    </w:p>
    <w:p w14:paraId="1677EDC4" w14:textId="266B9B85"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6.1.</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Фінансування заходів здійснюється за рахунок коштів обласного бюджету, передбачених у межах реалізації Програми розвитку малого та середнього підприємництва у Закарпатській області на 2025</w:t>
      </w:r>
      <w:r w:rsidR="003A6081">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w:t>
      </w:r>
      <w:r w:rsidR="003A6081">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2027 роки.</w:t>
      </w:r>
    </w:p>
    <w:p w14:paraId="11E94169" w14:textId="7070BADF"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6.2.</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До фінансування заходів можуть залучатися інші джерела, не заборонені законодавством України, зокрема, кошти міжнародної технічної допомоги, грантові програми, кошти донорських організацій та інші партнерські ресурси.</w:t>
      </w:r>
    </w:p>
    <w:p w14:paraId="3C7F1E61"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p>
    <w:p w14:paraId="73BD42C8" w14:textId="02495B25" w:rsidR="002A2138" w:rsidRPr="00685C80" w:rsidRDefault="003A6081" w:rsidP="00700E06">
      <w:pPr>
        <w:pStyle w:val="af4"/>
        <w:spacing w:after="0" w:line="240" w:lineRule="auto"/>
        <w:ind w:left="0"/>
        <w:jc w:val="center"/>
        <w:outlineLvl w:val="0"/>
        <w:rPr>
          <w:rFonts w:ascii="Times New Roman" w:eastAsia="Times New Roman" w:hAnsi="Times New Roman"/>
          <w:b/>
          <w:bCs/>
          <w:kern w:val="36"/>
          <w:sz w:val="28"/>
          <w:szCs w:val="28"/>
          <w:lang w:eastAsia="uk-UA"/>
        </w:rPr>
      </w:pPr>
      <w:r>
        <w:rPr>
          <w:rFonts w:ascii="Times New Roman" w:eastAsia="Times New Roman" w:hAnsi="Times New Roman"/>
          <w:b/>
          <w:bCs/>
          <w:kern w:val="36"/>
          <w:sz w:val="28"/>
          <w:szCs w:val="28"/>
          <w:lang w:eastAsia="uk-UA"/>
        </w:rPr>
        <w:t>7. </w:t>
      </w:r>
      <w:r w:rsidR="002A2138" w:rsidRPr="00685C80">
        <w:rPr>
          <w:rFonts w:ascii="Times New Roman" w:eastAsia="Times New Roman" w:hAnsi="Times New Roman"/>
          <w:b/>
          <w:bCs/>
          <w:kern w:val="36"/>
          <w:sz w:val="28"/>
          <w:szCs w:val="28"/>
          <w:lang w:eastAsia="uk-UA"/>
        </w:rPr>
        <w:t>Моніторинг та оцінка результативності</w:t>
      </w:r>
    </w:p>
    <w:p w14:paraId="3EB7E0CD" w14:textId="77777777" w:rsidR="002A2138" w:rsidRPr="00685C80" w:rsidRDefault="002A2138" w:rsidP="002A2138">
      <w:pPr>
        <w:pStyle w:val="af4"/>
        <w:spacing w:after="0" w:line="240" w:lineRule="auto"/>
        <w:outlineLvl w:val="0"/>
        <w:rPr>
          <w:rFonts w:ascii="Times New Roman" w:eastAsia="Times New Roman" w:hAnsi="Times New Roman"/>
          <w:b/>
          <w:bCs/>
          <w:kern w:val="36"/>
          <w:sz w:val="28"/>
          <w:szCs w:val="28"/>
          <w:lang w:eastAsia="uk-UA"/>
        </w:rPr>
      </w:pPr>
    </w:p>
    <w:p w14:paraId="2F37F2EA" w14:textId="49227A85"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7.1.</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Координацію реалізації цього Порядку здійснює департамент економічного та регіонального розвитку </w:t>
      </w:r>
      <w:bookmarkStart w:id="29" w:name="_Hlk228529361"/>
      <w:r w:rsidRPr="00685C80">
        <w:rPr>
          <w:rFonts w:ascii="Times New Roman" w:eastAsia="Times New Roman" w:hAnsi="Times New Roman" w:cs="Times New Roman"/>
          <w:sz w:val="28"/>
          <w:szCs w:val="28"/>
          <w:lang w:eastAsia="uk-UA"/>
        </w:rPr>
        <w:t xml:space="preserve">Закарпатської </w:t>
      </w:r>
      <w:r w:rsidR="003A6081">
        <w:rPr>
          <w:rFonts w:ascii="Times New Roman" w:eastAsia="Times New Roman" w:hAnsi="Times New Roman" w:cs="Times New Roman"/>
          <w:sz w:val="28"/>
          <w:szCs w:val="28"/>
          <w:lang w:eastAsia="uk-UA"/>
        </w:rPr>
        <w:t xml:space="preserve">обласної державної адміністрації – </w:t>
      </w:r>
      <w:r w:rsidRPr="00685C80">
        <w:rPr>
          <w:rFonts w:ascii="Times New Roman" w:eastAsia="Times New Roman" w:hAnsi="Times New Roman" w:cs="Times New Roman"/>
          <w:sz w:val="28"/>
          <w:szCs w:val="28"/>
          <w:lang w:eastAsia="uk-UA"/>
        </w:rPr>
        <w:t>обласної військової адміністрації</w:t>
      </w:r>
      <w:bookmarkEnd w:id="29"/>
      <w:r w:rsidRPr="00685C80">
        <w:rPr>
          <w:rFonts w:ascii="Times New Roman" w:eastAsia="Times New Roman" w:hAnsi="Times New Roman" w:cs="Times New Roman"/>
          <w:sz w:val="28"/>
          <w:szCs w:val="28"/>
          <w:lang w:eastAsia="uk-UA"/>
        </w:rPr>
        <w:t>, відповідальний за формування та реалізацію політики у сфері розвитку підприємництва.</w:t>
      </w:r>
    </w:p>
    <w:p w14:paraId="028A2CD1" w14:textId="3B591843"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lastRenderedPageBreak/>
        <w:t>7.2.</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Виконавчий адміністратор забезпечує збір та подання департаменту економічного та регіонального розвитку </w:t>
      </w:r>
      <w:r w:rsidR="003A6081" w:rsidRPr="00685C80">
        <w:rPr>
          <w:rFonts w:ascii="Times New Roman" w:eastAsia="Times New Roman" w:hAnsi="Times New Roman" w:cs="Times New Roman"/>
          <w:sz w:val="28"/>
          <w:szCs w:val="28"/>
          <w:lang w:eastAsia="uk-UA"/>
        </w:rPr>
        <w:t xml:space="preserve">Закарпатської </w:t>
      </w:r>
      <w:r w:rsidR="003A6081">
        <w:rPr>
          <w:rFonts w:ascii="Times New Roman" w:eastAsia="Times New Roman" w:hAnsi="Times New Roman" w:cs="Times New Roman"/>
          <w:sz w:val="28"/>
          <w:szCs w:val="28"/>
          <w:lang w:eastAsia="uk-UA"/>
        </w:rPr>
        <w:t xml:space="preserve">обласної державної адміністрації – </w:t>
      </w:r>
      <w:r w:rsidR="003A6081" w:rsidRPr="00685C80">
        <w:rPr>
          <w:rFonts w:ascii="Times New Roman" w:eastAsia="Times New Roman" w:hAnsi="Times New Roman" w:cs="Times New Roman"/>
          <w:sz w:val="28"/>
          <w:szCs w:val="28"/>
          <w:lang w:eastAsia="uk-UA"/>
        </w:rPr>
        <w:t>обласної військової адміністрації</w:t>
      </w:r>
      <w:r w:rsidRPr="00685C80">
        <w:rPr>
          <w:rFonts w:ascii="Times New Roman" w:eastAsia="Times New Roman" w:hAnsi="Times New Roman" w:cs="Times New Roman"/>
          <w:sz w:val="28"/>
          <w:szCs w:val="28"/>
          <w:lang w:eastAsia="uk-UA"/>
        </w:rPr>
        <w:t xml:space="preserve"> інформації (звіту)</w:t>
      </w:r>
      <w:r w:rsidR="00312A3C" w:rsidRPr="00685C80">
        <w:rPr>
          <w:rFonts w:ascii="Times New Roman" w:eastAsia="Times New Roman" w:hAnsi="Times New Roman" w:cs="Times New Roman"/>
          <w:sz w:val="28"/>
          <w:szCs w:val="28"/>
          <w:lang w:eastAsia="uk-UA"/>
        </w:rPr>
        <w:t xml:space="preserve"> </w:t>
      </w:r>
      <w:r w:rsidRPr="00685C80">
        <w:rPr>
          <w:rFonts w:ascii="Times New Roman" w:eastAsia="Times New Roman" w:hAnsi="Times New Roman" w:cs="Times New Roman"/>
          <w:sz w:val="28"/>
          <w:szCs w:val="28"/>
          <w:lang w:eastAsia="uk-UA"/>
        </w:rPr>
        <w:t xml:space="preserve">щодо результатів проведення </w:t>
      </w:r>
      <w:r w:rsidR="003A6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Школи підприємництва</w:t>
      </w:r>
      <w:r w:rsidR="003A6081">
        <w:rPr>
          <w:rFonts w:ascii="Times New Roman" w:eastAsia="Times New Roman" w:hAnsi="Times New Roman" w:cs="Times New Roman"/>
          <w:sz w:val="28"/>
          <w:szCs w:val="28"/>
          <w:lang w:eastAsia="uk-UA"/>
        </w:rPr>
        <w:t>”</w:t>
      </w:r>
      <w:r w:rsidRPr="00685C80">
        <w:rPr>
          <w:rFonts w:ascii="Times New Roman" w:eastAsia="Times New Roman" w:hAnsi="Times New Roman" w:cs="Times New Roman"/>
          <w:sz w:val="28"/>
          <w:szCs w:val="28"/>
          <w:lang w:eastAsia="uk-UA"/>
        </w:rPr>
        <w:t xml:space="preserve"> протягом шести місяців після завершення кожного навчального періоду. </w:t>
      </w:r>
    </w:p>
    <w:p w14:paraId="09E5F8CA" w14:textId="7062BE91"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7.3.</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Основними показниками результативності реалізації заходів є:</w:t>
      </w:r>
    </w:p>
    <w:p w14:paraId="56860CF7"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кількість проведених навчальних програм;</w:t>
      </w:r>
    </w:p>
    <w:p w14:paraId="6FAC374F"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кількість учасників, які пройшли навчання;</w:t>
      </w:r>
    </w:p>
    <w:p w14:paraId="3CD2CF94"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кількість підготовлених бізнес-планів;</w:t>
      </w:r>
    </w:p>
    <w:p w14:paraId="7E724098"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кількість поданих бізнес-планів в центри зайнятості;</w:t>
      </w:r>
    </w:p>
    <w:p w14:paraId="002513A3" w14:textId="77777777" w:rsidR="002A2138" w:rsidRPr="00685C80"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кількість учасників, які започаткували або розвивають підприємницьку діяльність.</w:t>
      </w:r>
    </w:p>
    <w:p w14:paraId="296F16FA" w14:textId="6A3162D5" w:rsidR="002A2138" w:rsidRPr="00425115" w:rsidRDefault="002A2138" w:rsidP="003A6081">
      <w:pPr>
        <w:ind w:firstLine="567"/>
        <w:jc w:val="both"/>
        <w:rPr>
          <w:rFonts w:ascii="Times New Roman" w:eastAsia="Times New Roman" w:hAnsi="Times New Roman" w:cs="Times New Roman"/>
          <w:sz w:val="28"/>
          <w:szCs w:val="28"/>
          <w:lang w:eastAsia="uk-UA"/>
        </w:rPr>
      </w:pPr>
      <w:r w:rsidRPr="00685C80">
        <w:rPr>
          <w:rFonts w:ascii="Times New Roman" w:eastAsia="Times New Roman" w:hAnsi="Times New Roman" w:cs="Times New Roman"/>
          <w:sz w:val="28"/>
          <w:szCs w:val="28"/>
          <w:lang w:eastAsia="uk-UA"/>
        </w:rPr>
        <w:t>7.4.</w:t>
      </w:r>
      <w:r w:rsidR="003A6081">
        <w:rPr>
          <w:rFonts w:ascii="Times New Roman" w:eastAsia="Times New Roman" w:hAnsi="Times New Roman" w:cs="Times New Roman"/>
          <w:sz w:val="28"/>
          <w:szCs w:val="28"/>
          <w:lang w:eastAsia="uk-UA"/>
        </w:rPr>
        <w:t> </w:t>
      </w:r>
      <w:r w:rsidRPr="00685C80">
        <w:rPr>
          <w:rFonts w:ascii="Times New Roman" w:eastAsia="Times New Roman" w:hAnsi="Times New Roman" w:cs="Times New Roman"/>
          <w:sz w:val="28"/>
          <w:szCs w:val="28"/>
          <w:lang w:eastAsia="uk-UA"/>
        </w:rPr>
        <w:t xml:space="preserve">Інформація про результати реалізації заходів оприлюднюється департаментом економічного та регіонального розвитку </w:t>
      </w:r>
      <w:r w:rsidR="003A6081" w:rsidRPr="00685C80">
        <w:rPr>
          <w:rFonts w:ascii="Times New Roman" w:eastAsia="Times New Roman" w:hAnsi="Times New Roman" w:cs="Times New Roman"/>
          <w:sz w:val="28"/>
          <w:szCs w:val="28"/>
          <w:lang w:eastAsia="uk-UA"/>
        </w:rPr>
        <w:t xml:space="preserve">Закарпатської </w:t>
      </w:r>
      <w:r w:rsidR="003A6081">
        <w:rPr>
          <w:rFonts w:ascii="Times New Roman" w:eastAsia="Times New Roman" w:hAnsi="Times New Roman" w:cs="Times New Roman"/>
          <w:sz w:val="28"/>
          <w:szCs w:val="28"/>
          <w:lang w:eastAsia="uk-UA"/>
        </w:rPr>
        <w:t xml:space="preserve">обласної державної адміністрації – </w:t>
      </w:r>
      <w:r w:rsidR="003A6081" w:rsidRPr="00685C80">
        <w:rPr>
          <w:rFonts w:ascii="Times New Roman" w:eastAsia="Times New Roman" w:hAnsi="Times New Roman" w:cs="Times New Roman"/>
          <w:sz w:val="28"/>
          <w:szCs w:val="28"/>
          <w:lang w:eastAsia="uk-UA"/>
        </w:rPr>
        <w:t>обласної військової адміністрації</w:t>
      </w:r>
      <w:r w:rsidRPr="00685C80">
        <w:rPr>
          <w:rFonts w:ascii="Times New Roman" w:eastAsia="Times New Roman" w:hAnsi="Times New Roman" w:cs="Times New Roman"/>
          <w:sz w:val="28"/>
          <w:szCs w:val="28"/>
          <w:lang w:eastAsia="uk-UA"/>
        </w:rPr>
        <w:t xml:space="preserve"> на офіційному вебсайті Закарпатської обласної військової адміністрації.</w:t>
      </w:r>
    </w:p>
    <w:p w14:paraId="25D14898" w14:textId="77777777" w:rsidR="002A2138" w:rsidRDefault="002A2138" w:rsidP="002A2138"/>
    <w:p w14:paraId="549734EE" w14:textId="77777777" w:rsidR="005C2AE6" w:rsidRDefault="005C2AE6" w:rsidP="00B97D6D">
      <w:pPr>
        <w:tabs>
          <w:tab w:val="left" w:pos="993"/>
        </w:tabs>
        <w:ind w:firstLine="567"/>
        <w:rPr>
          <w:rFonts w:ascii="Times New Roman" w:hAnsi="Times New Roman" w:cs="Times New Roman"/>
          <w:sz w:val="28"/>
          <w:szCs w:val="28"/>
        </w:rPr>
      </w:pPr>
    </w:p>
    <w:sectPr w:rsidR="005C2AE6" w:rsidSect="00560CE0">
      <w:pgSz w:w="11906" w:h="16838"/>
      <w:pgMar w:top="567" w:right="567" w:bottom="567"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875B7" w14:textId="77777777" w:rsidR="009B2324" w:rsidRPr="00B10598" w:rsidRDefault="009B2324" w:rsidP="00676769">
      <w:r w:rsidRPr="00B10598">
        <w:separator/>
      </w:r>
    </w:p>
  </w:endnote>
  <w:endnote w:type="continuationSeparator" w:id="0">
    <w:p w14:paraId="7D7AA17D" w14:textId="77777777" w:rsidR="009B2324" w:rsidRPr="00B10598" w:rsidRDefault="009B2324" w:rsidP="00676769">
      <w:r w:rsidRPr="00B10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93F5" w14:textId="77777777" w:rsidR="009B2324" w:rsidRPr="00B10598" w:rsidRDefault="009B2324" w:rsidP="00676769">
      <w:r w:rsidRPr="00B10598">
        <w:separator/>
      </w:r>
    </w:p>
  </w:footnote>
  <w:footnote w:type="continuationSeparator" w:id="0">
    <w:p w14:paraId="7CB56AAD" w14:textId="77777777" w:rsidR="009B2324" w:rsidRPr="00B10598" w:rsidRDefault="009B2324" w:rsidP="00676769">
      <w:r w:rsidRPr="00B10598">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4A7D" w14:textId="550A25E3" w:rsidR="00E71084" w:rsidRPr="00B10598" w:rsidRDefault="00E71084">
    <w:pPr>
      <w:pStyle w:val="ae"/>
      <w:jc w:val="center"/>
      <w:rPr>
        <w:rFonts w:ascii="Times New Roman" w:hAnsi="Times New Roman" w:cs="Times New Roman"/>
        <w:sz w:val="28"/>
        <w:szCs w:val="28"/>
      </w:rPr>
    </w:pPr>
    <w:r w:rsidRPr="00B10598">
      <w:rPr>
        <w:rFonts w:ascii="Times New Roman" w:hAnsi="Times New Roman" w:cs="Times New Roman"/>
        <w:sz w:val="28"/>
        <w:szCs w:val="28"/>
      </w:rPr>
      <w:fldChar w:fldCharType="begin"/>
    </w:r>
    <w:r w:rsidRPr="00B10598">
      <w:rPr>
        <w:rFonts w:ascii="Times New Roman" w:hAnsi="Times New Roman" w:cs="Times New Roman"/>
        <w:sz w:val="28"/>
        <w:szCs w:val="28"/>
      </w:rPr>
      <w:instrText>PAGE   \* MERGEFORMAT</w:instrText>
    </w:r>
    <w:r w:rsidRPr="00B10598">
      <w:rPr>
        <w:rFonts w:ascii="Times New Roman" w:hAnsi="Times New Roman" w:cs="Times New Roman"/>
        <w:sz w:val="28"/>
        <w:szCs w:val="28"/>
      </w:rPr>
      <w:fldChar w:fldCharType="separate"/>
    </w:r>
    <w:r w:rsidR="00AC229E">
      <w:rPr>
        <w:rFonts w:ascii="Times New Roman" w:hAnsi="Times New Roman" w:cs="Times New Roman"/>
        <w:noProof/>
        <w:sz w:val="28"/>
        <w:szCs w:val="28"/>
      </w:rPr>
      <w:t>8</w:t>
    </w:r>
    <w:r w:rsidRPr="00B10598">
      <w:rPr>
        <w:rFonts w:ascii="Times New Roman" w:hAnsi="Times New Roman" w:cs="Times New Roman"/>
        <w:sz w:val="28"/>
        <w:szCs w:val="28"/>
      </w:rPr>
      <w:fldChar w:fldCharType="end"/>
    </w:r>
  </w:p>
  <w:p w14:paraId="0AB57B4D" w14:textId="77777777" w:rsidR="00E71084" w:rsidRPr="007B5012" w:rsidRDefault="00E71084">
    <w:pPr>
      <w:pStyle w:val="ae"/>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3C47" w14:textId="77777777" w:rsidR="00E71084" w:rsidRPr="00B10598" w:rsidRDefault="00E71084">
    <w:pPr>
      <w:pStyle w:val="ae"/>
      <w:jc w:val="center"/>
    </w:pPr>
    <w:r w:rsidRPr="00B10598">
      <w:fldChar w:fldCharType="begin"/>
    </w:r>
    <w:r w:rsidRPr="00B10598">
      <w:instrText>PAGE   \* MERGEFORMAT</w:instrText>
    </w:r>
    <w:r w:rsidRPr="00B10598">
      <w:fldChar w:fldCharType="separate"/>
    </w:r>
    <w:r w:rsidRPr="00B10598">
      <w:t>10</w:t>
    </w:r>
    <w:r w:rsidRPr="00B10598">
      <w:fldChar w:fldCharType="end"/>
    </w:r>
  </w:p>
  <w:p w14:paraId="0EF62119" w14:textId="77777777" w:rsidR="00E71084" w:rsidRPr="00B10598" w:rsidRDefault="00E71084">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C439" w14:textId="77777777" w:rsidR="00E71084" w:rsidRPr="00B10598" w:rsidRDefault="00E71084">
    <w:pPr>
      <w:pStyle w:val="ae"/>
      <w:jc w:val="center"/>
    </w:pPr>
    <w:r w:rsidRPr="00B10598">
      <w:fldChar w:fldCharType="begin"/>
    </w:r>
    <w:r w:rsidRPr="00B10598">
      <w:instrText>PAGE   \* MERGEFORMAT</w:instrText>
    </w:r>
    <w:r w:rsidRPr="00B10598">
      <w:fldChar w:fldCharType="separate"/>
    </w:r>
    <w:r w:rsidR="005903D5">
      <w:rPr>
        <w:noProof/>
      </w:rPr>
      <w:t>11</w:t>
    </w:r>
    <w:r w:rsidRPr="00B10598">
      <w:fldChar w:fldCharType="end"/>
    </w:r>
  </w:p>
  <w:p w14:paraId="4CBB7AE0" w14:textId="77777777" w:rsidR="00E71084" w:rsidRPr="00B10598" w:rsidRDefault="00E71084">
    <w:pPr>
      <w:pStyle w:val="a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6E219" w14:textId="7E3D2824" w:rsidR="00E71084" w:rsidRPr="00B10598" w:rsidRDefault="00E71084">
    <w:pPr>
      <w:pStyle w:val="ae"/>
      <w:jc w:val="center"/>
      <w:rPr>
        <w:rFonts w:ascii="Times New Roman" w:hAnsi="Times New Roman" w:cs="Times New Roman"/>
        <w:sz w:val="28"/>
        <w:szCs w:val="28"/>
      </w:rPr>
    </w:pPr>
    <w:r w:rsidRPr="00B10598">
      <w:rPr>
        <w:rFonts w:ascii="Times New Roman" w:hAnsi="Times New Roman" w:cs="Times New Roman"/>
        <w:sz w:val="28"/>
        <w:szCs w:val="28"/>
      </w:rPr>
      <w:fldChar w:fldCharType="begin"/>
    </w:r>
    <w:r w:rsidRPr="00B10598">
      <w:rPr>
        <w:rFonts w:ascii="Times New Roman" w:hAnsi="Times New Roman" w:cs="Times New Roman"/>
        <w:sz w:val="28"/>
        <w:szCs w:val="28"/>
      </w:rPr>
      <w:instrText>PAGE   \* MERGEFORMAT</w:instrText>
    </w:r>
    <w:r w:rsidRPr="00B10598">
      <w:rPr>
        <w:rFonts w:ascii="Times New Roman" w:hAnsi="Times New Roman" w:cs="Times New Roman"/>
        <w:sz w:val="28"/>
        <w:szCs w:val="28"/>
      </w:rPr>
      <w:fldChar w:fldCharType="separate"/>
    </w:r>
    <w:r w:rsidR="00AC229E">
      <w:rPr>
        <w:rFonts w:ascii="Times New Roman" w:hAnsi="Times New Roman" w:cs="Times New Roman"/>
        <w:noProof/>
        <w:sz w:val="28"/>
        <w:szCs w:val="28"/>
      </w:rPr>
      <w:t>8</w:t>
    </w:r>
    <w:r w:rsidRPr="00B10598">
      <w:rPr>
        <w:rFonts w:ascii="Times New Roman" w:hAnsi="Times New Roman" w:cs="Times New Roman"/>
        <w:sz w:val="28"/>
        <w:szCs w:val="28"/>
      </w:rPr>
      <w:fldChar w:fldCharType="end"/>
    </w:r>
  </w:p>
  <w:p w14:paraId="165C860B" w14:textId="77777777" w:rsidR="00E71084" w:rsidRPr="00B10598" w:rsidRDefault="00E71084">
    <w:pPr>
      <w:pStyle w:val="a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77FA9" w14:textId="77777777" w:rsidR="00E71084" w:rsidRPr="00B10598" w:rsidRDefault="00E71084">
    <w:pPr>
      <w:pStyle w:val="ae"/>
      <w:jc w:val="center"/>
      <w:rPr>
        <w:rFonts w:ascii="Times New Roman" w:hAnsi="Times New Roman" w:cs="Times New Roman"/>
        <w:sz w:val="28"/>
        <w:szCs w:val="28"/>
      </w:rPr>
    </w:pPr>
    <w:r w:rsidRPr="00B10598">
      <w:rPr>
        <w:rFonts w:ascii="Times New Roman" w:hAnsi="Times New Roman" w:cs="Times New Roman"/>
        <w:sz w:val="28"/>
        <w:szCs w:val="28"/>
      </w:rPr>
      <w:fldChar w:fldCharType="begin"/>
    </w:r>
    <w:r w:rsidRPr="00B10598">
      <w:rPr>
        <w:rFonts w:ascii="Times New Roman" w:hAnsi="Times New Roman" w:cs="Times New Roman"/>
        <w:sz w:val="28"/>
        <w:szCs w:val="28"/>
      </w:rPr>
      <w:instrText>PAGE   \* MERGEFORMAT</w:instrText>
    </w:r>
    <w:r w:rsidRPr="00B10598">
      <w:rPr>
        <w:rFonts w:ascii="Times New Roman" w:hAnsi="Times New Roman" w:cs="Times New Roman"/>
        <w:sz w:val="28"/>
        <w:szCs w:val="28"/>
      </w:rPr>
      <w:fldChar w:fldCharType="separate"/>
    </w:r>
    <w:r w:rsidRPr="00B10598">
      <w:rPr>
        <w:rFonts w:ascii="Times New Roman" w:hAnsi="Times New Roman" w:cs="Times New Roman"/>
        <w:sz w:val="28"/>
        <w:szCs w:val="28"/>
      </w:rPr>
      <w:t>2</w:t>
    </w:r>
    <w:r w:rsidRPr="00B10598">
      <w:rPr>
        <w:rFonts w:ascii="Times New Roman" w:hAnsi="Times New Roman" w:cs="Times New Roman"/>
        <w:sz w:val="28"/>
        <w:szCs w:val="28"/>
      </w:rPr>
      <w:fldChar w:fldCharType="end"/>
    </w:r>
  </w:p>
  <w:p w14:paraId="76C6273A" w14:textId="77777777" w:rsidR="00E71084" w:rsidRPr="00B10598" w:rsidRDefault="00E71084">
    <w:pPr>
      <w:pStyle w:val="ae"/>
      <w:jc w:val="center"/>
      <w:rPr>
        <w:rFonts w:ascii="Times New Roman" w:hAnsi="Times New Roman" w:cs="Times New Roman"/>
        <w:sz w:val="28"/>
        <w:szCs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7BBC3" w14:textId="1366EF6F" w:rsidR="00E71084" w:rsidRPr="00B10598" w:rsidRDefault="00E71084">
    <w:pPr>
      <w:pStyle w:val="ae"/>
      <w:jc w:val="center"/>
      <w:rPr>
        <w:rFonts w:ascii="Times New Roman" w:hAnsi="Times New Roman" w:cs="Times New Roman"/>
        <w:sz w:val="28"/>
        <w:szCs w:val="28"/>
      </w:rPr>
    </w:pPr>
    <w:r w:rsidRPr="00B10598">
      <w:rPr>
        <w:rFonts w:ascii="Times New Roman" w:hAnsi="Times New Roman" w:cs="Times New Roman"/>
        <w:sz w:val="28"/>
        <w:szCs w:val="28"/>
      </w:rPr>
      <w:fldChar w:fldCharType="begin"/>
    </w:r>
    <w:r w:rsidRPr="00B10598">
      <w:rPr>
        <w:rFonts w:ascii="Times New Roman" w:hAnsi="Times New Roman" w:cs="Times New Roman"/>
        <w:sz w:val="28"/>
        <w:szCs w:val="28"/>
      </w:rPr>
      <w:instrText>PAGE   \* MERGEFORMAT</w:instrText>
    </w:r>
    <w:r w:rsidRPr="00B10598">
      <w:rPr>
        <w:rFonts w:ascii="Times New Roman" w:hAnsi="Times New Roman" w:cs="Times New Roman"/>
        <w:sz w:val="28"/>
        <w:szCs w:val="28"/>
      </w:rPr>
      <w:fldChar w:fldCharType="separate"/>
    </w:r>
    <w:r w:rsidR="00AC229E">
      <w:rPr>
        <w:rFonts w:ascii="Times New Roman" w:hAnsi="Times New Roman" w:cs="Times New Roman"/>
        <w:noProof/>
        <w:sz w:val="28"/>
        <w:szCs w:val="28"/>
      </w:rPr>
      <w:t>2</w:t>
    </w:r>
    <w:r w:rsidRPr="00B10598">
      <w:rPr>
        <w:rFonts w:ascii="Times New Roman" w:hAnsi="Times New Roman" w:cs="Times New Roman"/>
        <w:sz w:val="28"/>
        <w:szCs w:val="28"/>
      </w:rPr>
      <w:fldChar w:fldCharType="end"/>
    </w:r>
  </w:p>
  <w:p w14:paraId="4D5B1B74" w14:textId="77777777" w:rsidR="00E71084" w:rsidRPr="00B10598" w:rsidRDefault="00E71084">
    <w:pPr>
      <w:pStyle w:val="ae"/>
      <w:jc w:val="center"/>
      <w:rPr>
        <w:rFonts w:ascii="Times New Roman" w:hAnsi="Times New Roman" w:cs="Times New Roman"/>
        <w:sz w:val="28"/>
        <w:szCs w:val="2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2716" w14:textId="7C9DD424" w:rsidR="00E71084" w:rsidRPr="002B0805" w:rsidRDefault="00E71084">
    <w:pPr>
      <w:pStyle w:val="ae"/>
      <w:jc w:val="center"/>
      <w:rPr>
        <w:rFonts w:ascii="Times New Roman" w:hAnsi="Times New Roman" w:cs="Times New Roman"/>
        <w:sz w:val="28"/>
        <w:szCs w:val="28"/>
      </w:rPr>
    </w:pPr>
    <w:r w:rsidRPr="002B0805">
      <w:rPr>
        <w:rFonts w:ascii="Times New Roman" w:hAnsi="Times New Roman" w:cs="Times New Roman"/>
        <w:sz w:val="28"/>
        <w:szCs w:val="28"/>
      </w:rPr>
      <w:fldChar w:fldCharType="begin"/>
    </w:r>
    <w:r w:rsidRPr="002B0805">
      <w:rPr>
        <w:rFonts w:ascii="Times New Roman" w:hAnsi="Times New Roman" w:cs="Times New Roman"/>
        <w:sz w:val="28"/>
        <w:szCs w:val="28"/>
      </w:rPr>
      <w:instrText>PAGE   \* MERGEFORMAT</w:instrText>
    </w:r>
    <w:r w:rsidRPr="002B0805">
      <w:rPr>
        <w:rFonts w:ascii="Times New Roman" w:hAnsi="Times New Roman" w:cs="Times New Roman"/>
        <w:sz w:val="28"/>
        <w:szCs w:val="28"/>
      </w:rPr>
      <w:fldChar w:fldCharType="separate"/>
    </w:r>
    <w:r w:rsidR="00AC229E">
      <w:rPr>
        <w:rFonts w:ascii="Times New Roman" w:hAnsi="Times New Roman" w:cs="Times New Roman"/>
        <w:noProof/>
        <w:sz w:val="28"/>
        <w:szCs w:val="28"/>
      </w:rPr>
      <w:t>4</w:t>
    </w:r>
    <w:r w:rsidRPr="002B0805">
      <w:rPr>
        <w:rFonts w:ascii="Times New Roman" w:hAnsi="Times New Roman" w:cs="Times New Roman"/>
        <w:sz w:val="28"/>
        <w:szCs w:val="28"/>
      </w:rPr>
      <w:fldChar w:fldCharType="end"/>
    </w:r>
  </w:p>
  <w:p w14:paraId="22413051" w14:textId="77777777" w:rsidR="00E71084" w:rsidRPr="000E330D" w:rsidRDefault="00E71084">
    <w:pPr>
      <w:pStyle w:val="ae"/>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9"/>
    <w:lvl w:ilvl="0">
      <w:start w:val="1"/>
      <w:numFmt w:val="decimal"/>
      <w:lvlText w:val="%1."/>
      <w:lvlJc w:val="left"/>
      <w:pPr>
        <w:tabs>
          <w:tab w:val="num" w:pos="0"/>
        </w:tabs>
        <w:ind w:left="460" w:hanging="360"/>
      </w:pPr>
      <w:rPr>
        <w:rFonts w:ascii="Times New Roman" w:eastAsia="Times New Roman" w:hAnsi="Times New Roman" w:cs="Times New Roman" w:hint="default"/>
        <w:b/>
        <w:sz w:val="28"/>
      </w:rPr>
    </w:lvl>
  </w:abstractNum>
  <w:abstractNum w:abstractNumId="2" w15:restartNumberingAfterBreak="0">
    <w:nsid w:val="00000003"/>
    <w:multiLevelType w:val="singleLevel"/>
    <w:tmpl w:val="16E22928"/>
    <w:name w:val="WW8Num28"/>
    <w:lvl w:ilvl="0">
      <w:start w:val="1"/>
      <w:numFmt w:val="decimal"/>
      <w:lvlText w:val="%1."/>
      <w:lvlJc w:val="left"/>
      <w:pPr>
        <w:tabs>
          <w:tab w:val="num" w:pos="208"/>
        </w:tabs>
        <w:ind w:left="928" w:hanging="360"/>
      </w:pPr>
      <w:rPr>
        <w:rFonts w:ascii="Times New Roman" w:hAnsi="Times New Roman" w:cs="Times New Roman" w:hint="default"/>
        <w:b/>
        <w:sz w:val="28"/>
        <w:szCs w:val="28"/>
        <w:lang w:val="uk-UA"/>
      </w:rPr>
    </w:lvl>
  </w:abstractNum>
  <w:abstractNum w:abstractNumId="3" w15:restartNumberingAfterBreak="0">
    <w:nsid w:val="00000004"/>
    <w:multiLevelType w:val="singleLevel"/>
    <w:tmpl w:val="04190001"/>
    <w:lvl w:ilvl="0">
      <w:start w:val="1"/>
      <w:numFmt w:val="bullet"/>
      <w:lvlText w:val=""/>
      <w:lvlJc w:val="left"/>
      <w:pPr>
        <w:ind w:left="720" w:hanging="360"/>
      </w:pPr>
      <w:rPr>
        <w:rFonts w:ascii="Symbol" w:hAnsi="Symbol"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7A33781"/>
    <w:multiLevelType w:val="hybridMultilevel"/>
    <w:tmpl w:val="FAA05036"/>
    <w:lvl w:ilvl="0" w:tplc="25B4B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81801"/>
    <w:multiLevelType w:val="hybridMultilevel"/>
    <w:tmpl w:val="86A6EFD2"/>
    <w:lvl w:ilvl="0" w:tplc="5630FC1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962C1B"/>
    <w:multiLevelType w:val="hybridMultilevel"/>
    <w:tmpl w:val="7578E1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CF1BD0"/>
    <w:multiLevelType w:val="hybridMultilevel"/>
    <w:tmpl w:val="DF6CEAB8"/>
    <w:lvl w:ilvl="0" w:tplc="26F6ED88">
      <w:start w:val="1"/>
      <w:numFmt w:val="decimal"/>
      <w:lvlText w:val="%1."/>
      <w:lvlJc w:val="left"/>
      <w:pPr>
        <w:ind w:left="927" w:hanging="360"/>
      </w:pPr>
      <w:rPr>
        <w:rFonts w:eastAsiaTheme="minorHAnsi" w:hint="default"/>
        <w:strike w:val="0"/>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3B70A68"/>
    <w:multiLevelType w:val="hybridMultilevel"/>
    <w:tmpl w:val="DCA42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0123DA"/>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47463CC"/>
    <w:multiLevelType w:val="hybridMultilevel"/>
    <w:tmpl w:val="4B485BA4"/>
    <w:lvl w:ilvl="0" w:tplc="CF48757A">
      <w:start w:val="1"/>
      <w:numFmt w:val="decimal"/>
      <w:lvlText w:val="%1."/>
      <w:lvlJc w:val="left"/>
      <w:pPr>
        <w:ind w:left="360" w:hanging="360"/>
      </w:pPr>
      <w:rPr>
        <w:rFonts w:cs="Times New Roman" w:hint="default"/>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1C38343C"/>
    <w:multiLevelType w:val="hybridMultilevel"/>
    <w:tmpl w:val="FCC80CE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D1F5F49"/>
    <w:multiLevelType w:val="hybridMultilevel"/>
    <w:tmpl w:val="BE9AB210"/>
    <w:lvl w:ilvl="0" w:tplc="7B8886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2A96016"/>
    <w:multiLevelType w:val="hybridMultilevel"/>
    <w:tmpl w:val="BC94089E"/>
    <w:lvl w:ilvl="0" w:tplc="FCC6EC9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5" w15:restartNumberingAfterBreak="0">
    <w:nsid w:val="2A635E58"/>
    <w:multiLevelType w:val="hybridMultilevel"/>
    <w:tmpl w:val="218683DA"/>
    <w:lvl w:ilvl="0" w:tplc="EA3A65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AEE389A"/>
    <w:multiLevelType w:val="multilevel"/>
    <w:tmpl w:val="4DD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5324"/>
    <w:multiLevelType w:val="hybridMultilevel"/>
    <w:tmpl w:val="83D28B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2965A13"/>
    <w:multiLevelType w:val="hybridMultilevel"/>
    <w:tmpl w:val="F4E2140E"/>
    <w:lvl w:ilvl="0" w:tplc="DD44FA32">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34042CBF"/>
    <w:multiLevelType w:val="hybridMultilevel"/>
    <w:tmpl w:val="D9DC5EB8"/>
    <w:lvl w:ilvl="0" w:tplc="1696C0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7241395"/>
    <w:multiLevelType w:val="hybridMultilevel"/>
    <w:tmpl w:val="C3F4EF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AA43AB"/>
    <w:multiLevelType w:val="hybridMultilevel"/>
    <w:tmpl w:val="7A989CEC"/>
    <w:lvl w:ilvl="0" w:tplc="04190001">
      <w:start w:val="1"/>
      <w:numFmt w:val="bullet"/>
      <w:lvlText w:val=""/>
      <w:lvlJc w:val="left"/>
      <w:pPr>
        <w:ind w:left="720" w:hanging="360"/>
      </w:pPr>
      <w:rPr>
        <w:rFonts w:ascii="Symbol" w:hAnsi="Symbol" w:hint="default"/>
      </w:rPr>
    </w:lvl>
    <w:lvl w:ilvl="1" w:tplc="DA28E6B0">
      <w:start w:val="2"/>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B53550"/>
    <w:multiLevelType w:val="hybridMultilevel"/>
    <w:tmpl w:val="C7405772"/>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9E85277"/>
    <w:multiLevelType w:val="multilevel"/>
    <w:tmpl w:val="8BD60A92"/>
    <w:lvl w:ilvl="0">
      <w:start w:val="1"/>
      <w:numFmt w:val="decimal"/>
      <w:lvlText w:val="%1."/>
      <w:lvlJc w:val="left"/>
      <w:pPr>
        <w:ind w:left="720" w:hanging="360"/>
      </w:pPr>
      <w:rPr>
        <w:rFonts w:hint="default"/>
      </w:rPr>
    </w:lvl>
    <w:lvl w:ilvl="1">
      <w:start w:val="1"/>
      <w:numFmt w:val="decimal"/>
      <w:isLgl/>
      <w:lvlText w:val="%1.%2."/>
      <w:lvlJc w:val="left"/>
      <w:pPr>
        <w:ind w:left="2315" w:hanging="1464"/>
      </w:pPr>
      <w:rPr>
        <w:rFonts w:hint="default"/>
      </w:rPr>
    </w:lvl>
    <w:lvl w:ilvl="2">
      <w:start w:val="1"/>
      <w:numFmt w:val="decimal"/>
      <w:isLgl/>
      <w:lvlText w:val="%1.%2.%3."/>
      <w:lvlJc w:val="left"/>
      <w:pPr>
        <w:ind w:left="2806" w:hanging="1464"/>
      </w:pPr>
      <w:rPr>
        <w:rFonts w:hint="default"/>
      </w:rPr>
    </w:lvl>
    <w:lvl w:ilvl="3">
      <w:start w:val="1"/>
      <w:numFmt w:val="decimal"/>
      <w:isLgl/>
      <w:lvlText w:val="%1.%2.%3.%4."/>
      <w:lvlJc w:val="left"/>
      <w:pPr>
        <w:ind w:left="3297" w:hanging="1464"/>
      </w:pPr>
      <w:rPr>
        <w:rFonts w:hint="default"/>
      </w:rPr>
    </w:lvl>
    <w:lvl w:ilvl="4">
      <w:start w:val="1"/>
      <w:numFmt w:val="decimal"/>
      <w:isLgl/>
      <w:lvlText w:val="%1.%2.%3.%4.%5."/>
      <w:lvlJc w:val="left"/>
      <w:pPr>
        <w:ind w:left="3788" w:hanging="1464"/>
      </w:pPr>
      <w:rPr>
        <w:rFonts w:hint="default"/>
      </w:rPr>
    </w:lvl>
    <w:lvl w:ilvl="5">
      <w:start w:val="1"/>
      <w:numFmt w:val="decimal"/>
      <w:isLgl/>
      <w:lvlText w:val="%1.%2.%3.%4.%5.%6."/>
      <w:lvlJc w:val="left"/>
      <w:pPr>
        <w:ind w:left="4279" w:hanging="1464"/>
      </w:pPr>
      <w:rPr>
        <w:rFonts w:hint="default"/>
      </w:rPr>
    </w:lvl>
    <w:lvl w:ilvl="6">
      <w:start w:val="1"/>
      <w:numFmt w:val="decimal"/>
      <w:isLgl/>
      <w:lvlText w:val="%1.%2.%3.%4.%5.%6.%7."/>
      <w:lvlJc w:val="left"/>
      <w:pPr>
        <w:ind w:left="4770" w:hanging="1464"/>
      </w:pPr>
      <w:rPr>
        <w:rFonts w:hint="default"/>
      </w:rPr>
    </w:lvl>
    <w:lvl w:ilvl="7">
      <w:start w:val="1"/>
      <w:numFmt w:val="decimal"/>
      <w:isLgl/>
      <w:lvlText w:val="%1.%2.%3.%4.%5.%6.%7.%8."/>
      <w:lvlJc w:val="left"/>
      <w:pPr>
        <w:ind w:left="5261" w:hanging="1464"/>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642C28DE"/>
    <w:multiLevelType w:val="hybridMultilevel"/>
    <w:tmpl w:val="CAB8836A"/>
    <w:lvl w:ilvl="0" w:tplc="8CA2925E">
      <w:start w:val="2027"/>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9C2F7A"/>
    <w:multiLevelType w:val="multilevel"/>
    <w:tmpl w:val="490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C3DAA"/>
    <w:multiLevelType w:val="hybridMultilevel"/>
    <w:tmpl w:val="5F42BC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BFC65D7"/>
    <w:multiLevelType w:val="hybridMultilevel"/>
    <w:tmpl w:val="CD2826A6"/>
    <w:lvl w:ilvl="0" w:tplc="63A8A5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F781F0E"/>
    <w:multiLevelType w:val="hybridMultilevel"/>
    <w:tmpl w:val="B56C84D2"/>
    <w:lvl w:ilvl="0" w:tplc="E76487CA">
      <w:start w:val="6"/>
      <w:numFmt w:val="decimal"/>
      <w:lvlText w:val="%1."/>
      <w:lvlJc w:val="left"/>
      <w:pPr>
        <w:ind w:left="460" w:hanging="360"/>
      </w:pPr>
      <w:rPr>
        <w:rFonts w:ascii="Times New Roman" w:eastAsia="Times New Roman" w:hAnsi="Times New Roman" w:cs="Times New Roman" w:hint="default"/>
        <w:sz w:val="28"/>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9" w15:restartNumberingAfterBreak="0">
    <w:nsid w:val="76EA35D0"/>
    <w:multiLevelType w:val="hybridMultilevel"/>
    <w:tmpl w:val="5B4E577E"/>
    <w:lvl w:ilvl="0" w:tplc="621669A8">
      <w:numFmt w:val="bullet"/>
      <w:lvlText w:val="•"/>
      <w:lvlJc w:val="left"/>
      <w:pPr>
        <w:ind w:left="1065" w:hanging="360"/>
      </w:pPr>
      <w:rPr>
        <w:rFonts w:hint="default"/>
        <w:lang w:val="uk-UA" w:eastAsia="en-US" w:bidi="ar-SA"/>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0" w15:restartNumberingAfterBreak="0">
    <w:nsid w:val="77931EF6"/>
    <w:multiLevelType w:val="hybridMultilevel"/>
    <w:tmpl w:val="7B6670EC"/>
    <w:lvl w:ilvl="0" w:tplc="1C10FEE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CD574C"/>
    <w:multiLevelType w:val="hybridMultilevel"/>
    <w:tmpl w:val="0FE889FE"/>
    <w:lvl w:ilvl="0" w:tplc="9BA0E74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28"/>
  </w:num>
  <w:num w:numId="8">
    <w:abstractNumId w:val="5"/>
  </w:num>
  <w:num w:numId="9">
    <w:abstractNumId w:val="23"/>
  </w:num>
  <w:num w:numId="10">
    <w:abstractNumId w:val="13"/>
  </w:num>
  <w:num w:numId="11">
    <w:abstractNumId w:val="6"/>
  </w:num>
  <w:num w:numId="12">
    <w:abstractNumId w:val="27"/>
  </w:num>
  <w:num w:numId="13">
    <w:abstractNumId w:val="26"/>
  </w:num>
  <w:num w:numId="14">
    <w:abstractNumId w:val="14"/>
  </w:num>
  <w:num w:numId="15">
    <w:abstractNumId w:val="11"/>
  </w:num>
  <w:num w:numId="16">
    <w:abstractNumId w:val="22"/>
  </w:num>
  <w:num w:numId="17">
    <w:abstractNumId w:val="19"/>
  </w:num>
  <w:num w:numId="18">
    <w:abstractNumId w:val="7"/>
  </w:num>
  <w:num w:numId="19">
    <w:abstractNumId w:val="10"/>
  </w:num>
  <w:num w:numId="20">
    <w:abstractNumId w:val="21"/>
  </w:num>
  <w:num w:numId="21">
    <w:abstractNumId w:val="17"/>
  </w:num>
  <w:num w:numId="22">
    <w:abstractNumId w:val="18"/>
  </w:num>
  <w:num w:numId="23">
    <w:abstractNumId w:val="29"/>
  </w:num>
  <w:num w:numId="24">
    <w:abstractNumId w:val="30"/>
  </w:num>
  <w:num w:numId="25">
    <w:abstractNumId w:val="24"/>
  </w:num>
  <w:num w:numId="26">
    <w:abstractNumId w:val="16"/>
  </w:num>
  <w:num w:numId="27">
    <w:abstractNumId w:val="25"/>
  </w:num>
  <w:num w:numId="28">
    <w:abstractNumId w:val="8"/>
  </w:num>
  <w:num w:numId="29">
    <w:abstractNumId w:val="15"/>
  </w:num>
  <w:num w:numId="30">
    <w:abstractNumId w:val="31"/>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1C"/>
    <w:rsid w:val="00000BDD"/>
    <w:rsid w:val="00001A66"/>
    <w:rsid w:val="00001EB5"/>
    <w:rsid w:val="000020CB"/>
    <w:rsid w:val="00002C4F"/>
    <w:rsid w:val="0000397B"/>
    <w:rsid w:val="000041E4"/>
    <w:rsid w:val="000042C2"/>
    <w:rsid w:val="00005A9D"/>
    <w:rsid w:val="00006433"/>
    <w:rsid w:val="00007BFB"/>
    <w:rsid w:val="00007CAE"/>
    <w:rsid w:val="000119C4"/>
    <w:rsid w:val="00012231"/>
    <w:rsid w:val="000136BA"/>
    <w:rsid w:val="00014051"/>
    <w:rsid w:val="00017311"/>
    <w:rsid w:val="00017613"/>
    <w:rsid w:val="00017B0B"/>
    <w:rsid w:val="000227D0"/>
    <w:rsid w:val="000233F6"/>
    <w:rsid w:val="0002356C"/>
    <w:rsid w:val="00024924"/>
    <w:rsid w:val="00025134"/>
    <w:rsid w:val="0002546F"/>
    <w:rsid w:val="000263F8"/>
    <w:rsid w:val="0002790A"/>
    <w:rsid w:val="0003049B"/>
    <w:rsid w:val="000308DD"/>
    <w:rsid w:val="00031A75"/>
    <w:rsid w:val="0003276B"/>
    <w:rsid w:val="000328BF"/>
    <w:rsid w:val="0003386A"/>
    <w:rsid w:val="00033AC4"/>
    <w:rsid w:val="00033B56"/>
    <w:rsid w:val="00033FDB"/>
    <w:rsid w:val="00033FDD"/>
    <w:rsid w:val="000350A9"/>
    <w:rsid w:val="0003670E"/>
    <w:rsid w:val="00036B46"/>
    <w:rsid w:val="000402FD"/>
    <w:rsid w:val="00040D05"/>
    <w:rsid w:val="00040E81"/>
    <w:rsid w:val="0004136F"/>
    <w:rsid w:val="0004155B"/>
    <w:rsid w:val="000423B2"/>
    <w:rsid w:val="00042614"/>
    <w:rsid w:val="00042BA2"/>
    <w:rsid w:val="000430D7"/>
    <w:rsid w:val="00044746"/>
    <w:rsid w:val="00044A11"/>
    <w:rsid w:val="00045FCA"/>
    <w:rsid w:val="00047471"/>
    <w:rsid w:val="000500AD"/>
    <w:rsid w:val="00052192"/>
    <w:rsid w:val="00052396"/>
    <w:rsid w:val="000531E8"/>
    <w:rsid w:val="00054B4C"/>
    <w:rsid w:val="00055067"/>
    <w:rsid w:val="000553CB"/>
    <w:rsid w:val="000567BE"/>
    <w:rsid w:val="00057796"/>
    <w:rsid w:val="00061268"/>
    <w:rsid w:val="00064ED5"/>
    <w:rsid w:val="0006680F"/>
    <w:rsid w:val="00066975"/>
    <w:rsid w:val="00067FD9"/>
    <w:rsid w:val="00070AD0"/>
    <w:rsid w:val="00070EC8"/>
    <w:rsid w:val="000720B0"/>
    <w:rsid w:val="00073423"/>
    <w:rsid w:val="00073736"/>
    <w:rsid w:val="000737C2"/>
    <w:rsid w:val="00074914"/>
    <w:rsid w:val="00077C1A"/>
    <w:rsid w:val="00080F57"/>
    <w:rsid w:val="00081955"/>
    <w:rsid w:val="000837A9"/>
    <w:rsid w:val="00083850"/>
    <w:rsid w:val="00083D09"/>
    <w:rsid w:val="0008465F"/>
    <w:rsid w:val="00084A4B"/>
    <w:rsid w:val="000851A6"/>
    <w:rsid w:val="00085D02"/>
    <w:rsid w:val="000928C9"/>
    <w:rsid w:val="00095E59"/>
    <w:rsid w:val="00096A4C"/>
    <w:rsid w:val="0009785D"/>
    <w:rsid w:val="00097EE6"/>
    <w:rsid w:val="000A087A"/>
    <w:rsid w:val="000A120F"/>
    <w:rsid w:val="000A1A90"/>
    <w:rsid w:val="000A2B4C"/>
    <w:rsid w:val="000A2FF7"/>
    <w:rsid w:val="000A4D82"/>
    <w:rsid w:val="000A5AA7"/>
    <w:rsid w:val="000A7749"/>
    <w:rsid w:val="000B0399"/>
    <w:rsid w:val="000B0A87"/>
    <w:rsid w:val="000B0E64"/>
    <w:rsid w:val="000B10B7"/>
    <w:rsid w:val="000B2849"/>
    <w:rsid w:val="000B2B5C"/>
    <w:rsid w:val="000B416B"/>
    <w:rsid w:val="000B610F"/>
    <w:rsid w:val="000B6368"/>
    <w:rsid w:val="000B747D"/>
    <w:rsid w:val="000B7CE1"/>
    <w:rsid w:val="000C1D8F"/>
    <w:rsid w:val="000C2A8E"/>
    <w:rsid w:val="000C3F25"/>
    <w:rsid w:val="000C4002"/>
    <w:rsid w:val="000C43C4"/>
    <w:rsid w:val="000C53BD"/>
    <w:rsid w:val="000C546B"/>
    <w:rsid w:val="000C5AFC"/>
    <w:rsid w:val="000C7B07"/>
    <w:rsid w:val="000D0766"/>
    <w:rsid w:val="000D0BD5"/>
    <w:rsid w:val="000D2059"/>
    <w:rsid w:val="000D39D8"/>
    <w:rsid w:val="000D44EC"/>
    <w:rsid w:val="000D65A1"/>
    <w:rsid w:val="000D6E7E"/>
    <w:rsid w:val="000E03D1"/>
    <w:rsid w:val="000E0F44"/>
    <w:rsid w:val="000E1513"/>
    <w:rsid w:val="000E1CC0"/>
    <w:rsid w:val="000E23DD"/>
    <w:rsid w:val="000E329A"/>
    <w:rsid w:val="000E330D"/>
    <w:rsid w:val="000E4ED7"/>
    <w:rsid w:val="000E71BA"/>
    <w:rsid w:val="000F1757"/>
    <w:rsid w:val="000F29B6"/>
    <w:rsid w:val="000F3F5A"/>
    <w:rsid w:val="000F5685"/>
    <w:rsid w:val="001009D8"/>
    <w:rsid w:val="00103459"/>
    <w:rsid w:val="00103CE7"/>
    <w:rsid w:val="0010453D"/>
    <w:rsid w:val="00105206"/>
    <w:rsid w:val="0010546B"/>
    <w:rsid w:val="001071C4"/>
    <w:rsid w:val="00107DC3"/>
    <w:rsid w:val="00110855"/>
    <w:rsid w:val="00110C2D"/>
    <w:rsid w:val="00111D79"/>
    <w:rsid w:val="00112352"/>
    <w:rsid w:val="00112E33"/>
    <w:rsid w:val="001130EC"/>
    <w:rsid w:val="0011335E"/>
    <w:rsid w:val="00114D63"/>
    <w:rsid w:val="00115628"/>
    <w:rsid w:val="00117AC7"/>
    <w:rsid w:val="0012086F"/>
    <w:rsid w:val="00121443"/>
    <w:rsid w:val="00121657"/>
    <w:rsid w:val="00121C8D"/>
    <w:rsid w:val="00123EFF"/>
    <w:rsid w:val="00124302"/>
    <w:rsid w:val="00124340"/>
    <w:rsid w:val="001253FB"/>
    <w:rsid w:val="00125C94"/>
    <w:rsid w:val="0012681A"/>
    <w:rsid w:val="00127720"/>
    <w:rsid w:val="00130635"/>
    <w:rsid w:val="00130725"/>
    <w:rsid w:val="00131E71"/>
    <w:rsid w:val="00132EEF"/>
    <w:rsid w:val="001352FD"/>
    <w:rsid w:val="00136760"/>
    <w:rsid w:val="00136B7D"/>
    <w:rsid w:val="00137068"/>
    <w:rsid w:val="001407E4"/>
    <w:rsid w:val="001411BA"/>
    <w:rsid w:val="001419AB"/>
    <w:rsid w:val="001419F7"/>
    <w:rsid w:val="00141EFD"/>
    <w:rsid w:val="00143DB7"/>
    <w:rsid w:val="00144713"/>
    <w:rsid w:val="00145599"/>
    <w:rsid w:val="0014689B"/>
    <w:rsid w:val="00150E19"/>
    <w:rsid w:val="00151A5B"/>
    <w:rsid w:val="00151A81"/>
    <w:rsid w:val="001526DC"/>
    <w:rsid w:val="001560AD"/>
    <w:rsid w:val="001606AF"/>
    <w:rsid w:val="00163947"/>
    <w:rsid w:val="00164154"/>
    <w:rsid w:val="00165DCB"/>
    <w:rsid w:val="0016653D"/>
    <w:rsid w:val="001705AF"/>
    <w:rsid w:val="001725D3"/>
    <w:rsid w:val="001737EF"/>
    <w:rsid w:val="00175322"/>
    <w:rsid w:val="001753F2"/>
    <w:rsid w:val="00175662"/>
    <w:rsid w:val="00176226"/>
    <w:rsid w:val="00177686"/>
    <w:rsid w:val="00177970"/>
    <w:rsid w:val="001779C0"/>
    <w:rsid w:val="00177B1D"/>
    <w:rsid w:val="00177C00"/>
    <w:rsid w:val="00180CE3"/>
    <w:rsid w:val="001811B4"/>
    <w:rsid w:val="001813CE"/>
    <w:rsid w:val="00181C23"/>
    <w:rsid w:val="00182BEB"/>
    <w:rsid w:val="00182DFC"/>
    <w:rsid w:val="001835C2"/>
    <w:rsid w:val="0018422F"/>
    <w:rsid w:val="001842CF"/>
    <w:rsid w:val="00184328"/>
    <w:rsid w:val="001843EE"/>
    <w:rsid w:val="00184E3F"/>
    <w:rsid w:val="00185285"/>
    <w:rsid w:val="0018687C"/>
    <w:rsid w:val="001903CA"/>
    <w:rsid w:val="00190F09"/>
    <w:rsid w:val="001925E2"/>
    <w:rsid w:val="00192ECD"/>
    <w:rsid w:val="00193E11"/>
    <w:rsid w:val="0019433C"/>
    <w:rsid w:val="001949A5"/>
    <w:rsid w:val="00194B0B"/>
    <w:rsid w:val="0019783E"/>
    <w:rsid w:val="001A0004"/>
    <w:rsid w:val="001A0F2B"/>
    <w:rsid w:val="001A3D97"/>
    <w:rsid w:val="001A3E51"/>
    <w:rsid w:val="001A42D9"/>
    <w:rsid w:val="001A5141"/>
    <w:rsid w:val="001A5D1A"/>
    <w:rsid w:val="001A6593"/>
    <w:rsid w:val="001B1569"/>
    <w:rsid w:val="001B53AF"/>
    <w:rsid w:val="001B5652"/>
    <w:rsid w:val="001B5A93"/>
    <w:rsid w:val="001B68B0"/>
    <w:rsid w:val="001C02D5"/>
    <w:rsid w:val="001C05FD"/>
    <w:rsid w:val="001C294B"/>
    <w:rsid w:val="001C2A08"/>
    <w:rsid w:val="001C4A22"/>
    <w:rsid w:val="001C4D2C"/>
    <w:rsid w:val="001C51E3"/>
    <w:rsid w:val="001C52B7"/>
    <w:rsid w:val="001C67B3"/>
    <w:rsid w:val="001C6EEC"/>
    <w:rsid w:val="001C7432"/>
    <w:rsid w:val="001D0C67"/>
    <w:rsid w:val="001D15AC"/>
    <w:rsid w:val="001D263A"/>
    <w:rsid w:val="001D3210"/>
    <w:rsid w:val="001D3BB3"/>
    <w:rsid w:val="001D3F8D"/>
    <w:rsid w:val="001D4322"/>
    <w:rsid w:val="001D4ABB"/>
    <w:rsid w:val="001D5C1F"/>
    <w:rsid w:val="001D6DD3"/>
    <w:rsid w:val="001D79EA"/>
    <w:rsid w:val="001E0647"/>
    <w:rsid w:val="001E50A2"/>
    <w:rsid w:val="001E6FB5"/>
    <w:rsid w:val="001E7184"/>
    <w:rsid w:val="001E7D6A"/>
    <w:rsid w:val="001F1990"/>
    <w:rsid w:val="001F1A33"/>
    <w:rsid w:val="001F1D55"/>
    <w:rsid w:val="001F28D4"/>
    <w:rsid w:val="001F2B7B"/>
    <w:rsid w:val="001F4884"/>
    <w:rsid w:val="001F509F"/>
    <w:rsid w:val="001F594D"/>
    <w:rsid w:val="001F5B5D"/>
    <w:rsid w:val="001F62A8"/>
    <w:rsid w:val="001F651C"/>
    <w:rsid w:val="001F7A5B"/>
    <w:rsid w:val="002003F5"/>
    <w:rsid w:val="00200AD3"/>
    <w:rsid w:val="00201888"/>
    <w:rsid w:val="00202AE1"/>
    <w:rsid w:val="0020361D"/>
    <w:rsid w:val="00205176"/>
    <w:rsid w:val="002104ED"/>
    <w:rsid w:val="0021053C"/>
    <w:rsid w:val="00210F74"/>
    <w:rsid w:val="002118F3"/>
    <w:rsid w:val="00213988"/>
    <w:rsid w:val="002145DA"/>
    <w:rsid w:val="002150C8"/>
    <w:rsid w:val="00215219"/>
    <w:rsid w:val="002175B7"/>
    <w:rsid w:val="0021767A"/>
    <w:rsid w:val="002218D9"/>
    <w:rsid w:val="00223C31"/>
    <w:rsid w:val="002240EA"/>
    <w:rsid w:val="00224201"/>
    <w:rsid w:val="0022510B"/>
    <w:rsid w:val="002266A7"/>
    <w:rsid w:val="002272ED"/>
    <w:rsid w:val="0022758C"/>
    <w:rsid w:val="0023178D"/>
    <w:rsid w:val="002318CF"/>
    <w:rsid w:val="00234170"/>
    <w:rsid w:val="00234466"/>
    <w:rsid w:val="002362EE"/>
    <w:rsid w:val="00236BFF"/>
    <w:rsid w:val="0023705B"/>
    <w:rsid w:val="002379C3"/>
    <w:rsid w:val="00240AF3"/>
    <w:rsid w:val="00241135"/>
    <w:rsid w:val="00242F16"/>
    <w:rsid w:val="00244A22"/>
    <w:rsid w:val="00245AF9"/>
    <w:rsid w:val="00245D12"/>
    <w:rsid w:val="00247457"/>
    <w:rsid w:val="00247AA6"/>
    <w:rsid w:val="00247E04"/>
    <w:rsid w:val="0025010B"/>
    <w:rsid w:val="0025201A"/>
    <w:rsid w:val="00252FC5"/>
    <w:rsid w:val="002530EC"/>
    <w:rsid w:val="002533A9"/>
    <w:rsid w:val="002537DD"/>
    <w:rsid w:val="0025433D"/>
    <w:rsid w:val="00256A2A"/>
    <w:rsid w:val="00256D4E"/>
    <w:rsid w:val="0025768C"/>
    <w:rsid w:val="002613F2"/>
    <w:rsid w:val="00261B0C"/>
    <w:rsid w:val="00261E2E"/>
    <w:rsid w:val="00262BFB"/>
    <w:rsid w:val="002646B7"/>
    <w:rsid w:val="00264974"/>
    <w:rsid w:val="00265664"/>
    <w:rsid w:val="00265FD3"/>
    <w:rsid w:val="002667D3"/>
    <w:rsid w:val="0026685B"/>
    <w:rsid w:val="00266984"/>
    <w:rsid w:val="00266F32"/>
    <w:rsid w:val="0026707B"/>
    <w:rsid w:val="0026713C"/>
    <w:rsid w:val="00267AA1"/>
    <w:rsid w:val="0027016A"/>
    <w:rsid w:val="002704B4"/>
    <w:rsid w:val="0027101A"/>
    <w:rsid w:val="00271054"/>
    <w:rsid w:val="0027118A"/>
    <w:rsid w:val="002731A7"/>
    <w:rsid w:val="00273A29"/>
    <w:rsid w:val="002740C4"/>
    <w:rsid w:val="00274590"/>
    <w:rsid w:val="002746BC"/>
    <w:rsid w:val="002761CA"/>
    <w:rsid w:val="00277363"/>
    <w:rsid w:val="00277B22"/>
    <w:rsid w:val="00280082"/>
    <w:rsid w:val="002805C7"/>
    <w:rsid w:val="00280B67"/>
    <w:rsid w:val="00280E69"/>
    <w:rsid w:val="00283D47"/>
    <w:rsid w:val="0028503F"/>
    <w:rsid w:val="002905D5"/>
    <w:rsid w:val="002908DD"/>
    <w:rsid w:val="002910B9"/>
    <w:rsid w:val="002920B6"/>
    <w:rsid w:val="00292D5E"/>
    <w:rsid w:val="002936BE"/>
    <w:rsid w:val="0029378B"/>
    <w:rsid w:val="0029409D"/>
    <w:rsid w:val="0029410C"/>
    <w:rsid w:val="002943A1"/>
    <w:rsid w:val="00296256"/>
    <w:rsid w:val="002A15C1"/>
    <w:rsid w:val="002A2138"/>
    <w:rsid w:val="002A220A"/>
    <w:rsid w:val="002A2ECB"/>
    <w:rsid w:val="002A3317"/>
    <w:rsid w:val="002A3D56"/>
    <w:rsid w:val="002A5F1B"/>
    <w:rsid w:val="002A62CB"/>
    <w:rsid w:val="002A7CCA"/>
    <w:rsid w:val="002B004C"/>
    <w:rsid w:val="002B0805"/>
    <w:rsid w:val="002B0C0E"/>
    <w:rsid w:val="002B1A13"/>
    <w:rsid w:val="002B1AC7"/>
    <w:rsid w:val="002B2657"/>
    <w:rsid w:val="002B3093"/>
    <w:rsid w:val="002B33DD"/>
    <w:rsid w:val="002B3C2C"/>
    <w:rsid w:val="002B3D85"/>
    <w:rsid w:val="002B57B0"/>
    <w:rsid w:val="002B6D99"/>
    <w:rsid w:val="002B7846"/>
    <w:rsid w:val="002B7E0B"/>
    <w:rsid w:val="002C3F43"/>
    <w:rsid w:val="002C57C4"/>
    <w:rsid w:val="002C5F89"/>
    <w:rsid w:val="002C7368"/>
    <w:rsid w:val="002D1B1C"/>
    <w:rsid w:val="002D1C22"/>
    <w:rsid w:val="002D2009"/>
    <w:rsid w:val="002D2D42"/>
    <w:rsid w:val="002D38F4"/>
    <w:rsid w:val="002D5217"/>
    <w:rsid w:val="002D5583"/>
    <w:rsid w:val="002D615D"/>
    <w:rsid w:val="002E06D4"/>
    <w:rsid w:val="002E0BC8"/>
    <w:rsid w:val="002E27A2"/>
    <w:rsid w:val="002E2842"/>
    <w:rsid w:val="002E2B89"/>
    <w:rsid w:val="002E2DC7"/>
    <w:rsid w:val="002E337F"/>
    <w:rsid w:val="002E5374"/>
    <w:rsid w:val="002E5B11"/>
    <w:rsid w:val="002E5E03"/>
    <w:rsid w:val="002E5EAB"/>
    <w:rsid w:val="002E649F"/>
    <w:rsid w:val="002E7797"/>
    <w:rsid w:val="002E7C76"/>
    <w:rsid w:val="002F060B"/>
    <w:rsid w:val="002F3B7F"/>
    <w:rsid w:val="002F4EE8"/>
    <w:rsid w:val="002F5081"/>
    <w:rsid w:val="002F60C8"/>
    <w:rsid w:val="002F6CD7"/>
    <w:rsid w:val="002F73EA"/>
    <w:rsid w:val="002F7CF1"/>
    <w:rsid w:val="002F7F44"/>
    <w:rsid w:val="0030115A"/>
    <w:rsid w:val="0030228F"/>
    <w:rsid w:val="00303F4D"/>
    <w:rsid w:val="00305375"/>
    <w:rsid w:val="0030587D"/>
    <w:rsid w:val="00305B93"/>
    <w:rsid w:val="00305C45"/>
    <w:rsid w:val="00307221"/>
    <w:rsid w:val="00310FE5"/>
    <w:rsid w:val="00311DB8"/>
    <w:rsid w:val="00312A3C"/>
    <w:rsid w:val="00312CA9"/>
    <w:rsid w:val="00313292"/>
    <w:rsid w:val="00316070"/>
    <w:rsid w:val="00316597"/>
    <w:rsid w:val="003178BF"/>
    <w:rsid w:val="00320AA0"/>
    <w:rsid w:val="00320B28"/>
    <w:rsid w:val="00320E8F"/>
    <w:rsid w:val="003219B9"/>
    <w:rsid w:val="00321D99"/>
    <w:rsid w:val="00322B0E"/>
    <w:rsid w:val="00322D88"/>
    <w:rsid w:val="00323AAF"/>
    <w:rsid w:val="003241F9"/>
    <w:rsid w:val="003247EB"/>
    <w:rsid w:val="00325F4D"/>
    <w:rsid w:val="003323ED"/>
    <w:rsid w:val="00334E36"/>
    <w:rsid w:val="00336379"/>
    <w:rsid w:val="003368DC"/>
    <w:rsid w:val="003377E9"/>
    <w:rsid w:val="0034136C"/>
    <w:rsid w:val="003416D5"/>
    <w:rsid w:val="003442D4"/>
    <w:rsid w:val="0034460E"/>
    <w:rsid w:val="00344B64"/>
    <w:rsid w:val="003453EE"/>
    <w:rsid w:val="00345A4F"/>
    <w:rsid w:val="00345CB7"/>
    <w:rsid w:val="00345DA9"/>
    <w:rsid w:val="00346BEF"/>
    <w:rsid w:val="00347D53"/>
    <w:rsid w:val="003501B8"/>
    <w:rsid w:val="00350491"/>
    <w:rsid w:val="003507C2"/>
    <w:rsid w:val="00351BBD"/>
    <w:rsid w:val="003521B6"/>
    <w:rsid w:val="00352225"/>
    <w:rsid w:val="00353CAE"/>
    <w:rsid w:val="00354A4D"/>
    <w:rsid w:val="00354BFE"/>
    <w:rsid w:val="003550E8"/>
    <w:rsid w:val="003551C9"/>
    <w:rsid w:val="0035557D"/>
    <w:rsid w:val="003558E0"/>
    <w:rsid w:val="00360E9E"/>
    <w:rsid w:val="00361909"/>
    <w:rsid w:val="0036211E"/>
    <w:rsid w:val="003621DD"/>
    <w:rsid w:val="00362B3B"/>
    <w:rsid w:val="00363270"/>
    <w:rsid w:val="00363CA6"/>
    <w:rsid w:val="00365880"/>
    <w:rsid w:val="00367590"/>
    <w:rsid w:val="003713D1"/>
    <w:rsid w:val="00372AF7"/>
    <w:rsid w:val="00374373"/>
    <w:rsid w:val="00374410"/>
    <w:rsid w:val="00374F93"/>
    <w:rsid w:val="003751A3"/>
    <w:rsid w:val="0037551B"/>
    <w:rsid w:val="00376339"/>
    <w:rsid w:val="00376430"/>
    <w:rsid w:val="00380978"/>
    <w:rsid w:val="00380D3D"/>
    <w:rsid w:val="00380D76"/>
    <w:rsid w:val="0038386D"/>
    <w:rsid w:val="00383E80"/>
    <w:rsid w:val="00384387"/>
    <w:rsid w:val="00385484"/>
    <w:rsid w:val="003859E5"/>
    <w:rsid w:val="00390ADD"/>
    <w:rsid w:val="0039169B"/>
    <w:rsid w:val="00392997"/>
    <w:rsid w:val="003940DC"/>
    <w:rsid w:val="003948BA"/>
    <w:rsid w:val="00396E48"/>
    <w:rsid w:val="003975A7"/>
    <w:rsid w:val="003A07DA"/>
    <w:rsid w:val="003A1A59"/>
    <w:rsid w:val="003A31DC"/>
    <w:rsid w:val="003A37D2"/>
    <w:rsid w:val="003A3915"/>
    <w:rsid w:val="003A5866"/>
    <w:rsid w:val="003A6081"/>
    <w:rsid w:val="003A618F"/>
    <w:rsid w:val="003A6BFD"/>
    <w:rsid w:val="003A75FC"/>
    <w:rsid w:val="003A7E0D"/>
    <w:rsid w:val="003B0340"/>
    <w:rsid w:val="003B0393"/>
    <w:rsid w:val="003B1B4C"/>
    <w:rsid w:val="003B2052"/>
    <w:rsid w:val="003B24DB"/>
    <w:rsid w:val="003B4113"/>
    <w:rsid w:val="003B5CA9"/>
    <w:rsid w:val="003B64DA"/>
    <w:rsid w:val="003B654D"/>
    <w:rsid w:val="003B69DE"/>
    <w:rsid w:val="003C0AD8"/>
    <w:rsid w:val="003C263F"/>
    <w:rsid w:val="003C3DDE"/>
    <w:rsid w:val="003C44B8"/>
    <w:rsid w:val="003C7D63"/>
    <w:rsid w:val="003D0AD0"/>
    <w:rsid w:val="003D1036"/>
    <w:rsid w:val="003D285A"/>
    <w:rsid w:val="003D2AA2"/>
    <w:rsid w:val="003D3499"/>
    <w:rsid w:val="003D410D"/>
    <w:rsid w:val="003D43A0"/>
    <w:rsid w:val="003D4C5A"/>
    <w:rsid w:val="003D52D5"/>
    <w:rsid w:val="003D5DB2"/>
    <w:rsid w:val="003D7163"/>
    <w:rsid w:val="003D79EE"/>
    <w:rsid w:val="003E0189"/>
    <w:rsid w:val="003E0790"/>
    <w:rsid w:val="003E0E81"/>
    <w:rsid w:val="003E41C0"/>
    <w:rsid w:val="003E6ADB"/>
    <w:rsid w:val="003E717B"/>
    <w:rsid w:val="003E75AD"/>
    <w:rsid w:val="003E7A9B"/>
    <w:rsid w:val="003F03BC"/>
    <w:rsid w:val="003F1B98"/>
    <w:rsid w:val="003F4537"/>
    <w:rsid w:val="003F600C"/>
    <w:rsid w:val="003F6D9C"/>
    <w:rsid w:val="003F7E53"/>
    <w:rsid w:val="003F7E93"/>
    <w:rsid w:val="00400601"/>
    <w:rsid w:val="00400AF8"/>
    <w:rsid w:val="00402016"/>
    <w:rsid w:val="0040291D"/>
    <w:rsid w:val="004030CF"/>
    <w:rsid w:val="004046CE"/>
    <w:rsid w:val="00404F99"/>
    <w:rsid w:val="00406822"/>
    <w:rsid w:val="004101C3"/>
    <w:rsid w:val="00411A19"/>
    <w:rsid w:val="00411FC8"/>
    <w:rsid w:val="00412440"/>
    <w:rsid w:val="00420305"/>
    <w:rsid w:val="00420611"/>
    <w:rsid w:val="00421056"/>
    <w:rsid w:val="00421F63"/>
    <w:rsid w:val="00424F4E"/>
    <w:rsid w:val="0042640D"/>
    <w:rsid w:val="00426CA8"/>
    <w:rsid w:val="00426F94"/>
    <w:rsid w:val="0042790A"/>
    <w:rsid w:val="00430E65"/>
    <w:rsid w:val="0043200D"/>
    <w:rsid w:val="004348BE"/>
    <w:rsid w:val="00434E78"/>
    <w:rsid w:val="00435428"/>
    <w:rsid w:val="00436903"/>
    <w:rsid w:val="00441D5F"/>
    <w:rsid w:val="00441F73"/>
    <w:rsid w:val="00443072"/>
    <w:rsid w:val="00444BF8"/>
    <w:rsid w:val="00445621"/>
    <w:rsid w:val="00445798"/>
    <w:rsid w:val="00445DD8"/>
    <w:rsid w:val="004502EF"/>
    <w:rsid w:val="004520F6"/>
    <w:rsid w:val="004523EF"/>
    <w:rsid w:val="004541F3"/>
    <w:rsid w:val="004566BE"/>
    <w:rsid w:val="004600B4"/>
    <w:rsid w:val="00461AF0"/>
    <w:rsid w:val="00462EE5"/>
    <w:rsid w:val="00465E84"/>
    <w:rsid w:val="00466027"/>
    <w:rsid w:val="00466BE9"/>
    <w:rsid w:val="00467625"/>
    <w:rsid w:val="0046766B"/>
    <w:rsid w:val="00467BE6"/>
    <w:rsid w:val="00471CB0"/>
    <w:rsid w:val="0047374A"/>
    <w:rsid w:val="00473F37"/>
    <w:rsid w:val="004747C0"/>
    <w:rsid w:val="004756B0"/>
    <w:rsid w:val="00475E5E"/>
    <w:rsid w:val="00475FFF"/>
    <w:rsid w:val="00477EC0"/>
    <w:rsid w:val="004811BE"/>
    <w:rsid w:val="0048158D"/>
    <w:rsid w:val="00483C4A"/>
    <w:rsid w:val="00483F6E"/>
    <w:rsid w:val="00484400"/>
    <w:rsid w:val="0048445E"/>
    <w:rsid w:val="004902A6"/>
    <w:rsid w:val="00490CEF"/>
    <w:rsid w:val="00490D80"/>
    <w:rsid w:val="004910F6"/>
    <w:rsid w:val="00495E21"/>
    <w:rsid w:val="004969B4"/>
    <w:rsid w:val="00496B85"/>
    <w:rsid w:val="00496CBB"/>
    <w:rsid w:val="00497FD4"/>
    <w:rsid w:val="004A1864"/>
    <w:rsid w:val="004A2E7A"/>
    <w:rsid w:val="004A37B7"/>
    <w:rsid w:val="004A6BD3"/>
    <w:rsid w:val="004A6FAE"/>
    <w:rsid w:val="004A7851"/>
    <w:rsid w:val="004A7E03"/>
    <w:rsid w:val="004B055F"/>
    <w:rsid w:val="004B1279"/>
    <w:rsid w:val="004B145F"/>
    <w:rsid w:val="004B3B0B"/>
    <w:rsid w:val="004B3BDE"/>
    <w:rsid w:val="004B3FDA"/>
    <w:rsid w:val="004B466F"/>
    <w:rsid w:val="004B61F5"/>
    <w:rsid w:val="004B6A0D"/>
    <w:rsid w:val="004B6A9E"/>
    <w:rsid w:val="004C0423"/>
    <w:rsid w:val="004C09FE"/>
    <w:rsid w:val="004C1044"/>
    <w:rsid w:val="004C1DC2"/>
    <w:rsid w:val="004C1F5A"/>
    <w:rsid w:val="004C2B1C"/>
    <w:rsid w:val="004C2FFE"/>
    <w:rsid w:val="004C39C8"/>
    <w:rsid w:val="004C57A5"/>
    <w:rsid w:val="004C68A2"/>
    <w:rsid w:val="004C6B2E"/>
    <w:rsid w:val="004C6B4E"/>
    <w:rsid w:val="004C7B5E"/>
    <w:rsid w:val="004C7E6A"/>
    <w:rsid w:val="004D00C5"/>
    <w:rsid w:val="004D0339"/>
    <w:rsid w:val="004D0DA2"/>
    <w:rsid w:val="004D130A"/>
    <w:rsid w:val="004D138F"/>
    <w:rsid w:val="004D35A1"/>
    <w:rsid w:val="004D4F94"/>
    <w:rsid w:val="004D57F3"/>
    <w:rsid w:val="004D6FCD"/>
    <w:rsid w:val="004D77CC"/>
    <w:rsid w:val="004D77EE"/>
    <w:rsid w:val="004E00C3"/>
    <w:rsid w:val="004E0757"/>
    <w:rsid w:val="004E0F04"/>
    <w:rsid w:val="004E17E1"/>
    <w:rsid w:val="004E3BD2"/>
    <w:rsid w:val="004E4DE9"/>
    <w:rsid w:val="004E5D09"/>
    <w:rsid w:val="004E75B5"/>
    <w:rsid w:val="004E7B9A"/>
    <w:rsid w:val="004E7DD2"/>
    <w:rsid w:val="004F0AD5"/>
    <w:rsid w:val="004F168D"/>
    <w:rsid w:val="004F1B17"/>
    <w:rsid w:val="004F3453"/>
    <w:rsid w:val="004F34D0"/>
    <w:rsid w:val="004F63BE"/>
    <w:rsid w:val="004F722E"/>
    <w:rsid w:val="004F746F"/>
    <w:rsid w:val="005015C1"/>
    <w:rsid w:val="005018D1"/>
    <w:rsid w:val="005022C1"/>
    <w:rsid w:val="00503970"/>
    <w:rsid w:val="00503E7B"/>
    <w:rsid w:val="0050496B"/>
    <w:rsid w:val="00504A6E"/>
    <w:rsid w:val="00504D82"/>
    <w:rsid w:val="0050509B"/>
    <w:rsid w:val="005056A2"/>
    <w:rsid w:val="005059BB"/>
    <w:rsid w:val="00505B16"/>
    <w:rsid w:val="00506801"/>
    <w:rsid w:val="00510B7F"/>
    <w:rsid w:val="00510FDB"/>
    <w:rsid w:val="005133B5"/>
    <w:rsid w:val="00513D56"/>
    <w:rsid w:val="005148B1"/>
    <w:rsid w:val="00515C52"/>
    <w:rsid w:val="00515CB7"/>
    <w:rsid w:val="005166B5"/>
    <w:rsid w:val="00516D58"/>
    <w:rsid w:val="005223D1"/>
    <w:rsid w:val="00523A92"/>
    <w:rsid w:val="00525D4E"/>
    <w:rsid w:val="00526FB7"/>
    <w:rsid w:val="00527D70"/>
    <w:rsid w:val="00530669"/>
    <w:rsid w:val="005326E4"/>
    <w:rsid w:val="0053328F"/>
    <w:rsid w:val="0053375E"/>
    <w:rsid w:val="005339E5"/>
    <w:rsid w:val="00534A78"/>
    <w:rsid w:val="00534C2A"/>
    <w:rsid w:val="00536166"/>
    <w:rsid w:val="00536DFC"/>
    <w:rsid w:val="005379C5"/>
    <w:rsid w:val="00541F11"/>
    <w:rsid w:val="005420D1"/>
    <w:rsid w:val="00542AD0"/>
    <w:rsid w:val="00542BB0"/>
    <w:rsid w:val="00543EBF"/>
    <w:rsid w:val="0054404F"/>
    <w:rsid w:val="0054640F"/>
    <w:rsid w:val="00546FAF"/>
    <w:rsid w:val="00547608"/>
    <w:rsid w:val="00547811"/>
    <w:rsid w:val="00550F11"/>
    <w:rsid w:val="00550F15"/>
    <w:rsid w:val="0055220F"/>
    <w:rsid w:val="00553307"/>
    <w:rsid w:val="00554473"/>
    <w:rsid w:val="005554F0"/>
    <w:rsid w:val="00555C42"/>
    <w:rsid w:val="0055683C"/>
    <w:rsid w:val="00557169"/>
    <w:rsid w:val="00557389"/>
    <w:rsid w:val="00560512"/>
    <w:rsid w:val="00560C4A"/>
    <w:rsid w:val="00560CE0"/>
    <w:rsid w:val="0056141D"/>
    <w:rsid w:val="00564EDB"/>
    <w:rsid w:val="00565E1D"/>
    <w:rsid w:val="0056606C"/>
    <w:rsid w:val="0056643B"/>
    <w:rsid w:val="005666D4"/>
    <w:rsid w:val="00566AFA"/>
    <w:rsid w:val="00567045"/>
    <w:rsid w:val="00567B64"/>
    <w:rsid w:val="00567E41"/>
    <w:rsid w:val="00567F17"/>
    <w:rsid w:val="005701A3"/>
    <w:rsid w:val="00570F30"/>
    <w:rsid w:val="00572646"/>
    <w:rsid w:val="0057345C"/>
    <w:rsid w:val="0057365E"/>
    <w:rsid w:val="0057472B"/>
    <w:rsid w:val="005760B1"/>
    <w:rsid w:val="00577AD0"/>
    <w:rsid w:val="0058036E"/>
    <w:rsid w:val="0058268C"/>
    <w:rsid w:val="005826DA"/>
    <w:rsid w:val="00582965"/>
    <w:rsid w:val="00584593"/>
    <w:rsid w:val="00585352"/>
    <w:rsid w:val="00586718"/>
    <w:rsid w:val="0058699E"/>
    <w:rsid w:val="00586EEC"/>
    <w:rsid w:val="0059034F"/>
    <w:rsid w:val="005903D5"/>
    <w:rsid w:val="00594AB0"/>
    <w:rsid w:val="00594CFF"/>
    <w:rsid w:val="005951C0"/>
    <w:rsid w:val="00597E93"/>
    <w:rsid w:val="005A0708"/>
    <w:rsid w:val="005A0D20"/>
    <w:rsid w:val="005A3334"/>
    <w:rsid w:val="005A43F5"/>
    <w:rsid w:val="005A7A5E"/>
    <w:rsid w:val="005B09FC"/>
    <w:rsid w:val="005B17BE"/>
    <w:rsid w:val="005B1BBF"/>
    <w:rsid w:val="005B229E"/>
    <w:rsid w:val="005B279B"/>
    <w:rsid w:val="005B2B09"/>
    <w:rsid w:val="005B2C05"/>
    <w:rsid w:val="005B2F63"/>
    <w:rsid w:val="005B325E"/>
    <w:rsid w:val="005B460A"/>
    <w:rsid w:val="005B51A3"/>
    <w:rsid w:val="005B51D7"/>
    <w:rsid w:val="005B5391"/>
    <w:rsid w:val="005B75DA"/>
    <w:rsid w:val="005B77E8"/>
    <w:rsid w:val="005B78D5"/>
    <w:rsid w:val="005B7BD4"/>
    <w:rsid w:val="005C1BB6"/>
    <w:rsid w:val="005C2247"/>
    <w:rsid w:val="005C2841"/>
    <w:rsid w:val="005C2AE6"/>
    <w:rsid w:val="005C2EF6"/>
    <w:rsid w:val="005C475A"/>
    <w:rsid w:val="005C53C1"/>
    <w:rsid w:val="005C5B21"/>
    <w:rsid w:val="005C66FF"/>
    <w:rsid w:val="005C6F61"/>
    <w:rsid w:val="005D03E4"/>
    <w:rsid w:val="005D04E9"/>
    <w:rsid w:val="005D09B3"/>
    <w:rsid w:val="005D103C"/>
    <w:rsid w:val="005D4549"/>
    <w:rsid w:val="005D4970"/>
    <w:rsid w:val="005D576C"/>
    <w:rsid w:val="005D5AB1"/>
    <w:rsid w:val="005D71DB"/>
    <w:rsid w:val="005D7650"/>
    <w:rsid w:val="005E04AF"/>
    <w:rsid w:val="005E0644"/>
    <w:rsid w:val="005E0CD8"/>
    <w:rsid w:val="005E25FF"/>
    <w:rsid w:val="005E3B5B"/>
    <w:rsid w:val="005E41C3"/>
    <w:rsid w:val="005E4207"/>
    <w:rsid w:val="005E5763"/>
    <w:rsid w:val="005E5897"/>
    <w:rsid w:val="005E76B7"/>
    <w:rsid w:val="005F0CF3"/>
    <w:rsid w:val="005F1296"/>
    <w:rsid w:val="005F1F4D"/>
    <w:rsid w:val="005F256A"/>
    <w:rsid w:val="005F3196"/>
    <w:rsid w:val="005F37DE"/>
    <w:rsid w:val="005F55CE"/>
    <w:rsid w:val="00600BA6"/>
    <w:rsid w:val="006013D2"/>
    <w:rsid w:val="00601525"/>
    <w:rsid w:val="00601E3A"/>
    <w:rsid w:val="0060241E"/>
    <w:rsid w:val="00602464"/>
    <w:rsid w:val="00603C22"/>
    <w:rsid w:val="006042BD"/>
    <w:rsid w:val="0060554D"/>
    <w:rsid w:val="0060563C"/>
    <w:rsid w:val="00605AE2"/>
    <w:rsid w:val="0060632F"/>
    <w:rsid w:val="00607C96"/>
    <w:rsid w:val="00610204"/>
    <w:rsid w:val="00610F8C"/>
    <w:rsid w:val="00611F7A"/>
    <w:rsid w:val="00613C84"/>
    <w:rsid w:val="006157E9"/>
    <w:rsid w:val="006169C2"/>
    <w:rsid w:val="00616B44"/>
    <w:rsid w:val="00616BC8"/>
    <w:rsid w:val="00617181"/>
    <w:rsid w:val="006175D1"/>
    <w:rsid w:val="00617987"/>
    <w:rsid w:val="00617C3D"/>
    <w:rsid w:val="00620E37"/>
    <w:rsid w:val="006217DF"/>
    <w:rsid w:val="00624227"/>
    <w:rsid w:val="00624657"/>
    <w:rsid w:val="0062588D"/>
    <w:rsid w:val="00626105"/>
    <w:rsid w:val="0062782D"/>
    <w:rsid w:val="00630B4E"/>
    <w:rsid w:val="00631D1D"/>
    <w:rsid w:val="00633754"/>
    <w:rsid w:val="00633C68"/>
    <w:rsid w:val="00636234"/>
    <w:rsid w:val="00636624"/>
    <w:rsid w:val="00636BCF"/>
    <w:rsid w:val="006375A6"/>
    <w:rsid w:val="0063774B"/>
    <w:rsid w:val="00640A38"/>
    <w:rsid w:val="00640C7C"/>
    <w:rsid w:val="00641341"/>
    <w:rsid w:val="00641A29"/>
    <w:rsid w:val="00641B9D"/>
    <w:rsid w:val="00642392"/>
    <w:rsid w:val="006428D2"/>
    <w:rsid w:val="00642A6D"/>
    <w:rsid w:val="0064420F"/>
    <w:rsid w:val="006443ED"/>
    <w:rsid w:val="0064641B"/>
    <w:rsid w:val="0064671A"/>
    <w:rsid w:val="0065065C"/>
    <w:rsid w:val="006536B1"/>
    <w:rsid w:val="006551D5"/>
    <w:rsid w:val="006560C2"/>
    <w:rsid w:val="00656E25"/>
    <w:rsid w:val="0065770A"/>
    <w:rsid w:val="00660C7F"/>
    <w:rsid w:val="006616E8"/>
    <w:rsid w:val="00661A62"/>
    <w:rsid w:val="006629D7"/>
    <w:rsid w:val="00662FFF"/>
    <w:rsid w:val="00663B41"/>
    <w:rsid w:val="006640BC"/>
    <w:rsid w:val="00664D67"/>
    <w:rsid w:val="00666827"/>
    <w:rsid w:val="006700A5"/>
    <w:rsid w:val="00670906"/>
    <w:rsid w:val="00670B04"/>
    <w:rsid w:val="00671926"/>
    <w:rsid w:val="00671A0B"/>
    <w:rsid w:val="0067212D"/>
    <w:rsid w:val="00672DD3"/>
    <w:rsid w:val="00672F41"/>
    <w:rsid w:val="00673CBD"/>
    <w:rsid w:val="00674F29"/>
    <w:rsid w:val="0067626A"/>
    <w:rsid w:val="00676769"/>
    <w:rsid w:val="006767AC"/>
    <w:rsid w:val="00676D5C"/>
    <w:rsid w:val="00676DAF"/>
    <w:rsid w:val="006770CE"/>
    <w:rsid w:val="0068009C"/>
    <w:rsid w:val="00680E06"/>
    <w:rsid w:val="00681A25"/>
    <w:rsid w:val="006820B2"/>
    <w:rsid w:val="00682ED2"/>
    <w:rsid w:val="00685C80"/>
    <w:rsid w:val="006865DA"/>
    <w:rsid w:val="0069101C"/>
    <w:rsid w:val="00693C6D"/>
    <w:rsid w:val="006943C4"/>
    <w:rsid w:val="00694808"/>
    <w:rsid w:val="00694D7C"/>
    <w:rsid w:val="00695215"/>
    <w:rsid w:val="0069566E"/>
    <w:rsid w:val="00697103"/>
    <w:rsid w:val="006A0127"/>
    <w:rsid w:val="006A0159"/>
    <w:rsid w:val="006A16CE"/>
    <w:rsid w:val="006A18DA"/>
    <w:rsid w:val="006A29A6"/>
    <w:rsid w:val="006A395E"/>
    <w:rsid w:val="006A4076"/>
    <w:rsid w:val="006A4F0D"/>
    <w:rsid w:val="006A65E2"/>
    <w:rsid w:val="006A65E8"/>
    <w:rsid w:val="006A7F4D"/>
    <w:rsid w:val="006B033A"/>
    <w:rsid w:val="006B0906"/>
    <w:rsid w:val="006B0F3E"/>
    <w:rsid w:val="006B173F"/>
    <w:rsid w:val="006B1A8F"/>
    <w:rsid w:val="006B2318"/>
    <w:rsid w:val="006B2542"/>
    <w:rsid w:val="006B279A"/>
    <w:rsid w:val="006B2C55"/>
    <w:rsid w:val="006B3D2A"/>
    <w:rsid w:val="006B5687"/>
    <w:rsid w:val="006B613A"/>
    <w:rsid w:val="006B66DF"/>
    <w:rsid w:val="006B701C"/>
    <w:rsid w:val="006C157B"/>
    <w:rsid w:val="006C1A51"/>
    <w:rsid w:val="006C1DBB"/>
    <w:rsid w:val="006C22D4"/>
    <w:rsid w:val="006C2704"/>
    <w:rsid w:val="006C354C"/>
    <w:rsid w:val="006C4846"/>
    <w:rsid w:val="006C5ABD"/>
    <w:rsid w:val="006C643D"/>
    <w:rsid w:val="006C696A"/>
    <w:rsid w:val="006D0DF6"/>
    <w:rsid w:val="006D111C"/>
    <w:rsid w:val="006D13F3"/>
    <w:rsid w:val="006D2EC4"/>
    <w:rsid w:val="006D3AC2"/>
    <w:rsid w:val="006D7027"/>
    <w:rsid w:val="006D73B5"/>
    <w:rsid w:val="006D7689"/>
    <w:rsid w:val="006E0EB4"/>
    <w:rsid w:val="006E0FDC"/>
    <w:rsid w:val="006E154F"/>
    <w:rsid w:val="006E29F3"/>
    <w:rsid w:val="006E4F4E"/>
    <w:rsid w:val="006E5AFE"/>
    <w:rsid w:val="006E7214"/>
    <w:rsid w:val="006F0647"/>
    <w:rsid w:val="006F0B7B"/>
    <w:rsid w:val="006F1805"/>
    <w:rsid w:val="006F29D3"/>
    <w:rsid w:val="006F33F0"/>
    <w:rsid w:val="006F4724"/>
    <w:rsid w:val="006F4AD7"/>
    <w:rsid w:val="006F66E1"/>
    <w:rsid w:val="007000CD"/>
    <w:rsid w:val="00700E06"/>
    <w:rsid w:val="00700FAB"/>
    <w:rsid w:val="00702C8D"/>
    <w:rsid w:val="00702F38"/>
    <w:rsid w:val="0070440F"/>
    <w:rsid w:val="0070571D"/>
    <w:rsid w:val="00706309"/>
    <w:rsid w:val="00706786"/>
    <w:rsid w:val="00706A31"/>
    <w:rsid w:val="00710506"/>
    <w:rsid w:val="00710AED"/>
    <w:rsid w:val="00712E50"/>
    <w:rsid w:val="007139BB"/>
    <w:rsid w:val="00713E0E"/>
    <w:rsid w:val="00714A04"/>
    <w:rsid w:val="00715073"/>
    <w:rsid w:val="007152B2"/>
    <w:rsid w:val="00715B99"/>
    <w:rsid w:val="00717155"/>
    <w:rsid w:val="007179FB"/>
    <w:rsid w:val="007202AB"/>
    <w:rsid w:val="00720E49"/>
    <w:rsid w:val="00721340"/>
    <w:rsid w:val="007213A4"/>
    <w:rsid w:val="00721866"/>
    <w:rsid w:val="007219C4"/>
    <w:rsid w:val="0072370D"/>
    <w:rsid w:val="00724948"/>
    <w:rsid w:val="007253E7"/>
    <w:rsid w:val="00725701"/>
    <w:rsid w:val="00726BDB"/>
    <w:rsid w:val="00726F8B"/>
    <w:rsid w:val="00731622"/>
    <w:rsid w:val="00734527"/>
    <w:rsid w:val="00735888"/>
    <w:rsid w:val="007359E9"/>
    <w:rsid w:val="007366BC"/>
    <w:rsid w:val="00736724"/>
    <w:rsid w:val="007431DB"/>
    <w:rsid w:val="00743B11"/>
    <w:rsid w:val="0074474E"/>
    <w:rsid w:val="00744824"/>
    <w:rsid w:val="00745414"/>
    <w:rsid w:val="007503F2"/>
    <w:rsid w:val="00753372"/>
    <w:rsid w:val="007538D8"/>
    <w:rsid w:val="00754894"/>
    <w:rsid w:val="007548D0"/>
    <w:rsid w:val="00756544"/>
    <w:rsid w:val="00761CF7"/>
    <w:rsid w:val="0076296F"/>
    <w:rsid w:val="007633F9"/>
    <w:rsid w:val="007645FC"/>
    <w:rsid w:val="00764901"/>
    <w:rsid w:val="00764A3C"/>
    <w:rsid w:val="00765D32"/>
    <w:rsid w:val="00766A20"/>
    <w:rsid w:val="00767259"/>
    <w:rsid w:val="007679E8"/>
    <w:rsid w:val="007700F1"/>
    <w:rsid w:val="007710B4"/>
    <w:rsid w:val="00771437"/>
    <w:rsid w:val="00771A29"/>
    <w:rsid w:val="00772F53"/>
    <w:rsid w:val="00773222"/>
    <w:rsid w:val="007734B2"/>
    <w:rsid w:val="00773935"/>
    <w:rsid w:val="007739AF"/>
    <w:rsid w:val="00775587"/>
    <w:rsid w:val="007767AD"/>
    <w:rsid w:val="00776B67"/>
    <w:rsid w:val="00780829"/>
    <w:rsid w:val="0078128C"/>
    <w:rsid w:val="007839B0"/>
    <w:rsid w:val="00783FAF"/>
    <w:rsid w:val="00784D38"/>
    <w:rsid w:val="00785D50"/>
    <w:rsid w:val="00785E62"/>
    <w:rsid w:val="007871D9"/>
    <w:rsid w:val="0078763A"/>
    <w:rsid w:val="00791BFB"/>
    <w:rsid w:val="00793F68"/>
    <w:rsid w:val="007941C8"/>
    <w:rsid w:val="007950A3"/>
    <w:rsid w:val="00795CD5"/>
    <w:rsid w:val="007962D9"/>
    <w:rsid w:val="00796713"/>
    <w:rsid w:val="00797006"/>
    <w:rsid w:val="00797482"/>
    <w:rsid w:val="007A068C"/>
    <w:rsid w:val="007A120C"/>
    <w:rsid w:val="007A264D"/>
    <w:rsid w:val="007A362D"/>
    <w:rsid w:val="007A4820"/>
    <w:rsid w:val="007A5DF1"/>
    <w:rsid w:val="007A6212"/>
    <w:rsid w:val="007B067C"/>
    <w:rsid w:val="007B1A18"/>
    <w:rsid w:val="007B26E9"/>
    <w:rsid w:val="007B2816"/>
    <w:rsid w:val="007B2BB1"/>
    <w:rsid w:val="007B2FC6"/>
    <w:rsid w:val="007B3675"/>
    <w:rsid w:val="007B3BDB"/>
    <w:rsid w:val="007B5012"/>
    <w:rsid w:val="007B5F26"/>
    <w:rsid w:val="007B6F9E"/>
    <w:rsid w:val="007C036E"/>
    <w:rsid w:val="007C0D42"/>
    <w:rsid w:val="007C1214"/>
    <w:rsid w:val="007C1B00"/>
    <w:rsid w:val="007C2DCD"/>
    <w:rsid w:val="007C33E0"/>
    <w:rsid w:val="007C34F2"/>
    <w:rsid w:val="007C5C69"/>
    <w:rsid w:val="007C66B6"/>
    <w:rsid w:val="007C71E7"/>
    <w:rsid w:val="007D0767"/>
    <w:rsid w:val="007D0DF9"/>
    <w:rsid w:val="007D0ECC"/>
    <w:rsid w:val="007D14ED"/>
    <w:rsid w:val="007D263A"/>
    <w:rsid w:val="007D287A"/>
    <w:rsid w:val="007D3011"/>
    <w:rsid w:val="007D3C54"/>
    <w:rsid w:val="007D4C29"/>
    <w:rsid w:val="007E081B"/>
    <w:rsid w:val="007E0AF1"/>
    <w:rsid w:val="007E22A2"/>
    <w:rsid w:val="007E368C"/>
    <w:rsid w:val="007E45A2"/>
    <w:rsid w:val="007E45CF"/>
    <w:rsid w:val="007E47FE"/>
    <w:rsid w:val="007E4D89"/>
    <w:rsid w:val="007E53AD"/>
    <w:rsid w:val="007E55AC"/>
    <w:rsid w:val="007E617F"/>
    <w:rsid w:val="007E628B"/>
    <w:rsid w:val="007E6320"/>
    <w:rsid w:val="007E796B"/>
    <w:rsid w:val="007F05AA"/>
    <w:rsid w:val="007F0920"/>
    <w:rsid w:val="007F322A"/>
    <w:rsid w:val="007F33AE"/>
    <w:rsid w:val="007F3E3B"/>
    <w:rsid w:val="007F3FC5"/>
    <w:rsid w:val="007F4E94"/>
    <w:rsid w:val="007F7C0B"/>
    <w:rsid w:val="00800B15"/>
    <w:rsid w:val="00800D27"/>
    <w:rsid w:val="00800F18"/>
    <w:rsid w:val="008011B3"/>
    <w:rsid w:val="008018FA"/>
    <w:rsid w:val="00801960"/>
    <w:rsid w:val="0080219B"/>
    <w:rsid w:val="008028C1"/>
    <w:rsid w:val="0080296C"/>
    <w:rsid w:val="0080309D"/>
    <w:rsid w:val="008052A0"/>
    <w:rsid w:val="00807A5B"/>
    <w:rsid w:val="008130D0"/>
    <w:rsid w:val="00813B19"/>
    <w:rsid w:val="0081649B"/>
    <w:rsid w:val="00816589"/>
    <w:rsid w:val="00817B97"/>
    <w:rsid w:val="0082226C"/>
    <w:rsid w:val="00822EAB"/>
    <w:rsid w:val="00823844"/>
    <w:rsid w:val="008239EA"/>
    <w:rsid w:val="00825F48"/>
    <w:rsid w:val="00826352"/>
    <w:rsid w:val="00830474"/>
    <w:rsid w:val="008328A9"/>
    <w:rsid w:val="008329AF"/>
    <w:rsid w:val="0083473E"/>
    <w:rsid w:val="008371A0"/>
    <w:rsid w:val="00841FFA"/>
    <w:rsid w:val="00844A63"/>
    <w:rsid w:val="008454EA"/>
    <w:rsid w:val="00846068"/>
    <w:rsid w:val="0084682B"/>
    <w:rsid w:val="00850179"/>
    <w:rsid w:val="0085189F"/>
    <w:rsid w:val="00852D9D"/>
    <w:rsid w:val="008537A9"/>
    <w:rsid w:val="00856C36"/>
    <w:rsid w:val="0085725E"/>
    <w:rsid w:val="0085769E"/>
    <w:rsid w:val="0085778D"/>
    <w:rsid w:val="00857918"/>
    <w:rsid w:val="0086033E"/>
    <w:rsid w:val="008604D7"/>
    <w:rsid w:val="00861E1C"/>
    <w:rsid w:val="00864DC9"/>
    <w:rsid w:val="00864F6F"/>
    <w:rsid w:val="00865AE1"/>
    <w:rsid w:val="00866EFF"/>
    <w:rsid w:val="00871730"/>
    <w:rsid w:val="008736A8"/>
    <w:rsid w:val="0087378B"/>
    <w:rsid w:val="00874057"/>
    <w:rsid w:val="008758D1"/>
    <w:rsid w:val="008768A2"/>
    <w:rsid w:val="00877016"/>
    <w:rsid w:val="00880F54"/>
    <w:rsid w:val="00881579"/>
    <w:rsid w:val="00882F89"/>
    <w:rsid w:val="00883A42"/>
    <w:rsid w:val="0088627C"/>
    <w:rsid w:val="008862E4"/>
    <w:rsid w:val="00886631"/>
    <w:rsid w:val="00886BC1"/>
    <w:rsid w:val="00890880"/>
    <w:rsid w:val="008933EC"/>
    <w:rsid w:val="00893738"/>
    <w:rsid w:val="00894173"/>
    <w:rsid w:val="0089427F"/>
    <w:rsid w:val="00896CD6"/>
    <w:rsid w:val="00897412"/>
    <w:rsid w:val="008A05BA"/>
    <w:rsid w:val="008A14B0"/>
    <w:rsid w:val="008A1AF6"/>
    <w:rsid w:val="008A1D36"/>
    <w:rsid w:val="008A1E6C"/>
    <w:rsid w:val="008A2890"/>
    <w:rsid w:val="008A4050"/>
    <w:rsid w:val="008A4B23"/>
    <w:rsid w:val="008A68F1"/>
    <w:rsid w:val="008A6BF9"/>
    <w:rsid w:val="008A7F39"/>
    <w:rsid w:val="008B02D3"/>
    <w:rsid w:val="008B17C0"/>
    <w:rsid w:val="008B198D"/>
    <w:rsid w:val="008B224E"/>
    <w:rsid w:val="008B2B52"/>
    <w:rsid w:val="008B2FF6"/>
    <w:rsid w:val="008B34C7"/>
    <w:rsid w:val="008B37C5"/>
    <w:rsid w:val="008B385D"/>
    <w:rsid w:val="008B3CC6"/>
    <w:rsid w:val="008B3DEF"/>
    <w:rsid w:val="008B4DDA"/>
    <w:rsid w:val="008B5256"/>
    <w:rsid w:val="008B703C"/>
    <w:rsid w:val="008B7384"/>
    <w:rsid w:val="008B7CE4"/>
    <w:rsid w:val="008C0806"/>
    <w:rsid w:val="008C0CBD"/>
    <w:rsid w:val="008C110B"/>
    <w:rsid w:val="008C16B5"/>
    <w:rsid w:val="008C17DA"/>
    <w:rsid w:val="008C5905"/>
    <w:rsid w:val="008C6293"/>
    <w:rsid w:val="008C7F37"/>
    <w:rsid w:val="008D04BB"/>
    <w:rsid w:val="008D128A"/>
    <w:rsid w:val="008D206D"/>
    <w:rsid w:val="008D3F7F"/>
    <w:rsid w:val="008D412C"/>
    <w:rsid w:val="008D4817"/>
    <w:rsid w:val="008D4841"/>
    <w:rsid w:val="008D719A"/>
    <w:rsid w:val="008E00C9"/>
    <w:rsid w:val="008E20BF"/>
    <w:rsid w:val="008E3A0D"/>
    <w:rsid w:val="008E3B84"/>
    <w:rsid w:val="008E4A79"/>
    <w:rsid w:val="008E5135"/>
    <w:rsid w:val="008E5867"/>
    <w:rsid w:val="008E793B"/>
    <w:rsid w:val="008F2D95"/>
    <w:rsid w:val="008F56C3"/>
    <w:rsid w:val="008F73C7"/>
    <w:rsid w:val="009024EC"/>
    <w:rsid w:val="00903CE2"/>
    <w:rsid w:val="00904893"/>
    <w:rsid w:val="009064B0"/>
    <w:rsid w:val="009071CB"/>
    <w:rsid w:val="00907E49"/>
    <w:rsid w:val="00912C58"/>
    <w:rsid w:val="00913F3B"/>
    <w:rsid w:val="009146AA"/>
    <w:rsid w:val="00914974"/>
    <w:rsid w:val="009154E7"/>
    <w:rsid w:val="00915B78"/>
    <w:rsid w:val="00915C6D"/>
    <w:rsid w:val="009175DD"/>
    <w:rsid w:val="009223AF"/>
    <w:rsid w:val="009241BC"/>
    <w:rsid w:val="00924358"/>
    <w:rsid w:val="00924DBE"/>
    <w:rsid w:val="009264AF"/>
    <w:rsid w:val="00926713"/>
    <w:rsid w:val="00930DC5"/>
    <w:rsid w:val="009327CC"/>
    <w:rsid w:val="00933F4B"/>
    <w:rsid w:val="009343AE"/>
    <w:rsid w:val="00935F1E"/>
    <w:rsid w:val="00936520"/>
    <w:rsid w:val="00936AAC"/>
    <w:rsid w:val="00936FB9"/>
    <w:rsid w:val="009372BA"/>
    <w:rsid w:val="009378BE"/>
    <w:rsid w:val="009409C6"/>
    <w:rsid w:val="00942C0E"/>
    <w:rsid w:val="00944132"/>
    <w:rsid w:val="0094558A"/>
    <w:rsid w:val="00950BF0"/>
    <w:rsid w:val="0095351A"/>
    <w:rsid w:val="00954671"/>
    <w:rsid w:val="0095538C"/>
    <w:rsid w:val="00957D11"/>
    <w:rsid w:val="00960020"/>
    <w:rsid w:val="0096084D"/>
    <w:rsid w:val="009618E1"/>
    <w:rsid w:val="009626E3"/>
    <w:rsid w:val="00962F4E"/>
    <w:rsid w:val="00964D9C"/>
    <w:rsid w:val="00965E38"/>
    <w:rsid w:val="00967D24"/>
    <w:rsid w:val="00970C41"/>
    <w:rsid w:val="009718ED"/>
    <w:rsid w:val="0097320E"/>
    <w:rsid w:val="0097458B"/>
    <w:rsid w:val="00974F71"/>
    <w:rsid w:val="00975633"/>
    <w:rsid w:val="00975679"/>
    <w:rsid w:val="009769AE"/>
    <w:rsid w:val="0097748E"/>
    <w:rsid w:val="00981AA9"/>
    <w:rsid w:val="0098253A"/>
    <w:rsid w:val="0098407E"/>
    <w:rsid w:val="009840F9"/>
    <w:rsid w:val="009848CF"/>
    <w:rsid w:val="00986B52"/>
    <w:rsid w:val="00986BA2"/>
    <w:rsid w:val="00987349"/>
    <w:rsid w:val="00990A47"/>
    <w:rsid w:val="00990F44"/>
    <w:rsid w:val="00991276"/>
    <w:rsid w:val="009914E9"/>
    <w:rsid w:val="00992039"/>
    <w:rsid w:val="009922EC"/>
    <w:rsid w:val="0099477C"/>
    <w:rsid w:val="009967B5"/>
    <w:rsid w:val="0099719D"/>
    <w:rsid w:val="009A1C41"/>
    <w:rsid w:val="009A306C"/>
    <w:rsid w:val="009A5408"/>
    <w:rsid w:val="009A55F2"/>
    <w:rsid w:val="009A5B5E"/>
    <w:rsid w:val="009A5CB2"/>
    <w:rsid w:val="009A5CD7"/>
    <w:rsid w:val="009A693D"/>
    <w:rsid w:val="009A69F9"/>
    <w:rsid w:val="009A6B5D"/>
    <w:rsid w:val="009A77F9"/>
    <w:rsid w:val="009A7D25"/>
    <w:rsid w:val="009B0D3E"/>
    <w:rsid w:val="009B10F9"/>
    <w:rsid w:val="009B16B7"/>
    <w:rsid w:val="009B18DF"/>
    <w:rsid w:val="009B1DAC"/>
    <w:rsid w:val="009B2324"/>
    <w:rsid w:val="009B45EB"/>
    <w:rsid w:val="009B5F9F"/>
    <w:rsid w:val="009B6C85"/>
    <w:rsid w:val="009C1CC1"/>
    <w:rsid w:val="009C3874"/>
    <w:rsid w:val="009C4B57"/>
    <w:rsid w:val="009C4FD5"/>
    <w:rsid w:val="009C5718"/>
    <w:rsid w:val="009C598D"/>
    <w:rsid w:val="009C5DB6"/>
    <w:rsid w:val="009C5F0F"/>
    <w:rsid w:val="009C66B8"/>
    <w:rsid w:val="009C6733"/>
    <w:rsid w:val="009C6C09"/>
    <w:rsid w:val="009C76E4"/>
    <w:rsid w:val="009C778E"/>
    <w:rsid w:val="009D00ED"/>
    <w:rsid w:val="009D0224"/>
    <w:rsid w:val="009D2B1A"/>
    <w:rsid w:val="009D43DA"/>
    <w:rsid w:val="009D5C09"/>
    <w:rsid w:val="009D70AB"/>
    <w:rsid w:val="009E026C"/>
    <w:rsid w:val="009E11D2"/>
    <w:rsid w:val="009E13C0"/>
    <w:rsid w:val="009E328F"/>
    <w:rsid w:val="009E5611"/>
    <w:rsid w:val="009E5E48"/>
    <w:rsid w:val="009E5F94"/>
    <w:rsid w:val="009E61E0"/>
    <w:rsid w:val="009E70A9"/>
    <w:rsid w:val="009E7114"/>
    <w:rsid w:val="009F34A9"/>
    <w:rsid w:val="009F4296"/>
    <w:rsid w:val="009F4510"/>
    <w:rsid w:val="009F4EB8"/>
    <w:rsid w:val="009F5E2E"/>
    <w:rsid w:val="009F6EF4"/>
    <w:rsid w:val="009F77FA"/>
    <w:rsid w:val="009F7E97"/>
    <w:rsid w:val="00A003D4"/>
    <w:rsid w:val="00A0078F"/>
    <w:rsid w:val="00A00EE3"/>
    <w:rsid w:val="00A00F9E"/>
    <w:rsid w:val="00A01F62"/>
    <w:rsid w:val="00A03270"/>
    <w:rsid w:val="00A03A30"/>
    <w:rsid w:val="00A0592E"/>
    <w:rsid w:val="00A05FD7"/>
    <w:rsid w:val="00A0719D"/>
    <w:rsid w:val="00A07C20"/>
    <w:rsid w:val="00A10338"/>
    <w:rsid w:val="00A112D1"/>
    <w:rsid w:val="00A115AD"/>
    <w:rsid w:val="00A11720"/>
    <w:rsid w:val="00A1225B"/>
    <w:rsid w:val="00A122FB"/>
    <w:rsid w:val="00A1256B"/>
    <w:rsid w:val="00A14996"/>
    <w:rsid w:val="00A14EBA"/>
    <w:rsid w:val="00A1503B"/>
    <w:rsid w:val="00A16DA6"/>
    <w:rsid w:val="00A17084"/>
    <w:rsid w:val="00A207A7"/>
    <w:rsid w:val="00A21033"/>
    <w:rsid w:val="00A22D1D"/>
    <w:rsid w:val="00A232FD"/>
    <w:rsid w:val="00A235FE"/>
    <w:rsid w:val="00A24D57"/>
    <w:rsid w:val="00A25087"/>
    <w:rsid w:val="00A302A7"/>
    <w:rsid w:val="00A31D01"/>
    <w:rsid w:val="00A32D7C"/>
    <w:rsid w:val="00A3443A"/>
    <w:rsid w:val="00A356DB"/>
    <w:rsid w:val="00A36404"/>
    <w:rsid w:val="00A3690D"/>
    <w:rsid w:val="00A40593"/>
    <w:rsid w:val="00A415D0"/>
    <w:rsid w:val="00A42796"/>
    <w:rsid w:val="00A42B25"/>
    <w:rsid w:val="00A42C0F"/>
    <w:rsid w:val="00A434CE"/>
    <w:rsid w:val="00A457D6"/>
    <w:rsid w:val="00A460A2"/>
    <w:rsid w:val="00A46A1E"/>
    <w:rsid w:val="00A4739D"/>
    <w:rsid w:val="00A522E7"/>
    <w:rsid w:val="00A535A2"/>
    <w:rsid w:val="00A540A5"/>
    <w:rsid w:val="00A54EE6"/>
    <w:rsid w:val="00A5564C"/>
    <w:rsid w:val="00A55F41"/>
    <w:rsid w:val="00A57432"/>
    <w:rsid w:val="00A5772F"/>
    <w:rsid w:val="00A57DD0"/>
    <w:rsid w:val="00A613C8"/>
    <w:rsid w:val="00A620EF"/>
    <w:rsid w:val="00A6282E"/>
    <w:rsid w:val="00A6293B"/>
    <w:rsid w:val="00A66662"/>
    <w:rsid w:val="00A67242"/>
    <w:rsid w:val="00A677B6"/>
    <w:rsid w:val="00A67CC1"/>
    <w:rsid w:val="00A70C0A"/>
    <w:rsid w:val="00A7206B"/>
    <w:rsid w:val="00A72BE6"/>
    <w:rsid w:val="00A72EA0"/>
    <w:rsid w:val="00A73C37"/>
    <w:rsid w:val="00A73DC3"/>
    <w:rsid w:val="00A758EE"/>
    <w:rsid w:val="00A759F6"/>
    <w:rsid w:val="00A843AF"/>
    <w:rsid w:val="00A859B4"/>
    <w:rsid w:val="00A908AE"/>
    <w:rsid w:val="00A92AAF"/>
    <w:rsid w:val="00A92D81"/>
    <w:rsid w:val="00A9366F"/>
    <w:rsid w:val="00A9390F"/>
    <w:rsid w:val="00A9448C"/>
    <w:rsid w:val="00A9743B"/>
    <w:rsid w:val="00A97875"/>
    <w:rsid w:val="00AA0243"/>
    <w:rsid w:val="00AA0AEA"/>
    <w:rsid w:val="00AA1500"/>
    <w:rsid w:val="00AA1AD4"/>
    <w:rsid w:val="00AA31DF"/>
    <w:rsid w:val="00AA31ED"/>
    <w:rsid w:val="00AA5220"/>
    <w:rsid w:val="00AA55E8"/>
    <w:rsid w:val="00AA743D"/>
    <w:rsid w:val="00AA7543"/>
    <w:rsid w:val="00AB0E17"/>
    <w:rsid w:val="00AB2330"/>
    <w:rsid w:val="00AB4835"/>
    <w:rsid w:val="00AB6C1C"/>
    <w:rsid w:val="00AB78ED"/>
    <w:rsid w:val="00AC17AE"/>
    <w:rsid w:val="00AC229E"/>
    <w:rsid w:val="00AC2FA5"/>
    <w:rsid w:val="00AC3CFD"/>
    <w:rsid w:val="00AC3F08"/>
    <w:rsid w:val="00AC4B14"/>
    <w:rsid w:val="00AD0620"/>
    <w:rsid w:val="00AD0F45"/>
    <w:rsid w:val="00AD4380"/>
    <w:rsid w:val="00AD7B54"/>
    <w:rsid w:val="00AD7F49"/>
    <w:rsid w:val="00AE036F"/>
    <w:rsid w:val="00AE19F8"/>
    <w:rsid w:val="00AE1B6E"/>
    <w:rsid w:val="00AE2219"/>
    <w:rsid w:val="00AE2CF8"/>
    <w:rsid w:val="00AE3FE4"/>
    <w:rsid w:val="00AE56AB"/>
    <w:rsid w:val="00AE5DA4"/>
    <w:rsid w:val="00AE7D03"/>
    <w:rsid w:val="00AF30EC"/>
    <w:rsid w:val="00AF312C"/>
    <w:rsid w:val="00AF374E"/>
    <w:rsid w:val="00AF4D4B"/>
    <w:rsid w:val="00AF4EC9"/>
    <w:rsid w:val="00AF5588"/>
    <w:rsid w:val="00AF6024"/>
    <w:rsid w:val="00AF6833"/>
    <w:rsid w:val="00AF7214"/>
    <w:rsid w:val="00AF7236"/>
    <w:rsid w:val="00B01F09"/>
    <w:rsid w:val="00B025A8"/>
    <w:rsid w:val="00B03E2A"/>
    <w:rsid w:val="00B0521D"/>
    <w:rsid w:val="00B05381"/>
    <w:rsid w:val="00B10598"/>
    <w:rsid w:val="00B10CDD"/>
    <w:rsid w:val="00B1116F"/>
    <w:rsid w:val="00B128B8"/>
    <w:rsid w:val="00B136E9"/>
    <w:rsid w:val="00B13F9F"/>
    <w:rsid w:val="00B1598F"/>
    <w:rsid w:val="00B16021"/>
    <w:rsid w:val="00B17256"/>
    <w:rsid w:val="00B174DB"/>
    <w:rsid w:val="00B17722"/>
    <w:rsid w:val="00B20E01"/>
    <w:rsid w:val="00B20E14"/>
    <w:rsid w:val="00B21B39"/>
    <w:rsid w:val="00B22736"/>
    <w:rsid w:val="00B2327D"/>
    <w:rsid w:val="00B2734F"/>
    <w:rsid w:val="00B27F31"/>
    <w:rsid w:val="00B333DF"/>
    <w:rsid w:val="00B341D2"/>
    <w:rsid w:val="00B369AE"/>
    <w:rsid w:val="00B376EB"/>
    <w:rsid w:val="00B37C1C"/>
    <w:rsid w:val="00B40E28"/>
    <w:rsid w:val="00B419AC"/>
    <w:rsid w:val="00B41DA4"/>
    <w:rsid w:val="00B41F48"/>
    <w:rsid w:val="00B4203B"/>
    <w:rsid w:val="00B43402"/>
    <w:rsid w:val="00B447E2"/>
    <w:rsid w:val="00B47C74"/>
    <w:rsid w:val="00B504C6"/>
    <w:rsid w:val="00B5104D"/>
    <w:rsid w:val="00B524BB"/>
    <w:rsid w:val="00B5299E"/>
    <w:rsid w:val="00B54809"/>
    <w:rsid w:val="00B5512E"/>
    <w:rsid w:val="00B572FD"/>
    <w:rsid w:val="00B60F7D"/>
    <w:rsid w:val="00B6242F"/>
    <w:rsid w:val="00B6272A"/>
    <w:rsid w:val="00B6586B"/>
    <w:rsid w:val="00B66048"/>
    <w:rsid w:val="00B67781"/>
    <w:rsid w:val="00B6796D"/>
    <w:rsid w:val="00B70292"/>
    <w:rsid w:val="00B70B17"/>
    <w:rsid w:val="00B71FD0"/>
    <w:rsid w:val="00B73ACF"/>
    <w:rsid w:val="00B74ABD"/>
    <w:rsid w:val="00B754F6"/>
    <w:rsid w:val="00B75D70"/>
    <w:rsid w:val="00B761D9"/>
    <w:rsid w:val="00B7703A"/>
    <w:rsid w:val="00B7759A"/>
    <w:rsid w:val="00B80082"/>
    <w:rsid w:val="00B834A6"/>
    <w:rsid w:val="00B83F6D"/>
    <w:rsid w:val="00B852CE"/>
    <w:rsid w:val="00B85367"/>
    <w:rsid w:val="00B85D09"/>
    <w:rsid w:val="00B86B28"/>
    <w:rsid w:val="00B86C7A"/>
    <w:rsid w:val="00B8704D"/>
    <w:rsid w:val="00B87706"/>
    <w:rsid w:val="00B913D5"/>
    <w:rsid w:val="00B91444"/>
    <w:rsid w:val="00B93473"/>
    <w:rsid w:val="00B9434A"/>
    <w:rsid w:val="00B96663"/>
    <w:rsid w:val="00B97099"/>
    <w:rsid w:val="00B979A7"/>
    <w:rsid w:val="00B97D6D"/>
    <w:rsid w:val="00BA2048"/>
    <w:rsid w:val="00BA229F"/>
    <w:rsid w:val="00BA2BAE"/>
    <w:rsid w:val="00BA2C14"/>
    <w:rsid w:val="00BA2FE0"/>
    <w:rsid w:val="00BA426A"/>
    <w:rsid w:val="00BA57DC"/>
    <w:rsid w:val="00BA6941"/>
    <w:rsid w:val="00BA717F"/>
    <w:rsid w:val="00BA725B"/>
    <w:rsid w:val="00BB04A8"/>
    <w:rsid w:val="00BB055D"/>
    <w:rsid w:val="00BB1958"/>
    <w:rsid w:val="00BB275C"/>
    <w:rsid w:val="00BB3EF8"/>
    <w:rsid w:val="00BB47DD"/>
    <w:rsid w:val="00BB5185"/>
    <w:rsid w:val="00BB551B"/>
    <w:rsid w:val="00BB5D7E"/>
    <w:rsid w:val="00BB7B6A"/>
    <w:rsid w:val="00BB7CAA"/>
    <w:rsid w:val="00BC0A3A"/>
    <w:rsid w:val="00BC1402"/>
    <w:rsid w:val="00BC1CF9"/>
    <w:rsid w:val="00BC31E2"/>
    <w:rsid w:val="00BC4A90"/>
    <w:rsid w:val="00BC4D58"/>
    <w:rsid w:val="00BC51BA"/>
    <w:rsid w:val="00BC5BD9"/>
    <w:rsid w:val="00BC6AED"/>
    <w:rsid w:val="00BC6AF2"/>
    <w:rsid w:val="00BC71B9"/>
    <w:rsid w:val="00BC7DF2"/>
    <w:rsid w:val="00BD005D"/>
    <w:rsid w:val="00BD2F5F"/>
    <w:rsid w:val="00BD69A9"/>
    <w:rsid w:val="00BD74E3"/>
    <w:rsid w:val="00BD788C"/>
    <w:rsid w:val="00BE14EA"/>
    <w:rsid w:val="00BE1BDB"/>
    <w:rsid w:val="00BE1E15"/>
    <w:rsid w:val="00BE28B6"/>
    <w:rsid w:val="00BE2BAF"/>
    <w:rsid w:val="00BE392D"/>
    <w:rsid w:val="00BE4205"/>
    <w:rsid w:val="00BE607C"/>
    <w:rsid w:val="00BF0BA5"/>
    <w:rsid w:val="00BF0FB3"/>
    <w:rsid w:val="00BF134B"/>
    <w:rsid w:val="00BF1DD4"/>
    <w:rsid w:val="00BF4823"/>
    <w:rsid w:val="00BF531F"/>
    <w:rsid w:val="00BF5563"/>
    <w:rsid w:val="00BF6E02"/>
    <w:rsid w:val="00BF6F8B"/>
    <w:rsid w:val="00BF775C"/>
    <w:rsid w:val="00C00D05"/>
    <w:rsid w:val="00C00D4B"/>
    <w:rsid w:val="00C01063"/>
    <w:rsid w:val="00C0149A"/>
    <w:rsid w:val="00C04790"/>
    <w:rsid w:val="00C054A7"/>
    <w:rsid w:val="00C05D25"/>
    <w:rsid w:val="00C05F94"/>
    <w:rsid w:val="00C10A0F"/>
    <w:rsid w:val="00C11FA7"/>
    <w:rsid w:val="00C121FF"/>
    <w:rsid w:val="00C122E2"/>
    <w:rsid w:val="00C13249"/>
    <w:rsid w:val="00C132B0"/>
    <w:rsid w:val="00C1410D"/>
    <w:rsid w:val="00C14734"/>
    <w:rsid w:val="00C17032"/>
    <w:rsid w:val="00C22B77"/>
    <w:rsid w:val="00C25495"/>
    <w:rsid w:val="00C273BE"/>
    <w:rsid w:val="00C30D77"/>
    <w:rsid w:val="00C312B1"/>
    <w:rsid w:val="00C32127"/>
    <w:rsid w:val="00C34298"/>
    <w:rsid w:val="00C34743"/>
    <w:rsid w:val="00C34DD2"/>
    <w:rsid w:val="00C4039F"/>
    <w:rsid w:val="00C4212C"/>
    <w:rsid w:val="00C427EE"/>
    <w:rsid w:val="00C43252"/>
    <w:rsid w:val="00C4668A"/>
    <w:rsid w:val="00C468D9"/>
    <w:rsid w:val="00C46D0C"/>
    <w:rsid w:val="00C46FFB"/>
    <w:rsid w:val="00C47DD3"/>
    <w:rsid w:val="00C512F7"/>
    <w:rsid w:val="00C51DCD"/>
    <w:rsid w:val="00C52231"/>
    <w:rsid w:val="00C548F3"/>
    <w:rsid w:val="00C54BFB"/>
    <w:rsid w:val="00C54D85"/>
    <w:rsid w:val="00C54DEC"/>
    <w:rsid w:val="00C555D9"/>
    <w:rsid w:val="00C559A8"/>
    <w:rsid w:val="00C55F52"/>
    <w:rsid w:val="00C61093"/>
    <w:rsid w:val="00C617B9"/>
    <w:rsid w:val="00C643EB"/>
    <w:rsid w:val="00C65512"/>
    <w:rsid w:val="00C65DB7"/>
    <w:rsid w:val="00C65E71"/>
    <w:rsid w:val="00C66151"/>
    <w:rsid w:val="00C66E42"/>
    <w:rsid w:val="00C7076F"/>
    <w:rsid w:val="00C70BC8"/>
    <w:rsid w:val="00C71F8B"/>
    <w:rsid w:val="00C7219F"/>
    <w:rsid w:val="00C7263B"/>
    <w:rsid w:val="00C7276E"/>
    <w:rsid w:val="00C73346"/>
    <w:rsid w:val="00C749B4"/>
    <w:rsid w:val="00C752E5"/>
    <w:rsid w:val="00C75935"/>
    <w:rsid w:val="00C769C3"/>
    <w:rsid w:val="00C76DD6"/>
    <w:rsid w:val="00C7727C"/>
    <w:rsid w:val="00C8023C"/>
    <w:rsid w:val="00C8069D"/>
    <w:rsid w:val="00C8078F"/>
    <w:rsid w:val="00C8100C"/>
    <w:rsid w:val="00C8210E"/>
    <w:rsid w:val="00C82334"/>
    <w:rsid w:val="00C82F16"/>
    <w:rsid w:val="00C83BE8"/>
    <w:rsid w:val="00C85FFB"/>
    <w:rsid w:val="00C91BF0"/>
    <w:rsid w:val="00C93DC8"/>
    <w:rsid w:val="00C93F23"/>
    <w:rsid w:val="00C94E66"/>
    <w:rsid w:val="00C9515F"/>
    <w:rsid w:val="00C957FE"/>
    <w:rsid w:val="00C96829"/>
    <w:rsid w:val="00C96AE8"/>
    <w:rsid w:val="00C9780E"/>
    <w:rsid w:val="00C97853"/>
    <w:rsid w:val="00CA2FEB"/>
    <w:rsid w:val="00CA33F5"/>
    <w:rsid w:val="00CA3EA9"/>
    <w:rsid w:val="00CA4137"/>
    <w:rsid w:val="00CA5B43"/>
    <w:rsid w:val="00CA6754"/>
    <w:rsid w:val="00CA7123"/>
    <w:rsid w:val="00CA7DF0"/>
    <w:rsid w:val="00CA7E07"/>
    <w:rsid w:val="00CB2594"/>
    <w:rsid w:val="00CB374F"/>
    <w:rsid w:val="00CB37FF"/>
    <w:rsid w:val="00CB413C"/>
    <w:rsid w:val="00CB44AE"/>
    <w:rsid w:val="00CB48FC"/>
    <w:rsid w:val="00CB5219"/>
    <w:rsid w:val="00CB634E"/>
    <w:rsid w:val="00CC07CE"/>
    <w:rsid w:val="00CC17F9"/>
    <w:rsid w:val="00CC19DB"/>
    <w:rsid w:val="00CC21E5"/>
    <w:rsid w:val="00CC44D9"/>
    <w:rsid w:val="00CC5843"/>
    <w:rsid w:val="00CC755E"/>
    <w:rsid w:val="00CD0E81"/>
    <w:rsid w:val="00CD147F"/>
    <w:rsid w:val="00CD1A60"/>
    <w:rsid w:val="00CD4605"/>
    <w:rsid w:val="00CD55CC"/>
    <w:rsid w:val="00CD7DD2"/>
    <w:rsid w:val="00CE1A4D"/>
    <w:rsid w:val="00CE20D2"/>
    <w:rsid w:val="00CE3509"/>
    <w:rsid w:val="00CE6495"/>
    <w:rsid w:val="00CE66FF"/>
    <w:rsid w:val="00CF1A72"/>
    <w:rsid w:val="00CF417C"/>
    <w:rsid w:val="00CF4DE6"/>
    <w:rsid w:val="00CF5996"/>
    <w:rsid w:val="00CF6815"/>
    <w:rsid w:val="00CF6B4F"/>
    <w:rsid w:val="00CF785B"/>
    <w:rsid w:val="00D0026C"/>
    <w:rsid w:val="00D01884"/>
    <w:rsid w:val="00D02D1E"/>
    <w:rsid w:val="00D02E69"/>
    <w:rsid w:val="00D0345D"/>
    <w:rsid w:val="00D034F8"/>
    <w:rsid w:val="00D04D93"/>
    <w:rsid w:val="00D065DD"/>
    <w:rsid w:val="00D11369"/>
    <w:rsid w:val="00D1262D"/>
    <w:rsid w:val="00D136A2"/>
    <w:rsid w:val="00D1391E"/>
    <w:rsid w:val="00D14089"/>
    <w:rsid w:val="00D1440B"/>
    <w:rsid w:val="00D14AC5"/>
    <w:rsid w:val="00D1577A"/>
    <w:rsid w:val="00D16EE8"/>
    <w:rsid w:val="00D17294"/>
    <w:rsid w:val="00D17734"/>
    <w:rsid w:val="00D17FAA"/>
    <w:rsid w:val="00D20E1B"/>
    <w:rsid w:val="00D21AD8"/>
    <w:rsid w:val="00D21EDB"/>
    <w:rsid w:val="00D22F39"/>
    <w:rsid w:val="00D23641"/>
    <w:rsid w:val="00D24475"/>
    <w:rsid w:val="00D2551C"/>
    <w:rsid w:val="00D25D8D"/>
    <w:rsid w:val="00D30532"/>
    <w:rsid w:val="00D32353"/>
    <w:rsid w:val="00D323CD"/>
    <w:rsid w:val="00D33277"/>
    <w:rsid w:val="00D3356F"/>
    <w:rsid w:val="00D3395F"/>
    <w:rsid w:val="00D33C1E"/>
    <w:rsid w:val="00D33F56"/>
    <w:rsid w:val="00D33FDF"/>
    <w:rsid w:val="00D35670"/>
    <w:rsid w:val="00D404FB"/>
    <w:rsid w:val="00D40C33"/>
    <w:rsid w:val="00D43890"/>
    <w:rsid w:val="00D45200"/>
    <w:rsid w:val="00D4534D"/>
    <w:rsid w:val="00D46595"/>
    <w:rsid w:val="00D468E2"/>
    <w:rsid w:val="00D46987"/>
    <w:rsid w:val="00D47D4E"/>
    <w:rsid w:val="00D509D4"/>
    <w:rsid w:val="00D517B0"/>
    <w:rsid w:val="00D534A2"/>
    <w:rsid w:val="00D5399C"/>
    <w:rsid w:val="00D542C2"/>
    <w:rsid w:val="00D552AB"/>
    <w:rsid w:val="00D5647C"/>
    <w:rsid w:val="00D56CB0"/>
    <w:rsid w:val="00D56D97"/>
    <w:rsid w:val="00D57601"/>
    <w:rsid w:val="00D57BFC"/>
    <w:rsid w:val="00D62A6F"/>
    <w:rsid w:val="00D62E96"/>
    <w:rsid w:val="00D65899"/>
    <w:rsid w:val="00D65B6D"/>
    <w:rsid w:val="00D65CF2"/>
    <w:rsid w:val="00D6639D"/>
    <w:rsid w:val="00D671E1"/>
    <w:rsid w:val="00D67C5E"/>
    <w:rsid w:val="00D73631"/>
    <w:rsid w:val="00D73AAF"/>
    <w:rsid w:val="00D74AAF"/>
    <w:rsid w:val="00D74E34"/>
    <w:rsid w:val="00D75224"/>
    <w:rsid w:val="00D767CB"/>
    <w:rsid w:val="00D80935"/>
    <w:rsid w:val="00D82075"/>
    <w:rsid w:val="00D83B0D"/>
    <w:rsid w:val="00D84E0C"/>
    <w:rsid w:val="00D84E35"/>
    <w:rsid w:val="00D85524"/>
    <w:rsid w:val="00D85F3A"/>
    <w:rsid w:val="00D865DB"/>
    <w:rsid w:val="00D87633"/>
    <w:rsid w:val="00D9036C"/>
    <w:rsid w:val="00D90D46"/>
    <w:rsid w:val="00D91B8E"/>
    <w:rsid w:val="00D91D24"/>
    <w:rsid w:val="00D923E3"/>
    <w:rsid w:val="00D937DC"/>
    <w:rsid w:val="00D94A6B"/>
    <w:rsid w:val="00D9571B"/>
    <w:rsid w:val="00D96B4B"/>
    <w:rsid w:val="00DA0052"/>
    <w:rsid w:val="00DA140B"/>
    <w:rsid w:val="00DA1584"/>
    <w:rsid w:val="00DA28B8"/>
    <w:rsid w:val="00DA299E"/>
    <w:rsid w:val="00DA335F"/>
    <w:rsid w:val="00DA380D"/>
    <w:rsid w:val="00DA5953"/>
    <w:rsid w:val="00DA5985"/>
    <w:rsid w:val="00DA73F1"/>
    <w:rsid w:val="00DB10D5"/>
    <w:rsid w:val="00DB1BC4"/>
    <w:rsid w:val="00DB2967"/>
    <w:rsid w:val="00DB2B2B"/>
    <w:rsid w:val="00DB2E85"/>
    <w:rsid w:val="00DB3483"/>
    <w:rsid w:val="00DB403B"/>
    <w:rsid w:val="00DB4378"/>
    <w:rsid w:val="00DB4C65"/>
    <w:rsid w:val="00DB693F"/>
    <w:rsid w:val="00DB720A"/>
    <w:rsid w:val="00DB7FB4"/>
    <w:rsid w:val="00DC04CF"/>
    <w:rsid w:val="00DC06E8"/>
    <w:rsid w:val="00DC084C"/>
    <w:rsid w:val="00DC0DD9"/>
    <w:rsid w:val="00DC1EA8"/>
    <w:rsid w:val="00DC58EE"/>
    <w:rsid w:val="00DC5C63"/>
    <w:rsid w:val="00DC7DB8"/>
    <w:rsid w:val="00DD1409"/>
    <w:rsid w:val="00DD2B8D"/>
    <w:rsid w:val="00DD307F"/>
    <w:rsid w:val="00DD3C28"/>
    <w:rsid w:val="00DD4728"/>
    <w:rsid w:val="00DD6D5D"/>
    <w:rsid w:val="00DD7008"/>
    <w:rsid w:val="00DD7A60"/>
    <w:rsid w:val="00DD7EFA"/>
    <w:rsid w:val="00DE0086"/>
    <w:rsid w:val="00DE2A3D"/>
    <w:rsid w:val="00DE3E23"/>
    <w:rsid w:val="00DE3E9D"/>
    <w:rsid w:val="00DE4B04"/>
    <w:rsid w:val="00DE6ACF"/>
    <w:rsid w:val="00DF028E"/>
    <w:rsid w:val="00DF1A26"/>
    <w:rsid w:val="00DF1DE9"/>
    <w:rsid w:val="00DF22F3"/>
    <w:rsid w:val="00DF24D4"/>
    <w:rsid w:val="00DF2B00"/>
    <w:rsid w:val="00DF33E7"/>
    <w:rsid w:val="00DF4EA4"/>
    <w:rsid w:val="00DF5865"/>
    <w:rsid w:val="00DF6D02"/>
    <w:rsid w:val="00DF72FE"/>
    <w:rsid w:val="00DF7945"/>
    <w:rsid w:val="00E02BE3"/>
    <w:rsid w:val="00E03092"/>
    <w:rsid w:val="00E03C1C"/>
    <w:rsid w:val="00E0418E"/>
    <w:rsid w:val="00E04874"/>
    <w:rsid w:val="00E04B4B"/>
    <w:rsid w:val="00E05348"/>
    <w:rsid w:val="00E05745"/>
    <w:rsid w:val="00E05AA8"/>
    <w:rsid w:val="00E06237"/>
    <w:rsid w:val="00E07753"/>
    <w:rsid w:val="00E107C5"/>
    <w:rsid w:val="00E10A3C"/>
    <w:rsid w:val="00E11292"/>
    <w:rsid w:val="00E15BC4"/>
    <w:rsid w:val="00E16767"/>
    <w:rsid w:val="00E20420"/>
    <w:rsid w:val="00E237EC"/>
    <w:rsid w:val="00E23D44"/>
    <w:rsid w:val="00E24A77"/>
    <w:rsid w:val="00E24D07"/>
    <w:rsid w:val="00E317D4"/>
    <w:rsid w:val="00E32C01"/>
    <w:rsid w:val="00E32D4C"/>
    <w:rsid w:val="00E32DF0"/>
    <w:rsid w:val="00E344E4"/>
    <w:rsid w:val="00E34B7E"/>
    <w:rsid w:val="00E35677"/>
    <w:rsid w:val="00E36728"/>
    <w:rsid w:val="00E3725A"/>
    <w:rsid w:val="00E37D0D"/>
    <w:rsid w:val="00E40E3F"/>
    <w:rsid w:val="00E41EE9"/>
    <w:rsid w:val="00E4240F"/>
    <w:rsid w:val="00E42784"/>
    <w:rsid w:val="00E4290C"/>
    <w:rsid w:val="00E431A1"/>
    <w:rsid w:val="00E4345B"/>
    <w:rsid w:val="00E434ED"/>
    <w:rsid w:val="00E43757"/>
    <w:rsid w:val="00E447C3"/>
    <w:rsid w:val="00E44F2E"/>
    <w:rsid w:val="00E46C8C"/>
    <w:rsid w:val="00E47A0C"/>
    <w:rsid w:val="00E51151"/>
    <w:rsid w:val="00E51AF9"/>
    <w:rsid w:val="00E5412B"/>
    <w:rsid w:val="00E56972"/>
    <w:rsid w:val="00E60BB7"/>
    <w:rsid w:val="00E61E34"/>
    <w:rsid w:val="00E63830"/>
    <w:rsid w:val="00E659ED"/>
    <w:rsid w:val="00E66354"/>
    <w:rsid w:val="00E6650F"/>
    <w:rsid w:val="00E6762D"/>
    <w:rsid w:val="00E71084"/>
    <w:rsid w:val="00E71DF9"/>
    <w:rsid w:val="00E73A09"/>
    <w:rsid w:val="00E746EE"/>
    <w:rsid w:val="00E75472"/>
    <w:rsid w:val="00E758D7"/>
    <w:rsid w:val="00E759A0"/>
    <w:rsid w:val="00E771B0"/>
    <w:rsid w:val="00E8076A"/>
    <w:rsid w:val="00E80D30"/>
    <w:rsid w:val="00E80EBF"/>
    <w:rsid w:val="00E8116B"/>
    <w:rsid w:val="00E81BCA"/>
    <w:rsid w:val="00E8240C"/>
    <w:rsid w:val="00E82BD0"/>
    <w:rsid w:val="00E83D2E"/>
    <w:rsid w:val="00E8472B"/>
    <w:rsid w:val="00E84921"/>
    <w:rsid w:val="00E8539B"/>
    <w:rsid w:val="00E872BC"/>
    <w:rsid w:val="00E913C8"/>
    <w:rsid w:val="00E9386D"/>
    <w:rsid w:val="00E942C4"/>
    <w:rsid w:val="00E95BA3"/>
    <w:rsid w:val="00E96DF5"/>
    <w:rsid w:val="00EA0779"/>
    <w:rsid w:val="00EA0ACB"/>
    <w:rsid w:val="00EA185B"/>
    <w:rsid w:val="00EA2B53"/>
    <w:rsid w:val="00EA363E"/>
    <w:rsid w:val="00EA40C4"/>
    <w:rsid w:val="00EA4560"/>
    <w:rsid w:val="00EA52A9"/>
    <w:rsid w:val="00EA5892"/>
    <w:rsid w:val="00EA5BE3"/>
    <w:rsid w:val="00EA5CBE"/>
    <w:rsid w:val="00EA6AF3"/>
    <w:rsid w:val="00EA7268"/>
    <w:rsid w:val="00EB06CA"/>
    <w:rsid w:val="00EB0D50"/>
    <w:rsid w:val="00EB220D"/>
    <w:rsid w:val="00EB2B4A"/>
    <w:rsid w:val="00EB3792"/>
    <w:rsid w:val="00EB40E0"/>
    <w:rsid w:val="00EB4F30"/>
    <w:rsid w:val="00EB503C"/>
    <w:rsid w:val="00EB67A0"/>
    <w:rsid w:val="00EC1276"/>
    <w:rsid w:val="00EC1A37"/>
    <w:rsid w:val="00EC1B60"/>
    <w:rsid w:val="00EC2318"/>
    <w:rsid w:val="00EC299E"/>
    <w:rsid w:val="00EC34D2"/>
    <w:rsid w:val="00EC6E28"/>
    <w:rsid w:val="00ED05AB"/>
    <w:rsid w:val="00ED08AC"/>
    <w:rsid w:val="00ED0E5A"/>
    <w:rsid w:val="00ED3583"/>
    <w:rsid w:val="00ED4089"/>
    <w:rsid w:val="00ED503D"/>
    <w:rsid w:val="00ED5093"/>
    <w:rsid w:val="00ED52AA"/>
    <w:rsid w:val="00ED5B9F"/>
    <w:rsid w:val="00EE11BB"/>
    <w:rsid w:val="00EE1E08"/>
    <w:rsid w:val="00EE29F3"/>
    <w:rsid w:val="00EE344F"/>
    <w:rsid w:val="00EE3F81"/>
    <w:rsid w:val="00EE42E9"/>
    <w:rsid w:val="00EE451C"/>
    <w:rsid w:val="00EE4D2C"/>
    <w:rsid w:val="00EE50D7"/>
    <w:rsid w:val="00EE56BA"/>
    <w:rsid w:val="00EE5757"/>
    <w:rsid w:val="00EE7B74"/>
    <w:rsid w:val="00EF020E"/>
    <w:rsid w:val="00EF0A57"/>
    <w:rsid w:val="00EF1A81"/>
    <w:rsid w:val="00EF2C31"/>
    <w:rsid w:val="00EF2F03"/>
    <w:rsid w:val="00EF2FE1"/>
    <w:rsid w:val="00EF3984"/>
    <w:rsid w:val="00EF40A0"/>
    <w:rsid w:val="00EF45F3"/>
    <w:rsid w:val="00EF4CAB"/>
    <w:rsid w:val="00EF7B07"/>
    <w:rsid w:val="00EF7CF3"/>
    <w:rsid w:val="00F00607"/>
    <w:rsid w:val="00F010E9"/>
    <w:rsid w:val="00F01954"/>
    <w:rsid w:val="00F019F8"/>
    <w:rsid w:val="00F01FE9"/>
    <w:rsid w:val="00F025C6"/>
    <w:rsid w:val="00F03586"/>
    <w:rsid w:val="00F05398"/>
    <w:rsid w:val="00F061F6"/>
    <w:rsid w:val="00F117EA"/>
    <w:rsid w:val="00F11EB8"/>
    <w:rsid w:val="00F1222B"/>
    <w:rsid w:val="00F13366"/>
    <w:rsid w:val="00F152CD"/>
    <w:rsid w:val="00F15E44"/>
    <w:rsid w:val="00F17C50"/>
    <w:rsid w:val="00F17E1D"/>
    <w:rsid w:val="00F20F00"/>
    <w:rsid w:val="00F25351"/>
    <w:rsid w:val="00F2789D"/>
    <w:rsid w:val="00F27FAB"/>
    <w:rsid w:val="00F3045E"/>
    <w:rsid w:val="00F324EC"/>
    <w:rsid w:val="00F32F16"/>
    <w:rsid w:val="00F339D8"/>
    <w:rsid w:val="00F33D25"/>
    <w:rsid w:val="00F35DD2"/>
    <w:rsid w:val="00F36461"/>
    <w:rsid w:val="00F36544"/>
    <w:rsid w:val="00F366AC"/>
    <w:rsid w:val="00F37181"/>
    <w:rsid w:val="00F41432"/>
    <w:rsid w:val="00F44408"/>
    <w:rsid w:val="00F45C30"/>
    <w:rsid w:val="00F4766C"/>
    <w:rsid w:val="00F5066A"/>
    <w:rsid w:val="00F51323"/>
    <w:rsid w:val="00F5228E"/>
    <w:rsid w:val="00F52FF7"/>
    <w:rsid w:val="00F53B0C"/>
    <w:rsid w:val="00F5419D"/>
    <w:rsid w:val="00F5665A"/>
    <w:rsid w:val="00F56D5E"/>
    <w:rsid w:val="00F57085"/>
    <w:rsid w:val="00F57183"/>
    <w:rsid w:val="00F57E59"/>
    <w:rsid w:val="00F60EFA"/>
    <w:rsid w:val="00F60F79"/>
    <w:rsid w:val="00F623C2"/>
    <w:rsid w:val="00F63362"/>
    <w:rsid w:val="00F66C53"/>
    <w:rsid w:val="00F67C1F"/>
    <w:rsid w:val="00F718A8"/>
    <w:rsid w:val="00F72593"/>
    <w:rsid w:val="00F72AD6"/>
    <w:rsid w:val="00F72E00"/>
    <w:rsid w:val="00F73B02"/>
    <w:rsid w:val="00F75BCB"/>
    <w:rsid w:val="00F75C87"/>
    <w:rsid w:val="00F7664E"/>
    <w:rsid w:val="00F76832"/>
    <w:rsid w:val="00F77CEA"/>
    <w:rsid w:val="00F80DFE"/>
    <w:rsid w:val="00F8506D"/>
    <w:rsid w:val="00F85227"/>
    <w:rsid w:val="00F85BC1"/>
    <w:rsid w:val="00F86A38"/>
    <w:rsid w:val="00F877D5"/>
    <w:rsid w:val="00F87955"/>
    <w:rsid w:val="00F87CD9"/>
    <w:rsid w:val="00F92260"/>
    <w:rsid w:val="00F922A6"/>
    <w:rsid w:val="00F92C6E"/>
    <w:rsid w:val="00F93A6A"/>
    <w:rsid w:val="00F95BED"/>
    <w:rsid w:val="00F96C11"/>
    <w:rsid w:val="00F97B0B"/>
    <w:rsid w:val="00FA0587"/>
    <w:rsid w:val="00FA1081"/>
    <w:rsid w:val="00FA1984"/>
    <w:rsid w:val="00FA28CB"/>
    <w:rsid w:val="00FA3182"/>
    <w:rsid w:val="00FA3223"/>
    <w:rsid w:val="00FA3749"/>
    <w:rsid w:val="00FA3C04"/>
    <w:rsid w:val="00FA3E97"/>
    <w:rsid w:val="00FA414E"/>
    <w:rsid w:val="00FA478C"/>
    <w:rsid w:val="00FA513B"/>
    <w:rsid w:val="00FA520E"/>
    <w:rsid w:val="00FA5E9D"/>
    <w:rsid w:val="00FA6072"/>
    <w:rsid w:val="00FA6AF8"/>
    <w:rsid w:val="00FA6E3A"/>
    <w:rsid w:val="00FA7E7A"/>
    <w:rsid w:val="00FB15CB"/>
    <w:rsid w:val="00FB19E4"/>
    <w:rsid w:val="00FB1BCD"/>
    <w:rsid w:val="00FB31A2"/>
    <w:rsid w:val="00FB396D"/>
    <w:rsid w:val="00FB5119"/>
    <w:rsid w:val="00FB5D50"/>
    <w:rsid w:val="00FC0571"/>
    <w:rsid w:val="00FC080D"/>
    <w:rsid w:val="00FC44E3"/>
    <w:rsid w:val="00FC6E97"/>
    <w:rsid w:val="00FC7506"/>
    <w:rsid w:val="00FD03EB"/>
    <w:rsid w:val="00FD1A58"/>
    <w:rsid w:val="00FD21DF"/>
    <w:rsid w:val="00FD4EEA"/>
    <w:rsid w:val="00FD62AE"/>
    <w:rsid w:val="00FD6929"/>
    <w:rsid w:val="00FD6A9D"/>
    <w:rsid w:val="00FD77B0"/>
    <w:rsid w:val="00FE0243"/>
    <w:rsid w:val="00FE18A3"/>
    <w:rsid w:val="00FE219F"/>
    <w:rsid w:val="00FE2A3E"/>
    <w:rsid w:val="00FE2C7E"/>
    <w:rsid w:val="00FE3C66"/>
    <w:rsid w:val="00FE5342"/>
    <w:rsid w:val="00FF26C6"/>
    <w:rsid w:val="00FF36E4"/>
    <w:rsid w:val="00FF49A2"/>
    <w:rsid w:val="00FF4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240FC7"/>
  <w15:docId w15:val="{C6BB86A8-B459-47DF-9BF3-E21063F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alibri" w:eastAsia="Calibri" w:hAnsi="Calibri" w:cs="Arial"/>
      <w:lang w:eastAsia="zh-CN" w:bidi="hi-IN"/>
    </w:rPr>
  </w:style>
  <w:style w:type="paragraph" w:styleId="1">
    <w:name w:val="heading 1"/>
    <w:basedOn w:val="a"/>
    <w:next w:val="a"/>
    <w:link w:val="10"/>
    <w:uiPriority w:val="9"/>
    <w:qFormat/>
    <w:rsid w:val="008239EA"/>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3">
    <w:name w:val="heading 3"/>
    <w:basedOn w:val="a"/>
    <w:next w:val="a"/>
    <w:link w:val="30"/>
    <w:uiPriority w:val="9"/>
    <w:unhideWhenUsed/>
    <w:qFormat/>
    <w:rsid w:val="00081955"/>
    <w:pPr>
      <w:keepNext/>
      <w:spacing w:before="240" w:after="60"/>
      <w:outlineLvl w:val="2"/>
    </w:pPr>
    <w:rPr>
      <w:rFonts w:ascii="Cambria" w:eastAsia="Times New Roman" w:hAnsi="Cambria" w:cs="Mangal"/>
      <w:b/>
      <w:bCs/>
      <w:sz w:val="26"/>
      <w:szCs w:val="23"/>
    </w:rPr>
  </w:style>
  <w:style w:type="paragraph" w:styleId="4">
    <w:name w:val="heading 4"/>
    <w:basedOn w:val="a"/>
    <w:link w:val="40"/>
    <w:uiPriority w:val="9"/>
    <w:qFormat/>
    <w:rsid w:val="00601525"/>
    <w:pPr>
      <w:suppressAutoHyphens w:val="0"/>
      <w:spacing w:before="100" w:beforeAutospacing="1" w:after="100" w:afterAutospacing="1"/>
      <w:outlineLvl w:val="3"/>
    </w:pPr>
    <w:rPr>
      <w:rFonts w:ascii="Times New Roman" w:eastAsia="Times New Roman" w:hAnsi="Times New Roman" w:cs="Times New Roman"/>
      <w:b/>
      <w:bCs/>
      <w:sz w:val="24"/>
      <w:szCs w:val="24"/>
      <w:lang w:val="x-none" w:eastAsia="x-none" w:bidi="ar-SA"/>
    </w:rPr>
  </w:style>
  <w:style w:type="paragraph" w:styleId="5">
    <w:name w:val="heading 5"/>
    <w:basedOn w:val="a"/>
    <w:next w:val="a"/>
    <w:link w:val="50"/>
    <w:uiPriority w:val="9"/>
    <w:semiHidden/>
    <w:unhideWhenUsed/>
    <w:qFormat/>
    <w:rsid w:val="008239EA"/>
    <w:pPr>
      <w:keepNext/>
      <w:keepLines/>
      <w:spacing w:before="40"/>
      <w:outlineLvl w:val="4"/>
    </w:pPr>
    <w:rPr>
      <w:rFonts w:asciiTheme="majorHAnsi" w:eastAsiaTheme="majorEastAsia" w:hAnsiTheme="majorHAnsi" w:cs="Mangal"/>
      <w:color w:val="365F91" w:themeColor="accent1" w:themeShade="BF"/>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9EA"/>
    <w:rPr>
      <w:rFonts w:asciiTheme="majorHAnsi" w:eastAsiaTheme="majorEastAsia" w:hAnsiTheme="majorHAnsi" w:cs="Mangal"/>
      <w:color w:val="365F91" w:themeColor="accent1" w:themeShade="BF"/>
      <w:sz w:val="32"/>
      <w:szCs w:val="29"/>
      <w:lang w:eastAsia="zh-CN" w:bidi="hi-IN"/>
    </w:rPr>
  </w:style>
  <w:style w:type="character" w:customStyle="1" w:styleId="30">
    <w:name w:val="Заголовок 3 Знак"/>
    <w:link w:val="3"/>
    <w:uiPriority w:val="9"/>
    <w:rsid w:val="00081955"/>
    <w:rPr>
      <w:rFonts w:ascii="Cambria" w:eastAsia="Times New Roman" w:hAnsi="Cambria" w:cs="Mangal"/>
      <w:b/>
      <w:bCs/>
      <w:sz w:val="26"/>
      <w:szCs w:val="23"/>
      <w:lang w:eastAsia="zh-CN" w:bidi="hi-IN"/>
    </w:rPr>
  </w:style>
  <w:style w:type="character" w:customStyle="1" w:styleId="40">
    <w:name w:val="Заголовок 4 Знак"/>
    <w:link w:val="4"/>
    <w:uiPriority w:val="9"/>
    <w:rsid w:val="00601525"/>
    <w:rPr>
      <w:b/>
      <w:bCs/>
      <w:sz w:val="24"/>
      <w:szCs w:val="24"/>
    </w:rPr>
  </w:style>
  <w:style w:type="character" w:customStyle="1" w:styleId="WW8Num1z0">
    <w:name w:val="WW8Num1z0"/>
    <w:rPr>
      <w:rFonts w:ascii="Times New Roman" w:eastAsia="Times New Roman" w:hAnsi="Times New Roman" w:cs="Times New Roman"/>
      <w:b/>
      <w:sz w:val="27"/>
    </w:rPr>
  </w:style>
  <w:style w:type="character" w:customStyle="1" w:styleId="WW8Num1z1">
    <w:name w:val="WW8Num1z1"/>
    <w:rPr>
      <w:rFonts w:ascii="Times New Roman" w:eastAsia="Times New Roman" w:hAnsi="Times New Roman" w:cs="Times New Roman" w:hint="default"/>
      <w:b/>
      <w:sz w:val="28"/>
      <w:szCs w:val="2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Liberation Serif" w:hAnsi="Liberation Serif" w:cs="Times New Roman"/>
      <w:sz w:val="28"/>
    </w:rPr>
  </w:style>
  <w:style w:type="character" w:customStyle="1" w:styleId="WW8Num6z0">
    <w:name w:val="WW8Num6z0"/>
    <w:rPr>
      <w:rFonts w:ascii="Liberation Serif" w:hAnsi="Liberation Serif" w:cs="Times New Roman"/>
      <w:sz w:val="28"/>
    </w:rPr>
  </w:style>
  <w:style w:type="character" w:customStyle="1" w:styleId="WW8Num6z2">
    <w:name w:val="WW8Num6z2"/>
    <w:rPr>
      <w:rFonts w:ascii="Liberation Serif" w:hAnsi="Liberation Serif" w:cs="Liberation Serif"/>
    </w:rPr>
  </w:style>
  <w:style w:type="character" w:customStyle="1" w:styleId="WW8Num7z0">
    <w:name w:val="WW8Num7z0"/>
    <w:rPr>
      <w:rFonts w:ascii="Liberation Serif" w:hAnsi="Liberation Serif" w:cs="Times New Roman"/>
      <w:sz w:val="28"/>
    </w:rPr>
  </w:style>
  <w:style w:type="character" w:customStyle="1" w:styleId="WW8Num8z0">
    <w:name w:val="WW8Num8z0"/>
    <w:rPr>
      <w:rFonts w:ascii="Liberation Serif" w:hAnsi="Liberation Serif" w:cs="Times New Roman"/>
      <w:sz w:val="28"/>
    </w:rPr>
  </w:style>
  <w:style w:type="character" w:customStyle="1" w:styleId="WW8Num9z0">
    <w:name w:val="WW8Num9z0"/>
    <w:rPr>
      <w:rFonts w:ascii="Times New Roman" w:eastAsia="Times New Roman" w:hAnsi="Times New Roman" w:cs="Times New Roman"/>
      <w:b/>
      <w:sz w:val="27"/>
    </w:rPr>
  </w:style>
  <w:style w:type="character" w:customStyle="1" w:styleId="WW8Num10z0">
    <w:name w:val="WW8Num10z0"/>
    <w:rPr>
      <w:rFonts w:ascii="Times New Roman" w:eastAsia="Times New Roman" w:hAnsi="Times New Roman" w:cs="Times New Roman"/>
      <w:b/>
      <w:sz w:val="27"/>
    </w:rPr>
  </w:style>
  <w:style w:type="character" w:customStyle="1" w:styleId="WW8Num10z1">
    <w:name w:val="WW8Num10z1"/>
    <w:rPr>
      <w:rFonts w:ascii="Times New Roman" w:eastAsia="Times New Roman" w:hAnsi="Times New Roman" w:cs="Times New Roman" w:hint="default"/>
      <w:b/>
      <w:sz w:val="28"/>
      <w:szCs w:val="28"/>
    </w:rPr>
  </w:style>
  <w:style w:type="character" w:customStyle="1" w:styleId="WW8Num11z0">
    <w:name w:val="WW8Num11z0"/>
    <w:rPr>
      <w:rFonts w:ascii="Liberation Serif" w:hAnsi="Liberation Serif" w:cs="Times New Roman"/>
      <w:sz w:val="28"/>
    </w:rPr>
  </w:style>
  <w:style w:type="character" w:customStyle="1" w:styleId="WW8Num12z0">
    <w:name w:val="WW8Num12z0"/>
    <w:rPr>
      <w:rFonts w:ascii="Liberation Serif" w:hAnsi="Liberation Serif" w:cs="Times New Roman"/>
      <w:sz w:val="28"/>
    </w:rPr>
  </w:style>
  <w:style w:type="character" w:customStyle="1" w:styleId="WW8Num12z2">
    <w:name w:val="WW8Num12z2"/>
    <w:rPr>
      <w:rFonts w:ascii="Liberation Serif" w:hAnsi="Liberation Serif" w:cs="Liberation Serif"/>
    </w:rPr>
  </w:style>
  <w:style w:type="character" w:customStyle="1" w:styleId="WW8Num13z0">
    <w:name w:val="WW8Num13z0"/>
    <w:rPr>
      <w:rFonts w:ascii="Liberation Serif" w:hAnsi="Liberation Serif" w:cs="Times New Roman"/>
      <w:sz w:val="28"/>
    </w:rPr>
  </w:style>
  <w:style w:type="character" w:customStyle="1" w:styleId="WW8Num13z2">
    <w:name w:val="WW8Num13z2"/>
    <w:rPr>
      <w:rFonts w:ascii="Liberation Serif" w:hAnsi="Liberation Serif" w:cs="Liberation Serif"/>
    </w:rPr>
  </w:style>
  <w:style w:type="character" w:customStyle="1" w:styleId="WW8Num14z0">
    <w:name w:val="WW8Num14z0"/>
    <w:rPr>
      <w:rFonts w:ascii="Liberation Serif" w:hAnsi="Liberation Serif" w:cs="Times New Roman"/>
      <w:sz w:val="28"/>
    </w:rPr>
  </w:style>
  <w:style w:type="character" w:customStyle="1" w:styleId="WW8Num15z0">
    <w:name w:val="WW8Num15z0"/>
    <w:rPr>
      <w:rFonts w:ascii="Liberation Serif" w:hAnsi="Liberation Serif" w:cs="Times New Roman"/>
      <w:sz w:val="28"/>
    </w:rPr>
  </w:style>
  <w:style w:type="character" w:customStyle="1" w:styleId="WW8Num16z0">
    <w:name w:val="WW8Num16z0"/>
    <w:rPr>
      <w:rFonts w:ascii="Liberation Serif" w:hAnsi="Liberation Serif" w:cs="Times New Roman"/>
      <w:sz w:val="28"/>
    </w:rPr>
  </w:style>
  <w:style w:type="character" w:customStyle="1" w:styleId="WW8Num17z0">
    <w:name w:val="WW8Num17z0"/>
    <w:rPr>
      <w:rFonts w:ascii="Times New Roman" w:eastAsia="Times New Roman" w:hAnsi="Times New Roman" w:cs="Times New Roman"/>
      <w:b/>
      <w:sz w:val="28"/>
    </w:rPr>
  </w:style>
  <w:style w:type="character" w:customStyle="1" w:styleId="WW8Num18z0">
    <w:name w:val="WW8Num18z0"/>
    <w:rPr>
      <w:rFonts w:ascii="Times New Roman" w:eastAsia="Times New Roman" w:hAnsi="Times New Roman" w:cs="Times New Roman"/>
      <w:sz w:val="28"/>
    </w:rPr>
  </w:style>
  <w:style w:type="character" w:customStyle="1" w:styleId="WW8Num19z0">
    <w:name w:val="WW8Num19z0"/>
    <w:rPr>
      <w:rFonts w:ascii="Liberation Serif" w:hAnsi="Liberation Serif" w:cs="Times New Roman"/>
      <w:sz w:val="28"/>
    </w:rPr>
  </w:style>
  <w:style w:type="character" w:customStyle="1" w:styleId="WW8Num20z0">
    <w:name w:val="WW8Num20z0"/>
    <w:rPr>
      <w:rFonts w:ascii="Liberation Serif" w:hAnsi="Liberation Serif" w:cs="Times New Roman"/>
      <w:sz w:val="28"/>
    </w:rPr>
  </w:style>
  <w:style w:type="character" w:customStyle="1" w:styleId="WW8Num21z0">
    <w:name w:val="WW8Num21z0"/>
    <w:rPr>
      <w:rFonts w:ascii="Liberation Serif" w:hAnsi="Liberation Serif" w:cs="Times New Roman"/>
      <w:sz w:val="28"/>
    </w:rPr>
  </w:style>
  <w:style w:type="character" w:customStyle="1" w:styleId="WW8Num22z0">
    <w:name w:val="WW8Num22z0"/>
    <w:rPr>
      <w:rFonts w:ascii="Liberation Serif" w:hAnsi="Liberation Serif" w:cs="Times New Roman"/>
      <w:sz w:val="28"/>
    </w:rPr>
  </w:style>
  <w:style w:type="character" w:customStyle="1" w:styleId="WW8Num22z2">
    <w:name w:val="WW8Num22z2"/>
    <w:rPr>
      <w:rFonts w:ascii="Liberation Serif" w:hAnsi="Liberation Serif" w:cs="Liberation Serif"/>
    </w:rPr>
  </w:style>
  <w:style w:type="character" w:customStyle="1" w:styleId="WW8Num23z0">
    <w:name w:val="WW8Num23z0"/>
    <w:rPr>
      <w:rFonts w:ascii="Liberation Serif" w:hAnsi="Liberation Serif" w:cs="Times New Roman"/>
      <w:sz w:val="28"/>
    </w:rPr>
  </w:style>
  <w:style w:type="character" w:customStyle="1" w:styleId="WW8Num23z2">
    <w:name w:val="WW8Num23z2"/>
    <w:rPr>
      <w:rFonts w:ascii="Liberation Serif" w:hAnsi="Liberation Serif" w:cs="Liberation Serif"/>
    </w:rPr>
  </w:style>
  <w:style w:type="character" w:customStyle="1" w:styleId="WW8Num24z0">
    <w:name w:val="WW8Num24z0"/>
    <w:rPr>
      <w:rFonts w:ascii="Liberation Serif" w:hAnsi="Liberation Serif" w:cs="Times New Roman"/>
      <w:sz w:val="28"/>
    </w:rPr>
  </w:style>
  <w:style w:type="character" w:customStyle="1" w:styleId="WW8Num25z0">
    <w:name w:val="WW8Num25z0"/>
    <w:rPr>
      <w:rFonts w:ascii="Liberation Serif" w:hAnsi="Liberation Serif" w:cs="Times New Roman"/>
      <w:sz w:val="28"/>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11">
    <w:name w:val="Основной шрифт абзаца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eastAsia="Times New Roman" w:hAnsi="Times New Roman" w:cs="Times New Roman"/>
      <w:sz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Times New Roman" w:eastAsia="Times New Roman" w:hAnsi="Times New Roman" w:cs="Times New Roman"/>
      <w:sz w:val="28"/>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Times New Roman" w:eastAsia="Times New Roman" w:hAnsi="Times New Roman" w:cs="Times New Roman"/>
      <w:sz w:val="28"/>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Times New Roman" w:eastAsia="Times New Roman" w:hAnsi="Times New Roman" w:cs="Times New Roman"/>
      <w:sz w:val="28"/>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eastAsia="Times New Roman" w:hAnsi="Times New Roman" w:cs="Times New Roman"/>
      <w:sz w:val="28"/>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12">
    <w:name w:val="Шрифт абзацу за промовчанням1"/>
  </w:style>
  <w:style w:type="character" w:styleId="a3">
    <w:name w:val="Strong"/>
    <w:qFormat/>
    <w:rPr>
      <w:b/>
      <w:bCs/>
    </w:rPr>
  </w:style>
  <w:style w:type="character" w:styleId="a4">
    <w:name w:val="Emphasis"/>
    <w:qFormat/>
    <w:rPr>
      <w:i/>
      <w:iCs/>
    </w:rPr>
  </w:style>
  <w:style w:type="character" w:customStyle="1" w:styleId="a5">
    <w:name w:val="Текст выноски Знак"/>
    <w:rPr>
      <w:rFonts w:ascii="Segoe UI" w:eastAsia="Calibri" w:hAnsi="Segoe UI" w:cs="Mangal"/>
      <w:sz w:val="18"/>
      <w:szCs w:val="16"/>
      <w:lang w:eastAsia="zh-CN" w:bidi="hi-IN"/>
    </w:rPr>
  </w:style>
  <w:style w:type="character" w:customStyle="1" w:styleId="WW8Num29z0">
    <w:name w:val="WW8Num29z0"/>
    <w:rPr>
      <w:rFonts w:ascii="Times New Roman" w:eastAsia="Times New Roman" w:hAnsi="Times New Roman" w:cs="Times New Roman" w:hint="default"/>
      <w:b/>
      <w:sz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28z0">
    <w:name w:val="WW8Num28z0"/>
    <w:rPr>
      <w:rFonts w:cs="Times New Roman" w:hint="default"/>
      <w:lang w:val="uk-UA"/>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paragraph" w:styleId="a6">
    <w:name w:val="Title"/>
    <w:basedOn w:val="a"/>
    <w:next w:val="a7"/>
    <w:pPr>
      <w:keepNext/>
      <w:spacing w:before="240" w:after="120"/>
    </w:pPr>
    <w:rPr>
      <w:rFonts w:ascii="Liberation Sans" w:eastAsia="Microsoft YaHei" w:hAnsi="Liberation Sans" w:cs="Lucida Sans"/>
      <w:sz w:val="28"/>
      <w:szCs w:val="28"/>
    </w:rPr>
  </w:style>
  <w:style w:type="paragraph" w:styleId="a7">
    <w:name w:val="Body Text"/>
    <w:basedOn w:val="a"/>
    <w:link w:val="a8"/>
    <w:pPr>
      <w:spacing w:after="140" w:line="276" w:lineRule="auto"/>
    </w:pPr>
  </w:style>
  <w:style w:type="character" w:customStyle="1" w:styleId="a8">
    <w:name w:val="Основной текст Знак"/>
    <w:basedOn w:val="a0"/>
    <w:link w:val="a7"/>
    <w:rsid w:val="008239EA"/>
    <w:rPr>
      <w:rFonts w:ascii="Calibri" w:eastAsia="Calibri" w:hAnsi="Calibri" w:cs="Arial"/>
      <w:lang w:eastAsia="zh-CN" w:bidi="hi-IN"/>
    </w:rPr>
  </w:style>
  <w:style w:type="paragraph" w:styleId="a9">
    <w:name w:val="List"/>
    <w:basedOn w:val="a7"/>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31">
    <w:name w:val="Указатель3"/>
    <w:basedOn w:val="a"/>
    <w:pPr>
      <w:suppressLineNumbers/>
    </w:pPr>
    <w:rPr>
      <w:rFonts w:cs="Lucida Sans"/>
    </w:rPr>
  </w:style>
  <w:style w:type="paragraph" w:customStyle="1" w:styleId="20">
    <w:name w:val="Название объекта2"/>
    <w:basedOn w:val="a"/>
    <w:pPr>
      <w:suppressLineNumbers/>
      <w:spacing w:before="120" w:after="120"/>
    </w:pPr>
    <w:rPr>
      <w:rFonts w:cs="Lucida Sans"/>
      <w:i/>
      <w:iCs/>
      <w:sz w:val="24"/>
      <w:szCs w:val="24"/>
    </w:rPr>
  </w:style>
  <w:style w:type="paragraph" w:customStyle="1" w:styleId="21">
    <w:name w:val="Указатель2"/>
    <w:basedOn w:val="a"/>
    <w:pPr>
      <w:suppressLineNumbers/>
    </w:pPr>
    <w:rPr>
      <w:rFonts w:cs="Lucida Sans"/>
    </w:rPr>
  </w:style>
  <w:style w:type="paragraph" w:customStyle="1" w:styleId="13">
    <w:name w:val="Название объекта1"/>
    <w:basedOn w:val="a"/>
    <w:pPr>
      <w:suppressLineNumbers/>
      <w:spacing w:before="120" w:after="120"/>
    </w:pPr>
    <w:rPr>
      <w:rFonts w:cs="Lucida Sans"/>
      <w:i/>
      <w:iCs/>
      <w:sz w:val="24"/>
      <w:szCs w:val="24"/>
    </w:rPr>
  </w:style>
  <w:style w:type="paragraph" w:customStyle="1" w:styleId="14">
    <w:name w:val="Указатель1"/>
    <w:basedOn w:val="a"/>
    <w:pPr>
      <w:suppressLineNumbers/>
    </w:pPr>
    <w:rPr>
      <w:rFonts w:cs="Lucida Sans"/>
    </w:rPr>
  </w:style>
  <w:style w:type="paragraph" w:customStyle="1" w:styleId="ab">
    <w:name w:val="Содержимое таблицы"/>
    <w:basedOn w:val="a"/>
    <w:pPr>
      <w:widowControl w:val="0"/>
      <w:suppressLineNumbers/>
    </w:pPr>
  </w:style>
  <w:style w:type="paragraph" w:customStyle="1" w:styleId="ac">
    <w:name w:val="Заголовок таблицы"/>
    <w:basedOn w:val="ab"/>
    <w:pPr>
      <w:jc w:val="center"/>
    </w:pPr>
    <w:rPr>
      <w:b/>
      <w:bCs/>
    </w:rPr>
  </w:style>
  <w:style w:type="paragraph" w:styleId="ad">
    <w:name w:val="Balloon Text"/>
    <w:basedOn w:val="a"/>
    <w:link w:val="15"/>
    <w:rPr>
      <w:rFonts w:ascii="Segoe UI" w:hAnsi="Segoe UI" w:cs="Mangal"/>
      <w:sz w:val="18"/>
      <w:szCs w:val="16"/>
    </w:rPr>
  </w:style>
  <w:style w:type="character" w:customStyle="1" w:styleId="15">
    <w:name w:val="Текст выноски Знак1"/>
    <w:basedOn w:val="a0"/>
    <w:link w:val="ad"/>
    <w:rsid w:val="008239EA"/>
    <w:rPr>
      <w:rFonts w:ascii="Segoe UI" w:eastAsia="Calibri" w:hAnsi="Segoe UI" w:cs="Mangal"/>
      <w:sz w:val="18"/>
      <w:szCs w:val="16"/>
      <w:lang w:eastAsia="zh-CN" w:bidi="hi-IN"/>
    </w:rPr>
  </w:style>
  <w:style w:type="paragraph" w:customStyle="1" w:styleId="16">
    <w:name w:val="Абзац списку1"/>
    <w:basedOn w:val="a"/>
    <w:pPr>
      <w:suppressAutoHyphens w:val="0"/>
      <w:autoSpaceDE w:val="0"/>
    </w:pPr>
    <w:rPr>
      <w:rFonts w:ascii="Times New Roman" w:hAnsi="Times New Roman" w:cs="Times New Roman"/>
      <w:sz w:val="24"/>
      <w:szCs w:val="24"/>
      <w:lang w:val="ru-RU" w:bidi="ar-SA"/>
    </w:rPr>
  </w:style>
  <w:style w:type="paragraph" w:styleId="ae">
    <w:name w:val="header"/>
    <w:basedOn w:val="a"/>
    <w:link w:val="af"/>
    <w:uiPriority w:val="99"/>
    <w:unhideWhenUsed/>
    <w:rsid w:val="00676769"/>
    <w:pPr>
      <w:tabs>
        <w:tab w:val="center" w:pos="4677"/>
        <w:tab w:val="right" w:pos="9355"/>
      </w:tabs>
    </w:pPr>
    <w:rPr>
      <w:rFonts w:cs="Mangal"/>
      <w:szCs w:val="18"/>
    </w:rPr>
  </w:style>
  <w:style w:type="character" w:customStyle="1" w:styleId="af">
    <w:name w:val="Верхний колонтитул Знак"/>
    <w:link w:val="ae"/>
    <w:uiPriority w:val="99"/>
    <w:rsid w:val="00676769"/>
    <w:rPr>
      <w:rFonts w:ascii="Calibri" w:eastAsia="Calibri" w:hAnsi="Calibri" w:cs="Mangal"/>
      <w:szCs w:val="18"/>
      <w:lang w:eastAsia="zh-CN" w:bidi="hi-IN"/>
    </w:rPr>
  </w:style>
  <w:style w:type="paragraph" w:styleId="af0">
    <w:name w:val="footer"/>
    <w:basedOn w:val="a"/>
    <w:link w:val="af1"/>
    <w:uiPriority w:val="99"/>
    <w:unhideWhenUsed/>
    <w:rsid w:val="00676769"/>
    <w:pPr>
      <w:tabs>
        <w:tab w:val="center" w:pos="4677"/>
        <w:tab w:val="right" w:pos="9355"/>
      </w:tabs>
    </w:pPr>
    <w:rPr>
      <w:rFonts w:cs="Mangal"/>
      <w:szCs w:val="18"/>
    </w:rPr>
  </w:style>
  <w:style w:type="character" w:customStyle="1" w:styleId="af1">
    <w:name w:val="Нижний колонтитул Знак"/>
    <w:link w:val="af0"/>
    <w:uiPriority w:val="99"/>
    <w:rsid w:val="00676769"/>
    <w:rPr>
      <w:rFonts w:ascii="Calibri" w:eastAsia="Calibri" w:hAnsi="Calibri" w:cs="Mangal"/>
      <w:szCs w:val="18"/>
      <w:lang w:eastAsia="zh-CN" w:bidi="hi-IN"/>
    </w:rPr>
  </w:style>
  <w:style w:type="character" w:customStyle="1" w:styleId="tojvnm2t">
    <w:name w:val="tojvnm2t"/>
    <w:rsid w:val="00601525"/>
  </w:style>
  <w:style w:type="character" w:styleId="af2">
    <w:name w:val="Hyperlink"/>
    <w:uiPriority w:val="99"/>
    <w:unhideWhenUsed/>
    <w:rsid w:val="00601525"/>
    <w:rPr>
      <w:color w:val="0000FF"/>
      <w:u w:val="single"/>
    </w:rPr>
  </w:style>
  <w:style w:type="paragraph" w:customStyle="1" w:styleId="af3">
    <w:name w:val="Знак"/>
    <w:basedOn w:val="a"/>
    <w:rsid w:val="00466BE9"/>
    <w:pPr>
      <w:suppressAutoHyphens w:val="0"/>
    </w:pPr>
    <w:rPr>
      <w:rFonts w:ascii="Verdana" w:eastAsia="Times New Roman" w:hAnsi="Verdana" w:cs="Times New Roman"/>
      <w:lang w:val="en-US" w:eastAsia="en-US" w:bidi="ar-SA"/>
    </w:rPr>
  </w:style>
  <w:style w:type="paragraph" w:styleId="af4">
    <w:name w:val="List Paragraph"/>
    <w:basedOn w:val="a"/>
    <w:uiPriority w:val="34"/>
    <w:qFormat/>
    <w:rsid w:val="00D1262D"/>
    <w:pPr>
      <w:suppressAutoHyphens w:val="0"/>
      <w:spacing w:after="200" w:line="276" w:lineRule="auto"/>
      <w:ind w:left="720"/>
      <w:contextualSpacing/>
    </w:pPr>
    <w:rPr>
      <w:rFonts w:cs="Times New Roman"/>
      <w:sz w:val="22"/>
      <w:szCs w:val="22"/>
      <w:lang w:eastAsia="en-US" w:bidi="ar-SA"/>
    </w:rPr>
  </w:style>
  <w:style w:type="paragraph" w:customStyle="1" w:styleId="rvps2">
    <w:name w:val="rvps2"/>
    <w:basedOn w:val="a"/>
    <w:rsid w:val="00D1262D"/>
    <w:pPr>
      <w:suppressAutoHyphens w:val="0"/>
      <w:spacing w:before="100" w:beforeAutospacing="1" w:after="100" w:afterAutospacing="1"/>
    </w:pPr>
    <w:rPr>
      <w:rFonts w:ascii="Times New Roman" w:eastAsia="Times New Roman" w:hAnsi="Times New Roman" w:cs="Times New Roman"/>
      <w:sz w:val="24"/>
      <w:szCs w:val="24"/>
      <w:lang w:val="ru-RU" w:eastAsia="ru-RU" w:bidi="ar-SA"/>
    </w:rPr>
  </w:style>
  <w:style w:type="table" w:styleId="af5">
    <w:name w:val="Table Grid"/>
    <w:basedOn w:val="a1"/>
    <w:uiPriority w:val="99"/>
    <w:rsid w:val="0008195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next w:val="af5"/>
    <w:uiPriority w:val="59"/>
    <w:rsid w:val="00546F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w:basedOn w:val="a"/>
    <w:rsid w:val="000E1CC0"/>
    <w:pPr>
      <w:suppressAutoHyphens w:val="0"/>
    </w:pPr>
    <w:rPr>
      <w:rFonts w:ascii="Verdana" w:eastAsia="Times New Roman" w:hAnsi="Verdana" w:cs="Verdana"/>
      <w:lang w:val="en-US" w:eastAsia="en-US" w:bidi="ar-SA"/>
    </w:rPr>
  </w:style>
  <w:style w:type="character" w:customStyle="1" w:styleId="50">
    <w:name w:val="Заголовок 5 Знак"/>
    <w:basedOn w:val="a0"/>
    <w:link w:val="5"/>
    <w:uiPriority w:val="9"/>
    <w:semiHidden/>
    <w:rsid w:val="008239EA"/>
    <w:rPr>
      <w:rFonts w:asciiTheme="majorHAnsi" w:eastAsiaTheme="majorEastAsia" w:hAnsiTheme="majorHAnsi" w:cs="Mangal"/>
      <w:color w:val="365F91" w:themeColor="accent1" w:themeShade="BF"/>
      <w:szCs w:val="18"/>
      <w:lang w:eastAsia="zh-CN" w:bidi="hi-IN"/>
    </w:rPr>
  </w:style>
  <w:style w:type="character" w:customStyle="1" w:styleId="18">
    <w:name w:val="Шрифт абзацу за замовчуванням1"/>
    <w:rsid w:val="008239EA"/>
  </w:style>
  <w:style w:type="paragraph" w:customStyle="1" w:styleId="19">
    <w:name w:val="Заголовок1"/>
    <w:basedOn w:val="a"/>
    <w:next w:val="a7"/>
    <w:rsid w:val="008239EA"/>
    <w:pPr>
      <w:keepNext/>
      <w:spacing w:before="240" w:after="120"/>
    </w:pPr>
    <w:rPr>
      <w:rFonts w:ascii="Liberation Sans" w:eastAsia="Microsoft YaHei" w:hAnsi="Liberation Sans" w:cs="Lucida Sans"/>
      <w:sz w:val="28"/>
      <w:szCs w:val="28"/>
    </w:rPr>
  </w:style>
  <w:style w:type="paragraph" w:customStyle="1" w:styleId="bmf">
    <w:name w:val="bmf"/>
    <w:basedOn w:val="a"/>
    <w:rsid w:val="008239EA"/>
    <w:pPr>
      <w:suppressAutoHyphens w:val="0"/>
      <w:spacing w:before="100" w:beforeAutospacing="1" w:after="100" w:afterAutospacing="1"/>
    </w:pPr>
    <w:rPr>
      <w:rFonts w:ascii="Times New Roman" w:eastAsia="Times New Roman" w:hAnsi="Times New Roman" w:cs="Times New Roman"/>
      <w:sz w:val="24"/>
      <w:szCs w:val="24"/>
      <w:lang w:bidi="ar-SA"/>
    </w:rPr>
  </w:style>
  <w:style w:type="paragraph" w:customStyle="1" w:styleId="tr">
    <w:name w:val="tr"/>
    <w:basedOn w:val="a"/>
    <w:rsid w:val="008239EA"/>
    <w:pPr>
      <w:suppressAutoHyphens w:val="0"/>
      <w:spacing w:before="100" w:beforeAutospacing="1" w:after="100" w:afterAutospacing="1"/>
    </w:pPr>
    <w:rPr>
      <w:rFonts w:ascii="Times New Roman" w:eastAsia="Times New Roman" w:hAnsi="Times New Roman" w:cs="Times New Roman"/>
      <w:sz w:val="24"/>
      <w:szCs w:val="24"/>
      <w:lang w:bidi="ar-SA"/>
    </w:rPr>
  </w:style>
  <w:style w:type="character" w:customStyle="1" w:styleId="hard-blue-color">
    <w:name w:val="hard-blue-color"/>
    <w:rsid w:val="008239EA"/>
  </w:style>
  <w:style w:type="character" w:customStyle="1" w:styleId="vfppkd-vqzf8d">
    <w:name w:val="vfppkd-vqzf8d"/>
    <w:rsid w:val="008239EA"/>
  </w:style>
  <w:style w:type="table" w:customStyle="1" w:styleId="1a">
    <w:name w:val="Сітка таблиці1"/>
    <w:basedOn w:val="a1"/>
    <w:next w:val="af5"/>
    <w:uiPriority w:val="39"/>
    <w:rsid w:val="008239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1"/>
    <w:next w:val="af5"/>
    <w:uiPriority w:val="39"/>
    <w:rsid w:val="008239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0C5AFC"/>
    <w:pPr>
      <w:suppressAutoHyphens w:val="0"/>
      <w:spacing w:before="100" w:beforeAutospacing="1" w:after="100" w:afterAutospacing="1"/>
    </w:pPr>
    <w:rPr>
      <w:rFonts w:ascii="Times New Roman" w:eastAsia="Times New Roman" w:hAnsi="Times New Roman" w:cs="Times New Roman"/>
      <w:sz w:val="24"/>
      <w:szCs w:val="24"/>
      <w:lang w:bidi="ar-SA"/>
    </w:rPr>
  </w:style>
  <w:style w:type="paragraph" w:customStyle="1" w:styleId="af8">
    <w:name w:val="Знак Знак Знак Знак Знак Знак Знак Знак Знак Знак"/>
    <w:basedOn w:val="a"/>
    <w:uiPriority w:val="99"/>
    <w:rsid w:val="008D128A"/>
    <w:pPr>
      <w:suppressAutoHyphens w:val="0"/>
    </w:pPr>
    <w:rPr>
      <w:rFonts w:ascii="Verdana" w:eastAsia="SimSun" w:hAnsi="Verdana" w:cs="Verdana"/>
      <w:lang w:val="en-US" w:eastAsia="en-US" w:bidi="ar-SA"/>
    </w:rPr>
  </w:style>
  <w:style w:type="paragraph" w:customStyle="1" w:styleId="Normal1">
    <w:name w:val="Normal1"/>
    <w:uiPriority w:val="99"/>
    <w:rsid w:val="008D128A"/>
    <w:pPr>
      <w:spacing w:before="100" w:beforeAutospacing="1" w:after="100" w:afterAutospacing="1" w:line="273" w:lineRule="auto"/>
    </w:pPr>
    <w:rPr>
      <w:rFonts w:ascii="Calibri" w:eastAsia="SimSun" w:hAnsi="Calibri"/>
      <w:sz w:val="24"/>
      <w:szCs w:val="24"/>
      <w:lang w:val="zh-CN" w:eastAsia="zh-CN"/>
    </w:rPr>
  </w:style>
  <w:style w:type="paragraph" w:customStyle="1" w:styleId="af9">
    <w:name w:val="Знак Знак Знак"/>
    <w:basedOn w:val="a"/>
    <w:rsid w:val="00256A2A"/>
    <w:pPr>
      <w:suppressAutoHyphens w:val="0"/>
    </w:pPr>
    <w:rPr>
      <w:rFonts w:ascii="Verdana" w:eastAsia="Times New Roman" w:hAnsi="Verdana" w:cs="Verdana"/>
      <w:lang w:val="en-US" w:eastAsia="en-US" w:bidi="ar-SA"/>
    </w:rPr>
  </w:style>
  <w:style w:type="character" w:customStyle="1" w:styleId="rvts9">
    <w:name w:val="rvts9"/>
    <w:basedOn w:val="a0"/>
    <w:rsid w:val="0014689B"/>
  </w:style>
  <w:style w:type="table" w:customStyle="1" w:styleId="32">
    <w:name w:val="Сітка таблиці3"/>
    <w:basedOn w:val="a1"/>
    <w:next w:val="af5"/>
    <w:uiPriority w:val="99"/>
    <w:rsid w:val="00283D47"/>
    <w:pPr>
      <w:widowControl w:val="0"/>
      <w:autoSpaceDE w:val="0"/>
      <w:autoSpaceDN w:val="0"/>
      <w:adjustRightInd w:val="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18179">
      <w:bodyDiv w:val="1"/>
      <w:marLeft w:val="0"/>
      <w:marRight w:val="0"/>
      <w:marTop w:val="0"/>
      <w:marBottom w:val="0"/>
      <w:divBdr>
        <w:top w:val="none" w:sz="0" w:space="0" w:color="auto"/>
        <w:left w:val="none" w:sz="0" w:space="0" w:color="auto"/>
        <w:bottom w:val="none" w:sz="0" w:space="0" w:color="auto"/>
        <w:right w:val="none" w:sz="0" w:space="0" w:color="auto"/>
      </w:divBdr>
      <w:divsChild>
        <w:div w:id="876234427">
          <w:marLeft w:val="0"/>
          <w:marRight w:val="0"/>
          <w:marTop w:val="0"/>
          <w:marBottom w:val="0"/>
          <w:divBdr>
            <w:top w:val="none" w:sz="0" w:space="0" w:color="auto"/>
            <w:left w:val="none" w:sz="0" w:space="0" w:color="auto"/>
            <w:bottom w:val="none" w:sz="0" w:space="0" w:color="auto"/>
            <w:right w:val="none" w:sz="0" w:space="0" w:color="auto"/>
          </w:divBdr>
          <w:divsChild>
            <w:div w:id="1658683292">
              <w:marLeft w:val="0"/>
              <w:marRight w:val="0"/>
              <w:marTop w:val="0"/>
              <w:marBottom w:val="0"/>
              <w:divBdr>
                <w:top w:val="none" w:sz="0" w:space="0" w:color="auto"/>
                <w:left w:val="none" w:sz="0" w:space="0" w:color="auto"/>
                <w:bottom w:val="none" w:sz="0" w:space="0" w:color="auto"/>
                <w:right w:val="none" w:sz="0" w:space="0" w:color="auto"/>
              </w:divBdr>
              <w:divsChild>
                <w:div w:id="1854951882">
                  <w:marLeft w:val="0"/>
                  <w:marRight w:val="0"/>
                  <w:marTop w:val="0"/>
                  <w:marBottom w:val="0"/>
                  <w:divBdr>
                    <w:top w:val="none" w:sz="0" w:space="0" w:color="auto"/>
                    <w:left w:val="none" w:sz="0" w:space="0" w:color="auto"/>
                    <w:bottom w:val="none" w:sz="0" w:space="0" w:color="auto"/>
                    <w:right w:val="none" w:sz="0" w:space="0" w:color="auto"/>
                  </w:divBdr>
                  <w:divsChild>
                    <w:div w:id="1539005266">
                      <w:marLeft w:val="0"/>
                      <w:marRight w:val="0"/>
                      <w:marTop w:val="0"/>
                      <w:marBottom w:val="0"/>
                      <w:divBdr>
                        <w:top w:val="none" w:sz="0" w:space="0" w:color="auto"/>
                        <w:left w:val="none" w:sz="0" w:space="0" w:color="auto"/>
                        <w:bottom w:val="none" w:sz="0" w:space="0" w:color="auto"/>
                        <w:right w:val="none" w:sz="0" w:space="0" w:color="auto"/>
                      </w:divBdr>
                      <w:divsChild>
                        <w:div w:id="168302182">
                          <w:marLeft w:val="0"/>
                          <w:marRight w:val="0"/>
                          <w:marTop w:val="0"/>
                          <w:marBottom w:val="0"/>
                          <w:divBdr>
                            <w:top w:val="none" w:sz="0" w:space="0" w:color="auto"/>
                            <w:left w:val="none" w:sz="0" w:space="0" w:color="auto"/>
                            <w:bottom w:val="none" w:sz="0" w:space="0" w:color="auto"/>
                            <w:right w:val="none" w:sz="0" w:space="0" w:color="auto"/>
                          </w:divBdr>
                          <w:divsChild>
                            <w:div w:id="54857309">
                              <w:marLeft w:val="0"/>
                              <w:marRight w:val="0"/>
                              <w:marTop w:val="0"/>
                              <w:marBottom w:val="0"/>
                              <w:divBdr>
                                <w:top w:val="none" w:sz="0" w:space="0" w:color="auto"/>
                                <w:left w:val="none" w:sz="0" w:space="0" w:color="auto"/>
                                <w:bottom w:val="none" w:sz="0" w:space="0" w:color="auto"/>
                                <w:right w:val="none" w:sz="0" w:space="0" w:color="auto"/>
                              </w:divBdr>
                              <w:divsChild>
                                <w:div w:id="191578957">
                                  <w:marLeft w:val="0"/>
                                  <w:marRight w:val="0"/>
                                  <w:marTop w:val="0"/>
                                  <w:marBottom w:val="0"/>
                                  <w:divBdr>
                                    <w:top w:val="none" w:sz="0" w:space="0" w:color="auto"/>
                                    <w:left w:val="none" w:sz="0" w:space="0" w:color="auto"/>
                                    <w:bottom w:val="none" w:sz="0" w:space="0" w:color="auto"/>
                                    <w:right w:val="none" w:sz="0" w:space="0" w:color="auto"/>
                                  </w:divBdr>
                                  <w:divsChild>
                                    <w:div w:id="2138257732">
                                      <w:marLeft w:val="0"/>
                                      <w:marRight w:val="0"/>
                                      <w:marTop w:val="0"/>
                                      <w:marBottom w:val="0"/>
                                      <w:divBdr>
                                        <w:top w:val="none" w:sz="0" w:space="0" w:color="auto"/>
                                        <w:left w:val="none" w:sz="0" w:space="0" w:color="auto"/>
                                        <w:bottom w:val="none" w:sz="0" w:space="0" w:color="auto"/>
                                        <w:right w:val="none" w:sz="0" w:space="0" w:color="auto"/>
                                      </w:divBdr>
                                      <w:divsChild>
                                        <w:div w:id="547105101">
                                          <w:marLeft w:val="0"/>
                                          <w:marRight w:val="0"/>
                                          <w:marTop w:val="0"/>
                                          <w:marBottom w:val="0"/>
                                          <w:divBdr>
                                            <w:top w:val="none" w:sz="0" w:space="0" w:color="auto"/>
                                            <w:left w:val="none" w:sz="0" w:space="0" w:color="auto"/>
                                            <w:bottom w:val="none" w:sz="0" w:space="0" w:color="auto"/>
                                            <w:right w:val="none" w:sz="0" w:space="0" w:color="auto"/>
                                          </w:divBdr>
                                          <w:divsChild>
                                            <w:div w:id="1990405871">
                                              <w:marLeft w:val="0"/>
                                              <w:marRight w:val="0"/>
                                              <w:marTop w:val="0"/>
                                              <w:marBottom w:val="0"/>
                                              <w:divBdr>
                                                <w:top w:val="none" w:sz="0" w:space="0" w:color="auto"/>
                                                <w:left w:val="none" w:sz="0" w:space="0" w:color="auto"/>
                                                <w:bottom w:val="none" w:sz="0" w:space="0" w:color="auto"/>
                                                <w:right w:val="none" w:sz="0" w:space="0" w:color="auto"/>
                                              </w:divBdr>
                                              <w:divsChild>
                                                <w:div w:id="7601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559195">
          <w:marLeft w:val="0"/>
          <w:marRight w:val="0"/>
          <w:marTop w:val="0"/>
          <w:marBottom w:val="0"/>
          <w:divBdr>
            <w:top w:val="none" w:sz="0" w:space="0" w:color="auto"/>
            <w:left w:val="none" w:sz="0" w:space="0" w:color="auto"/>
            <w:bottom w:val="none" w:sz="0" w:space="0" w:color="auto"/>
            <w:right w:val="none" w:sz="0" w:space="0" w:color="auto"/>
          </w:divBdr>
          <w:divsChild>
            <w:div w:id="781340661">
              <w:marLeft w:val="120"/>
              <w:marRight w:val="120"/>
              <w:marTop w:val="0"/>
              <w:marBottom w:val="0"/>
              <w:divBdr>
                <w:top w:val="none" w:sz="0" w:space="0" w:color="auto"/>
                <w:left w:val="none" w:sz="0" w:space="0" w:color="auto"/>
                <w:bottom w:val="none" w:sz="0" w:space="0" w:color="auto"/>
                <w:right w:val="none" w:sz="0" w:space="0" w:color="auto"/>
              </w:divBdr>
              <w:divsChild>
                <w:div w:id="432626599">
                  <w:marLeft w:val="0"/>
                  <w:marRight w:val="0"/>
                  <w:marTop w:val="0"/>
                  <w:marBottom w:val="0"/>
                  <w:divBdr>
                    <w:top w:val="none" w:sz="0" w:space="0" w:color="auto"/>
                    <w:left w:val="none" w:sz="0" w:space="0" w:color="auto"/>
                    <w:bottom w:val="none" w:sz="0" w:space="0" w:color="auto"/>
                    <w:right w:val="none" w:sz="0" w:space="0" w:color="auto"/>
                  </w:divBdr>
                </w:div>
              </w:divsChild>
            </w:div>
            <w:div w:id="868877235">
              <w:marLeft w:val="0"/>
              <w:marRight w:val="0"/>
              <w:marTop w:val="0"/>
              <w:marBottom w:val="0"/>
              <w:divBdr>
                <w:top w:val="none" w:sz="0" w:space="0" w:color="auto"/>
                <w:left w:val="none" w:sz="0" w:space="0" w:color="auto"/>
                <w:bottom w:val="none" w:sz="0" w:space="0" w:color="auto"/>
                <w:right w:val="none" w:sz="0" w:space="0" w:color="auto"/>
              </w:divBdr>
              <w:divsChild>
                <w:div w:id="1931767130">
                  <w:marLeft w:val="0"/>
                  <w:marRight w:val="0"/>
                  <w:marTop w:val="0"/>
                  <w:marBottom w:val="0"/>
                  <w:divBdr>
                    <w:top w:val="none" w:sz="0" w:space="0" w:color="auto"/>
                    <w:left w:val="none" w:sz="0" w:space="0" w:color="auto"/>
                    <w:bottom w:val="none" w:sz="0" w:space="0" w:color="auto"/>
                    <w:right w:val="none" w:sz="0" w:space="0" w:color="auto"/>
                  </w:divBdr>
                  <w:divsChild>
                    <w:div w:id="1531143121">
                      <w:marLeft w:val="0"/>
                      <w:marRight w:val="0"/>
                      <w:marTop w:val="0"/>
                      <w:marBottom w:val="0"/>
                      <w:divBdr>
                        <w:top w:val="none" w:sz="0" w:space="0" w:color="auto"/>
                        <w:left w:val="none" w:sz="0" w:space="0" w:color="auto"/>
                        <w:bottom w:val="none" w:sz="0" w:space="0" w:color="auto"/>
                        <w:right w:val="none" w:sz="0" w:space="0" w:color="auto"/>
                      </w:divBdr>
                      <w:divsChild>
                        <w:div w:id="964889500">
                          <w:marLeft w:val="0"/>
                          <w:marRight w:val="0"/>
                          <w:marTop w:val="0"/>
                          <w:marBottom w:val="0"/>
                          <w:divBdr>
                            <w:top w:val="none" w:sz="0" w:space="0" w:color="auto"/>
                            <w:left w:val="none" w:sz="0" w:space="0" w:color="auto"/>
                            <w:bottom w:val="none" w:sz="0" w:space="0" w:color="auto"/>
                            <w:right w:val="none" w:sz="0" w:space="0" w:color="auto"/>
                          </w:divBdr>
                          <w:divsChild>
                            <w:div w:id="620694250">
                              <w:marLeft w:val="0"/>
                              <w:marRight w:val="0"/>
                              <w:marTop w:val="0"/>
                              <w:marBottom w:val="0"/>
                              <w:divBdr>
                                <w:top w:val="none" w:sz="0" w:space="0" w:color="auto"/>
                                <w:left w:val="none" w:sz="0" w:space="0" w:color="auto"/>
                                <w:bottom w:val="none" w:sz="0" w:space="0" w:color="auto"/>
                                <w:right w:val="none" w:sz="0" w:space="0" w:color="auto"/>
                              </w:divBdr>
                              <w:divsChild>
                                <w:div w:id="470097619">
                                  <w:marLeft w:val="0"/>
                                  <w:marRight w:val="0"/>
                                  <w:marTop w:val="0"/>
                                  <w:marBottom w:val="0"/>
                                  <w:divBdr>
                                    <w:top w:val="none" w:sz="0" w:space="0" w:color="auto"/>
                                    <w:left w:val="none" w:sz="0" w:space="0" w:color="auto"/>
                                    <w:bottom w:val="none" w:sz="0" w:space="0" w:color="auto"/>
                                    <w:right w:val="none" w:sz="0" w:space="0" w:color="auto"/>
                                  </w:divBdr>
                                  <w:divsChild>
                                    <w:div w:id="1285044238">
                                      <w:marLeft w:val="0"/>
                                      <w:marRight w:val="0"/>
                                      <w:marTop w:val="0"/>
                                      <w:marBottom w:val="0"/>
                                      <w:divBdr>
                                        <w:top w:val="none" w:sz="0" w:space="0" w:color="auto"/>
                                        <w:left w:val="none" w:sz="0" w:space="0" w:color="auto"/>
                                        <w:bottom w:val="none" w:sz="0" w:space="0" w:color="auto"/>
                                        <w:right w:val="none" w:sz="0" w:space="0" w:color="auto"/>
                                      </w:divBdr>
                                      <w:divsChild>
                                        <w:div w:id="506022018">
                                          <w:marLeft w:val="0"/>
                                          <w:marRight w:val="0"/>
                                          <w:marTop w:val="0"/>
                                          <w:marBottom w:val="0"/>
                                          <w:divBdr>
                                            <w:top w:val="none" w:sz="0" w:space="0" w:color="auto"/>
                                            <w:left w:val="none" w:sz="0" w:space="0" w:color="auto"/>
                                            <w:bottom w:val="none" w:sz="0" w:space="0" w:color="auto"/>
                                            <w:right w:val="none" w:sz="0" w:space="0" w:color="auto"/>
                                          </w:divBdr>
                                        </w:div>
                                        <w:div w:id="1547329491">
                                          <w:marLeft w:val="0"/>
                                          <w:marRight w:val="0"/>
                                          <w:marTop w:val="0"/>
                                          <w:marBottom w:val="0"/>
                                          <w:divBdr>
                                            <w:top w:val="none" w:sz="0" w:space="0" w:color="auto"/>
                                            <w:left w:val="none" w:sz="0" w:space="0" w:color="auto"/>
                                            <w:bottom w:val="none" w:sz="0" w:space="0" w:color="auto"/>
                                            <w:right w:val="none" w:sz="0" w:space="0" w:color="auto"/>
                                          </w:divBdr>
                                          <w:divsChild>
                                            <w:div w:id="1839156435">
                                              <w:marLeft w:val="0"/>
                                              <w:marRight w:val="0"/>
                                              <w:marTop w:val="0"/>
                                              <w:marBottom w:val="0"/>
                                              <w:divBdr>
                                                <w:top w:val="none" w:sz="0" w:space="0" w:color="auto"/>
                                                <w:left w:val="none" w:sz="0" w:space="0" w:color="auto"/>
                                                <w:bottom w:val="none" w:sz="0" w:space="0" w:color="auto"/>
                                                <w:right w:val="none" w:sz="0" w:space="0" w:color="auto"/>
                                              </w:divBdr>
                                              <w:divsChild>
                                                <w:div w:id="13898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8501">
                  <w:marLeft w:val="0"/>
                  <w:marRight w:val="0"/>
                  <w:marTop w:val="0"/>
                  <w:marBottom w:val="0"/>
                  <w:divBdr>
                    <w:top w:val="none" w:sz="0" w:space="0" w:color="auto"/>
                    <w:left w:val="none" w:sz="0" w:space="0" w:color="auto"/>
                    <w:bottom w:val="none" w:sz="0" w:space="0" w:color="auto"/>
                    <w:right w:val="none" w:sz="0" w:space="0" w:color="auto"/>
                  </w:divBdr>
                  <w:divsChild>
                    <w:div w:id="518277772">
                      <w:marLeft w:val="0"/>
                      <w:marRight w:val="0"/>
                      <w:marTop w:val="0"/>
                      <w:marBottom w:val="0"/>
                      <w:divBdr>
                        <w:top w:val="none" w:sz="0" w:space="0" w:color="auto"/>
                        <w:left w:val="none" w:sz="0" w:space="0" w:color="auto"/>
                        <w:bottom w:val="none" w:sz="0" w:space="0" w:color="auto"/>
                        <w:right w:val="none" w:sz="0" w:space="0" w:color="auto"/>
                      </w:divBdr>
                      <w:divsChild>
                        <w:div w:id="1189569097">
                          <w:marLeft w:val="0"/>
                          <w:marRight w:val="0"/>
                          <w:marTop w:val="0"/>
                          <w:marBottom w:val="0"/>
                          <w:divBdr>
                            <w:top w:val="none" w:sz="0" w:space="0" w:color="auto"/>
                            <w:left w:val="none" w:sz="0" w:space="0" w:color="auto"/>
                            <w:bottom w:val="none" w:sz="0" w:space="0" w:color="auto"/>
                            <w:right w:val="none" w:sz="0" w:space="0" w:color="auto"/>
                          </w:divBdr>
                          <w:divsChild>
                            <w:div w:id="20337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86435">
      <w:bodyDiv w:val="1"/>
      <w:marLeft w:val="0"/>
      <w:marRight w:val="0"/>
      <w:marTop w:val="0"/>
      <w:marBottom w:val="0"/>
      <w:divBdr>
        <w:top w:val="none" w:sz="0" w:space="0" w:color="auto"/>
        <w:left w:val="none" w:sz="0" w:space="0" w:color="auto"/>
        <w:bottom w:val="none" w:sz="0" w:space="0" w:color="auto"/>
        <w:right w:val="none" w:sz="0" w:space="0" w:color="auto"/>
      </w:divBdr>
    </w:div>
    <w:div w:id="573201988">
      <w:bodyDiv w:val="1"/>
      <w:marLeft w:val="0"/>
      <w:marRight w:val="0"/>
      <w:marTop w:val="0"/>
      <w:marBottom w:val="0"/>
      <w:divBdr>
        <w:top w:val="none" w:sz="0" w:space="0" w:color="auto"/>
        <w:left w:val="none" w:sz="0" w:space="0" w:color="auto"/>
        <w:bottom w:val="none" w:sz="0" w:space="0" w:color="auto"/>
        <w:right w:val="none" w:sz="0" w:space="0" w:color="auto"/>
      </w:divBdr>
    </w:div>
    <w:div w:id="762185114">
      <w:bodyDiv w:val="1"/>
      <w:marLeft w:val="0"/>
      <w:marRight w:val="0"/>
      <w:marTop w:val="0"/>
      <w:marBottom w:val="0"/>
      <w:divBdr>
        <w:top w:val="none" w:sz="0" w:space="0" w:color="auto"/>
        <w:left w:val="none" w:sz="0" w:space="0" w:color="auto"/>
        <w:bottom w:val="none" w:sz="0" w:space="0" w:color="auto"/>
        <w:right w:val="none" w:sz="0" w:space="0" w:color="auto"/>
      </w:divBdr>
    </w:div>
    <w:div w:id="132909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zakon.rada.gov.ua/laws/show/1555-18"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utt.ly/M0HewSg"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utt.ly/M0HewS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laws/show/1555-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s://cutt.ly/M0HewSg"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pomoha.carpathia.gov.ua/" TargetMode="External"/><Relationship Id="rId22" Type="http://schemas.openxmlformats.org/officeDocument/2006/relationships/hyperlink" Target="https://dopomoha.carpathi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DBD66-F6FA-4461-9896-48E4216B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94138</Words>
  <Characters>53659</Characters>
  <Application>Microsoft Office Word</Application>
  <DocSecurity>0</DocSecurity>
  <Lines>447</Lines>
  <Paragraphs>295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147502</CharactersWithSpaces>
  <SharedDoc>false</SharedDoc>
  <HLinks>
    <vt:vector size="18" baseType="variant">
      <vt:variant>
        <vt:i4>7667826</vt:i4>
      </vt:variant>
      <vt:variant>
        <vt:i4>6</vt:i4>
      </vt:variant>
      <vt:variant>
        <vt:i4>0</vt:i4>
      </vt:variant>
      <vt:variant>
        <vt:i4>5</vt:i4>
      </vt:variant>
      <vt:variant>
        <vt:lpwstr>https://cutt.ly/M0HewSg</vt:lpwstr>
      </vt:variant>
      <vt:variant>
        <vt:lpwstr/>
      </vt:variant>
      <vt:variant>
        <vt:i4>7733362</vt:i4>
      </vt:variant>
      <vt:variant>
        <vt:i4>3</vt:i4>
      </vt:variant>
      <vt:variant>
        <vt:i4>0</vt:i4>
      </vt:variant>
      <vt:variant>
        <vt:i4>5</vt:i4>
      </vt:variant>
      <vt:variant>
        <vt:lpwstr>http://zakon.rada.gov.ua/laws/show/1555-18</vt:lpwstr>
      </vt:variant>
      <vt:variant>
        <vt:lpwstr/>
      </vt:variant>
      <vt:variant>
        <vt:i4>5701725</vt:i4>
      </vt:variant>
      <vt:variant>
        <vt:i4>0</vt:i4>
      </vt:variant>
      <vt:variant>
        <vt:i4>0</vt:i4>
      </vt:variant>
      <vt:variant>
        <vt:i4>5</vt:i4>
      </vt:variant>
      <vt:variant>
        <vt:lpwstr>http://zakon.rada.gov.ua/laws/show/435-15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ДЕРТ</dc:creator>
  <cp:lastModifiedBy>Admin</cp:lastModifiedBy>
  <cp:revision>2</cp:revision>
  <cp:lastPrinted>2026-05-22T07:14:00Z</cp:lastPrinted>
  <dcterms:created xsi:type="dcterms:W3CDTF">2026-05-22T08:13:00Z</dcterms:created>
  <dcterms:modified xsi:type="dcterms:W3CDTF">2026-05-22T08:13:00Z</dcterms:modified>
</cp:coreProperties>
</file>