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442D13" w14:textId="7E0B96D4" w:rsidR="007E45CF" w:rsidRPr="007E45CF" w:rsidRDefault="007E45CF" w:rsidP="007E45CF">
      <w:pPr>
        <w:suppressAutoHyphens w:val="0"/>
        <w:ind w:left="-426"/>
        <w:jc w:val="center"/>
        <w:rPr>
          <w:rFonts w:ascii="Times New Roman" w:eastAsia="Times New Roman" w:hAnsi="Times New Roman" w:cs="Times New Roman"/>
          <w:sz w:val="28"/>
          <w:szCs w:val="28"/>
          <w:lang w:val="ru-RU" w:eastAsia="ru-RU" w:bidi="ar-SA"/>
        </w:rPr>
      </w:pPr>
      <w:bookmarkStart w:id="0" w:name="_GoBack"/>
      <w:bookmarkEnd w:id="0"/>
      <w:r>
        <w:rPr>
          <w:rFonts w:ascii="Times New Roman" w:eastAsia="Times New Roman" w:hAnsi="Times New Roman" w:cs="Times New Roman"/>
          <w:noProof/>
          <w:sz w:val="28"/>
          <w:szCs w:val="28"/>
          <w:lang w:eastAsia="uk-UA" w:bidi="ar-SA"/>
        </w:rPr>
        <w:drawing>
          <wp:inline distT="0" distB="0" distL="0" distR="0" wp14:anchorId="290F267C" wp14:editId="7C024485">
            <wp:extent cx="450850" cy="607695"/>
            <wp:effectExtent l="0" t="0" r="6350" b="190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607695"/>
                    </a:xfrm>
                    <a:prstGeom prst="rect">
                      <a:avLst/>
                    </a:prstGeom>
                    <a:noFill/>
                    <a:ln>
                      <a:noFill/>
                    </a:ln>
                  </pic:spPr>
                </pic:pic>
              </a:graphicData>
            </a:graphic>
          </wp:inline>
        </w:drawing>
      </w:r>
    </w:p>
    <w:p w14:paraId="63821D6C" w14:textId="77777777" w:rsidR="007E45CF" w:rsidRPr="007E45CF" w:rsidRDefault="007E45CF" w:rsidP="007E45CF">
      <w:pPr>
        <w:suppressAutoHyphens w:val="0"/>
        <w:ind w:left="-426"/>
        <w:jc w:val="center"/>
        <w:rPr>
          <w:rFonts w:ascii="Times New Roman" w:eastAsia="Times New Roman" w:hAnsi="Times New Roman" w:cs="Times New Roman"/>
          <w:sz w:val="28"/>
          <w:szCs w:val="28"/>
          <w:lang w:val="ru-RU" w:eastAsia="ru-RU" w:bidi="ar-SA"/>
        </w:rPr>
      </w:pPr>
    </w:p>
    <w:p w14:paraId="11AFAB2D" w14:textId="77777777" w:rsidR="007E45CF" w:rsidRPr="007E45CF" w:rsidRDefault="007E45CF" w:rsidP="007E45CF">
      <w:pPr>
        <w:suppressAutoHyphens w:val="0"/>
        <w:jc w:val="center"/>
        <w:rPr>
          <w:rFonts w:ascii="Times New Roman" w:hAnsi="Times New Roman" w:cs="Times New Roman"/>
          <w:b/>
          <w:caps/>
          <w:sz w:val="24"/>
          <w:szCs w:val="24"/>
          <w:lang w:val="ru-RU" w:eastAsia="ru-RU" w:bidi="ar-SA"/>
        </w:rPr>
      </w:pPr>
      <w:r w:rsidRPr="007E45CF">
        <w:rPr>
          <w:rFonts w:ascii="Times New Roman" w:hAnsi="Times New Roman" w:cs="Times New Roman"/>
          <w:b/>
          <w:caps/>
          <w:sz w:val="24"/>
          <w:szCs w:val="24"/>
          <w:lang w:eastAsia="ru-RU" w:bidi="ar-SA"/>
        </w:rPr>
        <w:t xml:space="preserve">закарпатська </w:t>
      </w:r>
      <w:r w:rsidRPr="007E45CF">
        <w:rPr>
          <w:rFonts w:ascii="Times New Roman" w:hAnsi="Times New Roman" w:cs="Times New Roman"/>
          <w:b/>
          <w:caps/>
          <w:sz w:val="24"/>
          <w:szCs w:val="24"/>
          <w:lang w:val="ru-RU" w:eastAsia="ru-RU" w:bidi="ar-SA"/>
        </w:rPr>
        <w:t xml:space="preserve"> обласна державна адміністрація</w:t>
      </w:r>
    </w:p>
    <w:p w14:paraId="1B46A941" w14:textId="77777777" w:rsidR="007E45CF" w:rsidRPr="007E45CF" w:rsidRDefault="007E45CF" w:rsidP="007E45CF">
      <w:pPr>
        <w:suppressAutoHyphens w:val="0"/>
        <w:jc w:val="center"/>
        <w:rPr>
          <w:rFonts w:ascii="Times New Roman" w:hAnsi="Times New Roman" w:cs="Times New Roman"/>
          <w:b/>
          <w:caps/>
          <w:sz w:val="12"/>
          <w:szCs w:val="12"/>
          <w:lang w:val="ru-RU" w:eastAsia="ru-RU" w:bidi="ar-SA"/>
        </w:rPr>
      </w:pPr>
    </w:p>
    <w:p w14:paraId="00D7D62B" w14:textId="77777777" w:rsidR="007E45CF" w:rsidRPr="007E45CF" w:rsidRDefault="007E45CF" w:rsidP="007E45CF">
      <w:pPr>
        <w:suppressAutoHyphens w:val="0"/>
        <w:jc w:val="center"/>
        <w:rPr>
          <w:rFonts w:ascii="Times New Roman" w:hAnsi="Times New Roman" w:cs="Times New Roman"/>
          <w:b/>
          <w:caps/>
          <w:sz w:val="32"/>
          <w:szCs w:val="32"/>
          <w:lang w:val="ru-RU" w:eastAsia="ru-RU" w:bidi="ar-SA"/>
        </w:rPr>
      </w:pPr>
      <w:r w:rsidRPr="007E45CF">
        <w:rPr>
          <w:rFonts w:ascii="Times New Roman" w:hAnsi="Times New Roman" w:cs="Times New Roman"/>
          <w:b/>
          <w:caps/>
          <w:sz w:val="32"/>
          <w:szCs w:val="32"/>
          <w:lang w:eastAsia="ru-RU" w:bidi="ar-SA"/>
        </w:rPr>
        <w:t>закарпатська</w:t>
      </w:r>
      <w:r w:rsidRPr="007E45CF">
        <w:rPr>
          <w:rFonts w:ascii="Times New Roman" w:hAnsi="Times New Roman" w:cs="Times New Roman"/>
          <w:b/>
          <w:caps/>
          <w:sz w:val="32"/>
          <w:szCs w:val="32"/>
          <w:lang w:val="ru-RU" w:eastAsia="ru-RU" w:bidi="ar-SA"/>
        </w:rPr>
        <w:t xml:space="preserve"> обласна ВІЙСЬКОВА адміністрація</w:t>
      </w:r>
    </w:p>
    <w:p w14:paraId="733FE1E5" w14:textId="77777777" w:rsidR="007E45CF" w:rsidRPr="007E45CF" w:rsidRDefault="007E45CF" w:rsidP="007E45CF">
      <w:pPr>
        <w:suppressAutoHyphens w:val="0"/>
        <w:jc w:val="center"/>
        <w:rPr>
          <w:rFonts w:ascii="Times New Roman" w:hAnsi="Times New Roman" w:cs="Times New Roman"/>
          <w:b/>
          <w:spacing w:val="60"/>
          <w:sz w:val="8"/>
          <w:szCs w:val="8"/>
          <w:lang w:val="ru-RU" w:eastAsia="ru-RU" w:bidi="ar-SA"/>
        </w:rPr>
      </w:pPr>
    </w:p>
    <w:p w14:paraId="74CA09D2" w14:textId="77777777" w:rsidR="007E45CF" w:rsidRPr="00E8116B" w:rsidRDefault="007E45CF" w:rsidP="007E45CF">
      <w:pPr>
        <w:suppressAutoHyphens w:val="0"/>
        <w:jc w:val="center"/>
        <w:rPr>
          <w:rFonts w:ascii="Times New Roman" w:hAnsi="Times New Roman" w:cs="Times New Roman"/>
          <w:b/>
          <w:sz w:val="36"/>
          <w:szCs w:val="36"/>
          <w:lang w:val="ru-RU" w:eastAsia="ru-RU" w:bidi="ar-SA"/>
        </w:rPr>
      </w:pPr>
      <w:r w:rsidRPr="007E45CF">
        <w:rPr>
          <w:rFonts w:ascii="Times New Roman" w:hAnsi="Times New Roman" w:cs="Times New Roman"/>
          <w:b/>
          <w:spacing w:val="60"/>
          <w:sz w:val="36"/>
          <w:szCs w:val="36"/>
          <w:lang w:val="ru-RU" w:eastAsia="ru-RU" w:bidi="ar-SA"/>
        </w:rPr>
        <w:t>РОЗПОРЯДЖЕННЯ</w:t>
      </w:r>
    </w:p>
    <w:p w14:paraId="05E7BDCC" w14:textId="77777777" w:rsidR="007E45CF" w:rsidRPr="00E8116B" w:rsidRDefault="007E45CF" w:rsidP="007E45CF">
      <w:pPr>
        <w:suppressAutoHyphens w:val="0"/>
        <w:jc w:val="center"/>
        <w:rPr>
          <w:rFonts w:ascii="Times New Roman" w:hAnsi="Times New Roman" w:cs="Times New Roman"/>
          <w:b/>
          <w:sz w:val="12"/>
          <w:szCs w:val="12"/>
          <w:lang w:val="ru-RU" w:eastAsia="ru-RU" w:bidi="ar-SA"/>
        </w:rPr>
      </w:pPr>
    </w:p>
    <w:p w14:paraId="7B935983" w14:textId="7F3E9496" w:rsidR="00AB6C1C" w:rsidRDefault="00AB6C1C" w:rsidP="00AB6C1C">
      <w:pPr>
        <w:jc w:val="center"/>
        <w:rPr>
          <w:rFonts w:ascii="Times New Roman" w:hAnsi="Times New Roman" w:cs="Times New Roman"/>
          <w:b/>
          <w:sz w:val="28"/>
          <w:szCs w:val="28"/>
        </w:rPr>
      </w:pPr>
      <w:r>
        <w:rPr>
          <w:rFonts w:ascii="Times New Roman" w:hAnsi="Times New Roman" w:cs="Times New Roman"/>
          <w:sz w:val="28"/>
          <w:szCs w:val="28"/>
          <w:u w:val="single"/>
        </w:rPr>
        <w:t>11.06.2024</w:t>
      </w:r>
      <w:r>
        <w:rPr>
          <w:rFonts w:ascii="Times New Roman" w:hAnsi="Times New Roman" w:cs="Times New Roman"/>
          <w:b/>
          <w:sz w:val="28"/>
          <w:szCs w:val="28"/>
        </w:rPr>
        <w:tab/>
        <w:t xml:space="preserve">                                      м. Ужгород                                               № </w:t>
      </w:r>
      <w:r>
        <w:rPr>
          <w:rFonts w:ascii="Times New Roman" w:hAnsi="Times New Roman" w:cs="Times New Roman"/>
          <w:sz w:val="28"/>
          <w:szCs w:val="28"/>
          <w:u w:val="single"/>
        </w:rPr>
        <w:t>644</w:t>
      </w:r>
    </w:p>
    <w:p w14:paraId="1FCCE23D" w14:textId="77777777" w:rsidR="007E45CF" w:rsidRPr="00E8116B" w:rsidRDefault="007E45CF" w:rsidP="007E45CF">
      <w:pPr>
        <w:suppressAutoHyphens w:val="0"/>
        <w:ind w:left="-426"/>
        <w:jc w:val="center"/>
        <w:rPr>
          <w:rFonts w:ascii="Times New Roman" w:eastAsia="Times New Roman" w:hAnsi="Times New Roman" w:cs="Times New Roman"/>
          <w:b/>
          <w:sz w:val="28"/>
          <w:szCs w:val="28"/>
          <w:lang w:val="ru-RU" w:eastAsia="ru-RU" w:bidi="ar-SA"/>
        </w:rPr>
      </w:pPr>
    </w:p>
    <w:p w14:paraId="69FB3456" w14:textId="77777777" w:rsidR="005C2841" w:rsidRPr="00CA33F5" w:rsidRDefault="005C2841" w:rsidP="005C2841">
      <w:pPr>
        <w:suppressAutoHyphens w:val="0"/>
        <w:autoSpaceDE w:val="0"/>
        <w:autoSpaceDN w:val="0"/>
        <w:jc w:val="center"/>
        <w:rPr>
          <w:rFonts w:ascii="Times New Roman" w:eastAsia="Times New Roman" w:hAnsi="Times New Roman" w:cs="Times New Roman"/>
          <w:b/>
          <w:bCs/>
          <w:i/>
          <w:sz w:val="28"/>
          <w:szCs w:val="28"/>
          <w:lang w:eastAsia="ru-RU" w:bidi="ar-SA"/>
        </w:rPr>
      </w:pPr>
    </w:p>
    <w:p w14:paraId="2C4D4DBA" w14:textId="77777777" w:rsidR="007E45CF" w:rsidRDefault="005C2841" w:rsidP="00007BFB">
      <w:pPr>
        <w:suppressAutoHyphens w:val="0"/>
        <w:autoSpaceDE w:val="0"/>
        <w:autoSpaceDN w:val="0"/>
        <w:jc w:val="center"/>
        <w:rPr>
          <w:rFonts w:ascii="Times New Roman" w:eastAsia="Times New Roman" w:hAnsi="Times New Roman" w:cs="Times New Roman"/>
          <w:b/>
          <w:i/>
          <w:sz w:val="28"/>
          <w:szCs w:val="28"/>
          <w:lang w:eastAsia="ru-RU" w:bidi="ar-SA"/>
        </w:rPr>
      </w:pPr>
      <w:r w:rsidRPr="005C2841">
        <w:rPr>
          <w:rFonts w:ascii="Times New Roman" w:eastAsia="Times New Roman" w:hAnsi="Times New Roman" w:cs="Times New Roman"/>
          <w:b/>
          <w:bCs/>
          <w:i/>
          <w:sz w:val="28"/>
          <w:szCs w:val="28"/>
          <w:lang w:eastAsia="ru-RU" w:bidi="ar-SA"/>
        </w:rPr>
        <w:t xml:space="preserve">Про внесення змін до </w:t>
      </w:r>
      <w:r w:rsidRPr="005C2841">
        <w:rPr>
          <w:rFonts w:ascii="Times New Roman" w:eastAsia="Times New Roman" w:hAnsi="Times New Roman" w:cs="Times New Roman"/>
          <w:b/>
          <w:i/>
          <w:color w:val="000000"/>
          <w:sz w:val="28"/>
          <w:szCs w:val="28"/>
          <w:shd w:val="clear" w:color="auto" w:fill="FFFFFF"/>
          <w:lang w:eastAsia="ru-RU" w:bidi="ar-SA"/>
        </w:rPr>
        <w:t>Програми</w:t>
      </w:r>
      <w:r w:rsidRPr="005C2841">
        <w:rPr>
          <w:rFonts w:ascii="Times New Roman" w:eastAsia="Times New Roman" w:hAnsi="Times New Roman" w:cs="Times New Roman"/>
          <w:b/>
          <w:sz w:val="28"/>
          <w:szCs w:val="28"/>
          <w:lang w:eastAsia="ru-RU" w:bidi="ar-SA"/>
        </w:rPr>
        <w:t xml:space="preserve"> </w:t>
      </w:r>
      <w:r w:rsidR="00007BFB" w:rsidRPr="00007BFB">
        <w:rPr>
          <w:rFonts w:ascii="Times New Roman" w:eastAsia="Times New Roman" w:hAnsi="Times New Roman" w:cs="Times New Roman"/>
          <w:b/>
          <w:i/>
          <w:sz w:val="28"/>
          <w:szCs w:val="28"/>
          <w:lang w:eastAsia="ru-RU" w:bidi="ar-SA"/>
        </w:rPr>
        <w:t>розвитку малого та середнього підприємництва, у тому числі для підприємців – ветеранів, учасників</w:t>
      </w:r>
      <w:r w:rsidR="00F117EA">
        <w:rPr>
          <w:rFonts w:ascii="Times New Roman" w:eastAsia="Times New Roman" w:hAnsi="Times New Roman" w:cs="Times New Roman"/>
          <w:b/>
          <w:i/>
          <w:sz w:val="28"/>
          <w:szCs w:val="28"/>
          <w:lang w:eastAsia="ru-RU" w:bidi="ar-SA"/>
        </w:rPr>
        <w:t xml:space="preserve"> бойових дій та членів їх сімей</w:t>
      </w:r>
      <w:r w:rsidR="00007BFB" w:rsidRPr="00007BFB">
        <w:rPr>
          <w:rFonts w:ascii="Times New Roman" w:eastAsia="Times New Roman" w:hAnsi="Times New Roman" w:cs="Times New Roman"/>
          <w:b/>
          <w:i/>
          <w:sz w:val="28"/>
          <w:szCs w:val="28"/>
          <w:lang w:eastAsia="ru-RU" w:bidi="ar-SA"/>
        </w:rPr>
        <w:t xml:space="preserve"> у Закарпатській області </w:t>
      </w:r>
    </w:p>
    <w:p w14:paraId="6513AA85" w14:textId="2CABB52F" w:rsidR="005C2841" w:rsidRPr="005C2841" w:rsidRDefault="00007BFB" w:rsidP="00007BFB">
      <w:pPr>
        <w:suppressAutoHyphens w:val="0"/>
        <w:autoSpaceDE w:val="0"/>
        <w:autoSpaceDN w:val="0"/>
        <w:jc w:val="center"/>
        <w:rPr>
          <w:rFonts w:ascii="Times New Roman" w:eastAsia="Times New Roman" w:hAnsi="Times New Roman" w:cs="Times New Roman"/>
          <w:b/>
          <w:i/>
          <w:color w:val="000000"/>
          <w:sz w:val="28"/>
          <w:szCs w:val="28"/>
          <w:shd w:val="clear" w:color="auto" w:fill="FFFFFF"/>
          <w:lang w:eastAsia="ru-RU" w:bidi="ar-SA"/>
        </w:rPr>
      </w:pPr>
      <w:r w:rsidRPr="00007BFB">
        <w:rPr>
          <w:rFonts w:ascii="Times New Roman" w:eastAsia="Times New Roman" w:hAnsi="Times New Roman" w:cs="Times New Roman"/>
          <w:b/>
          <w:i/>
          <w:sz w:val="28"/>
          <w:szCs w:val="28"/>
          <w:lang w:eastAsia="ru-RU" w:bidi="ar-SA"/>
        </w:rPr>
        <w:t>на 2021 – 2024 роки</w:t>
      </w:r>
      <w:r w:rsidR="005C2841" w:rsidRPr="005C2841">
        <w:rPr>
          <w:rFonts w:ascii="Times New Roman" w:eastAsia="Times New Roman" w:hAnsi="Times New Roman" w:cs="Times New Roman"/>
          <w:b/>
          <w:i/>
          <w:color w:val="000000"/>
          <w:sz w:val="28"/>
          <w:szCs w:val="28"/>
          <w:shd w:val="clear" w:color="auto" w:fill="FFFFFF"/>
          <w:lang w:eastAsia="ru-RU" w:bidi="ar-SA"/>
        </w:rPr>
        <w:t xml:space="preserve"> </w:t>
      </w:r>
    </w:p>
    <w:p w14:paraId="3E81A402" w14:textId="77777777" w:rsidR="005C2841" w:rsidRDefault="005C2841" w:rsidP="00CA33F5">
      <w:pPr>
        <w:suppressAutoHyphens w:val="0"/>
        <w:autoSpaceDE w:val="0"/>
        <w:autoSpaceDN w:val="0"/>
        <w:jc w:val="center"/>
        <w:rPr>
          <w:rFonts w:ascii="Times New Roman" w:eastAsia="Times New Roman" w:hAnsi="Times New Roman" w:cs="Times New Roman"/>
          <w:b/>
          <w:bCs/>
          <w:i/>
          <w:sz w:val="28"/>
          <w:szCs w:val="28"/>
          <w:lang w:eastAsia="ru-RU" w:bidi="ar-SA"/>
        </w:rPr>
      </w:pPr>
    </w:p>
    <w:p w14:paraId="2828478A" w14:textId="77777777" w:rsidR="007E45CF" w:rsidRDefault="007E45CF" w:rsidP="00CA33F5">
      <w:pPr>
        <w:suppressAutoHyphens w:val="0"/>
        <w:autoSpaceDE w:val="0"/>
        <w:autoSpaceDN w:val="0"/>
        <w:jc w:val="center"/>
        <w:rPr>
          <w:rFonts w:ascii="Times New Roman" w:eastAsia="Times New Roman" w:hAnsi="Times New Roman" w:cs="Times New Roman"/>
          <w:b/>
          <w:bCs/>
          <w:i/>
          <w:sz w:val="28"/>
          <w:szCs w:val="28"/>
          <w:lang w:eastAsia="ru-RU" w:bidi="ar-SA"/>
        </w:rPr>
      </w:pPr>
    </w:p>
    <w:p w14:paraId="0E7DA597" w14:textId="12484AB7" w:rsidR="00CA33F5" w:rsidRDefault="000C5AFC" w:rsidP="00CA33F5">
      <w:pPr>
        <w:shd w:val="clear" w:color="auto" w:fill="FFFFFF"/>
        <w:suppressAutoHyphens w:val="0"/>
        <w:ind w:firstLine="567"/>
        <w:jc w:val="both"/>
        <w:rPr>
          <w:rFonts w:ascii="Times New Roman" w:eastAsia="Times New Roman" w:hAnsi="Times New Roman" w:cs="Times New Roman"/>
          <w:sz w:val="28"/>
          <w:szCs w:val="28"/>
          <w:lang w:eastAsia="ru-RU" w:bidi="ar-SA"/>
        </w:rPr>
      </w:pPr>
      <w:r w:rsidRPr="005C2841">
        <w:rPr>
          <w:rFonts w:ascii="Times New Roman" w:eastAsia="Times New Roman" w:hAnsi="Times New Roman" w:cs="Times New Roman"/>
          <w:sz w:val="28"/>
          <w:szCs w:val="28"/>
          <w:lang w:eastAsia="ru-RU" w:bidi="ar-SA"/>
        </w:rPr>
        <w:t xml:space="preserve">Відповідно до статей 4 і 15 Закону України ,,Про правовий режим воєнного стану”, статей 6 і 39 Закону України „Про місцеві державні адміністрації”, </w:t>
      </w:r>
      <w:r>
        <w:rPr>
          <w:rFonts w:ascii="Times New Roman" w:eastAsia="Times New Roman" w:hAnsi="Times New Roman" w:cs="Times New Roman"/>
          <w:sz w:val="28"/>
          <w:szCs w:val="28"/>
          <w:lang w:eastAsia="ru-RU" w:bidi="ar-SA"/>
        </w:rPr>
        <w:t>з</w:t>
      </w:r>
      <w:r w:rsidRPr="005C2841">
        <w:rPr>
          <w:rFonts w:ascii="Times New Roman" w:eastAsia="Times New Roman" w:hAnsi="Times New Roman" w:cs="Times New Roman"/>
          <w:sz w:val="28"/>
          <w:szCs w:val="28"/>
          <w:lang w:eastAsia="ru-RU" w:bidi="ar-SA"/>
        </w:rPr>
        <w:t>аконів України „Про розвиток та державну підтримку малого та середнього підприємництва в Україні”, „Про державну допомогу суб</w:t>
      </w:r>
      <w:r>
        <w:rPr>
          <w:rFonts w:ascii="Times New Roman" w:eastAsia="Times New Roman" w:hAnsi="Times New Roman" w:cs="Times New Roman"/>
          <w:sz w:val="28"/>
          <w:szCs w:val="28"/>
          <w:lang w:eastAsia="ru-RU" w:bidi="ar-SA"/>
        </w:rPr>
        <w:t>’</w:t>
      </w:r>
      <w:r w:rsidRPr="005C2841">
        <w:rPr>
          <w:rFonts w:ascii="Times New Roman" w:eastAsia="Times New Roman" w:hAnsi="Times New Roman" w:cs="Times New Roman"/>
          <w:sz w:val="28"/>
          <w:szCs w:val="28"/>
          <w:lang w:eastAsia="ru-RU" w:bidi="ar-SA"/>
        </w:rPr>
        <w:t xml:space="preserve">єктам господарювання”, пункту 22 </w:t>
      </w:r>
      <w:r w:rsidRPr="005C2841">
        <w:rPr>
          <w:rFonts w:ascii="Times New Roman" w:eastAsia="Times New Roman" w:hAnsi="Times New Roman" w:cs="Times New Roman"/>
          <w:sz w:val="28"/>
          <w:szCs w:val="28"/>
          <w:shd w:val="clear" w:color="auto" w:fill="FFFFFF"/>
          <w:lang w:eastAsia="ru-RU" w:bidi="ar-SA"/>
        </w:rPr>
        <w:t>Прикінцевих та</w:t>
      </w:r>
      <w:r w:rsidRPr="005C2841">
        <w:rPr>
          <w:rFonts w:ascii="Times New Roman" w:eastAsia="Times New Roman" w:hAnsi="Times New Roman" w:cs="Times New Roman"/>
          <w:b/>
          <w:bCs/>
          <w:color w:val="333333"/>
          <w:sz w:val="28"/>
          <w:szCs w:val="28"/>
          <w:shd w:val="clear" w:color="auto" w:fill="FFFFFF"/>
          <w:lang w:eastAsia="ru-RU" w:bidi="ar-SA"/>
        </w:rPr>
        <w:t xml:space="preserve"> </w:t>
      </w:r>
      <w:r w:rsidRPr="005C2841">
        <w:rPr>
          <w:rFonts w:ascii="Times New Roman" w:eastAsia="Times New Roman" w:hAnsi="Times New Roman" w:cs="Times New Roman"/>
          <w:sz w:val="28"/>
          <w:szCs w:val="28"/>
          <w:lang w:eastAsia="ru-RU" w:bidi="ar-SA"/>
        </w:rPr>
        <w:t xml:space="preserve">перехідних положень Бюджетного кодексу України, </w:t>
      </w:r>
      <w:r>
        <w:rPr>
          <w:rFonts w:ascii="Times New Roman" w:eastAsia="Times New Roman" w:hAnsi="Times New Roman" w:cs="Times New Roman"/>
          <w:color w:val="000000"/>
          <w:sz w:val="28"/>
          <w:szCs w:val="28"/>
          <w:lang w:eastAsia="ru-RU" w:bidi="ar-SA"/>
        </w:rPr>
        <w:t>у</w:t>
      </w:r>
      <w:r w:rsidRPr="005C2841">
        <w:rPr>
          <w:rFonts w:ascii="Times New Roman" w:eastAsia="Times New Roman" w:hAnsi="Times New Roman" w:cs="Times New Roman"/>
          <w:color w:val="000000"/>
          <w:sz w:val="28"/>
          <w:szCs w:val="28"/>
          <w:lang w:eastAsia="ru-RU" w:bidi="ar-SA"/>
        </w:rPr>
        <w:t>казів Президента України від 24</w:t>
      </w:r>
      <w:r>
        <w:rPr>
          <w:rFonts w:ascii="Times New Roman" w:eastAsia="Times New Roman" w:hAnsi="Times New Roman" w:cs="Times New Roman"/>
          <w:color w:val="000000"/>
          <w:sz w:val="28"/>
          <w:szCs w:val="28"/>
          <w:lang w:eastAsia="ru-RU" w:bidi="ar-SA"/>
        </w:rPr>
        <w:t xml:space="preserve"> лютого </w:t>
      </w:r>
      <w:r w:rsidRPr="005C2841">
        <w:rPr>
          <w:rFonts w:ascii="Times New Roman" w:eastAsia="Times New Roman" w:hAnsi="Times New Roman" w:cs="Times New Roman"/>
          <w:color w:val="000000"/>
          <w:sz w:val="28"/>
          <w:szCs w:val="28"/>
          <w:lang w:eastAsia="ru-RU" w:bidi="ar-SA"/>
        </w:rPr>
        <w:t xml:space="preserve">2022 </w:t>
      </w:r>
      <w:r>
        <w:rPr>
          <w:rFonts w:ascii="Times New Roman" w:eastAsia="Times New Roman" w:hAnsi="Times New Roman" w:cs="Times New Roman"/>
          <w:color w:val="000000"/>
          <w:sz w:val="28"/>
          <w:szCs w:val="28"/>
          <w:lang w:eastAsia="ru-RU" w:bidi="ar-SA"/>
        </w:rPr>
        <w:t>року № </w:t>
      </w:r>
      <w:r w:rsidRPr="005C2841">
        <w:rPr>
          <w:rFonts w:ascii="Times New Roman" w:eastAsia="Times New Roman" w:hAnsi="Times New Roman" w:cs="Times New Roman"/>
          <w:sz w:val="28"/>
          <w:szCs w:val="28"/>
          <w:lang w:eastAsia="ru-RU" w:bidi="ar-SA"/>
        </w:rPr>
        <w:t>64/2022</w:t>
      </w:r>
      <w:r w:rsidRPr="005C2841">
        <w:rPr>
          <w:rFonts w:ascii="Times New Roman" w:eastAsia="Times New Roman" w:hAnsi="Times New Roman" w:cs="Times New Roman"/>
          <w:color w:val="000000"/>
          <w:sz w:val="28"/>
          <w:szCs w:val="28"/>
          <w:lang w:eastAsia="ru-RU" w:bidi="ar-SA"/>
        </w:rPr>
        <w:t xml:space="preserve"> ,,Про введення воєнного стану в Україні” </w:t>
      </w:r>
      <w:r w:rsidRPr="005C2841">
        <w:rPr>
          <w:rFonts w:ascii="Times New Roman" w:eastAsia="Times New Roman" w:hAnsi="Times New Roman" w:cs="Times New Roman"/>
          <w:sz w:val="28"/>
          <w:szCs w:val="28"/>
          <w:lang w:eastAsia="ru-RU" w:bidi="ar-SA"/>
        </w:rPr>
        <w:t>(зі змінами)</w:t>
      </w:r>
      <w:r w:rsidRPr="005C2841">
        <w:rPr>
          <w:rFonts w:ascii="Times New Roman" w:eastAsia="Times New Roman" w:hAnsi="Times New Roman" w:cs="Times New Roman"/>
          <w:color w:val="000000"/>
          <w:sz w:val="28"/>
          <w:szCs w:val="28"/>
          <w:lang w:eastAsia="ru-RU" w:bidi="ar-SA"/>
        </w:rPr>
        <w:t>,</w:t>
      </w:r>
      <w:r w:rsidRPr="005C2841">
        <w:rPr>
          <w:rFonts w:ascii="Times New Roman" w:eastAsia="Times New Roman" w:hAnsi="Times New Roman" w:cs="Times New Roman"/>
          <w:sz w:val="28"/>
          <w:szCs w:val="28"/>
          <w:lang w:eastAsia="ru-RU" w:bidi="ar-SA"/>
        </w:rPr>
        <w:t xml:space="preserve"> № 68/2022 ,,Про утворення військових адміністраційˮ</w:t>
      </w:r>
      <w:r w:rsidRPr="005C2841">
        <w:rPr>
          <w:rFonts w:ascii="Times New Roman" w:eastAsia="Times New Roman" w:hAnsi="Times New Roman" w:cs="Times New Roman"/>
          <w:color w:val="000000"/>
          <w:sz w:val="28"/>
          <w:szCs w:val="28"/>
          <w:lang w:eastAsia="ru-RU" w:bidi="ar-SA"/>
        </w:rPr>
        <w:t>, постанови Кабін</w:t>
      </w:r>
      <w:r>
        <w:rPr>
          <w:rFonts w:ascii="Times New Roman" w:eastAsia="Times New Roman" w:hAnsi="Times New Roman" w:cs="Times New Roman"/>
          <w:color w:val="000000"/>
          <w:sz w:val="28"/>
          <w:szCs w:val="28"/>
          <w:lang w:eastAsia="ru-RU" w:bidi="ar-SA"/>
        </w:rPr>
        <w:t xml:space="preserve">ету Міністрів України від 11 березня </w:t>
      </w:r>
      <w:r w:rsidRPr="005C2841">
        <w:rPr>
          <w:rFonts w:ascii="Times New Roman" w:eastAsia="Times New Roman" w:hAnsi="Times New Roman" w:cs="Times New Roman"/>
          <w:color w:val="000000"/>
          <w:sz w:val="28"/>
          <w:szCs w:val="28"/>
          <w:lang w:eastAsia="ru-RU" w:bidi="ar-SA"/>
        </w:rPr>
        <w:t xml:space="preserve">2022 </w:t>
      </w:r>
      <w:r>
        <w:rPr>
          <w:rFonts w:ascii="Times New Roman" w:eastAsia="Times New Roman" w:hAnsi="Times New Roman" w:cs="Times New Roman"/>
          <w:color w:val="000000"/>
          <w:sz w:val="28"/>
          <w:szCs w:val="28"/>
          <w:lang w:eastAsia="ru-RU" w:bidi="ar-SA"/>
        </w:rPr>
        <w:t xml:space="preserve">року </w:t>
      </w:r>
      <w:r w:rsidRPr="005C2841">
        <w:rPr>
          <w:rFonts w:ascii="Times New Roman" w:eastAsia="Times New Roman" w:hAnsi="Times New Roman" w:cs="Times New Roman"/>
          <w:color w:val="000000"/>
          <w:sz w:val="28"/>
          <w:szCs w:val="28"/>
          <w:lang w:eastAsia="ru-RU" w:bidi="ar-SA"/>
        </w:rPr>
        <w:t>№</w:t>
      </w:r>
      <w:r w:rsidR="00E8116B">
        <w:rPr>
          <w:rFonts w:ascii="Times New Roman" w:eastAsia="Times New Roman" w:hAnsi="Times New Roman" w:cs="Times New Roman"/>
          <w:color w:val="000000"/>
          <w:sz w:val="28"/>
          <w:szCs w:val="28"/>
          <w:lang w:eastAsia="ru-RU" w:bidi="ar-SA"/>
        </w:rPr>
        <w:t> </w:t>
      </w:r>
      <w:r w:rsidRPr="005C2841">
        <w:rPr>
          <w:rFonts w:ascii="Times New Roman" w:eastAsia="Times New Roman" w:hAnsi="Times New Roman" w:cs="Times New Roman"/>
          <w:color w:val="000000"/>
          <w:sz w:val="28"/>
          <w:szCs w:val="28"/>
          <w:lang w:eastAsia="ru-RU" w:bidi="ar-SA"/>
        </w:rPr>
        <w:t>252 ,,Деякі питання формування та виконання місцевих бюджетів у період воєнного стану”</w:t>
      </w:r>
      <w:r w:rsidRPr="005C2841">
        <w:rPr>
          <w:rFonts w:ascii="Times New Roman" w:eastAsia="Times New Roman" w:hAnsi="Times New Roman" w:cs="Times New Roman"/>
          <w:sz w:val="28"/>
          <w:szCs w:val="28"/>
          <w:lang w:eastAsia="ru-RU" w:bidi="ar-SA"/>
        </w:rPr>
        <w:t xml:space="preserve">, </w:t>
      </w:r>
      <w:r w:rsidRPr="00B85367">
        <w:rPr>
          <w:rFonts w:ascii="Times New Roman" w:eastAsia="Times New Roman" w:hAnsi="Times New Roman" w:cs="Times New Roman"/>
          <w:sz w:val="28"/>
          <w:szCs w:val="28"/>
          <w:lang w:eastAsia="ru-RU" w:bidi="ar-SA"/>
        </w:rPr>
        <w:t>Регіональної стратегії розвитку Закарпатської області на період 2021 – 2027 років, затвердженої рішенням обласної ради від 20.12.2019 № 1630</w:t>
      </w:r>
      <w:r>
        <w:rPr>
          <w:rFonts w:ascii="Times New Roman" w:eastAsia="Times New Roman" w:hAnsi="Times New Roman" w:cs="Times New Roman"/>
          <w:sz w:val="28"/>
          <w:szCs w:val="28"/>
          <w:lang w:eastAsia="ru-RU" w:bidi="ar-SA"/>
        </w:rPr>
        <w:t xml:space="preserve"> (зі змінами)</w:t>
      </w:r>
      <w:r w:rsidRPr="00B85367">
        <w:rPr>
          <w:rFonts w:ascii="Times New Roman" w:eastAsia="Times New Roman" w:hAnsi="Times New Roman" w:cs="Times New Roman"/>
          <w:sz w:val="28"/>
          <w:szCs w:val="28"/>
          <w:lang w:eastAsia="ru-RU" w:bidi="ar-SA"/>
        </w:rPr>
        <w:t>:</w:t>
      </w:r>
    </w:p>
    <w:p w14:paraId="05464290" w14:textId="77777777" w:rsidR="005D4549" w:rsidRDefault="005D4549" w:rsidP="00CA33F5">
      <w:pPr>
        <w:shd w:val="clear" w:color="auto" w:fill="FFFFFF"/>
        <w:suppressAutoHyphens w:val="0"/>
        <w:ind w:firstLine="567"/>
        <w:jc w:val="both"/>
        <w:rPr>
          <w:rFonts w:ascii="Times New Roman" w:eastAsia="Times New Roman" w:hAnsi="Times New Roman" w:cs="Times New Roman"/>
          <w:sz w:val="28"/>
          <w:szCs w:val="28"/>
          <w:lang w:eastAsia="ru-RU" w:bidi="ar-SA"/>
        </w:rPr>
      </w:pPr>
    </w:p>
    <w:p w14:paraId="4E6E6FA8" w14:textId="72C958CE" w:rsidR="000C5AFC" w:rsidRPr="0046700F" w:rsidRDefault="005D4549" w:rsidP="000C5AFC">
      <w:pPr>
        <w:ind w:firstLine="567"/>
        <w:jc w:val="both"/>
        <w:rPr>
          <w:rFonts w:ascii="Times New Roman" w:eastAsia="Times New Roman" w:hAnsi="Times New Roman" w:cs="Times New Roman"/>
          <w:bCs/>
          <w:sz w:val="28"/>
          <w:szCs w:val="28"/>
          <w:lang w:eastAsia="ru-RU" w:bidi="ar-SA"/>
        </w:rPr>
      </w:pPr>
      <w:r>
        <w:rPr>
          <w:rFonts w:ascii="Times New Roman" w:eastAsia="Times New Roman" w:hAnsi="Times New Roman" w:cs="Times New Roman"/>
          <w:sz w:val="28"/>
          <w:szCs w:val="28"/>
          <w:lang w:eastAsia="ru-RU" w:bidi="ar-SA"/>
        </w:rPr>
        <w:t>1. </w:t>
      </w:r>
      <w:r w:rsidR="000C5AFC" w:rsidRPr="00223C5B">
        <w:rPr>
          <w:rFonts w:ascii="Times New Roman" w:eastAsia="Times New Roman" w:hAnsi="Times New Roman" w:cs="Times New Roman"/>
          <w:sz w:val="28"/>
          <w:szCs w:val="28"/>
          <w:lang w:eastAsia="ru-RU" w:bidi="ar-SA"/>
        </w:rPr>
        <w:t xml:space="preserve">Внести до </w:t>
      </w:r>
      <w:r w:rsidR="000C5AFC" w:rsidRPr="00223C5B">
        <w:rPr>
          <w:rFonts w:ascii="Times New Roman" w:eastAsia="Times New Roman" w:hAnsi="Times New Roman" w:cs="Times New Roman"/>
          <w:bCs/>
          <w:sz w:val="28"/>
          <w:szCs w:val="28"/>
          <w:lang w:eastAsia="ru-RU" w:bidi="ar-SA"/>
        </w:rPr>
        <w:t>Програм</w:t>
      </w:r>
      <w:r w:rsidR="000C5AFC">
        <w:rPr>
          <w:rFonts w:ascii="Times New Roman" w:eastAsia="Times New Roman" w:hAnsi="Times New Roman" w:cs="Times New Roman"/>
          <w:bCs/>
          <w:sz w:val="28"/>
          <w:szCs w:val="28"/>
          <w:lang w:eastAsia="ru-RU" w:bidi="ar-SA"/>
        </w:rPr>
        <w:t>и</w:t>
      </w:r>
      <w:r w:rsidR="000C5AFC" w:rsidRPr="00223C5B">
        <w:rPr>
          <w:rFonts w:ascii="Times New Roman" w:eastAsia="Times New Roman" w:hAnsi="Times New Roman" w:cs="Times New Roman"/>
          <w:bCs/>
          <w:sz w:val="28"/>
          <w:szCs w:val="28"/>
          <w:lang w:eastAsia="ru-RU" w:bidi="ar-SA"/>
        </w:rPr>
        <w:t xml:space="preserve"> розвитку малого та середнього підприємництва, у тому числі для підприємців – ветеранів, учасників бойових дій та членів їх сімей, у Закарпатській області на 2021 – 2024</w:t>
      </w:r>
      <w:r w:rsidR="000C5AFC">
        <w:rPr>
          <w:rFonts w:ascii="Times New Roman" w:eastAsia="Times New Roman" w:hAnsi="Times New Roman" w:cs="Times New Roman"/>
          <w:bCs/>
          <w:sz w:val="28"/>
          <w:szCs w:val="28"/>
          <w:lang w:eastAsia="ru-RU" w:bidi="ar-SA"/>
        </w:rPr>
        <w:t xml:space="preserve"> </w:t>
      </w:r>
      <w:r w:rsidR="000C5AFC" w:rsidRPr="00223C5B">
        <w:rPr>
          <w:rFonts w:ascii="Times New Roman" w:eastAsia="Times New Roman" w:hAnsi="Times New Roman" w:cs="Times New Roman"/>
          <w:bCs/>
          <w:sz w:val="28"/>
          <w:szCs w:val="28"/>
          <w:lang w:eastAsia="ru-RU" w:bidi="ar-SA"/>
        </w:rPr>
        <w:t>роки</w:t>
      </w:r>
      <w:r w:rsidR="000C5AFC">
        <w:rPr>
          <w:rFonts w:ascii="Times New Roman" w:eastAsia="Times New Roman" w:hAnsi="Times New Roman" w:cs="Times New Roman"/>
          <w:bCs/>
          <w:sz w:val="28"/>
          <w:szCs w:val="28"/>
          <w:lang w:eastAsia="ru-RU" w:bidi="ar-SA"/>
        </w:rPr>
        <w:t xml:space="preserve">, </w:t>
      </w:r>
      <w:r w:rsidR="000C5AFC" w:rsidRPr="000041E4">
        <w:rPr>
          <w:rFonts w:ascii="Times New Roman" w:eastAsia="Times New Roman" w:hAnsi="Times New Roman" w:cs="Times New Roman"/>
          <w:sz w:val="28"/>
          <w:szCs w:val="28"/>
          <w:lang w:eastAsia="ru-RU" w:bidi="ar-SA"/>
        </w:rPr>
        <w:t>затвердженої рішенням Закарпатської обласної ради від 17.12.2020 №</w:t>
      </w:r>
      <w:r w:rsidR="00B43402">
        <w:rPr>
          <w:rFonts w:ascii="Times New Roman" w:eastAsia="Times New Roman" w:hAnsi="Times New Roman" w:cs="Times New Roman"/>
          <w:sz w:val="28"/>
          <w:szCs w:val="28"/>
          <w:lang w:eastAsia="ru-RU" w:bidi="ar-SA"/>
        </w:rPr>
        <w:t> </w:t>
      </w:r>
      <w:r w:rsidR="000C5AFC" w:rsidRPr="000041E4">
        <w:rPr>
          <w:rFonts w:ascii="Times New Roman" w:eastAsia="Times New Roman" w:hAnsi="Times New Roman" w:cs="Times New Roman"/>
          <w:sz w:val="28"/>
          <w:szCs w:val="28"/>
          <w:lang w:eastAsia="ru-RU" w:bidi="ar-SA"/>
        </w:rPr>
        <w:t>43 та розпорядженням голови облдержадміністрації – начальника обласної військової адміністрації від 20.12.2022 №</w:t>
      </w:r>
      <w:r w:rsidR="00B43402">
        <w:rPr>
          <w:rFonts w:ascii="Times New Roman" w:eastAsia="Times New Roman" w:hAnsi="Times New Roman" w:cs="Times New Roman"/>
          <w:sz w:val="28"/>
          <w:szCs w:val="28"/>
          <w:lang w:eastAsia="ru-RU" w:bidi="ar-SA"/>
        </w:rPr>
        <w:t> </w:t>
      </w:r>
      <w:r w:rsidR="000C5AFC" w:rsidRPr="000041E4">
        <w:rPr>
          <w:rFonts w:ascii="Times New Roman" w:eastAsia="Times New Roman" w:hAnsi="Times New Roman" w:cs="Times New Roman"/>
          <w:sz w:val="28"/>
          <w:szCs w:val="28"/>
          <w:lang w:eastAsia="ru-RU" w:bidi="ar-SA"/>
        </w:rPr>
        <w:t>942 (зі змінами від 10.01.2023 №</w:t>
      </w:r>
      <w:r w:rsidR="00B43402">
        <w:rPr>
          <w:rFonts w:ascii="Times New Roman" w:eastAsia="Times New Roman" w:hAnsi="Times New Roman" w:cs="Times New Roman"/>
          <w:sz w:val="28"/>
          <w:szCs w:val="28"/>
          <w:lang w:eastAsia="ru-RU" w:bidi="ar-SA"/>
        </w:rPr>
        <w:t> </w:t>
      </w:r>
      <w:r w:rsidR="000C5AFC" w:rsidRPr="000041E4">
        <w:rPr>
          <w:rFonts w:ascii="Times New Roman" w:eastAsia="Times New Roman" w:hAnsi="Times New Roman" w:cs="Times New Roman"/>
          <w:sz w:val="28"/>
          <w:szCs w:val="28"/>
          <w:lang w:eastAsia="ru-RU" w:bidi="ar-SA"/>
        </w:rPr>
        <w:t>33, від 23.03.2023 №</w:t>
      </w:r>
      <w:r w:rsidR="00B43402">
        <w:rPr>
          <w:rFonts w:ascii="Times New Roman" w:eastAsia="Times New Roman" w:hAnsi="Times New Roman" w:cs="Times New Roman"/>
          <w:sz w:val="28"/>
          <w:szCs w:val="28"/>
          <w:lang w:eastAsia="ru-RU" w:bidi="ar-SA"/>
        </w:rPr>
        <w:t> </w:t>
      </w:r>
      <w:r w:rsidR="000C5AFC" w:rsidRPr="000041E4">
        <w:rPr>
          <w:rFonts w:ascii="Times New Roman" w:eastAsia="Times New Roman" w:hAnsi="Times New Roman" w:cs="Times New Roman"/>
          <w:sz w:val="28"/>
          <w:szCs w:val="28"/>
          <w:lang w:eastAsia="ru-RU" w:bidi="ar-SA"/>
        </w:rPr>
        <w:t>295,</w:t>
      </w:r>
      <w:r w:rsidR="00E8116B">
        <w:rPr>
          <w:rFonts w:ascii="Times New Roman" w:eastAsia="Times New Roman" w:hAnsi="Times New Roman" w:cs="Times New Roman"/>
          <w:sz w:val="28"/>
          <w:szCs w:val="28"/>
          <w:lang w:eastAsia="ru-RU" w:bidi="ar-SA"/>
        </w:rPr>
        <w:t xml:space="preserve">                  </w:t>
      </w:r>
      <w:r w:rsidR="000C5AFC" w:rsidRPr="000041E4">
        <w:rPr>
          <w:rFonts w:ascii="Times New Roman" w:eastAsia="Times New Roman" w:hAnsi="Times New Roman" w:cs="Times New Roman"/>
          <w:sz w:val="28"/>
          <w:szCs w:val="28"/>
          <w:lang w:eastAsia="ru-RU" w:bidi="ar-SA"/>
        </w:rPr>
        <w:t xml:space="preserve"> від 31.07.2023 №</w:t>
      </w:r>
      <w:r w:rsidR="00B43402">
        <w:rPr>
          <w:rFonts w:ascii="Times New Roman" w:eastAsia="Times New Roman" w:hAnsi="Times New Roman" w:cs="Times New Roman"/>
          <w:sz w:val="28"/>
          <w:szCs w:val="28"/>
          <w:lang w:eastAsia="ru-RU" w:bidi="ar-SA"/>
        </w:rPr>
        <w:t> </w:t>
      </w:r>
      <w:r w:rsidR="000C5AFC" w:rsidRPr="000041E4">
        <w:rPr>
          <w:rFonts w:ascii="Times New Roman" w:eastAsia="Times New Roman" w:hAnsi="Times New Roman" w:cs="Times New Roman"/>
          <w:sz w:val="28"/>
          <w:szCs w:val="28"/>
          <w:lang w:eastAsia="ru-RU" w:bidi="ar-SA"/>
        </w:rPr>
        <w:t>683, від 16.11.2023 №</w:t>
      </w:r>
      <w:r w:rsidR="00B43402">
        <w:rPr>
          <w:rFonts w:ascii="Times New Roman" w:eastAsia="Times New Roman" w:hAnsi="Times New Roman" w:cs="Times New Roman"/>
          <w:sz w:val="28"/>
          <w:szCs w:val="28"/>
          <w:lang w:eastAsia="ru-RU" w:bidi="ar-SA"/>
        </w:rPr>
        <w:t> </w:t>
      </w:r>
      <w:r w:rsidR="000C5AFC" w:rsidRPr="000041E4">
        <w:rPr>
          <w:rFonts w:ascii="Times New Roman" w:eastAsia="Times New Roman" w:hAnsi="Times New Roman" w:cs="Times New Roman"/>
          <w:sz w:val="28"/>
          <w:szCs w:val="28"/>
          <w:lang w:eastAsia="ru-RU" w:bidi="ar-SA"/>
        </w:rPr>
        <w:t>999</w:t>
      </w:r>
      <w:r w:rsidR="000C5AFC">
        <w:rPr>
          <w:rFonts w:ascii="Times New Roman" w:eastAsia="Times New Roman" w:hAnsi="Times New Roman" w:cs="Times New Roman"/>
          <w:sz w:val="28"/>
          <w:szCs w:val="28"/>
          <w:lang w:eastAsia="ru-RU" w:bidi="ar-SA"/>
        </w:rPr>
        <w:t>, від 20.12.2023</w:t>
      </w:r>
      <w:r w:rsidR="007E45CF">
        <w:rPr>
          <w:rFonts w:ascii="Times New Roman" w:eastAsia="Times New Roman" w:hAnsi="Times New Roman" w:cs="Times New Roman"/>
          <w:sz w:val="28"/>
          <w:szCs w:val="28"/>
          <w:lang w:eastAsia="ru-RU" w:bidi="ar-SA"/>
        </w:rPr>
        <w:t xml:space="preserve"> </w:t>
      </w:r>
      <w:r w:rsidR="000C5AFC">
        <w:rPr>
          <w:rFonts w:ascii="Times New Roman" w:eastAsia="Times New Roman" w:hAnsi="Times New Roman" w:cs="Times New Roman"/>
          <w:sz w:val="28"/>
          <w:szCs w:val="28"/>
          <w:lang w:eastAsia="ru-RU" w:bidi="ar-SA"/>
        </w:rPr>
        <w:t>№</w:t>
      </w:r>
      <w:r w:rsidR="00B43402">
        <w:rPr>
          <w:rFonts w:ascii="Times New Roman" w:eastAsia="Times New Roman" w:hAnsi="Times New Roman" w:cs="Times New Roman"/>
          <w:sz w:val="28"/>
          <w:szCs w:val="28"/>
          <w:lang w:eastAsia="ru-RU" w:bidi="ar-SA"/>
        </w:rPr>
        <w:t> </w:t>
      </w:r>
      <w:r w:rsidR="000C5AFC">
        <w:rPr>
          <w:rFonts w:ascii="Times New Roman" w:eastAsia="Times New Roman" w:hAnsi="Times New Roman" w:cs="Times New Roman"/>
          <w:sz w:val="28"/>
          <w:szCs w:val="28"/>
          <w:lang w:eastAsia="ru-RU" w:bidi="ar-SA"/>
        </w:rPr>
        <w:t>1180, від 29.03.2024 №</w:t>
      </w:r>
      <w:r w:rsidR="00B43402">
        <w:rPr>
          <w:rFonts w:ascii="Times New Roman" w:eastAsia="Times New Roman" w:hAnsi="Times New Roman" w:cs="Times New Roman"/>
          <w:sz w:val="28"/>
          <w:szCs w:val="28"/>
          <w:lang w:eastAsia="ru-RU" w:bidi="ar-SA"/>
        </w:rPr>
        <w:t> </w:t>
      </w:r>
      <w:r w:rsidR="000C5AFC">
        <w:rPr>
          <w:rFonts w:ascii="Times New Roman" w:eastAsia="Times New Roman" w:hAnsi="Times New Roman" w:cs="Times New Roman"/>
          <w:sz w:val="28"/>
          <w:szCs w:val="28"/>
          <w:lang w:eastAsia="ru-RU" w:bidi="ar-SA"/>
        </w:rPr>
        <w:t>353 та від 11.04.2024 № 419</w:t>
      </w:r>
      <w:r w:rsidR="000C5AFC" w:rsidRPr="000041E4">
        <w:rPr>
          <w:rFonts w:ascii="Times New Roman" w:eastAsia="Times New Roman" w:hAnsi="Times New Roman" w:cs="Times New Roman"/>
          <w:sz w:val="28"/>
          <w:szCs w:val="28"/>
          <w:lang w:eastAsia="ru-RU" w:bidi="ar-SA"/>
        </w:rPr>
        <w:t>)</w:t>
      </w:r>
      <w:r w:rsidR="000C5AFC">
        <w:rPr>
          <w:rFonts w:ascii="Times New Roman" w:eastAsia="Times New Roman" w:hAnsi="Times New Roman" w:cs="Times New Roman"/>
          <w:sz w:val="28"/>
          <w:szCs w:val="28"/>
          <w:lang w:eastAsia="ru-RU" w:bidi="ar-SA"/>
        </w:rPr>
        <w:t xml:space="preserve"> </w:t>
      </w:r>
      <w:r w:rsidR="007E45CF">
        <w:rPr>
          <w:rFonts w:ascii="Times New Roman" w:eastAsia="Times New Roman" w:hAnsi="Times New Roman" w:cs="Times New Roman"/>
          <w:sz w:val="28"/>
          <w:szCs w:val="28"/>
          <w:lang w:eastAsia="ru-RU" w:bidi="ar-SA"/>
        </w:rPr>
        <w:t xml:space="preserve">виклавши її </w:t>
      </w:r>
      <w:r w:rsidR="000C5AFC" w:rsidRPr="00CC1A79">
        <w:rPr>
          <w:rFonts w:ascii="Times New Roman" w:eastAsia="Times New Roman" w:hAnsi="Times New Roman" w:cs="Times New Roman"/>
          <w:bCs/>
          <w:sz w:val="28"/>
          <w:szCs w:val="28"/>
          <w:lang w:eastAsia="ru-RU" w:bidi="ar-SA"/>
        </w:rPr>
        <w:t>у новій редакції, що додається.</w:t>
      </w:r>
    </w:p>
    <w:p w14:paraId="7DBE66C1" w14:textId="77777777" w:rsidR="005C2841" w:rsidRPr="005C2841" w:rsidRDefault="00EF7B07" w:rsidP="00CA33F5">
      <w:pPr>
        <w:suppressAutoHyphens w:val="0"/>
        <w:autoSpaceDE w:val="0"/>
        <w:autoSpaceDN w:val="0"/>
        <w:ind w:firstLine="567"/>
        <w:jc w:val="both"/>
        <w:rPr>
          <w:rFonts w:ascii="Times New Roman" w:eastAsia="Times New Roman" w:hAnsi="Times New Roman" w:cs="Times New Roman"/>
          <w:sz w:val="28"/>
          <w:szCs w:val="28"/>
          <w:lang w:eastAsia="ru-RU" w:bidi="ar-SA"/>
        </w:rPr>
      </w:pPr>
      <w:r w:rsidRPr="00CA33F5">
        <w:rPr>
          <w:rFonts w:ascii="Times New Roman" w:eastAsia="Times New Roman" w:hAnsi="Times New Roman" w:cs="Times New Roman"/>
          <w:sz w:val="28"/>
          <w:szCs w:val="28"/>
          <w:lang w:eastAsia="ru-RU" w:bidi="ar-SA"/>
        </w:rPr>
        <w:t>2. </w:t>
      </w:r>
      <w:r w:rsidR="005C2841" w:rsidRPr="005C2841">
        <w:rPr>
          <w:rFonts w:ascii="Times New Roman" w:eastAsia="Times New Roman" w:hAnsi="Times New Roman" w:cs="Times New Roman"/>
          <w:sz w:val="28"/>
          <w:szCs w:val="28"/>
          <w:lang w:eastAsia="ru-RU" w:bidi="ar-SA"/>
        </w:rPr>
        <w:t>Контроль за виконанням розпорядження покласти на заступника голови державної адміністрації –</w:t>
      </w:r>
      <w:r w:rsidR="00CA33F5">
        <w:rPr>
          <w:rFonts w:ascii="Times New Roman" w:eastAsia="Times New Roman" w:hAnsi="Times New Roman" w:cs="Times New Roman"/>
          <w:sz w:val="28"/>
          <w:szCs w:val="28"/>
          <w:lang w:eastAsia="ru-RU" w:bidi="ar-SA"/>
        </w:rPr>
        <w:t xml:space="preserve"> </w:t>
      </w:r>
      <w:r w:rsidR="005C2841" w:rsidRPr="005C2841">
        <w:rPr>
          <w:rFonts w:ascii="Times New Roman" w:eastAsia="Times New Roman" w:hAnsi="Times New Roman" w:cs="Times New Roman"/>
          <w:sz w:val="28"/>
          <w:szCs w:val="28"/>
          <w:lang w:eastAsia="ru-RU" w:bidi="ar-SA"/>
        </w:rPr>
        <w:t>начальника військової адміністрації Іванча В. В.</w:t>
      </w:r>
    </w:p>
    <w:p w14:paraId="0C78FB71" w14:textId="77777777" w:rsidR="00303F4D" w:rsidRDefault="00303F4D" w:rsidP="00CA33F5">
      <w:pPr>
        <w:suppressAutoHyphens w:val="0"/>
        <w:autoSpaceDE w:val="0"/>
        <w:autoSpaceDN w:val="0"/>
        <w:ind w:firstLine="567"/>
        <w:jc w:val="both"/>
        <w:rPr>
          <w:rFonts w:ascii="Times New Roman" w:eastAsia="Times New Roman" w:hAnsi="Times New Roman" w:cs="Times New Roman"/>
          <w:sz w:val="28"/>
          <w:szCs w:val="28"/>
          <w:lang w:eastAsia="ru-RU" w:bidi="ar-SA"/>
        </w:rPr>
      </w:pPr>
    </w:p>
    <w:p w14:paraId="1852E54F" w14:textId="77777777" w:rsidR="00303F4D" w:rsidRDefault="00303F4D" w:rsidP="00CA33F5">
      <w:pPr>
        <w:suppressAutoHyphens w:val="0"/>
        <w:autoSpaceDE w:val="0"/>
        <w:autoSpaceDN w:val="0"/>
        <w:ind w:firstLine="567"/>
        <w:jc w:val="both"/>
        <w:rPr>
          <w:rFonts w:ascii="Times New Roman" w:eastAsia="Times New Roman" w:hAnsi="Times New Roman" w:cs="Times New Roman"/>
          <w:sz w:val="28"/>
          <w:szCs w:val="28"/>
          <w:lang w:eastAsia="ru-RU" w:bidi="ar-SA"/>
        </w:rPr>
      </w:pPr>
    </w:p>
    <w:p w14:paraId="07AA37B8" w14:textId="77777777" w:rsidR="007E45CF" w:rsidRDefault="007E45CF" w:rsidP="00CA33F5">
      <w:pPr>
        <w:suppressAutoHyphens w:val="0"/>
        <w:autoSpaceDE w:val="0"/>
        <w:autoSpaceDN w:val="0"/>
        <w:ind w:firstLine="567"/>
        <w:jc w:val="both"/>
        <w:rPr>
          <w:rFonts w:ascii="Times New Roman" w:eastAsia="Times New Roman" w:hAnsi="Times New Roman" w:cs="Times New Roman"/>
          <w:sz w:val="28"/>
          <w:szCs w:val="28"/>
          <w:lang w:eastAsia="ru-RU" w:bidi="ar-SA"/>
        </w:rPr>
      </w:pPr>
    </w:p>
    <w:p w14:paraId="3160BCD1" w14:textId="77777777" w:rsidR="00B43402" w:rsidRDefault="00B43402" w:rsidP="00CA33F5">
      <w:pPr>
        <w:suppressAutoHyphens w:val="0"/>
        <w:autoSpaceDE w:val="0"/>
        <w:autoSpaceDN w:val="0"/>
        <w:ind w:firstLine="567"/>
        <w:jc w:val="both"/>
        <w:rPr>
          <w:rFonts w:ascii="Times New Roman" w:eastAsia="Times New Roman" w:hAnsi="Times New Roman" w:cs="Times New Roman"/>
          <w:sz w:val="28"/>
          <w:szCs w:val="28"/>
          <w:lang w:eastAsia="ru-RU" w:bidi="ar-SA"/>
        </w:rPr>
      </w:pPr>
    </w:p>
    <w:tbl>
      <w:tblPr>
        <w:tblW w:w="9853" w:type="dxa"/>
        <w:tblLook w:val="0000" w:firstRow="0" w:lastRow="0" w:firstColumn="0" w:lastColumn="0" w:noHBand="0" w:noVBand="0"/>
      </w:tblPr>
      <w:tblGrid>
        <w:gridCol w:w="4467"/>
        <w:gridCol w:w="5386"/>
      </w:tblGrid>
      <w:tr w:rsidR="00303F4D" w:rsidRPr="00303F4D" w14:paraId="32B33714" w14:textId="77777777" w:rsidTr="008239EA">
        <w:trPr>
          <w:trHeight w:val="1"/>
        </w:trPr>
        <w:tc>
          <w:tcPr>
            <w:tcW w:w="4467" w:type="dxa"/>
            <w:shd w:val="clear" w:color="000000" w:fill="FFFFFF"/>
          </w:tcPr>
          <w:p w14:paraId="42E1EE01" w14:textId="77777777" w:rsidR="00303F4D" w:rsidRPr="00303F4D" w:rsidRDefault="00303F4D" w:rsidP="00303F4D">
            <w:pPr>
              <w:tabs>
                <w:tab w:val="left" w:pos="7020"/>
              </w:tabs>
              <w:suppressAutoHyphens w:val="0"/>
              <w:adjustRightInd w:val="0"/>
              <w:jc w:val="both"/>
              <w:rPr>
                <w:rFonts w:ascii="Times New Roman" w:eastAsia="SimSun" w:hAnsi="Times New Roman" w:cs="Times New Roman"/>
                <w:sz w:val="24"/>
                <w:szCs w:val="24"/>
                <w:lang w:bidi="ar-SA"/>
              </w:rPr>
            </w:pPr>
            <w:r w:rsidRPr="00303F4D">
              <w:rPr>
                <w:rFonts w:ascii="Times New Roman" w:eastAsia="SimSun" w:hAnsi="Times New Roman" w:cs="Times New Roman"/>
                <w:b/>
                <w:bCs/>
                <w:sz w:val="28"/>
                <w:szCs w:val="28"/>
                <w:lang w:bidi="ar-SA"/>
              </w:rPr>
              <w:t xml:space="preserve">Голова обласної державної  адміністрації – начальник обласної військової адміністрації                        </w:t>
            </w:r>
          </w:p>
        </w:tc>
        <w:tc>
          <w:tcPr>
            <w:tcW w:w="5386" w:type="dxa"/>
            <w:shd w:val="clear" w:color="000000" w:fill="FFFFFF"/>
          </w:tcPr>
          <w:p w14:paraId="707480C4" w14:textId="77777777" w:rsidR="00303F4D" w:rsidRPr="00303F4D" w:rsidRDefault="00303F4D" w:rsidP="00303F4D">
            <w:pPr>
              <w:suppressAutoHyphens w:val="0"/>
              <w:adjustRightInd w:val="0"/>
              <w:jc w:val="both"/>
              <w:rPr>
                <w:rFonts w:ascii="Times New Roman" w:eastAsia="SimSun" w:hAnsi="Times New Roman" w:cs="Times New Roman"/>
                <w:sz w:val="28"/>
                <w:szCs w:val="28"/>
                <w:lang w:bidi="ar-SA"/>
              </w:rPr>
            </w:pPr>
          </w:p>
          <w:p w14:paraId="407CC854" w14:textId="77777777" w:rsidR="00303F4D" w:rsidRPr="00303F4D" w:rsidRDefault="00303F4D" w:rsidP="00303F4D">
            <w:pPr>
              <w:suppressAutoHyphens w:val="0"/>
              <w:adjustRightInd w:val="0"/>
              <w:jc w:val="both"/>
              <w:rPr>
                <w:rFonts w:ascii="Times New Roman" w:eastAsia="SimSun" w:hAnsi="Times New Roman" w:cs="Times New Roman"/>
                <w:sz w:val="28"/>
                <w:szCs w:val="28"/>
                <w:lang w:bidi="ar-SA"/>
              </w:rPr>
            </w:pPr>
          </w:p>
          <w:p w14:paraId="0E1E125D" w14:textId="77777777" w:rsidR="00303F4D" w:rsidRPr="00303F4D" w:rsidRDefault="00303F4D" w:rsidP="00303F4D">
            <w:pPr>
              <w:suppressAutoHyphens w:val="0"/>
              <w:adjustRightInd w:val="0"/>
              <w:jc w:val="both"/>
              <w:rPr>
                <w:rFonts w:ascii="Times New Roman" w:eastAsia="SimSun" w:hAnsi="Times New Roman" w:cs="Times New Roman"/>
                <w:sz w:val="24"/>
                <w:szCs w:val="24"/>
                <w:lang w:bidi="ar-SA"/>
              </w:rPr>
            </w:pPr>
            <w:r w:rsidRPr="00303F4D">
              <w:rPr>
                <w:rFonts w:ascii="Times New Roman" w:eastAsia="SimSun" w:hAnsi="Times New Roman" w:cs="Times New Roman"/>
                <w:b/>
                <w:bCs/>
                <w:sz w:val="28"/>
                <w:szCs w:val="28"/>
                <w:lang w:bidi="ar-SA"/>
              </w:rPr>
              <w:t xml:space="preserve">                                          Віктор МИКИТА</w:t>
            </w:r>
          </w:p>
        </w:tc>
      </w:tr>
    </w:tbl>
    <w:p w14:paraId="2054C412" w14:textId="77777777" w:rsidR="005C2841" w:rsidRPr="00CA33F5" w:rsidRDefault="005C2841" w:rsidP="00CA33F5">
      <w:pPr>
        <w:jc w:val="center"/>
        <w:rPr>
          <w:rFonts w:ascii="Times New Roman" w:hAnsi="Times New Roman" w:cs="Times New Roman"/>
          <w:sz w:val="28"/>
          <w:szCs w:val="28"/>
        </w:rPr>
      </w:pPr>
    </w:p>
    <w:p w14:paraId="6EF2BD27" w14:textId="77777777" w:rsidR="005C2841" w:rsidRPr="00CA33F5" w:rsidRDefault="005C2841" w:rsidP="00CA33F5">
      <w:pPr>
        <w:jc w:val="center"/>
        <w:rPr>
          <w:rFonts w:ascii="Times New Roman" w:hAnsi="Times New Roman" w:cs="Times New Roman"/>
          <w:sz w:val="28"/>
          <w:szCs w:val="28"/>
        </w:rPr>
        <w:sectPr w:rsidR="005C2841" w:rsidRPr="00CA33F5" w:rsidSect="00B43402">
          <w:headerReference w:type="default" r:id="rId10"/>
          <w:pgSz w:w="11906" w:h="16838" w:code="9"/>
          <w:pgMar w:top="567" w:right="567" w:bottom="284" w:left="1701" w:header="720" w:footer="720" w:gutter="0"/>
          <w:pgNumType w:start="1"/>
          <w:cols w:space="720"/>
          <w:titlePg/>
          <w:docGrid w:linePitch="360"/>
        </w:sectPr>
      </w:pPr>
    </w:p>
    <w:p w14:paraId="714F8078" w14:textId="77777777" w:rsidR="00CA33F5" w:rsidRDefault="00CA33F5" w:rsidP="00CA33F5">
      <w:pPr>
        <w:ind w:firstLine="6237"/>
        <w:jc w:val="both"/>
        <w:rPr>
          <w:rFonts w:ascii="Times New Roman" w:hAnsi="Times New Roman" w:cs="Times New Roman"/>
          <w:sz w:val="28"/>
          <w:szCs w:val="28"/>
        </w:rPr>
      </w:pPr>
      <w:r>
        <w:rPr>
          <w:rFonts w:ascii="Times New Roman" w:hAnsi="Times New Roman" w:cs="Times New Roman"/>
          <w:sz w:val="28"/>
          <w:szCs w:val="28"/>
        </w:rPr>
        <w:lastRenderedPageBreak/>
        <w:t>ЗАТВЕРДЖЕНО</w:t>
      </w:r>
    </w:p>
    <w:p w14:paraId="12006CD0" w14:textId="77777777" w:rsidR="00CA33F5" w:rsidRDefault="00CA33F5" w:rsidP="00CA33F5">
      <w:pPr>
        <w:ind w:firstLine="6237"/>
        <w:jc w:val="both"/>
        <w:rPr>
          <w:rFonts w:ascii="Times New Roman" w:hAnsi="Times New Roman" w:cs="Times New Roman"/>
          <w:sz w:val="28"/>
          <w:szCs w:val="28"/>
        </w:rPr>
      </w:pPr>
      <w:r>
        <w:rPr>
          <w:rFonts w:ascii="Times New Roman" w:hAnsi="Times New Roman" w:cs="Times New Roman"/>
          <w:sz w:val="28"/>
          <w:szCs w:val="28"/>
        </w:rPr>
        <w:t xml:space="preserve">Розпорядження начальника </w:t>
      </w:r>
    </w:p>
    <w:p w14:paraId="355B2CB9" w14:textId="77777777" w:rsidR="00CA33F5" w:rsidRDefault="00CA33F5" w:rsidP="00CA33F5">
      <w:pPr>
        <w:ind w:firstLine="6237"/>
        <w:jc w:val="both"/>
        <w:rPr>
          <w:rFonts w:ascii="Times New Roman" w:hAnsi="Times New Roman" w:cs="Times New Roman"/>
          <w:sz w:val="28"/>
          <w:szCs w:val="28"/>
        </w:rPr>
      </w:pPr>
      <w:r>
        <w:rPr>
          <w:rFonts w:ascii="Times New Roman" w:hAnsi="Times New Roman" w:cs="Times New Roman"/>
          <w:sz w:val="28"/>
          <w:szCs w:val="28"/>
        </w:rPr>
        <w:t>військової адміністрації</w:t>
      </w:r>
    </w:p>
    <w:p w14:paraId="04B2C7ED" w14:textId="0A28670B" w:rsidR="00CA33F5" w:rsidRDefault="00AB6C1C" w:rsidP="00AB6C1C">
      <w:pPr>
        <w:ind w:firstLine="6237"/>
        <w:jc w:val="both"/>
        <w:rPr>
          <w:rFonts w:ascii="Times New Roman" w:hAnsi="Times New Roman" w:cs="Times New Roman"/>
          <w:sz w:val="28"/>
          <w:szCs w:val="28"/>
        </w:rPr>
      </w:pPr>
      <w:r>
        <w:rPr>
          <w:rFonts w:ascii="Times New Roman" w:hAnsi="Times New Roman" w:cs="Times New Roman"/>
          <w:sz w:val="28"/>
          <w:szCs w:val="28"/>
          <w:u w:val="single"/>
        </w:rPr>
        <w:t>11.06.2024</w:t>
      </w:r>
      <w:r w:rsidR="009C598D">
        <w:rPr>
          <w:rFonts w:ascii="Times New Roman" w:hAnsi="Times New Roman" w:cs="Times New Roman"/>
          <w:sz w:val="28"/>
          <w:szCs w:val="28"/>
        </w:rPr>
        <w:t xml:space="preserve"> № </w:t>
      </w:r>
      <w:r>
        <w:rPr>
          <w:rFonts w:ascii="Times New Roman" w:hAnsi="Times New Roman" w:cs="Times New Roman"/>
          <w:sz w:val="28"/>
          <w:szCs w:val="28"/>
          <w:u w:val="single"/>
        </w:rPr>
        <w:t>644</w:t>
      </w:r>
    </w:p>
    <w:p w14:paraId="0AE2F8DA" w14:textId="77777777" w:rsidR="007E45CF" w:rsidRDefault="007E45CF" w:rsidP="00CA33F5">
      <w:pPr>
        <w:jc w:val="center"/>
        <w:rPr>
          <w:rFonts w:ascii="Times New Roman" w:hAnsi="Times New Roman" w:cs="Times New Roman"/>
          <w:sz w:val="28"/>
          <w:szCs w:val="28"/>
        </w:rPr>
      </w:pPr>
    </w:p>
    <w:p w14:paraId="59AC82A6" w14:textId="77777777" w:rsidR="006B3D2A" w:rsidRPr="00CA33F5" w:rsidRDefault="006B3D2A" w:rsidP="00CA33F5">
      <w:pPr>
        <w:jc w:val="center"/>
        <w:rPr>
          <w:rFonts w:ascii="Times New Roman" w:hAnsi="Times New Roman" w:cs="Times New Roman"/>
          <w:sz w:val="28"/>
          <w:szCs w:val="28"/>
        </w:rPr>
      </w:pPr>
      <w:r w:rsidRPr="00CA33F5">
        <w:rPr>
          <w:rFonts w:ascii="Times New Roman" w:hAnsi="Times New Roman" w:cs="Times New Roman"/>
          <w:sz w:val="28"/>
          <w:szCs w:val="28"/>
        </w:rPr>
        <w:t>ПРОГРАМА</w:t>
      </w:r>
    </w:p>
    <w:p w14:paraId="4A1CF2F2" w14:textId="77777777" w:rsidR="000E23DD" w:rsidRDefault="000E23DD" w:rsidP="00CA33F5">
      <w:pPr>
        <w:jc w:val="center"/>
        <w:rPr>
          <w:rFonts w:ascii="Times New Roman" w:hAnsi="Times New Roman" w:cs="Times New Roman"/>
          <w:sz w:val="28"/>
          <w:szCs w:val="28"/>
        </w:rPr>
      </w:pPr>
      <w:r w:rsidRPr="000E23DD">
        <w:rPr>
          <w:rFonts w:ascii="Times New Roman" w:hAnsi="Times New Roman" w:cs="Times New Roman"/>
          <w:sz w:val="28"/>
          <w:szCs w:val="28"/>
        </w:rPr>
        <w:t xml:space="preserve">розвитку малого та середнього підприємництва, у тому числі </w:t>
      </w:r>
    </w:p>
    <w:p w14:paraId="53A1032E" w14:textId="77777777" w:rsidR="000E23DD" w:rsidRDefault="000E23DD" w:rsidP="00CA33F5">
      <w:pPr>
        <w:jc w:val="center"/>
        <w:rPr>
          <w:rFonts w:ascii="Times New Roman" w:hAnsi="Times New Roman" w:cs="Times New Roman"/>
          <w:sz w:val="28"/>
          <w:szCs w:val="28"/>
        </w:rPr>
      </w:pPr>
      <w:r w:rsidRPr="000E23DD">
        <w:rPr>
          <w:rFonts w:ascii="Times New Roman" w:hAnsi="Times New Roman" w:cs="Times New Roman"/>
          <w:sz w:val="28"/>
          <w:szCs w:val="28"/>
        </w:rPr>
        <w:t xml:space="preserve">для підприємців </w:t>
      </w:r>
      <w:r w:rsidR="009C598D">
        <w:rPr>
          <w:rFonts w:ascii="Times New Roman" w:hAnsi="Times New Roman" w:cs="Times New Roman"/>
          <w:sz w:val="28"/>
          <w:szCs w:val="28"/>
        </w:rPr>
        <w:t xml:space="preserve">– </w:t>
      </w:r>
      <w:r w:rsidRPr="000E23DD">
        <w:rPr>
          <w:rFonts w:ascii="Times New Roman" w:hAnsi="Times New Roman" w:cs="Times New Roman"/>
          <w:sz w:val="28"/>
          <w:szCs w:val="28"/>
        </w:rPr>
        <w:t xml:space="preserve">ветеранів, учасників бойових дій та членів їх сімей </w:t>
      </w:r>
    </w:p>
    <w:p w14:paraId="6303F0AC" w14:textId="77777777" w:rsidR="006B3D2A" w:rsidRDefault="000E23DD" w:rsidP="00CA33F5">
      <w:pPr>
        <w:jc w:val="center"/>
        <w:rPr>
          <w:rFonts w:ascii="Times New Roman" w:hAnsi="Times New Roman" w:cs="Times New Roman"/>
          <w:sz w:val="28"/>
          <w:szCs w:val="28"/>
        </w:rPr>
      </w:pPr>
      <w:r w:rsidRPr="000E23DD">
        <w:rPr>
          <w:rFonts w:ascii="Times New Roman" w:hAnsi="Times New Roman" w:cs="Times New Roman"/>
          <w:sz w:val="28"/>
          <w:szCs w:val="28"/>
        </w:rPr>
        <w:t>у Закарпатській області на 2021 – 2024 роки</w:t>
      </w:r>
    </w:p>
    <w:p w14:paraId="2934E515" w14:textId="77777777" w:rsidR="000E23DD" w:rsidRPr="00CA33F5" w:rsidRDefault="000E23DD" w:rsidP="00CA33F5">
      <w:pPr>
        <w:jc w:val="center"/>
        <w:rPr>
          <w:rFonts w:ascii="Times New Roman" w:eastAsia="Times New Roman" w:hAnsi="Times New Roman" w:cs="Times New Roman"/>
          <w:sz w:val="28"/>
        </w:rPr>
      </w:pPr>
    </w:p>
    <w:p w14:paraId="6D450E00" w14:textId="77777777" w:rsidR="00CA3EA9" w:rsidRPr="00CA33F5" w:rsidRDefault="00886BC1" w:rsidP="00CA33F5">
      <w:pPr>
        <w:jc w:val="center"/>
        <w:rPr>
          <w:rFonts w:ascii="Times New Roman" w:eastAsia="Times New Roman" w:hAnsi="Times New Roman" w:cs="Times New Roman"/>
          <w:b/>
          <w:sz w:val="28"/>
        </w:rPr>
      </w:pPr>
      <w:r w:rsidRPr="00CA33F5">
        <w:rPr>
          <w:rFonts w:ascii="Times New Roman" w:eastAsia="Times New Roman" w:hAnsi="Times New Roman" w:cs="Times New Roman"/>
          <w:b/>
          <w:sz w:val="28"/>
        </w:rPr>
        <w:t>Загальні положен</w:t>
      </w:r>
      <w:r w:rsidR="00A235FE" w:rsidRPr="00CA33F5">
        <w:rPr>
          <w:rFonts w:ascii="Times New Roman" w:eastAsia="Times New Roman" w:hAnsi="Times New Roman" w:cs="Times New Roman"/>
          <w:b/>
          <w:sz w:val="28"/>
        </w:rPr>
        <w:t>н</w:t>
      </w:r>
      <w:r w:rsidRPr="00CA33F5">
        <w:rPr>
          <w:rFonts w:ascii="Times New Roman" w:eastAsia="Times New Roman" w:hAnsi="Times New Roman" w:cs="Times New Roman"/>
          <w:b/>
          <w:sz w:val="28"/>
        </w:rPr>
        <w:t>я</w:t>
      </w:r>
    </w:p>
    <w:p w14:paraId="0D36F8C2" w14:textId="77777777" w:rsidR="00352225" w:rsidRPr="00007CAE" w:rsidRDefault="00352225" w:rsidP="00CA33F5">
      <w:pPr>
        <w:ind w:firstLine="567"/>
        <w:jc w:val="center"/>
        <w:rPr>
          <w:rFonts w:ascii="Times New Roman" w:eastAsia="Times New Roman" w:hAnsi="Times New Roman" w:cs="Times New Roman"/>
          <w:b/>
          <w:sz w:val="16"/>
          <w:szCs w:val="16"/>
        </w:rPr>
      </w:pPr>
    </w:p>
    <w:p w14:paraId="10F1ED8A" w14:textId="77777777" w:rsidR="009E328F" w:rsidRPr="00CA33F5" w:rsidRDefault="00CA3EA9" w:rsidP="00CA33F5">
      <w:pPr>
        <w:ind w:firstLine="567"/>
        <w:jc w:val="both"/>
        <w:rPr>
          <w:rFonts w:ascii="Times New Roman" w:eastAsia="Times New Roman" w:hAnsi="Times New Roman" w:cs="Times New Roman"/>
          <w:sz w:val="28"/>
        </w:rPr>
      </w:pPr>
      <w:r w:rsidRPr="00CA33F5">
        <w:rPr>
          <w:rFonts w:ascii="Times New Roman" w:eastAsia="Times New Roman" w:hAnsi="Times New Roman" w:cs="Times New Roman"/>
          <w:sz w:val="28"/>
        </w:rPr>
        <w:t>Розвиток малого та середнього підприємництва є засобом існування громадян, формою їх участі в економіці, механізмом забезпечення переважної частки робочих місць та валового внутрішнього продукту. Саме цей сектор економіки як об</w:t>
      </w:r>
      <w:r w:rsidR="00FA1984">
        <w:rPr>
          <w:rFonts w:ascii="Times New Roman" w:eastAsia="Times New Roman" w:hAnsi="Times New Roman" w:cs="Times New Roman"/>
          <w:sz w:val="28"/>
        </w:rPr>
        <w:t>’</w:t>
      </w:r>
      <w:r w:rsidRPr="00CA33F5">
        <w:rPr>
          <w:rFonts w:ascii="Times New Roman" w:eastAsia="Times New Roman" w:hAnsi="Times New Roman" w:cs="Times New Roman"/>
          <w:sz w:val="28"/>
        </w:rPr>
        <w:t>єкт державної політики</w:t>
      </w:r>
      <w:r w:rsidR="00881579" w:rsidRPr="00CA33F5">
        <w:rPr>
          <w:rFonts w:ascii="Times New Roman" w:eastAsia="Times New Roman" w:hAnsi="Times New Roman" w:cs="Times New Roman"/>
          <w:sz w:val="28"/>
        </w:rPr>
        <w:t xml:space="preserve"> є одним із пріоритетних напрям</w:t>
      </w:r>
      <w:r w:rsidRPr="00CA33F5">
        <w:rPr>
          <w:rFonts w:ascii="Times New Roman" w:eastAsia="Times New Roman" w:hAnsi="Times New Roman" w:cs="Times New Roman"/>
          <w:sz w:val="28"/>
        </w:rPr>
        <w:t>ів соціально-економічного розвитку громад.</w:t>
      </w:r>
    </w:p>
    <w:p w14:paraId="2C32906A" w14:textId="77777777" w:rsidR="00DA28B8" w:rsidRDefault="00881579" w:rsidP="00BA426A">
      <w:pPr>
        <w:ind w:firstLine="567"/>
        <w:jc w:val="both"/>
        <w:rPr>
          <w:rFonts w:ascii="Times New Roman" w:eastAsia="Times New Roman" w:hAnsi="Times New Roman" w:cs="Times New Roman"/>
          <w:sz w:val="28"/>
        </w:rPr>
      </w:pPr>
      <w:r w:rsidRPr="00CA33F5">
        <w:rPr>
          <w:rFonts w:ascii="Times New Roman" w:eastAsia="Times New Roman" w:hAnsi="Times New Roman" w:cs="Times New Roman"/>
          <w:sz w:val="28"/>
        </w:rPr>
        <w:t>Метою Програми</w:t>
      </w:r>
      <w:r w:rsidR="00DA28B8" w:rsidRPr="00CA33F5">
        <w:rPr>
          <w:rFonts w:ascii="Times New Roman" w:eastAsia="Times New Roman" w:hAnsi="Times New Roman" w:cs="Times New Roman"/>
          <w:sz w:val="28"/>
        </w:rPr>
        <w:t xml:space="preserve"> </w:t>
      </w:r>
      <w:r w:rsidR="00BA426A" w:rsidRPr="00BA426A">
        <w:rPr>
          <w:rFonts w:ascii="Times New Roman" w:eastAsia="Times New Roman" w:hAnsi="Times New Roman" w:cs="Times New Roman"/>
          <w:sz w:val="28"/>
        </w:rPr>
        <w:t xml:space="preserve">розвитку малого та середнього підприємництва, у тому числі для підприємців </w:t>
      </w:r>
      <w:r w:rsidR="008B198D">
        <w:rPr>
          <w:rFonts w:ascii="Times New Roman" w:eastAsia="Times New Roman" w:hAnsi="Times New Roman" w:cs="Times New Roman"/>
          <w:sz w:val="28"/>
        </w:rPr>
        <w:t>–</w:t>
      </w:r>
      <w:r w:rsidR="00BA426A" w:rsidRPr="00BA426A">
        <w:rPr>
          <w:rFonts w:ascii="Times New Roman" w:eastAsia="Times New Roman" w:hAnsi="Times New Roman" w:cs="Times New Roman"/>
          <w:sz w:val="28"/>
        </w:rPr>
        <w:t xml:space="preserve"> ветеранів, учасників бойових дій та членів їх сімей</w:t>
      </w:r>
      <w:r w:rsidR="008B198D">
        <w:rPr>
          <w:rFonts w:ascii="Times New Roman" w:eastAsia="Times New Roman" w:hAnsi="Times New Roman" w:cs="Times New Roman"/>
          <w:sz w:val="28"/>
        </w:rPr>
        <w:t>,</w:t>
      </w:r>
      <w:r w:rsidR="0034460E">
        <w:rPr>
          <w:rFonts w:ascii="Times New Roman" w:eastAsia="Times New Roman" w:hAnsi="Times New Roman" w:cs="Times New Roman"/>
          <w:sz w:val="28"/>
        </w:rPr>
        <w:t xml:space="preserve"> у </w:t>
      </w:r>
      <w:r w:rsidR="00BA426A" w:rsidRPr="00BA426A">
        <w:rPr>
          <w:rFonts w:ascii="Times New Roman" w:eastAsia="Times New Roman" w:hAnsi="Times New Roman" w:cs="Times New Roman"/>
          <w:sz w:val="28"/>
        </w:rPr>
        <w:t>Закарпатській області на 2021 – 2024 роки</w:t>
      </w:r>
      <w:r w:rsidR="00DA28B8" w:rsidRPr="00CA33F5">
        <w:rPr>
          <w:rFonts w:ascii="Times New Roman" w:eastAsia="Times New Roman" w:hAnsi="Times New Roman" w:cs="Times New Roman"/>
          <w:sz w:val="28"/>
        </w:rPr>
        <w:t xml:space="preserve"> (далі – Програма) </w:t>
      </w:r>
      <w:r w:rsidRPr="00CA33F5">
        <w:rPr>
          <w:rFonts w:ascii="Times New Roman" w:eastAsia="Times New Roman" w:hAnsi="Times New Roman" w:cs="Times New Roman"/>
          <w:sz w:val="28"/>
        </w:rPr>
        <w:t>є</w:t>
      </w:r>
      <w:r w:rsidR="00DA28B8" w:rsidRPr="00CA33F5">
        <w:rPr>
          <w:rFonts w:ascii="Times New Roman" w:eastAsia="Times New Roman" w:hAnsi="Times New Roman" w:cs="Times New Roman"/>
          <w:sz w:val="28"/>
        </w:rPr>
        <w:t xml:space="preserve"> створення сприятливих умов для </w:t>
      </w:r>
      <w:r w:rsidR="003416D5" w:rsidRPr="003416D5">
        <w:rPr>
          <w:rFonts w:ascii="Times New Roman" w:eastAsia="Times New Roman" w:hAnsi="Times New Roman" w:cs="Times New Roman"/>
          <w:sz w:val="28"/>
        </w:rPr>
        <w:t xml:space="preserve">відновлення й розвитку малого і середнього підприємництва, нових форм ведення бізнесу, підтримки підприємницьких ініціатив, </w:t>
      </w:r>
      <w:r w:rsidR="004D130A">
        <w:rPr>
          <w:rFonts w:ascii="Times New Roman" w:eastAsia="Times New Roman" w:hAnsi="Times New Roman" w:cs="Times New Roman"/>
          <w:sz w:val="28"/>
        </w:rPr>
        <w:t xml:space="preserve">зокрема для внутрішньо </w:t>
      </w:r>
      <w:r w:rsidR="003416D5" w:rsidRPr="003416D5">
        <w:rPr>
          <w:rFonts w:ascii="Times New Roman" w:eastAsia="Times New Roman" w:hAnsi="Times New Roman" w:cs="Times New Roman"/>
          <w:sz w:val="28"/>
        </w:rPr>
        <w:t xml:space="preserve">переміщених осіб, соціального та </w:t>
      </w:r>
      <w:r w:rsidR="00F3045E">
        <w:rPr>
          <w:rFonts w:ascii="Times New Roman" w:eastAsia="Times New Roman" w:hAnsi="Times New Roman" w:cs="Times New Roman"/>
          <w:sz w:val="28"/>
        </w:rPr>
        <w:t>„</w:t>
      </w:r>
      <w:r w:rsidR="003416D5" w:rsidRPr="003416D5">
        <w:rPr>
          <w:rFonts w:ascii="Times New Roman" w:eastAsia="Times New Roman" w:hAnsi="Times New Roman" w:cs="Times New Roman"/>
          <w:sz w:val="28"/>
        </w:rPr>
        <w:t>ветеранського</w:t>
      </w:r>
      <w:r w:rsidR="00F3045E">
        <w:rPr>
          <w:rFonts w:ascii="Times New Roman" w:eastAsia="Times New Roman" w:hAnsi="Times New Roman" w:cs="Times New Roman"/>
          <w:sz w:val="28"/>
        </w:rPr>
        <w:t>”</w:t>
      </w:r>
      <w:r w:rsidR="003416D5" w:rsidRPr="003416D5">
        <w:rPr>
          <w:rFonts w:ascii="Times New Roman" w:eastAsia="Times New Roman" w:hAnsi="Times New Roman" w:cs="Times New Roman"/>
          <w:sz w:val="28"/>
        </w:rPr>
        <w:t xml:space="preserve"> бізнесу та учасників бойових дій, орієнтації молоді на започаткування власного бізнесу.</w:t>
      </w:r>
    </w:p>
    <w:p w14:paraId="2ADAFEB6" w14:textId="551A1A34" w:rsidR="00DA28B8" w:rsidRPr="00CA33F5" w:rsidRDefault="00DA28B8" w:rsidP="00CA33F5">
      <w:pPr>
        <w:ind w:firstLine="567"/>
        <w:jc w:val="both"/>
        <w:rPr>
          <w:rFonts w:ascii="Times New Roman" w:eastAsia="Times New Roman" w:hAnsi="Times New Roman" w:cs="Times New Roman"/>
          <w:sz w:val="28"/>
        </w:rPr>
      </w:pPr>
      <w:r w:rsidRPr="00CA33F5">
        <w:rPr>
          <w:rFonts w:ascii="Times New Roman" w:eastAsia="Times New Roman" w:hAnsi="Times New Roman" w:cs="Times New Roman"/>
          <w:sz w:val="28"/>
        </w:rPr>
        <w:t>Основою Програми є концептуальні засади Стратегії розвитку Закарпатської області на період до 2027 року</w:t>
      </w:r>
      <w:r w:rsidR="006443ED">
        <w:rPr>
          <w:rFonts w:ascii="Times New Roman" w:eastAsia="Times New Roman" w:hAnsi="Times New Roman" w:cs="Times New Roman"/>
          <w:sz w:val="28"/>
        </w:rPr>
        <w:t>.</w:t>
      </w:r>
      <w:r w:rsidR="00247E04" w:rsidRPr="00CA33F5">
        <w:rPr>
          <w:rFonts w:ascii="Times New Roman" w:eastAsia="Times New Roman" w:hAnsi="Times New Roman" w:cs="Times New Roman"/>
          <w:sz w:val="28"/>
        </w:rPr>
        <w:t xml:space="preserve"> </w:t>
      </w:r>
    </w:p>
    <w:p w14:paraId="2E6A5B8B" w14:textId="77777777" w:rsidR="00DA28B8" w:rsidRPr="00CA33F5" w:rsidRDefault="00DA28B8" w:rsidP="00CA33F5">
      <w:pPr>
        <w:tabs>
          <w:tab w:val="left" w:pos="1187"/>
        </w:tabs>
        <w:ind w:firstLine="567"/>
        <w:jc w:val="both"/>
        <w:rPr>
          <w:rFonts w:ascii="Times New Roman" w:eastAsia="Times New Roman" w:hAnsi="Times New Roman" w:cs="Times New Roman"/>
          <w:sz w:val="28"/>
        </w:rPr>
      </w:pPr>
      <w:r w:rsidRPr="00CA33F5">
        <w:rPr>
          <w:rFonts w:ascii="Times New Roman" w:eastAsia="Times New Roman" w:hAnsi="Times New Roman" w:cs="Times New Roman"/>
          <w:sz w:val="28"/>
        </w:rPr>
        <w:t xml:space="preserve">Програма </w:t>
      </w:r>
      <w:r w:rsidR="00E4240F" w:rsidRPr="00CA33F5">
        <w:rPr>
          <w:rFonts w:ascii="Times New Roman" w:eastAsia="Times New Roman" w:hAnsi="Times New Roman" w:cs="Times New Roman"/>
          <w:sz w:val="28"/>
        </w:rPr>
        <w:t xml:space="preserve">спрямована </w:t>
      </w:r>
      <w:r w:rsidRPr="00CA33F5">
        <w:rPr>
          <w:rFonts w:ascii="Times New Roman" w:eastAsia="Times New Roman" w:hAnsi="Times New Roman" w:cs="Times New Roman"/>
          <w:sz w:val="28"/>
        </w:rPr>
        <w:t>на досягнення виконання</w:t>
      </w:r>
      <w:r w:rsidRPr="00CA33F5">
        <w:rPr>
          <w:rFonts w:ascii="Times New Roman" w:eastAsia="Times New Roman" w:hAnsi="Times New Roman" w:cs="Times New Roman"/>
          <w:b/>
          <w:sz w:val="28"/>
        </w:rPr>
        <w:t xml:space="preserve"> </w:t>
      </w:r>
      <w:r w:rsidR="00E4240F" w:rsidRPr="00CA33F5">
        <w:rPr>
          <w:rFonts w:ascii="Times New Roman" w:eastAsia="Times New Roman" w:hAnsi="Times New Roman" w:cs="Times New Roman"/>
          <w:sz w:val="28"/>
        </w:rPr>
        <w:t>п</w:t>
      </w:r>
      <w:r w:rsidRPr="00CA33F5">
        <w:rPr>
          <w:rFonts w:ascii="Times New Roman" w:eastAsia="Times New Roman" w:hAnsi="Times New Roman" w:cs="Times New Roman"/>
          <w:sz w:val="28"/>
        </w:rPr>
        <w:t>ринципів</w:t>
      </w:r>
      <w:r w:rsidR="00A235FE" w:rsidRPr="00CA33F5">
        <w:rPr>
          <w:rFonts w:ascii="Times New Roman" w:eastAsia="Times New Roman" w:hAnsi="Times New Roman" w:cs="Times New Roman"/>
          <w:sz w:val="28"/>
        </w:rPr>
        <w:t xml:space="preserve"> </w:t>
      </w:r>
      <w:r w:rsidR="002B3C2C">
        <w:rPr>
          <w:rFonts w:ascii="Times New Roman" w:eastAsia="Times New Roman" w:hAnsi="Times New Roman" w:cs="Times New Roman"/>
          <w:sz w:val="28"/>
        </w:rPr>
        <w:t>„</w:t>
      </w:r>
      <w:r w:rsidRPr="00CA33F5">
        <w:rPr>
          <w:rFonts w:ascii="Times New Roman" w:eastAsia="Times New Roman" w:hAnsi="Times New Roman" w:cs="Times New Roman"/>
          <w:sz w:val="28"/>
        </w:rPr>
        <w:t>Акта з питань малого бізнесу для Європи</w:t>
      </w:r>
      <w:r w:rsidR="002B3C2C">
        <w:rPr>
          <w:rFonts w:ascii="Times New Roman" w:eastAsia="Times New Roman" w:hAnsi="Times New Roman" w:cs="Times New Roman"/>
          <w:sz w:val="28"/>
        </w:rPr>
        <w:t>”</w:t>
      </w:r>
      <w:r w:rsidRPr="00CA33F5">
        <w:rPr>
          <w:rFonts w:ascii="Times New Roman" w:eastAsia="Times New Roman" w:hAnsi="Times New Roman" w:cs="Times New Roman"/>
          <w:sz w:val="28"/>
        </w:rPr>
        <w:t>, а саме:</w:t>
      </w:r>
    </w:p>
    <w:p w14:paraId="4146ABA7" w14:textId="5C2F15E1" w:rsidR="00DA28B8" w:rsidRPr="00CA33F5" w:rsidRDefault="00DA28B8" w:rsidP="00CA33F5">
      <w:pPr>
        <w:ind w:firstLine="567"/>
        <w:jc w:val="both"/>
        <w:rPr>
          <w:rFonts w:ascii="Times New Roman" w:eastAsia="Times New Roman" w:hAnsi="Times New Roman" w:cs="Times New Roman"/>
          <w:color w:val="000000"/>
          <w:sz w:val="28"/>
          <w:szCs w:val="28"/>
        </w:rPr>
      </w:pPr>
      <w:r w:rsidRPr="00CA33F5">
        <w:rPr>
          <w:rFonts w:ascii="Times New Roman" w:eastAsia="Times New Roman" w:hAnsi="Times New Roman" w:cs="Times New Roman"/>
          <w:sz w:val="28"/>
        </w:rPr>
        <w:t>1.</w:t>
      </w:r>
      <w:r w:rsidR="00E4240F" w:rsidRPr="00CA33F5">
        <w:rPr>
          <w:rFonts w:ascii="Times New Roman" w:eastAsia="Times New Roman" w:hAnsi="Times New Roman" w:cs="Times New Roman"/>
          <w:sz w:val="28"/>
        </w:rPr>
        <w:t> </w:t>
      </w:r>
      <w:r w:rsidRPr="00CA33F5">
        <w:rPr>
          <w:rFonts w:ascii="Times New Roman" w:eastAsia="Times New Roman" w:hAnsi="Times New Roman" w:cs="Times New Roman"/>
          <w:color w:val="000000"/>
          <w:sz w:val="28"/>
          <w:szCs w:val="28"/>
        </w:rPr>
        <w:t xml:space="preserve">Створення середовища, в якому підприємці та сімейні підприємства зможуть </w:t>
      </w:r>
      <w:r w:rsidR="007E45CF">
        <w:rPr>
          <w:rFonts w:ascii="Times New Roman" w:eastAsia="Times New Roman" w:hAnsi="Times New Roman" w:cs="Times New Roman"/>
          <w:color w:val="000000"/>
          <w:sz w:val="28"/>
          <w:szCs w:val="28"/>
        </w:rPr>
        <w:t>розвиватися</w:t>
      </w:r>
      <w:r w:rsidRPr="00CA33F5">
        <w:rPr>
          <w:rFonts w:ascii="Times New Roman" w:eastAsia="Times New Roman" w:hAnsi="Times New Roman" w:cs="Times New Roman"/>
          <w:color w:val="000000"/>
          <w:sz w:val="28"/>
          <w:szCs w:val="28"/>
        </w:rPr>
        <w:t xml:space="preserve"> </w:t>
      </w:r>
      <w:r w:rsidR="00A235FE" w:rsidRPr="00CA33F5">
        <w:rPr>
          <w:rFonts w:ascii="Times New Roman" w:eastAsia="Times New Roman" w:hAnsi="Times New Roman" w:cs="Times New Roman"/>
          <w:color w:val="000000"/>
          <w:sz w:val="28"/>
          <w:szCs w:val="28"/>
        </w:rPr>
        <w:t>і</w:t>
      </w:r>
      <w:r w:rsidRPr="00CA33F5">
        <w:rPr>
          <w:rFonts w:ascii="Times New Roman" w:eastAsia="Times New Roman" w:hAnsi="Times New Roman" w:cs="Times New Roman"/>
          <w:color w:val="000000"/>
          <w:sz w:val="28"/>
          <w:szCs w:val="28"/>
        </w:rPr>
        <w:t xml:space="preserve"> в якому підприємницька діяльність заохочу</w:t>
      </w:r>
      <w:r w:rsidR="007E45CF">
        <w:rPr>
          <w:rFonts w:ascii="Times New Roman" w:eastAsia="Times New Roman" w:hAnsi="Times New Roman" w:cs="Times New Roman"/>
          <w:color w:val="000000"/>
          <w:sz w:val="28"/>
          <w:szCs w:val="28"/>
        </w:rPr>
        <w:t>ватиме</w:t>
      </w:r>
      <w:r w:rsidRPr="00CA33F5">
        <w:rPr>
          <w:rFonts w:ascii="Times New Roman" w:eastAsia="Times New Roman" w:hAnsi="Times New Roman" w:cs="Times New Roman"/>
          <w:color w:val="000000"/>
          <w:sz w:val="28"/>
          <w:szCs w:val="28"/>
        </w:rPr>
        <w:t>ться та винагороджу</w:t>
      </w:r>
      <w:r w:rsidR="007E45CF">
        <w:rPr>
          <w:rFonts w:ascii="Times New Roman" w:eastAsia="Times New Roman" w:hAnsi="Times New Roman" w:cs="Times New Roman"/>
          <w:color w:val="000000"/>
          <w:sz w:val="28"/>
          <w:szCs w:val="28"/>
        </w:rPr>
        <w:t>ватиме</w:t>
      </w:r>
      <w:r w:rsidR="007E45CF" w:rsidRPr="00CA33F5">
        <w:rPr>
          <w:rFonts w:ascii="Times New Roman" w:eastAsia="Times New Roman" w:hAnsi="Times New Roman" w:cs="Times New Roman"/>
          <w:color w:val="000000"/>
          <w:sz w:val="28"/>
          <w:szCs w:val="28"/>
        </w:rPr>
        <w:t>ться</w:t>
      </w:r>
      <w:r w:rsidRPr="00CA33F5">
        <w:rPr>
          <w:rFonts w:ascii="Times New Roman" w:eastAsia="Times New Roman" w:hAnsi="Times New Roman" w:cs="Times New Roman"/>
          <w:color w:val="000000"/>
          <w:sz w:val="28"/>
          <w:szCs w:val="28"/>
        </w:rPr>
        <w:t>.</w:t>
      </w:r>
    </w:p>
    <w:p w14:paraId="4F33FC6F" w14:textId="77777777" w:rsidR="00DA28B8" w:rsidRPr="00CA33F5" w:rsidRDefault="00DA28B8" w:rsidP="00CA33F5">
      <w:pPr>
        <w:ind w:firstLine="567"/>
        <w:jc w:val="both"/>
        <w:rPr>
          <w:rFonts w:ascii="Times New Roman" w:eastAsia="Times New Roman" w:hAnsi="Times New Roman" w:cs="Times New Roman"/>
          <w:color w:val="000000"/>
          <w:sz w:val="28"/>
          <w:szCs w:val="28"/>
        </w:rPr>
      </w:pPr>
      <w:r w:rsidRPr="00CA33F5">
        <w:rPr>
          <w:rFonts w:ascii="Times New Roman" w:eastAsia="Times New Roman" w:hAnsi="Times New Roman" w:cs="Times New Roman"/>
          <w:color w:val="000000"/>
          <w:sz w:val="28"/>
          <w:szCs w:val="28"/>
        </w:rPr>
        <w:t>2.</w:t>
      </w:r>
      <w:r w:rsidR="00E4240F" w:rsidRPr="00CA33F5">
        <w:rPr>
          <w:rFonts w:ascii="Times New Roman" w:eastAsia="Times New Roman" w:hAnsi="Times New Roman" w:cs="Times New Roman"/>
          <w:color w:val="000000"/>
          <w:sz w:val="28"/>
          <w:szCs w:val="28"/>
        </w:rPr>
        <w:t> </w:t>
      </w:r>
      <w:r w:rsidRPr="00CA33F5">
        <w:rPr>
          <w:rFonts w:ascii="Times New Roman" w:eastAsia="Times New Roman" w:hAnsi="Times New Roman" w:cs="Times New Roman"/>
          <w:sz w:val="28"/>
          <w:szCs w:val="28"/>
        </w:rPr>
        <w:t>Забезпечення можливості чесним підприємцям, які збанкрутіли, швидко отримати другий шанс.</w:t>
      </w:r>
    </w:p>
    <w:p w14:paraId="18681534" w14:textId="77777777" w:rsidR="00DA28B8" w:rsidRPr="00CA33F5" w:rsidRDefault="00E4240F" w:rsidP="00CA33F5">
      <w:pPr>
        <w:ind w:firstLine="567"/>
        <w:jc w:val="both"/>
        <w:rPr>
          <w:rFonts w:ascii="Times New Roman" w:eastAsia="Times New Roman" w:hAnsi="Times New Roman" w:cs="Times New Roman"/>
          <w:color w:val="000000"/>
          <w:sz w:val="28"/>
          <w:szCs w:val="28"/>
        </w:rPr>
      </w:pPr>
      <w:r w:rsidRPr="00CA33F5">
        <w:rPr>
          <w:rFonts w:ascii="Times New Roman" w:eastAsia="Times New Roman" w:hAnsi="Times New Roman" w:cs="Times New Roman"/>
          <w:color w:val="000000"/>
          <w:sz w:val="28"/>
          <w:szCs w:val="28"/>
        </w:rPr>
        <w:t>3. </w:t>
      </w:r>
      <w:r w:rsidR="00DA28B8" w:rsidRPr="00CA33F5">
        <w:rPr>
          <w:rFonts w:ascii="Times New Roman" w:eastAsia="Times New Roman" w:hAnsi="Times New Roman" w:cs="Times New Roman"/>
          <w:color w:val="000000"/>
          <w:sz w:val="28"/>
          <w:szCs w:val="28"/>
        </w:rPr>
        <w:t>Розроблення</w:t>
      </w:r>
      <w:r w:rsidRPr="00CA33F5">
        <w:rPr>
          <w:rFonts w:ascii="Times New Roman" w:eastAsia="Times New Roman" w:hAnsi="Times New Roman" w:cs="Times New Roman"/>
          <w:color w:val="000000"/>
          <w:sz w:val="28"/>
          <w:szCs w:val="28"/>
        </w:rPr>
        <w:t xml:space="preserve"> правил </w:t>
      </w:r>
      <w:r w:rsidR="002B3C2C">
        <w:rPr>
          <w:rFonts w:ascii="Times New Roman" w:eastAsia="Times New Roman" w:hAnsi="Times New Roman" w:cs="Times New Roman"/>
          <w:color w:val="000000"/>
          <w:sz w:val="28"/>
          <w:szCs w:val="28"/>
        </w:rPr>
        <w:t>згідно з</w:t>
      </w:r>
      <w:r w:rsidRPr="00CA33F5">
        <w:rPr>
          <w:rFonts w:ascii="Times New Roman" w:eastAsia="Times New Roman" w:hAnsi="Times New Roman" w:cs="Times New Roman"/>
          <w:color w:val="000000"/>
          <w:sz w:val="28"/>
          <w:szCs w:val="28"/>
        </w:rPr>
        <w:t xml:space="preserve"> принцип</w:t>
      </w:r>
      <w:r w:rsidR="002B3C2C">
        <w:rPr>
          <w:rFonts w:ascii="Times New Roman" w:eastAsia="Times New Roman" w:hAnsi="Times New Roman" w:cs="Times New Roman"/>
          <w:color w:val="000000"/>
          <w:sz w:val="28"/>
          <w:szCs w:val="28"/>
        </w:rPr>
        <w:t>ом</w:t>
      </w:r>
      <w:r w:rsidRPr="00CA33F5">
        <w:rPr>
          <w:rFonts w:ascii="Times New Roman" w:eastAsia="Times New Roman" w:hAnsi="Times New Roman" w:cs="Times New Roman"/>
          <w:color w:val="000000"/>
          <w:sz w:val="28"/>
          <w:szCs w:val="28"/>
        </w:rPr>
        <w:t xml:space="preserve"> </w:t>
      </w:r>
      <w:r w:rsidR="002B3C2C">
        <w:rPr>
          <w:rFonts w:ascii="Times New Roman" w:eastAsia="Times New Roman" w:hAnsi="Times New Roman" w:cs="Times New Roman"/>
          <w:color w:val="000000"/>
          <w:sz w:val="28"/>
          <w:szCs w:val="28"/>
        </w:rPr>
        <w:t>„</w:t>
      </w:r>
      <w:r w:rsidR="00DA28B8" w:rsidRPr="00CA33F5">
        <w:rPr>
          <w:rFonts w:ascii="Times New Roman" w:eastAsia="Times New Roman" w:hAnsi="Times New Roman" w:cs="Times New Roman"/>
          <w:color w:val="000000"/>
          <w:sz w:val="28"/>
          <w:szCs w:val="28"/>
        </w:rPr>
        <w:t>С</w:t>
      </w:r>
      <w:r w:rsidRPr="00CA33F5">
        <w:rPr>
          <w:rFonts w:ascii="Times New Roman" w:eastAsia="Times New Roman" w:hAnsi="Times New Roman" w:cs="Times New Roman"/>
          <w:color w:val="000000"/>
          <w:sz w:val="28"/>
          <w:szCs w:val="28"/>
        </w:rPr>
        <w:t>початку думай про мале</w:t>
      </w:r>
      <w:r w:rsidR="002B3C2C">
        <w:rPr>
          <w:rFonts w:ascii="Times New Roman" w:eastAsia="Times New Roman" w:hAnsi="Times New Roman" w:cs="Times New Roman"/>
          <w:color w:val="000000"/>
          <w:sz w:val="28"/>
          <w:szCs w:val="28"/>
        </w:rPr>
        <w:t>”</w:t>
      </w:r>
      <w:r w:rsidR="00DA28B8" w:rsidRPr="00CA33F5">
        <w:rPr>
          <w:rFonts w:ascii="Times New Roman" w:eastAsia="Times New Roman" w:hAnsi="Times New Roman" w:cs="Times New Roman"/>
          <w:color w:val="000000"/>
          <w:sz w:val="28"/>
          <w:szCs w:val="28"/>
        </w:rPr>
        <w:t>.</w:t>
      </w:r>
    </w:p>
    <w:p w14:paraId="6C022E6D" w14:textId="77777777" w:rsidR="00DA28B8" w:rsidRPr="00CA33F5" w:rsidRDefault="00E4240F" w:rsidP="00CA33F5">
      <w:pPr>
        <w:ind w:firstLine="567"/>
        <w:jc w:val="both"/>
        <w:rPr>
          <w:rFonts w:ascii="Times New Roman" w:eastAsia="Times New Roman" w:hAnsi="Times New Roman" w:cs="Times New Roman"/>
          <w:color w:val="000000"/>
          <w:sz w:val="28"/>
          <w:szCs w:val="28"/>
        </w:rPr>
      </w:pPr>
      <w:r w:rsidRPr="00CA33F5">
        <w:rPr>
          <w:rFonts w:ascii="Times New Roman" w:eastAsia="Times New Roman" w:hAnsi="Times New Roman" w:cs="Times New Roman"/>
          <w:color w:val="000000"/>
          <w:sz w:val="28"/>
          <w:szCs w:val="28"/>
        </w:rPr>
        <w:t>4. </w:t>
      </w:r>
      <w:r w:rsidR="00DA28B8" w:rsidRPr="00CA33F5">
        <w:rPr>
          <w:rFonts w:ascii="Times New Roman" w:eastAsia="Times New Roman" w:hAnsi="Times New Roman" w:cs="Times New Roman"/>
          <w:color w:val="000000"/>
          <w:sz w:val="28"/>
          <w:szCs w:val="28"/>
        </w:rPr>
        <w:t>Забезпечення реагування державних адміністративних органів на потреби малого та середнього підприємництва.</w:t>
      </w:r>
    </w:p>
    <w:p w14:paraId="2ABBF0D4" w14:textId="2BD40B60" w:rsidR="00DA28B8" w:rsidRPr="00CA33F5" w:rsidRDefault="00E4240F" w:rsidP="00F05398">
      <w:pPr>
        <w:ind w:firstLine="567"/>
        <w:jc w:val="both"/>
        <w:rPr>
          <w:rFonts w:ascii="Times New Roman" w:eastAsia="Times New Roman" w:hAnsi="Times New Roman" w:cs="Times New Roman"/>
          <w:color w:val="000000"/>
          <w:sz w:val="28"/>
          <w:szCs w:val="28"/>
        </w:rPr>
      </w:pPr>
      <w:r w:rsidRPr="00CA33F5">
        <w:rPr>
          <w:rFonts w:ascii="Times New Roman" w:eastAsia="Times New Roman" w:hAnsi="Times New Roman" w:cs="Times New Roman"/>
          <w:color w:val="000000"/>
          <w:sz w:val="28"/>
          <w:szCs w:val="28"/>
        </w:rPr>
        <w:t>5. </w:t>
      </w:r>
      <w:r w:rsidR="00DA28B8" w:rsidRPr="00CA33F5">
        <w:rPr>
          <w:rFonts w:ascii="Times New Roman" w:eastAsia="Times New Roman" w:hAnsi="Times New Roman" w:cs="Times New Roman"/>
          <w:color w:val="000000"/>
          <w:sz w:val="28"/>
          <w:szCs w:val="28"/>
        </w:rPr>
        <w:t>Адаптація інструментів державної політики до потреб малого та середнього підприємництва: сприяти участі малого та середнього підприєм</w:t>
      </w:r>
      <w:r w:rsidR="00B16021">
        <w:rPr>
          <w:rFonts w:ascii="Times New Roman" w:eastAsia="Times New Roman" w:hAnsi="Times New Roman" w:cs="Times New Roman"/>
          <w:color w:val="000000"/>
          <w:sz w:val="28"/>
          <w:szCs w:val="28"/>
        </w:rPr>
        <w:t>-</w:t>
      </w:r>
      <w:r w:rsidR="00DA28B8" w:rsidRPr="00CA33F5">
        <w:rPr>
          <w:rFonts w:ascii="Times New Roman" w:eastAsia="Times New Roman" w:hAnsi="Times New Roman" w:cs="Times New Roman"/>
          <w:color w:val="000000"/>
          <w:sz w:val="28"/>
          <w:szCs w:val="28"/>
        </w:rPr>
        <w:t>ництва у державних закупівлях і кращому використанню можливостей державної підтримки для підприємств малого та середнього підприємництва</w:t>
      </w:r>
      <w:r w:rsidR="00F05398">
        <w:rPr>
          <w:rFonts w:ascii="Times New Roman" w:eastAsia="Times New Roman" w:hAnsi="Times New Roman" w:cs="Times New Roman"/>
          <w:color w:val="000000"/>
          <w:sz w:val="28"/>
          <w:szCs w:val="28"/>
        </w:rPr>
        <w:t xml:space="preserve">, </w:t>
      </w:r>
      <w:r w:rsidR="00F05398" w:rsidRPr="00426CA8">
        <w:rPr>
          <w:rFonts w:ascii="Times New Roman" w:eastAsia="Times New Roman" w:hAnsi="Times New Roman" w:cs="Times New Roman"/>
          <w:color w:val="000000"/>
          <w:sz w:val="28"/>
          <w:szCs w:val="28"/>
        </w:rPr>
        <w:t xml:space="preserve">у тому числі для підприємців </w:t>
      </w:r>
      <w:r w:rsidR="00AF6833">
        <w:rPr>
          <w:rFonts w:ascii="Times New Roman" w:eastAsia="Times New Roman" w:hAnsi="Times New Roman" w:cs="Times New Roman"/>
          <w:color w:val="000000"/>
          <w:sz w:val="28"/>
          <w:szCs w:val="28"/>
        </w:rPr>
        <w:t>–</w:t>
      </w:r>
      <w:r w:rsidR="00F05398" w:rsidRPr="00426CA8">
        <w:rPr>
          <w:rFonts w:ascii="Times New Roman" w:eastAsia="Times New Roman" w:hAnsi="Times New Roman" w:cs="Times New Roman"/>
          <w:color w:val="000000"/>
          <w:sz w:val="28"/>
          <w:szCs w:val="28"/>
        </w:rPr>
        <w:t xml:space="preserve"> ветеранів, учасників бойових дій та членів їх сімей</w:t>
      </w:r>
      <w:r w:rsidR="00DA28B8" w:rsidRPr="00426CA8">
        <w:rPr>
          <w:rFonts w:ascii="Times New Roman" w:eastAsia="Times New Roman" w:hAnsi="Times New Roman" w:cs="Times New Roman"/>
          <w:color w:val="000000"/>
          <w:sz w:val="28"/>
          <w:szCs w:val="28"/>
        </w:rPr>
        <w:t>.</w:t>
      </w:r>
    </w:p>
    <w:p w14:paraId="0712B7C8" w14:textId="77777777" w:rsidR="00DA28B8" w:rsidRPr="00CA33F5" w:rsidRDefault="002272ED" w:rsidP="00CA33F5">
      <w:pPr>
        <w:ind w:firstLine="567"/>
        <w:jc w:val="both"/>
        <w:rPr>
          <w:rFonts w:ascii="Times New Roman" w:hAnsi="Times New Roman" w:cs="Times New Roman"/>
        </w:rPr>
      </w:pPr>
      <w:r w:rsidRPr="00CA33F5">
        <w:rPr>
          <w:rFonts w:ascii="Times New Roman" w:eastAsia="Times New Roman" w:hAnsi="Times New Roman" w:cs="Times New Roman"/>
          <w:sz w:val="28"/>
          <w:szCs w:val="28"/>
        </w:rPr>
        <w:t>6. </w:t>
      </w:r>
      <w:r w:rsidR="00DA28B8" w:rsidRPr="00CA33F5">
        <w:rPr>
          <w:rFonts w:ascii="Times New Roman" w:eastAsia="Times New Roman" w:hAnsi="Times New Roman" w:cs="Times New Roman"/>
          <w:sz w:val="28"/>
          <w:szCs w:val="28"/>
        </w:rPr>
        <w:t>По</w:t>
      </w:r>
      <w:r w:rsidR="00A235FE" w:rsidRPr="00CA33F5">
        <w:rPr>
          <w:rFonts w:ascii="Times New Roman" w:eastAsia="Times New Roman" w:hAnsi="Times New Roman" w:cs="Times New Roman"/>
          <w:sz w:val="28"/>
          <w:szCs w:val="28"/>
        </w:rPr>
        <w:t>ліпшення</w:t>
      </w:r>
      <w:r w:rsidR="00DA28B8" w:rsidRPr="00CA33F5">
        <w:rPr>
          <w:rFonts w:ascii="Times New Roman" w:eastAsia="Times New Roman" w:hAnsi="Times New Roman" w:cs="Times New Roman"/>
          <w:sz w:val="28"/>
          <w:szCs w:val="28"/>
        </w:rPr>
        <w:t xml:space="preserve"> доступу малого та середнього підприємництва до фінансування </w:t>
      </w:r>
      <w:r w:rsidR="00E4240F" w:rsidRPr="00CA33F5">
        <w:rPr>
          <w:rFonts w:ascii="Times New Roman" w:eastAsia="Times New Roman" w:hAnsi="Times New Roman" w:cs="Times New Roman"/>
          <w:sz w:val="28"/>
          <w:szCs w:val="28"/>
        </w:rPr>
        <w:t>та створення правового і бізнес-</w:t>
      </w:r>
      <w:r w:rsidR="00DA28B8" w:rsidRPr="00CA33F5">
        <w:rPr>
          <w:rFonts w:ascii="Times New Roman" w:eastAsia="Times New Roman" w:hAnsi="Times New Roman" w:cs="Times New Roman"/>
          <w:sz w:val="28"/>
          <w:szCs w:val="28"/>
        </w:rPr>
        <w:t>середовища, що є сприятливим для своєчасних оплат під час комерційних трансакцій.</w:t>
      </w:r>
    </w:p>
    <w:p w14:paraId="7421210F" w14:textId="74F8DF77" w:rsidR="00DA28B8" w:rsidRPr="00CA33F5" w:rsidRDefault="002272ED" w:rsidP="00CA33F5">
      <w:pPr>
        <w:ind w:firstLine="567"/>
        <w:jc w:val="both"/>
        <w:rPr>
          <w:rFonts w:ascii="Times New Roman" w:hAnsi="Times New Roman" w:cs="Times New Roman"/>
        </w:rPr>
      </w:pPr>
      <w:r w:rsidRPr="00CA33F5">
        <w:rPr>
          <w:rFonts w:ascii="Times New Roman" w:eastAsia="Times New Roman" w:hAnsi="Times New Roman" w:cs="Times New Roman"/>
          <w:sz w:val="28"/>
          <w:szCs w:val="28"/>
        </w:rPr>
        <w:t>7. </w:t>
      </w:r>
      <w:r w:rsidR="00DA28B8" w:rsidRPr="00CA33F5">
        <w:rPr>
          <w:rFonts w:ascii="Times New Roman" w:eastAsia="Times New Roman" w:hAnsi="Times New Roman" w:cs="Times New Roman"/>
          <w:sz w:val="28"/>
          <w:szCs w:val="28"/>
        </w:rPr>
        <w:t>Допомог</w:t>
      </w:r>
      <w:r w:rsidR="00B16021">
        <w:rPr>
          <w:rFonts w:ascii="Times New Roman" w:eastAsia="Times New Roman" w:hAnsi="Times New Roman" w:cs="Times New Roman"/>
          <w:sz w:val="28"/>
          <w:szCs w:val="28"/>
        </w:rPr>
        <w:t>а</w:t>
      </w:r>
      <w:r w:rsidR="00DA28B8" w:rsidRPr="00CA33F5">
        <w:rPr>
          <w:rFonts w:ascii="Times New Roman" w:eastAsia="Times New Roman" w:hAnsi="Times New Roman" w:cs="Times New Roman"/>
          <w:sz w:val="28"/>
          <w:szCs w:val="28"/>
        </w:rPr>
        <w:t xml:space="preserve"> малому та середньому підприємництву </w:t>
      </w:r>
      <w:r w:rsidR="00B16021">
        <w:rPr>
          <w:rFonts w:ascii="Times New Roman" w:eastAsia="Times New Roman" w:hAnsi="Times New Roman" w:cs="Times New Roman"/>
          <w:sz w:val="28"/>
          <w:szCs w:val="28"/>
        </w:rPr>
        <w:t>у</w:t>
      </w:r>
      <w:r w:rsidR="00DA28B8" w:rsidRPr="00CA33F5">
        <w:rPr>
          <w:rFonts w:ascii="Times New Roman" w:eastAsia="Times New Roman" w:hAnsi="Times New Roman" w:cs="Times New Roman"/>
          <w:sz w:val="28"/>
          <w:szCs w:val="28"/>
        </w:rPr>
        <w:t xml:space="preserve"> користува</w:t>
      </w:r>
      <w:r w:rsidR="00B16021">
        <w:rPr>
          <w:rFonts w:ascii="Times New Roman" w:eastAsia="Times New Roman" w:hAnsi="Times New Roman" w:cs="Times New Roman"/>
          <w:sz w:val="28"/>
          <w:szCs w:val="28"/>
        </w:rPr>
        <w:t>нні</w:t>
      </w:r>
      <w:r w:rsidR="00DA28B8" w:rsidRPr="00CA33F5">
        <w:rPr>
          <w:rFonts w:ascii="Times New Roman" w:eastAsia="Times New Roman" w:hAnsi="Times New Roman" w:cs="Times New Roman"/>
          <w:sz w:val="28"/>
          <w:szCs w:val="28"/>
        </w:rPr>
        <w:t xml:space="preserve"> можливостями, які пропонує єдиний європейський ринок.</w:t>
      </w:r>
    </w:p>
    <w:p w14:paraId="35FE3F80" w14:textId="7802F0CE" w:rsidR="00DA28B8" w:rsidRPr="00CA33F5" w:rsidRDefault="002272ED" w:rsidP="00CA33F5">
      <w:pPr>
        <w:ind w:firstLine="567"/>
        <w:jc w:val="both"/>
        <w:rPr>
          <w:rFonts w:ascii="Times New Roman" w:eastAsia="Times New Roman" w:hAnsi="Times New Roman" w:cs="Times New Roman"/>
          <w:sz w:val="28"/>
          <w:szCs w:val="28"/>
        </w:rPr>
      </w:pPr>
      <w:r w:rsidRPr="00CA33F5">
        <w:rPr>
          <w:rFonts w:ascii="Times New Roman" w:eastAsia="Times New Roman" w:hAnsi="Times New Roman" w:cs="Times New Roman"/>
          <w:sz w:val="28"/>
          <w:szCs w:val="28"/>
        </w:rPr>
        <w:lastRenderedPageBreak/>
        <w:t>8. </w:t>
      </w:r>
      <w:r w:rsidR="00DA28B8" w:rsidRPr="00CA33F5">
        <w:rPr>
          <w:rFonts w:ascii="Times New Roman" w:eastAsia="Times New Roman" w:hAnsi="Times New Roman" w:cs="Times New Roman"/>
          <w:sz w:val="28"/>
          <w:szCs w:val="28"/>
        </w:rPr>
        <w:t>Сприя</w:t>
      </w:r>
      <w:r w:rsidR="00B16021">
        <w:rPr>
          <w:rFonts w:ascii="Times New Roman" w:eastAsia="Times New Roman" w:hAnsi="Times New Roman" w:cs="Times New Roman"/>
          <w:sz w:val="28"/>
          <w:szCs w:val="28"/>
        </w:rPr>
        <w:t>ння</w:t>
      </w:r>
      <w:r w:rsidR="00DA28B8" w:rsidRPr="00CA33F5">
        <w:rPr>
          <w:rFonts w:ascii="Times New Roman" w:eastAsia="Times New Roman" w:hAnsi="Times New Roman" w:cs="Times New Roman"/>
          <w:sz w:val="28"/>
          <w:szCs w:val="28"/>
        </w:rPr>
        <w:t xml:space="preserve"> підвищенню кваліфікації малого </w:t>
      </w:r>
      <w:r w:rsidR="009A7D25" w:rsidRPr="00CA33F5">
        <w:rPr>
          <w:rFonts w:ascii="Times New Roman" w:eastAsia="Times New Roman" w:hAnsi="Times New Roman" w:cs="Times New Roman"/>
          <w:sz w:val="28"/>
          <w:szCs w:val="28"/>
        </w:rPr>
        <w:t>й</w:t>
      </w:r>
      <w:r w:rsidR="00DA28B8" w:rsidRPr="00CA33F5">
        <w:rPr>
          <w:rFonts w:ascii="Times New Roman" w:eastAsia="Times New Roman" w:hAnsi="Times New Roman" w:cs="Times New Roman"/>
          <w:sz w:val="28"/>
          <w:szCs w:val="28"/>
        </w:rPr>
        <w:t xml:space="preserve"> середнього підприємництва та поширенню всіх форм інновацій.</w:t>
      </w:r>
    </w:p>
    <w:p w14:paraId="75D6DF7F" w14:textId="1F683CC6" w:rsidR="00DA28B8" w:rsidRPr="00CA33F5" w:rsidRDefault="002272ED" w:rsidP="00CA33F5">
      <w:pPr>
        <w:ind w:firstLine="567"/>
        <w:jc w:val="both"/>
        <w:rPr>
          <w:rFonts w:ascii="Times New Roman" w:hAnsi="Times New Roman" w:cs="Times New Roman"/>
        </w:rPr>
      </w:pPr>
      <w:r w:rsidRPr="00CA33F5">
        <w:rPr>
          <w:rFonts w:ascii="Times New Roman" w:eastAsia="Times New Roman" w:hAnsi="Times New Roman" w:cs="Times New Roman"/>
          <w:sz w:val="28"/>
          <w:szCs w:val="28"/>
        </w:rPr>
        <w:t>9. </w:t>
      </w:r>
      <w:r w:rsidR="00DA28B8" w:rsidRPr="00CA33F5">
        <w:rPr>
          <w:rFonts w:ascii="Times New Roman" w:eastAsia="Times New Roman" w:hAnsi="Times New Roman" w:cs="Times New Roman"/>
          <w:sz w:val="28"/>
          <w:szCs w:val="28"/>
        </w:rPr>
        <w:t>Нада</w:t>
      </w:r>
      <w:r w:rsidR="00B16021">
        <w:rPr>
          <w:rFonts w:ascii="Times New Roman" w:eastAsia="Times New Roman" w:hAnsi="Times New Roman" w:cs="Times New Roman"/>
          <w:sz w:val="28"/>
          <w:szCs w:val="28"/>
        </w:rPr>
        <w:t>ння</w:t>
      </w:r>
      <w:r w:rsidR="00DA28B8" w:rsidRPr="00CA33F5">
        <w:rPr>
          <w:rFonts w:ascii="Times New Roman" w:eastAsia="Times New Roman" w:hAnsi="Times New Roman" w:cs="Times New Roman"/>
          <w:sz w:val="28"/>
          <w:szCs w:val="28"/>
        </w:rPr>
        <w:t xml:space="preserve"> малому та середньому підприємництву </w:t>
      </w:r>
      <w:r w:rsidR="00E4240F" w:rsidRPr="00CA33F5">
        <w:rPr>
          <w:rFonts w:ascii="Times New Roman" w:eastAsia="Times New Roman" w:hAnsi="Times New Roman" w:cs="Times New Roman"/>
          <w:sz w:val="28"/>
          <w:szCs w:val="28"/>
        </w:rPr>
        <w:t>спроможність</w:t>
      </w:r>
      <w:r w:rsidR="00DA28B8" w:rsidRPr="00CA33F5">
        <w:rPr>
          <w:rFonts w:ascii="Times New Roman" w:eastAsia="Times New Roman" w:hAnsi="Times New Roman" w:cs="Times New Roman"/>
          <w:sz w:val="28"/>
          <w:szCs w:val="28"/>
        </w:rPr>
        <w:t xml:space="preserve"> </w:t>
      </w:r>
      <w:r w:rsidR="00B16021">
        <w:rPr>
          <w:rFonts w:ascii="Times New Roman" w:eastAsia="Times New Roman" w:hAnsi="Times New Roman" w:cs="Times New Roman"/>
          <w:sz w:val="28"/>
          <w:szCs w:val="28"/>
        </w:rPr>
        <w:t xml:space="preserve">вирішувати </w:t>
      </w:r>
      <w:r w:rsidR="00DA28B8" w:rsidRPr="00CA33F5">
        <w:rPr>
          <w:rFonts w:ascii="Times New Roman" w:eastAsia="Times New Roman" w:hAnsi="Times New Roman" w:cs="Times New Roman"/>
          <w:sz w:val="28"/>
          <w:szCs w:val="28"/>
        </w:rPr>
        <w:t xml:space="preserve">складні завдання, що </w:t>
      </w:r>
      <w:r w:rsidR="00B6272A">
        <w:rPr>
          <w:rFonts w:ascii="Times New Roman" w:eastAsia="Times New Roman" w:hAnsi="Times New Roman" w:cs="Times New Roman"/>
          <w:sz w:val="28"/>
          <w:szCs w:val="28"/>
        </w:rPr>
        <w:t>виникають</w:t>
      </w:r>
      <w:r w:rsidR="00DA28B8" w:rsidRPr="00CA33F5">
        <w:rPr>
          <w:rFonts w:ascii="Times New Roman" w:eastAsia="Times New Roman" w:hAnsi="Times New Roman" w:cs="Times New Roman"/>
          <w:sz w:val="28"/>
          <w:szCs w:val="28"/>
        </w:rPr>
        <w:t>.</w:t>
      </w:r>
    </w:p>
    <w:p w14:paraId="4F490EB6" w14:textId="77777777" w:rsidR="00141EFD" w:rsidRPr="00CA33F5" w:rsidRDefault="002272ED" w:rsidP="00CA33F5">
      <w:pPr>
        <w:ind w:firstLine="567"/>
        <w:jc w:val="both"/>
        <w:rPr>
          <w:rFonts w:ascii="Times New Roman" w:hAnsi="Times New Roman" w:cs="Times New Roman"/>
        </w:rPr>
      </w:pPr>
      <w:r w:rsidRPr="00CA33F5">
        <w:rPr>
          <w:rFonts w:ascii="Times New Roman" w:eastAsia="Times New Roman" w:hAnsi="Times New Roman" w:cs="Times New Roman"/>
          <w:sz w:val="28"/>
          <w:szCs w:val="28"/>
        </w:rPr>
        <w:t>10. </w:t>
      </w:r>
      <w:r w:rsidR="00141EFD" w:rsidRPr="00CA33F5">
        <w:rPr>
          <w:rFonts w:ascii="Times New Roman" w:eastAsia="Times New Roman" w:hAnsi="Times New Roman" w:cs="Times New Roman"/>
          <w:sz w:val="28"/>
          <w:szCs w:val="28"/>
        </w:rPr>
        <w:t xml:space="preserve">Заохочувати та підтримувати мале та середнє підприємництво </w:t>
      </w:r>
      <w:r w:rsidR="00E4240F" w:rsidRPr="00CA33F5">
        <w:rPr>
          <w:rFonts w:ascii="Times New Roman" w:eastAsia="Times New Roman" w:hAnsi="Times New Roman" w:cs="Times New Roman"/>
          <w:sz w:val="28"/>
          <w:szCs w:val="28"/>
        </w:rPr>
        <w:t>для виходу</w:t>
      </w:r>
      <w:r w:rsidR="00141EFD" w:rsidRPr="00CA33F5">
        <w:rPr>
          <w:rFonts w:ascii="Times New Roman" w:eastAsia="Times New Roman" w:hAnsi="Times New Roman" w:cs="Times New Roman"/>
          <w:sz w:val="28"/>
          <w:szCs w:val="28"/>
        </w:rPr>
        <w:t xml:space="preserve"> на зовнішні</w:t>
      </w:r>
      <w:r w:rsidR="00E4240F" w:rsidRPr="00CA33F5">
        <w:rPr>
          <w:rFonts w:ascii="Times New Roman" w:eastAsia="Times New Roman" w:hAnsi="Times New Roman" w:cs="Times New Roman"/>
          <w:sz w:val="28"/>
          <w:szCs w:val="28"/>
        </w:rPr>
        <w:t xml:space="preserve"> ринки з метою зростання українського експорту</w:t>
      </w:r>
      <w:r w:rsidR="00141EFD" w:rsidRPr="00CA33F5">
        <w:rPr>
          <w:rFonts w:ascii="Times New Roman" w:eastAsia="Times New Roman" w:hAnsi="Times New Roman" w:cs="Times New Roman"/>
          <w:sz w:val="28"/>
          <w:szCs w:val="28"/>
        </w:rPr>
        <w:t>.</w:t>
      </w:r>
    </w:p>
    <w:p w14:paraId="40C63475" w14:textId="77777777" w:rsidR="000B2849" w:rsidRPr="00CA33F5" w:rsidRDefault="00141EFD" w:rsidP="00CA33F5">
      <w:pPr>
        <w:ind w:firstLine="567"/>
        <w:jc w:val="both"/>
        <w:rPr>
          <w:rFonts w:ascii="Times New Roman" w:eastAsia="Times New Roman" w:hAnsi="Times New Roman" w:cs="Times New Roman"/>
          <w:sz w:val="28"/>
        </w:rPr>
      </w:pPr>
      <w:r w:rsidRPr="00CA33F5">
        <w:rPr>
          <w:rFonts w:ascii="Times New Roman" w:eastAsia="Times New Roman" w:hAnsi="Times New Roman" w:cs="Times New Roman"/>
          <w:sz w:val="28"/>
        </w:rPr>
        <w:t xml:space="preserve">Принципи, на яких базується Програма, </w:t>
      </w:r>
      <w:r w:rsidR="00F97B0B" w:rsidRPr="00CA33F5">
        <w:rPr>
          <w:rFonts w:ascii="Times New Roman" w:eastAsia="Times New Roman" w:hAnsi="Times New Roman" w:cs="Times New Roman"/>
          <w:sz w:val="28"/>
        </w:rPr>
        <w:t>–</w:t>
      </w:r>
      <w:r w:rsidRPr="00CA33F5">
        <w:rPr>
          <w:rFonts w:ascii="Times New Roman" w:eastAsia="Times New Roman" w:hAnsi="Times New Roman" w:cs="Times New Roman"/>
          <w:sz w:val="28"/>
        </w:rPr>
        <w:t xml:space="preserve"> це об</w:t>
      </w:r>
      <w:r w:rsidR="00FA1984">
        <w:rPr>
          <w:rFonts w:ascii="Times New Roman" w:eastAsia="Times New Roman" w:hAnsi="Times New Roman" w:cs="Times New Roman"/>
          <w:sz w:val="28"/>
        </w:rPr>
        <w:t>’</w:t>
      </w:r>
      <w:r w:rsidRPr="00CA33F5">
        <w:rPr>
          <w:rFonts w:ascii="Times New Roman" w:eastAsia="Times New Roman" w:hAnsi="Times New Roman" w:cs="Times New Roman"/>
          <w:sz w:val="28"/>
        </w:rPr>
        <w:t xml:space="preserve">єктивність, гласність, прозорість, доцільність, ефективність, орієнтування на інтереси регіону. </w:t>
      </w:r>
    </w:p>
    <w:p w14:paraId="0ED74C44" w14:textId="77777777" w:rsidR="000B2849" w:rsidRPr="00CA33F5" w:rsidRDefault="00141EFD" w:rsidP="00CA33F5">
      <w:pPr>
        <w:ind w:firstLine="567"/>
        <w:jc w:val="both"/>
        <w:rPr>
          <w:rFonts w:ascii="Times New Roman" w:eastAsia="Times New Roman" w:hAnsi="Times New Roman" w:cs="Times New Roman"/>
          <w:sz w:val="28"/>
        </w:rPr>
      </w:pPr>
      <w:r w:rsidRPr="00CA33F5">
        <w:rPr>
          <w:rFonts w:ascii="Times New Roman" w:eastAsia="Times New Roman" w:hAnsi="Times New Roman" w:cs="Times New Roman"/>
          <w:sz w:val="28"/>
        </w:rPr>
        <w:t>Програма відображає систему завдань, цілей, основних показників розвитку області та комплекс заходів, які у</w:t>
      </w:r>
      <w:r w:rsidR="005C1BB6">
        <w:rPr>
          <w:rFonts w:ascii="Times New Roman" w:eastAsia="Times New Roman" w:hAnsi="Times New Roman" w:cs="Times New Roman"/>
          <w:sz w:val="28"/>
        </w:rPr>
        <w:t>згоджені за такими компонентами:</w:t>
      </w:r>
      <w:r w:rsidRPr="00CA33F5">
        <w:rPr>
          <w:rFonts w:ascii="Times New Roman" w:eastAsia="Times New Roman" w:hAnsi="Times New Roman" w:cs="Times New Roman"/>
          <w:sz w:val="28"/>
        </w:rPr>
        <w:t xml:space="preserve"> ресурси, виконавці та терміни реалізації. Програма спрямована на створення соціально-економічних, ресурсних, нормативно-правових, фінансових, інформаційних та інших умов розвитку малого та середнього підприємництва в регіоні, підвищення конкурентоздатності діючих суб</w:t>
      </w:r>
      <w:r w:rsidR="00FA1984">
        <w:rPr>
          <w:rFonts w:ascii="Times New Roman" w:eastAsia="Times New Roman" w:hAnsi="Times New Roman" w:cs="Times New Roman"/>
          <w:sz w:val="28"/>
        </w:rPr>
        <w:t>’</w:t>
      </w:r>
      <w:r w:rsidRPr="00CA33F5">
        <w:rPr>
          <w:rFonts w:ascii="Times New Roman" w:eastAsia="Times New Roman" w:hAnsi="Times New Roman" w:cs="Times New Roman"/>
          <w:sz w:val="28"/>
        </w:rPr>
        <w:t>єктів малого та середнього підприємництва, стимулювання суб</w:t>
      </w:r>
      <w:r w:rsidR="00FA1984">
        <w:rPr>
          <w:rFonts w:ascii="Times New Roman" w:eastAsia="Times New Roman" w:hAnsi="Times New Roman" w:cs="Times New Roman"/>
          <w:sz w:val="28"/>
        </w:rPr>
        <w:t>’</w:t>
      </w:r>
      <w:r w:rsidRPr="00CA33F5">
        <w:rPr>
          <w:rFonts w:ascii="Times New Roman" w:eastAsia="Times New Roman" w:hAnsi="Times New Roman" w:cs="Times New Roman"/>
          <w:sz w:val="28"/>
        </w:rPr>
        <w:t>єктів господарювання, подальший розвиток сучасної інфраструктури підтримки бізнесу.</w:t>
      </w:r>
    </w:p>
    <w:p w14:paraId="235ABC55" w14:textId="0D962BC7" w:rsidR="006443ED" w:rsidRPr="00CA33F5" w:rsidRDefault="006443ED" w:rsidP="006443ED">
      <w:pPr>
        <w:ind w:firstLine="567"/>
        <w:jc w:val="both"/>
        <w:rPr>
          <w:rFonts w:ascii="Times New Roman" w:eastAsia="Times New Roman" w:hAnsi="Times New Roman" w:cs="Times New Roman"/>
          <w:sz w:val="28"/>
        </w:rPr>
      </w:pPr>
      <w:r w:rsidRPr="00CA33F5">
        <w:rPr>
          <w:rFonts w:ascii="Times New Roman" w:eastAsia="Times New Roman" w:hAnsi="Times New Roman" w:cs="Times New Roman"/>
          <w:sz w:val="28"/>
        </w:rPr>
        <w:t>Паспорт Програми</w:t>
      </w:r>
      <w:r>
        <w:rPr>
          <w:rFonts w:ascii="Times New Roman" w:eastAsia="Times New Roman" w:hAnsi="Times New Roman" w:cs="Times New Roman"/>
          <w:sz w:val="28"/>
        </w:rPr>
        <w:t xml:space="preserve"> наведено</w:t>
      </w:r>
      <w:r w:rsidRPr="00CA33F5">
        <w:rPr>
          <w:rFonts w:ascii="Times New Roman" w:eastAsia="Times New Roman" w:hAnsi="Times New Roman" w:cs="Times New Roman"/>
          <w:sz w:val="28"/>
        </w:rPr>
        <w:t xml:space="preserve"> у додатк</w:t>
      </w:r>
      <w:r>
        <w:rPr>
          <w:rFonts w:ascii="Times New Roman" w:eastAsia="Times New Roman" w:hAnsi="Times New Roman" w:cs="Times New Roman"/>
          <w:sz w:val="28"/>
        </w:rPr>
        <w:t>у</w:t>
      </w:r>
      <w:r w:rsidRPr="00CA33F5">
        <w:rPr>
          <w:rFonts w:ascii="Times New Roman" w:eastAsia="Times New Roman" w:hAnsi="Times New Roman" w:cs="Times New Roman"/>
          <w:sz w:val="28"/>
        </w:rPr>
        <w:t xml:space="preserve"> 1</w:t>
      </w:r>
      <w:r>
        <w:rPr>
          <w:rFonts w:ascii="Times New Roman" w:eastAsia="Times New Roman" w:hAnsi="Times New Roman" w:cs="Times New Roman"/>
          <w:sz w:val="28"/>
        </w:rPr>
        <w:t xml:space="preserve"> до Програми</w:t>
      </w:r>
      <w:r w:rsidRPr="00CA33F5">
        <w:rPr>
          <w:rFonts w:ascii="Times New Roman" w:eastAsia="Times New Roman" w:hAnsi="Times New Roman" w:cs="Times New Roman"/>
          <w:sz w:val="28"/>
        </w:rPr>
        <w:t xml:space="preserve">. </w:t>
      </w:r>
    </w:p>
    <w:p w14:paraId="7495856C" w14:textId="77777777" w:rsidR="000B2849" w:rsidRPr="00CA33F5" w:rsidRDefault="000B2849" w:rsidP="00CA33F5">
      <w:pPr>
        <w:ind w:firstLine="567"/>
        <w:jc w:val="both"/>
        <w:rPr>
          <w:rFonts w:ascii="Times New Roman" w:eastAsia="Times New Roman" w:hAnsi="Times New Roman" w:cs="Times New Roman"/>
          <w:sz w:val="28"/>
        </w:rPr>
      </w:pPr>
    </w:p>
    <w:p w14:paraId="272C6D55" w14:textId="77777777" w:rsidR="00F97B0B" w:rsidRPr="00CA33F5" w:rsidRDefault="00CA33F5" w:rsidP="00CA33F5">
      <w:pPr>
        <w:jc w:val="center"/>
        <w:rPr>
          <w:rFonts w:ascii="Times New Roman" w:eastAsia="Times New Roman" w:hAnsi="Times New Roman" w:cs="Times New Roman"/>
          <w:b/>
          <w:sz w:val="28"/>
        </w:rPr>
      </w:pPr>
      <w:r>
        <w:rPr>
          <w:rFonts w:ascii="Times New Roman" w:eastAsia="Times New Roman" w:hAnsi="Times New Roman" w:cs="Times New Roman"/>
          <w:b/>
          <w:sz w:val="28"/>
        </w:rPr>
        <w:t>1</w:t>
      </w:r>
      <w:r w:rsidR="00F97B0B" w:rsidRPr="00CA33F5">
        <w:rPr>
          <w:rFonts w:ascii="Times New Roman" w:eastAsia="Times New Roman" w:hAnsi="Times New Roman" w:cs="Times New Roman"/>
          <w:b/>
          <w:sz w:val="28"/>
        </w:rPr>
        <w:t>. </w:t>
      </w:r>
      <w:r w:rsidR="009E328F" w:rsidRPr="00CA33F5">
        <w:rPr>
          <w:rFonts w:ascii="Times New Roman" w:eastAsia="Times New Roman" w:hAnsi="Times New Roman" w:cs="Times New Roman"/>
          <w:b/>
          <w:sz w:val="28"/>
        </w:rPr>
        <w:t>Визначення проблемних питань, на розв</w:t>
      </w:r>
      <w:r w:rsidR="00FA1984">
        <w:rPr>
          <w:rFonts w:ascii="Times New Roman" w:eastAsia="Times New Roman" w:hAnsi="Times New Roman" w:cs="Times New Roman"/>
          <w:b/>
          <w:sz w:val="28"/>
        </w:rPr>
        <w:t>’</w:t>
      </w:r>
      <w:r w:rsidR="009E328F" w:rsidRPr="00CA33F5">
        <w:rPr>
          <w:rFonts w:ascii="Times New Roman" w:eastAsia="Times New Roman" w:hAnsi="Times New Roman" w:cs="Times New Roman"/>
          <w:b/>
          <w:sz w:val="28"/>
        </w:rPr>
        <w:t xml:space="preserve">язання яких </w:t>
      </w:r>
    </w:p>
    <w:p w14:paraId="6E6B1B56" w14:textId="77777777" w:rsidR="009E328F" w:rsidRPr="00CA33F5" w:rsidRDefault="009E328F" w:rsidP="00CA33F5">
      <w:pPr>
        <w:jc w:val="center"/>
        <w:rPr>
          <w:rFonts w:ascii="Times New Roman" w:hAnsi="Times New Roman" w:cs="Times New Roman"/>
        </w:rPr>
      </w:pPr>
      <w:r w:rsidRPr="00CA33F5">
        <w:rPr>
          <w:rFonts w:ascii="Times New Roman" w:eastAsia="Times New Roman" w:hAnsi="Times New Roman" w:cs="Times New Roman"/>
          <w:b/>
          <w:sz w:val="28"/>
        </w:rPr>
        <w:t>спрямован</w:t>
      </w:r>
      <w:r w:rsidR="00861E1C" w:rsidRPr="00CA33F5">
        <w:rPr>
          <w:rFonts w:ascii="Times New Roman" w:eastAsia="Times New Roman" w:hAnsi="Times New Roman" w:cs="Times New Roman"/>
          <w:b/>
          <w:sz w:val="28"/>
        </w:rPr>
        <w:t>о</w:t>
      </w:r>
      <w:r w:rsidRPr="00CA33F5">
        <w:rPr>
          <w:rFonts w:ascii="Times New Roman" w:eastAsia="Times New Roman" w:hAnsi="Times New Roman" w:cs="Times New Roman"/>
          <w:b/>
          <w:sz w:val="28"/>
        </w:rPr>
        <w:t xml:space="preserve"> Програм</w:t>
      </w:r>
      <w:r w:rsidR="00861E1C" w:rsidRPr="00CA33F5">
        <w:rPr>
          <w:rFonts w:ascii="Times New Roman" w:eastAsia="Times New Roman" w:hAnsi="Times New Roman" w:cs="Times New Roman"/>
          <w:b/>
          <w:sz w:val="28"/>
        </w:rPr>
        <w:t>у</w:t>
      </w:r>
    </w:p>
    <w:p w14:paraId="1E049AB2" w14:textId="77777777" w:rsidR="009E328F" w:rsidRPr="00007CAE" w:rsidRDefault="009E328F" w:rsidP="00CA33F5">
      <w:pPr>
        <w:rPr>
          <w:rFonts w:ascii="Times New Roman" w:eastAsia="Times New Roman" w:hAnsi="Times New Roman" w:cs="Times New Roman"/>
          <w:b/>
          <w:color w:val="FF0000"/>
          <w:sz w:val="16"/>
          <w:szCs w:val="16"/>
        </w:rPr>
      </w:pPr>
    </w:p>
    <w:p w14:paraId="31AF5A3C" w14:textId="77777777" w:rsidR="009E328F" w:rsidRPr="00CA33F5" w:rsidRDefault="009E328F" w:rsidP="00CA33F5">
      <w:pPr>
        <w:ind w:firstLine="567"/>
        <w:jc w:val="both"/>
        <w:rPr>
          <w:rFonts w:ascii="Times New Roman" w:hAnsi="Times New Roman" w:cs="Times New Roman"/>
        </w:rPr>
      </w:pPr>
      <w:r w:rsidRPr="00CA33F5">
        <w:rPr>
          <w:rFonts w:ascii="Times New Roman" w:eastAsia="Times New Roman" w:hAnsi="Times New Roman" w:cs="Times New Roman"/>
          <w:sz w:val="28"/>
        </w:rPr>
        <w:t>Формування сприятливого підприємницького середовища є одним із пріоритетних завдань діяльності обласної державної адміністрації</w:t>
      </w:r>
      <w:r w:rsidR="003416D5">
        <w:rPr>
          <w:rFonts w:ascii="Times New Roman" w:eastAsia="Times New Roman" w:hAnsi="Times New Roman" w:cs="Times New Roman"/>
          <w:sz w:val="28"/>
        </w:rPr>
        <w:t xml:space="preserve"> – обласної військової адміністрації</w:t>
      </w:r>
      <w:r w:rsidRPr="00CA33F5">
        <w:rPr>
          <w:rFonts w:ascii="Times New Roman" w:eastAsia="Times New Roman" w:hAnsi="Times New Roman" w:cs="Times New Roman"/>
          <w:sz w:val="28"/>
        </w:rPr>
        <w:t>.</w:t>
      </w:r>
    </w:p>
    <w:p w14:paraId="2F2572C9" w14:textId="77777777" w:rsidR="009E328F" w:rsidRDefault="009E328F" w:rsidP="00CA33F5">
      <w:pPr>
        <w:ind w:firstLine="567"/>
        <w:jc w:val="both"/>
        <w:rPr>
          <w:rFonts w:ascii="Times New Roman" w:eastAsia="Times New Roman" w:hAnsi="Times New Roman" w:cs="Times New Roman"/>
          <w:sz w:val="28"/>
        </w:rPr>
      </w:pPr>
      <w:r w:rsidRPr="00CA33F5">
        <w:rPr>
          <w:rFonts w:ascii="Times New Roman" w:eastAsia="Times New Roman" w:hAnsi="Times New Roman" w:cs="Times New Roman"/>
          <w:sz w:val="28"/>
        </w:rPr>
        <w:t xml:space="preserve">Сфера підприємництва – це важливий сектор розвитку економіки держави та регіону. Підприємці беруть на себе відповідальність та ризики </w:t>
      </w:r>
      <w:r w:rsidR="004D57F3" w:rsidRPr="00CA33F5">
        <w:rPr>
          <w:rFonts w:ascii="Times New Roman" w:eastAsia="Times New Roman" w:hAnsi="Times New Roman" w:cs="Times New Roman"/>
          <w:sz w:val="28"/>
        </w:rPr>
        <w:t xml:space="preserve">за </w:t>
      </w:r>
      <w:r w:rsidRPr="00CA33F5">
        <w:rPr>
          <w:rFonts w:ascii="Times New Roman" w:eastAsia="Times New Roman" w:hAnsi="Times New Roman" w:cs="Times New Roman"/>
          <w:sz w:val="28"/>
        </w:rPr>
        <w:t xml:space="preserve">ведення підприємницької діяльності та створюють матеріальні й нематеріальні блага, які є основою благополуччя країни, формують значну частину податкових надходжень </w:t>
      </w:r>
      <w:r w:rsidR="00714A04">
        <w:rPr>
          <w:rFonts w:ascii="Times New Roman" w:eastAsia="Times New Roman" w:hAnsi="Times New Roman" w:cs="Times New Roman"/>
          <w:sz w:val="28"/>
        </w:rPr>
        <w:t xml:space="preserve">до </w:t>
      </w:r>
      <w:r w:rsidRPr="00CA33F5">
        <w:rPr>
          <w:rFonts w:ascii="Times New Roman" w:eastAsia="Times New Roman" w:hAnsi="Times New Roman" w:cs="Times New Roman"/>
          <w:sz w:val="28"/>
        </w:rPr>
        <w:t>державного та місцевого бюджетів.</w:t>
      </w:r>
    </w:p>
    <w:p w14:paraId="4AB14B55" w14:textId="77777777" w:rsidR="005B7BD4" w:rsidRDefault="005B7BD4" w:rsidP="00CA33F5">
      <w:pPr>
        <w:ind w:firstLine="567"/>
        <w:jc w:val="both"/>
        <w:rPr>
          <w:rFonts w:ascii="Times New Roman" w:eastAsia="Times New Roman" w:hAnsi="Times New Roman" w:cs="Times New Roman"/>
          <w:sz w:val="28"/>
        </w:rPr>
      </w:pPr>
      <w:r w:rsidRPr="005B7BD4">
        <w:rPr>
          <w:rFonts w:ascii="Times New Roman" w:eastAsia="Times New Roman" w:hAnsi="Times New Roman" w:cs="Times New Roman"/>
          <w:sz w:val="28"/>
        </w:rPr>
        <w:t>В умовах війни український бізнес сконцентрований переважно на виживанні, безпеці, збереженні працівників і виробництва.</w:t>
      </w:r>
    </w:p>
    <w:p w14:paraId="0EA3CC35" w14:textId="77777777" w:rsidR="005B7BD4" w:rsidRPr="005B7BD4" w:rsidRDefault="005B7BD4" w:rsidP="00CA33F5">
      <w:pPr>
        <w:ind w:firstLine="567"/>
        <w:jc w:val="both"/>
        <w:rPr>
          <w:rFonts w:ascii="Times New Roman" w:eastAsia="Times New Roman" w:hAnsi="Times New Roman" w:cs="Times New Roman"/>
          <w:sz w:val="28"/>
        </w:rPr>
      </w:pPr>
      <w:r w:rsidRPr="005B7BD4">
        <w:rPr>
          <w:rFonts w:ascii="Times New Roman" w:eastAsia="Times New Roman" w:hAnsi="Times New Roman" w:cs="Times New Roman"/>
          <w:sz w:val="28"/>
        </w:rPr>
        <w:t>За період війни український бізнес втратив набагато більше, ніж за два роки пандемії. Обсяг завданої шкоди та довгострокові наслідки на сьогодні оцінити важко, адже бойові дії на т</w:t>
      </w:r>
      <w:r w:rsidR="004C0423">
        <w:rPr>
          <w:rFonts w:ascii="Times New Roman" w:eastAsia="Times New Roman" w:hAnsi="Times New Roman" w:cs="Times New Roman"/>
          <w:sz w:val="28"/>
        </w:rPr>
        <w:t>ериторії країни тривають. Однак</w:t>
      </w:r>
      <w:r w:rsidRPr="005B7BD4">
        <w:rPr>
          <w:rFonts w:ascii="Times New Roman" w:eastAsia="Times New Roman" w:hAnsi="Times New Roman" w:cs="Times New Roman"/>
          <w:sz w:val="28"/>
        </w:rPr>
        <w:t xml:space="preserve"> навіть в умовах війни бізнес повинен працювати там, де це можливо, платити податки та давати ресурс для продовження оборони. </w:t>
      </w:r>
      <w:r w:rsidR="004C0423">
        <w:rPr>
          <w:rFonts w:ascii="Times New Roman" w:eastAsia="Times New Roman" w:hAnsi="Times New Roman" w:cs="Times New Roman"/>
          <w:sz w:val="28"/>
        </w:rPr>
        <w:t>Зі свого боку</w:t>
      </w:r>
      <w:r w:rsidRPr="005B7BD4">
        <w:rPr>
          <w:rFonts w:ascii="Times New Roman" w:eastAsia="Times New Roman" w:hAnsi="Times New Roman" w:cs="Times New Roman"/>
          <w:sz w:val="28"/>
        </w:rPr>
        <w:t xml:space="preserve"> органи влади мають докладати максимум зусиль, щоб підтримати підприємців у цей нелегкий час.</w:t>
      </w:r>
    </w:p>
    <w:p w14:paraId="3CDDB5F1" w14:textId="77777777" w:rsidR="005B7BD4" w:rsidRPr="005B7BD4" w:rsidRDefault="005B7BD4" w:rsidP="005B7BD4">
      <w:pPr>
        <w:numPr>
          <w:ilvl w:val="1"/>
          <w:numId w:val="1"/>
        </w:numPr>
        <w:ind w:firstLine="567"/>
        <w:jc w:val="both"/>
        <w:rPr>
          <w:rFonts w:ascii="Times New Roman" w:eastAsia="Times New Roman" w:hAnsi="Times New Roman" w:cs="Times New Roman"/>
          <w:sz w:val="28"/>
        </w:rPr>
      </w:pPr>
      <w:r w:rsidRPr="005B7BD4">
        <w:rPr>
          <w:rFonts w:ascii="Times New Roman" w:eastAsia="Times New Roman" w:hAnsi="Times New Roman" w:cs="Times New Roman"/>
          <w:sz w:val="28"/>
        </w:rPr>
        <w:t>Аналіз діяльності суб</w:t>
      </w:r>
      <w:r w:rsidR="00FA1984">
        <w:rPr>
          <w:rFonts w:ascii="Times New Roman" w:eastAsia="Times New Roman" w:hAnsi="Times New Roman" w:cs="Times New Roman"/>
          <w:sz w:val="28"/>
        </w:rPr>
        <w:t>’</w:t>
      </w:r>
      <w:r w:rsidRPr="005B7BD4">
        <w:rPr>
          <w:rFonts w:ascii="Times New Roman" w:eastAsia="Times New Roman" w:hAnsi="Times New Roman" w:cs="Times New Roman"/>
          <w:sz w:val="28"/>
        </w:rPr>
        <w:t xml:space="preserve">єктів малого та середнього підприємництва засвідчує наявність </w:t>
      </w:r>
      <w:r w:rsidR="00FA1984">
        <w:rPr>
          <w:rFonts w:ascii="Times New Roman" w:eastAsia="Times New Roman" w:hAnsi="Times New Roman" w:cs="Times New Roman"/>
          <w:sz w:val="28"/>
        </w:rPr>
        <w:t>низки</w:t>
      </w:r>
      <w:r w:rsidRPr="005B7BD4">
        <w:rPr>
          <w:rFonts w:ascii="Times New Roman" w:eastAsia="Times New Roman" w:hAnsi="Times New Roman" w:cs="Times New Roman"/>
          <w:sz w:val="28"/>
        </w:rPr>
        <w:t xml:space="preserve"> невирішених системних проблем, які уповільнюють розвиток підприємництва на території області: </w:t>
      </w:r>
    </w:p>
    <w:p w14:paraId="2099AA3B" w14:textId="35165B56" w:rsidR="005B7BD4" w:rsidRPr="005B7BD4" w:rsidRDefault="00B6272A" w:rsidP="004046CE">
      <w:pPr>
        <w:numPr>
          <w:ilvl w:val="1"/>
          <w:numId w:val="1"/>
        </w:numPr>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недостатня кількість</w:t>
      </w:r>
      <w:r w:rsidR="005B7BD4" w:rsidRPr="005B7BD4">
        <w:rPr>
          <w:rFonts w:ascii="Times New Roman" w:eastAsia="Times New Roman" w:hAnsi="Times New Roman" w:cs="Times New Roman"/>
          <w:sz w:val="28"/>
        </w:rPr>
        <w:t xml:space="preserve"> кваліфікованих кадрів; </w:t>
      </w:r>
    </w:p>
    <w:p w14:paraId="42245E71" w14:textId="77777777" w:rsidR="005B7BD4" w:rsidRPr="005B7BD4" w:rsidRDefault="005B7BD4" w:rsidP="004046CE">
      <w:pPr>
        <w:numPr>
          <w:ilvl w:val="1"/>
          <w:numId w:val="1"/>
        </w:numPr>
        <w:ind w:firstLine="567"/>
        <w:jc w:val="both"/>
        <w:rPr>
          <w:rFonts w:ascii="Times New Roman" w:eastAsia="Times New Roman" w:hAnsi="Times New Roman" w:cs="Times New Roman"/>
          <w:sz w:val="28"/>
        </w:rPr>
      </w:pPr>
      <w:r w:rsidRPr="005B7BD4">
        <w:rPr>
          <w:rFonts w:ascii="Times New Roman" w:eastAsia="Times New Roman" w:hAnsi="Times New Roman" w:cs="Times New Roman"/>
          <w:sz w:val="28"/>
        </w:rPr>
        <w:t xml:space="preserve">відтік робітничих кадрів за кордон; </w:t>
      </w:r>
    </w:p>
    <w:p w14:paraId="0847FA0F" w14:textId="2ED31BDB" w:rsidR="005B7BD4" w:rsidRPr="005B7BD4" w:rsidRDefault="005B7BD4" w:rsidP="004046CE">
      <w:pPr>
        <w:numPr>
          <w:ilvl w:val="1"/>
          <w:numId w:val="1"/>
        </w:numPr>
        <w:ind w:firstLine="567"/>
        <w:jc w:val="both"/>
        <w:rPr>
          <w:rFonts w:ascii="Times New Roman" w:eastAsia="Times New Roman" w:hAnsi="Times New Roman" w:cs="Times New Roman"/>
          <w:sz w:val="28"/>
        </w:rPr>
      </w:pPr>
      <w:r w:rsidRPr="005B7BD4">
        <w:rPr>
          <w:rFonts w:ascii="Times New Roman" w:eastAsia="Times New Roman" w:hAnsi="Times New Roman" w:cs="Times New Roman"/>
          <w:sz w:val="28"/>
        </w:rPr>
        <w:t>мобілізація військовозобов</w:t>
      </w:r>
      <w:r w:rsidR="00FA1984">
        <w:rPr>
          <w:rFonts w:ascii="Times New Roman" w:eastAsia="Times New Roman" w:hAnsi="Times New Roman" w:cs="Times New Roman"/>
          <w:sz w:val="28"/>
        </w:rPr>
        <w:t>’</w:t>
      </w:r>
      <w:r w:rsidRPr="005B7BD4">
        <w:rPr>
          <w:rFonts w:ascii="Times New Roman" w:eastAsia="Times New Roman" w:hAnsi="Times New Roman" w:cs="Times New Roman"/>
          <w:sz w:val="28"/>
        </w:rPr>
        <w:t>язаних працівників (фахівців) в умовах право</w:t>
      </w:r>
      <w:r w:rsidR="00B6272A">
        <w:rPr>
          <w:rFonts w:ascii="Times New Roman" w:eastAsia="Times New Roman" w:hAnsi="Times New Roman" w:cs="Times New Roman"/>
          <w:sz w:val="28"/>
        </w:rPr>
        <w:t>-</w:t>
      </w:r>
      <w:r w:rsidRPr="005B7BD4">
        <w:rPr>
          <w:rFonts w:ascii="Times New Roman" w:eastAsia="Times New Roman" w:hAnsi="Times New Roman" w:cs="Times New Roman"/>
          <w:sz w:val="28"/>
        </w:rPr>
        <w:t>вого режиму воєнного стану;</w:t>
      </w:r>
    </w:p>
    <w:p w14:paraId="4C50BF3B" w14:textId="586827FE" w:rsidR="005B7BD4" w:rsidRPr="005B7BD4" w:rsidRDefault="00B6272A" w:rsidP="004046CE">
      <w:pPr>
        <w:numPr>
          <w:ilvl w:val="1"/>
          <w:numId w:val="1"/>
        </w:numPr>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відсутність електроенергії</w:t>
      </w:r>
      <w:r w:rsidR="005B7BD4" w:rsidRPr="005B7BD4">
        <w:rPr>
          <w:rFonts w:ascii="Times New Roman" w:eastAsia="Times New Roman" w:hAnsi="Times New Roman" w:cs="Times New Roman"/>
          <w:sz w:val="28"/>
        </w:rPr>
        <w:t xml:space="preserve"> у зимовий період</w:t>
      </w:r>
      <w:r w:rsidR="00FA1984">
        <w:rPr>
          <w:rFonts w:ascii="Times New Roman" w:eastAsia="Times New Roman" w:hAnsi="Times New Roman" w:cs="Times New Roman"/>
          <w:sz w:val="28"/>
        </w:rPr>
        <w:t>;</w:t>
      </w:r>
    </w:p>
    <w:p w14:paraId="50C51399" w14:textId="77777777" w:rsidR="005B7BD4" w:rsidRPr="005B7BD4" w:rsidRDefault="005B7BD4" w:rsidP="004046CE">
      <w:pPr>
        <w:numPr>
          <w:ilvl w:val="1"/>
          <w:numId w:val="1"/>
        </w:numPr>
        <w:ind w:firstLine="567"/>
        <w:jc w:val="both"/>
        <w:rPr>
          <w:rFonts w:ascii="Times New Roman" w:eastAsia="Times New Roman" w:hAnsi="Times New Roman" w:cs="Times New Roman"/>
          <w:sz w:val="28"/>
        </w:rPr>
      </w:pPr>
      <w:r w:rsidRPr="005B7BD4">
        <w:rPr>
          <w:rFonts w:ascii="Times New Roman" w:eastAsia="Times New Roman" w:hAnsi="Times New Roman" w:cs="Times New Roman"/>
          <w:sz w:val="28"/>
        </w:rPr>
        <w:t xml:space="preserve">потреба в автоматизації виробничих процесів; </w:t>
      </w:r>
    </w:p>
    <w:p w14:paraId="338DB444" w14:textId="77777777" w:rsidR="005B7BD4" w:rsidRPr="005B7BD4" w:rsidRDefault="005B7BD4" w:rsidP="004046CE">
      <w:pPr>
        <w:numPr>
          <w:ilvl w:val="1"/>
          <w:numId w:val="1"/>
        </w:numPr>
        <w:ind w:firstLine="567"/>
        <w:jc w:val="both"/>
        <w:rPr>
          <w:rFonts w:ascii="Times New Roman" w:eastAsia="Times New Roman" w:hAnsi="Times New Roman" w:cs="Times New Roman"/>
          <w:sz w:val="28"/>
        </w:rPr>
      </w:pPr>
      <w:r w:rsidRPr="005B7BD4">
        <w:rPr>
          <w:rFonts w:ascii="Times New Roman" w:eastAsia="Times New Roman" w:hAnsi="Times New Roman" w:cs="Times New Roman"/>
          <w:sz w:val="28"/>
        </w:rPr>
        <w:lastRenderedPageBreak/>
        <w:t xml:space="preserve">низька купівельна спроможність населення; </w:t>
      </w:r>
    </w:p>
    <w:p w14:paraId="5E496CD1" w14:textId="77777777" w:rsidR="005B7BD4" w:rsidRPr="005B7BD4" w:rsidRDefault="005B7BD4" w:rsidP="004046CE">
      <w:pPr>
        <w:numPr>
          <w:ilvl w:val="1"/>
          <w:numId w:val="1"/>
        </w:numPr>
        <w:ind w:firstLine="567"/>
        <w:jc w:val="both"/>
        <w:rPr>
          <w:rFonts w:ascii="Times New Roman" w:eastAsia="Times New Roman" w:hAnsi="Times New Roman" w:cs="Times New Roman"/>
          <w:sz w:val="28"/>
        </w:rPr>
      </w:pPr>
      <w:r w:rsidRPr="005B7BD4">
        <w:rPr>
          <w:rFonts w:ascii="Times New Roman" w:eastAsia="Times New Roman" w:hAnsi="Times New Roman" w:cs="Times New Roman"/>
          <w:sz w:val="28"/>
        </w:rPr>
        <w:t xml:space="preserve">складність конкуренції з </w:t>
      </w:r>
      <w:r w:rsidR="00FA1984">
        <w:rPr>
          <w:rFonts w:ascii="Times New Roman" w:eastAsia="Times New Roman" w:hAnsi="Times New Roman" w:cs="Times New Roman"/>
          <w:sz w:val="28"/>
        </w:rPr>
        <w:t>„</w:t>
      </w:r>
      <w:r w:rsidRPr="005B7BD4">
        <w:rPr>
          <w:rFonts w:ascii="Times New Roman" w:eastAsia="Times New Roman" w:hAnsi="Times New Roman" w:cs="Times New Roman"/>
          <w:sz w:val="28"/>
        </w:rPr>
        <w:t>тіньовим</w:t>
      </w:r>
      <w:r w:rsidR="00FA1984">
        <w:rPr>
          <w:rFonts w:ascii="Times New Roman" w:eastAsia="Times New Roman" w:hAnsi="Times New Roman" w:cs="Times New Roman"/>
          <w:sz w:val="28"/>
        </w:rPr>
        <w:t>”</w:t>
      </w:r>
      <w:r w:rsidRPr="005B7BD4">
        <w:rPr>
          <w:rFonts w:ascii="Times New Roman" w:eastAsia="Times New Roman" w:hAnsi="Times New Roman" w:cs="Times New Roman"/>
          <w:sz w:val="28"/>
        </w:rPr>
        <w:t xml:space="preserve"> бізнесом; </w:t>
      </w:r>
    </w:p>
    <w:p w14:paraId="41E07F25" w14:textId="2C1DDE69" w:rsidR="005B7BD4" w:rsidRPr="005B7BD4" w:rsidRDefault="005B7BD4" w:rsidP="004046CE">
      <w:pPr>
        <w:numPr>
          <w:ilvl w:val="1"/>
          <w:numId w:val="1"/>
        </w:numPr>
        <w:ind w:firstLine="567"/>
        <w:jc w:val="both"/>
        <w:rPr>
          <w:rFonts w:ascii="Times New Roman" w:eastAsia="Times New Roman" w:hAnsi="Times New Roman" w:cs="Times New Roman"/>
          <w:sz w:val="28"/>
        </w:rPr>
      </w:pPr>
      <w:r w:rsidRPr="005B7BD4">
        <w:rPr>
          <w:rFonts w:ascii="Times New Roman" w:eastAsia="Times New Roman" w:hAnsi="Times New Roman" w:cs="Times New Roman"/>
          <w:sz w:val="28"/>
        </w:rPr>
        <w:t>незадовільне забезпечення комунікаційної, інформаційної, консульта</w:t>
      </w:r>
      <w:r w:rsidR="00B6272A">
        <w:rPr>
          <w:rFonts w:ascii="Times New Roman" w:eastAsia="Times New Roman" w:hAnsi="Times New Roman" w:cs="Times New Roman"/>
          <w:sz w:val="28"/>
        </w:rPr>
        <w:t>-</w:t>
      </w:r>
      <w:r w:rsidRPr="005B7BD4">
        <w:rPr>
          <w:rFonts w:ascii="Times New Roman" w:eastAsia="Times New Roman" w:hAnsi="Times New Roman" w:cs="Times New Roman"/>
          <w:sz w:val="28"/>
        </w:rPr>
        <w:t xml:space="preserve">тивної сфери підприємницької діяльності; </w:t>
      </w:r>
    </w:p>
    <w:p w14:paraId="5C7A7386" w14:textId="77777777" w:rsidR="005B7BD4" w:rsidRPr="005B7BD4" w:rsidRDefault="005B7BD4" w:rsidP="004046CE">
      <w:pPr>
        <w:numPr>
          <w:ilvl w:val="1"/>
          <w:numId w:val="1"/>
        </w:numPr>
        <w:ind w:firstLine="567"/>
        <w:jc w:val="both"/>
        <w:rPr>
          <w:rFonts w:ascii="Times New Roman" w:eastAsia="Times New Roman" w:hAnsi="Times New Roman" w:cs="Times New Roman"/>
          <w:sz w:val="28"/>
        </w:rPr>
      </w:pPr>
      <w:r w:rsidRPr="005B7BD4">
        <w:rPr>
          <w:rFonts w:ascii="Times New Roman" w:eastAsia="Times New Roman" w:hAnsi="Times New Roman" w:cs="Times New Roman"/>
          <w:sz w:val="28"/>
        </w:rPr>
        <w:t>недосконала система підготовки та перепідготовки кадрів для суб</w:t>
      </w:r>
      <w:r w:rsidR="00FA1984">
        <w:rPr>
          <w:rFonts w:ascii="Times New Roman" w:eastAsia="Times New Roman" w:hAnsi="Times New Roman" w:cs="Times New Roman"/>
          <w:sz w:val="28"/>
        </w:rPr>
        <w:t>’</w:t>
      </w:r>
      <w:r w:rsidRPr="005B7BD4">
        <w:rPr>
          <w:rFonts w:ascii="Times New Roman" w:eastAsia="Times New Roman" w:hAnsi="Times New Roman" w:cs="Times New Roman"/>
          <w:sz w:val="28"/>
        </w:rPr>
        <w:t>єктів малого і середнього підприємництва;</w:t>
      </w:r>
    </w:p>
    <w:p w14:paraId="60AEC7A6" w14:textId="77777777" w:rsidR="00EF2C31" w:rsidRPr="00CA33F5" w:rsidRDefault="005B7BD4" w:rsidP="004046CE">
      <w:pPr>
        <w:numPr>
          <w:ilvl w:val="1"/>
          <w:numId w:val="1"/>
        </w:numPr>
        <w:ind w:firstLine="567"/>
        <w:jc w:val="both"/>
        <w:rPr>
          <w:rFonts w:ascii="Times New Roman" w:hAnsi="Times New Roman" w:cs="Times New Roman"/>
        </w:rPr>
      </w:pPr>
      <w:r w:rsidRPr="005B7BD4">
        <w:rPr>
          <w:rFonts w:ascii="Times New Roman" w:eastAsia="Times New Roman" w:hAnsi="Times New Roman" w:cs="Times New Roman"/>
          <w:sz w:val="28"/>
        </w:rPr>
        <w:t>постійні і непередбачувані зміни у законодавстві.</w:t>
      </w:r>
    </w:p>
    <w:p w14:paraId="00CF5CD8" w14:textId="77777777" w:rsidR="00A6293B" w:rsidRPr="00CA33F5" w:rsidRDefault="00A6293B" w:rsidP="00CA33F5">
      <w:pPr>
        <w:jc w:val="center"/>
        <w:rPr>
          <w:rFonts w:ascii="Times New Roman" w:hAnsi="Times New Roman" w:cs="Times New Roman"/>
          <w:b/>
          <w:sz w:val="28"/>
        </w:rPr>
      </w:pPr>
      <w:bookmarkStart w:id="1" w:name="page5"/>
      <w:bookmarkEnd w:id="1"/>
    </w:p>
    <w:p w14:paraId="2E298045" w14:textId="77777777" w:rsidR="009E328F" w:rsidRPr="00123EFF" w:rsidRDefault="00123EFF" w:rsidP="00CA33F5">
      <w:pPr>
        <w:jc w:val="center"/>
        <w:rPr>
          <w:rFonts w:ascii="Times New Roman" w:hAnsi="Times New Roman" w:cs="Times New Roman"/>
          <w:b/>
          <w:sz w:val="28"/>
        </w:rPr>
      </w:pPr>
      <w:r w:rsidRPr="00123EFF">
        <w:rPr>
          <w:rFonts w:ascii="Times New Roman" w:hAnsi="Times New Roman" w:cs="Times New Roman"/>
          <w:b/>
          <w:sz w:val="28"/>
        </w:rPr>
        <w:t xml:space="preserve">2. </w:t>
      </w:r>
      <w:r>
        <w:rPr>
          <w:rFonts w:ascii="Times New Roman" w:hAnsi="Times New Roman" w:cs="Times New Roman"/>
          <w:b/>
          <w:sz w:val="28"/>
        </w:rPr>
        <w:t>Аналіз</w:t>
      </w:r>
      <w:r w:rsidR="009E328F" w:rsidRPr="00123EFF">
        <w:rPr>
          <w:rFonts w:ascii="Times New Roman" w:hAnsi="Times New Roman" w:cs="Times New Roman"/>
          <w:b/>
          <w:sz w:val="28"/>
        </w:rPr>
        <w:t xml:space="preserve"> розвитку малого та середнього підприємництва в області</w:t>
      </w:r>
    </w:p>
    <w:p w14:paraId="092A9A95" w14:textId="77777777" w:rsidR="00526FB7" w:rsidRPr="00CA33F5" w:rsidRDefault="00526FB7" w:rsidP="00CA33F5">
      <w:pPr>
        <w:jc w:val="center"/>
        <w:rPr>
          <w:rFonts w:ascii="Times New Roman" w:hAnsi="Times New Roman" w:cs="Times New Roman"/>
        </w:rPr>
      </w:pPr>
    </w:p>
    <w:p w14:paraId="4278F7FE" w14:textId="77777777" w:rsidR="005B7BD4" w:rsidRDefault="005B7BD4" w:rsidP="005B7BD4">
      <w:pPr>
        <w:ind w:firstLine="567"/>
        <w:jc w:val="both"/>
        <w:rPr>
          <w:rFonts w:ascii="Times New Roman" w:hAnsi="Times New Roman" w:cs="Times New Roman"/>
          <w:sz w:val="28"/>
          <w:szCs w:val="28"/>
        </w:rPr>
      </w:pPr>
      <w:r w:rsidRPr="005B7BD4">
        <w:rPr>
          <w:rFonts w:ascii="Times New Roman" w:hAnsi="Times New Roman" w:cs="Times New Roman"/>
          <w:sz w:val="28"/>
          <w:szCs w:val="28"/>
        </w:rPr>
        <w:t>Останні роки змусили підприємництво пристосовуватися до нових, більш складних реалій: запровадження карантинних заходів та оголошення на території України воєнного стану і початку активної фази бойових дій. Це призвело до значних негативних наслідків для розвитку та діяльності підприємництва через часткове або повне зупинення функціонування частини підприємств, ускладнення логістики, зниження попиту та руйнування ланцюгів поста</w:t>
      </w:r>
      <w:r w:rsidR="00FA1984">
        <w:rPr>
          <w:rFonts w:ascii="Times New Roman" w:hAnsi="Times New Roman" w:cs="Times New Roman"/>
          <w:sz w:val="28"/>
          <w:szCs w:val="28"/>
        </w:rPr>
        <w:t>чання</w:t>
      </w:r>
      <w:r w:rsidRPr="005B7BD4">
        <w:rPr>
          <w:rFonts w:ascii="Times New Roman" w:hAnsi="Times New Roman" w:cs="Times New Roman"/>
          <w:sz w:val="28"/>
          <w:szCs w:val="28"/>
        </w:rPr>
        <w:t xml:space="preserve"> тощо.</w:t>
      </w:r>
    </w:p>
    <w:p w14:paraId="35CEB3C3" w14:textId="2AA3B9A3" w:rsidR="005B7BD4" w:rsidRPr="005B7BD4" w:rsidRDefault="005B7BD4" w:rsidP="005B7BD4">
      <w:pPr>
        <w:ind w:firstLine="567"/>
        <w:jc w:val="both"/>
        <w:rPr>
          <w:rFonts w:ascii="Times New Roman" w:hAnsi="Times New Roman" w:cs="Times New Roman"/>
          <w:sz w:val="28"/>
          <w:szCs w:val="28"/>
        </w:rPr>
      </w:pPr>
      <w:r w:rsidRPr="005B7BD4">
        <w:rPr>
          <w:rFonts w:ascii="Times New Roman" w:hAnsi="Times New Roman" w:cs="Times New Roman"/>
          <w:sz w:val="28"/>
          <w:szCs w:val="28"/>
        </w:rPr>
        <w:t>За підсумками 2022 року кількість діючих суб</w:t>
      </w:r>
      <w:r w:rsidR="00FA1984">
        <w:rPr>
          <w:rFonts w:ascii="Times New Roman" w:hAnsi="Times New Roman" w:cs="Times New Roman"/>
          <w:sz w:val="28"/>
          <w:szCs w:val="28"/>
        </w:rPr>
        <w:t>’</w:t>
      </w:r>
      <w:r w:rsidRPr="005B7BD4">
        <w:rPr>
          <w:rFonts w:ascii="Times New Roman" w:hAnsi="Times New Roman" w:cs="Times New Roman"/>
          <w:sz w:val="28"/>
          <w:szCs w:val="28"/>
        </w:rPr>
        <w:t xml:space="preserve">єктів господарювання (юридичних та фізичних осіб-підприємців) </w:t>
      </w:r>
      <w:r w:rsidR="00B6272A">
        <w:rPr>
          <w:rFonts w:ascii="Times New Roman" w:hAnsi="Times New Roman" w:cs="Times New Roman"/>
          <w:sz w:val="28"/>
          <w:szCs w:val="28"/>
        </w:rPr>
        <w:t>у</w:t>
      </w:r>
      <w:r w:rsidRPr="005B7BD4">
        <w:rPr>
          <w:rFonts w:ascii="Times New Roman" w:hAnsi="Times New Roman" w:cs="Times New Roman"/>
          <w:sz w:val="28"/>
          <w:szCs w:val="28"/>
        </w:rPr>
        <w:t xml:space="preserve"> Закарпатській області зменшилась порівняно з попереднім роком і становила 45,4 тис. одиниць проти 47,9 тис. одиниць у 2021 році. Із загальної кількості підприємств:  малих – 4627; середніх – 267; великих – 5; фізичних осіб-підприємців – 40548. Частка мікро</w:t>
      </w:r>
      <w:r w:rsidR="00B6272A">
        <w:rPr>
          <w:rFonts w:ascii="Times New Roman" w:hAnsi="Times New Roman" w:cs="Times New Roman"/>
          <w:sz w:val="28"/>
          <w:szCs w:val="28"/>
        </w:rPr>
        <w:t>-</w:t>
      </w:r>
      <w:r w:rsidRPr="005B7BD4">
        <w:rPr>
          <w:rFonts w:ascii="Times New Roman" w:hAnsi="Times New Roman" w:cs="Times New Roman"/>
          <w:sz w:val="28"/>
          <w:szCs w:val="28"/>
        </w:rPr>
        <w:t xml:space="preserve">підприємств із числа малих підприємств </w:t>
      </w:r>
      <w:r w:rsidR="007E628B">
        <w:rPr>
          <w:rFonts w:ascii="Times New Roman" w:hAnsi="Times New Roman" w:cs="Times New Roman"/>
          <w:sz w:val="28"/>
          <w:szCs w:val="28"/>
        </w:rPr>
        <w:t>–</w:t>
      </w:r>
      <w:r w:rsidRPr="005B7BD4">
        <w:rPr>
          <w:rFonts w:ascii="Times New Roman" w:hAnsi="Times New Roman" w:cs="Times New Roman"/>
          <w:sz w:val="28"/>
          <w:szCs w:val="28"/>
        </w:rPr>
        <w:t xml:space="preserve"> 85,6 відсотка.  </w:t>
      </w:r>
    </w:p>
    <w:p w14:paraId="55D311F6" w14:textId="77777777" w:rsidR="005B7BD4" w:rsidRPr="005B7BD4" w:rsidRDefault="005B7BD4" w:rsidP="005B7BD4">
      <w:pPr>
        <w:ind w:firstLine="567"/>
        <w:jc w:val="both"/>
        <w:rPr>
          <w:rFonts w:ascii="Times New Roman" w:hAnsi="Times New Roman" w:cs="Times New Roman"/>
          <w:sz w:val="28"/>
          <w:szCs w:val="28"/>
        </w:rPr>
      </w:pPr>
      <w:r w:rsidRPr="005B7BD4">
        <w:rPr>
          <w:rFonts w:ascii="Times New Roman" w:hAnsi="Times New Roman" w:cs="Times New Roman"/>
          <w:sz w:val="28"/>
          <w:szCs w:val="28"/>
        </w:rPr>
        <w:t>Сектор малого і середнього підприємництва відіграє значну роль на обласному ринку праці. Кількість зайнятих на малих та середніх підприємствах у 2022 році становила 75,0 тис. осіб</w:t>
      </w:r>
      <w:r w:rsidR="007E628B">
        <w:rPr>
          <w:rFonts w:ascii="Times New Roman" w:hAnsi="Times New Roman" w:cs="Times New Roman"/>
          <w:sz w:val="28"/>
          <w:szCs w:val="28"/>
        </w:rPr>
        <w:t>,</w:t>
      </w:r>
      <w:r w:rsidRPr="005B7BD4">
        <w:rPr>
          <w:rFonts w:ascii="Times New Roman" w:hAnsi="Times New Roman" w:cs="Times New Roman"/>
          <w:sz w:val="28"/>
          <w:szCs w:val="28"/>
        </w:rPr>
        <w:t xml:space="preserve"> або 50,1 відс. загальної кількості зайнятих в економіці області. Кількість найманих працівників малого і середнього підприємництва </w:t>
      </w:r>
      <w:r w:rsidR="007E628B">
        <w:rPr>
          <w:rFonts w:ascii="Times New Roman" w:hAnsi="Times New Roman" w:cs="Times New Roman"/>
          <w:sz w:val="28"/>
          <w:szCs w:val="28"/>
        </w:rPr>
        <w:t>становить</w:t>
      </w:r>
      <w:r w:rsidRPr="005B7BD4">
        <w:rPr>
          <w:rFonts w:ascii="Times New Roman" w:hAnsi="Times New Roman" w:cs="Times New Roman"/>
          <w:sz w:val="28"/>
          <w:szCs w:val="28"/>
        </w:rPr>
        <w:t xml:space="preserve"> 73,9 тис. осіб</w:t>
      </w:r>
      <w:r w:rsidR="007E628B">
        <w:rPr>
          <w:rFonts w:ascii="Times New Roman" w:hAnsi="Times New Roman" w:cs="Times New Roman"/>
          <w:sz w:val="28"/>
          <w:szCs w:val="28"/>
        </w:rPr>
        <w:t>,</w:t>
      </w:r>
      <w:r w:rsidRPr="005B7BD4">
        <w:rPr>
          <w:rFonts w:ascii="Times New Roman" w:hAnsi="Times New Roman" w:cs="Times New Roman"/>
          <w:sz w:val="28"/>
          <w:szCs w:val="28"/>
        </w:rPr>
        <w:t xml:space="preserve"> або 68,3 відс. загальної кількості. </w:t>
      </w:r>
    </w:p>
    <w:p w14:paraId="1D64E735" w14:textId="77777777" w:rsidR="005B7BD4" w:rsidRPr="005B7BD4" w:rsidRDefault="005B7BD4" w:rsidP="005B7BD4">
      <w:pPr>
        <w:ind w:firstLine="567"/>
        <w:jc w:val="both"/>
        <w:rPr>
          <w:rFonts w:ascii="Times New Roman" w:hAnsi="Times New Roman" w:cs="Times New Roman"/>
          <w:sz w:val="28"/>
          <w:szCs w:val="28"/>
        </w:rPr>
      </w:pPr>
      <w:r w:rsidRPr="005B7BD4">
        <w:rPr>
          <w:rFonts w:ascii="Times New Roman" w:hAnsi="Times New Roman" w:cs="Times New Roman"/>
          <w:sz w:val="28"/>
          <w:szCs w:val="28"/>
        </w:rPr>
        <w:t>Обсяги реалізованої продукції (товарів, послуг) у 2022 році на середніх та малих підприємствах зросли відповідно на 21,7 відс. та 25,4 відс. до попереднього року.</w:t>
      </w:r>
    </w:p>
    <w:p w14:paraId="430691C1" w14:textId="77777777" w:rsidR="005B7BD4" w:rsidRPr="005B7BD4" w:rsidRDefault="005B7BD4" w:rsidP="005B7BD4">
      <w:pPr>
        <w:ind w:firstLine="567"/>
        <w:jc w:val="both"/>
        <w:rPr>
          <w:rFonts w:ascii="Times New Roman" w:hAnsi="Times New Roman" w:cs="Times New Roman"/>
          <w:sz w:val="28"/>
          <w:szCs w:val="28"/>
        </w:rPr>
      </w:pPr>
      <w:r w:rsidRPr="005B7BD4">
        <w:rPr>
          <w:rFonts w:ascii="Times New Roman" w:hAnsi="Times New Roman" w:cs="Times New Roman"/>
          <w:sz w:val="28"/>
          <w:szCs w:val="28"/>
        </w:rPr>
        <w:t xml:space="preserve">Станом на 01 жовтня 2023 року в області зареєстровано 50151 фізичну особу-підприємця, що на 3,8 відс. перевищує відповідний період попереднього року. </w:t>
      </w:r>
    </w:p>
    <w:p w14:paraId="6E12671C" w14:textId="77777777" w:rsidR="009E328F" w:rsidRPr="00CA33F5" w:rsidRDefault="005B7BD4" w:rsidP="005B7BD4">
      <w:pPr>
        <w:ind w:firstLine="567"/>
        <w:jc w:val="both"/>
        <w:rPr>
          <w:rFonts w:ascii="Times New Roman" w:hAnsi="Times New Roman" w:cs="Times New Roman"/>
        </w:rPr>
      </w:pPr>
      <w:r w:rsidRPr="005B7BD4">
        <w:rPr>
          <w:rFonts w:ascii="Times New Roman" w:hAnsi="Times New Roman" w:cs="Times New Roman"/>
          <w:sz w:val="28"/>
          <w:szCs w:val="28"/>
        </w:rPr>
        <w:t>Надходжен</w:t>
      </w:r>
      <w:r w:rsidR="00700FAB">
        <w:rPr>
          <w:rFonts w:ascii="Times New Roman" w:hAnsi="Times New Roman" w:cs="Times New Roman"/>
          <w:sz w:val="28"/>
          <w:szCs w:val="28"/>
        </w:rPr>
        <w:t xml:space="preserve">ня до Зведеного бюджету у січні – </w:t>
      </w:r>
      <w:r w:rsidRPr="005B7BD4">
        <w:rPr>
          <w:rFonts w:ascii="Times New Roman" w:hAnsi="Times New Roman" w:cs="Times New Roman"/>
          <w:sz w:val="28"/>
          <w:szCs w:val="28"/>
        </w:rPr>
        <w:t>вересні 2023 року від діяльності малого і середнього підприємництва перевищили відповідний період минулого року на чверть.</w:t>
      </w:r>
    </w:p>
    <w:p w14:paraId="530AA0BF" w14:textId="77777777" w:rsidR="009E328F" w:rsidRDefault="00700FAB" w:rsidP="00700FAB">
      <w:pPr>
        <w:ind w:firstLine="567"/>
        <w:jc w:val="both"/>
        <w:rPr>
          <w:rFonts w:ascii="Times New Roman" w:hAnsi="Times New Roman" w:cs="Times New Roman"/>
          <w:sz w:val="28"/>
          <w:szCs w:val="28"/>
        </w:rPr>
      </w:pPr>
      <w:r>
        <w:rPr>
          <w:rFonts w:ascii="Times New Roman" w:hAnsi="Times New Roman" w:cs="Times New Roman"/>
          <w:sz w:val="28"/>
          <w:szCs w:val="28"/>
        </w:rPr>
        <w:t>Із</w:t>
      </w:r>
      <w:r w:rsidR="00F41432" w:rsidRPr="00F41432">
        <w:rPr>
          <w:rFonts w:ascii="Times New Roman" w:hAnsi="Times New Roman" w:cs="Times New Roman"/>
          <w:sz w:val="28"/>
          <w:szCs w:val="28"/>
        </w:rPr>
        <w:t xml:space="preserve"> метою визначення внутрішніх та зовнішніх чинників, що стримують розвиток підприємницької діяльності, проведено моніторинг показників суб</w:t>
      </w:r>
      <w:r w:rsidR="00FA1984">
        <w:rPr>
          <w:rFonts w:ascii="Times New Roman" w:hAnsi="Times New Roman" w:cs="Times New Roman"/>
          <w:sz w:val="28"/>
          <w:szCs w:val="28"/>
        </w:rPr>
        <w:t>’</w:t>
      </w:r>
      <w:r w:rsidR="00F41432" w:rsidRPr="00F41432">
        <w:rPr>
          <w:rFonts w:ascii="Times New Roman" w:hAnsi="Times New Roman" w:cs="Times New Roman"/>
          <w:sz w:val="28"/>
          <w:szCs w:val="28"/>
        </w:rPr>
        <w:t>єктів малого та середнього підприємництва та визначено сильні та слабкі сторони, сприятливі можливості та загрози розвитку.</w:t>
      </w:r>
    </w:p>
    <w:p w14:paraId="2C728067" w14:textId="77777777" w:rsidR="00007CAE" w:rsidRPr="00007CAE" w:rsidRDefault="00007CAE" w:rsidP="00700FAB">
      <w:pPr>
        <w:ind w:firstLine="567"/>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F41432" w:rsidRPr="00F41432" w14:paraId="1AFBE9AC" w14:textId="77777777" w:rsidTr="00007CAE">
        <w:trPr>
          <w:tblHeader/>
        </w:trPr>
        <w:tc>
          <w:tcPr>
            <w:tcW w:w="4784" w:type="dxa"/>
            <w:shd w:val="clear" w:color="auto" w:fill="auto"/>
          </w:tcPr>
          <w:p w14:paraId="0ADF679A" w14:textId="77777777" w:rsidR="00F41432" w:rsidRPr="00F41432" w:rsidRDefault="00F41432" w:rsidP="00D74E34">
            <w:pPr>
              <w:autoSpaceDE w:val="0"/>
              <w:autoSpaceDN w:val="0"/>
              <w:adjustRightInd w:val="0"/>
              <w:jc w:val="center"/>
              <w:rPr>
                <w:rFonts w:ascii="Times New Roman" w:hAnsi="Times New Roman" w:cs="Times New Roman"/>
                <w:sz w:val="28"/>
                <w:szCs w:val="28"/>
              </w:rPr>
            </w:pPr>
            <w:r w:rsidRPr="00F41432">
              <w:rPr>
                <w:rFonts w:ascii="Times New Roman" w:hAnsi="Times New Roman" w:cs="Times New Roman"/>
                <w:sz w:val="28"/>
                <w:szCs w:val="28"/>
              </w:rPr>
              <w:t>Сильні сторони</w:t>
            </w:r>
          </w:p>
        </w:tc>
        <w:tc>
          <w:tcPr>
            <w:tcW w:w="4786" w:type="dxa"/>
            <w:shd w:val="clear" w:color="auto" w:fill="auto"/>
          </w:tcPr>
          <w:p w14:paraId="379645AE" w14:textId="77777777" w:rsidR="00F41432" w:rsidRPr="00F41432" w:rsidRDefault="00F41432" w:rsidP="00D74E34">
            <w:pPr>
              <w:autoSpaceDE w:val="0"/>
              <w:autoSpaceDN w:val="0"/>
              <w:adjustRightInd w:val="0"/>
              <w:jc w:val="center"/>
              <w:rPr>
                <w:rFonts w:ascii="Times New Roman" w:hAnsi="Times New Roman" w:cs="Times New Roman"/>
                <w:sz w:val="28"/>
                <w:szCs w:val="28"/>
              </w:rPr>
            </w:pPr>
            <w:r w:rsidRPr="00F41432">
              <w:rPr>
                <w:rFonts w:ascii="Times New Roman" w:hAnsi="Times New Roman" w:cs="Times New Roman"/>
                <w:sz w:val="28"/>
                <w:szCs w:val="28"/>
              </w:rPr>
              <w:t>Слабкі сторони</w:t>
            </w:r>
          </w:p>
        </w:tc>
      </w:tr>
      <w:tr w:rsidR="00F41432" w:rsidRPr="00F41432" w14:paraId="1B82D2EE" w14:textId="77777777" w:rsidTr="00F41432">
        <w:tc>
          <w:tcPr>
            <w:tcW w:w="4784" w:type="dxa"/>
            <w:shd w:val="clear" w:color="auto" w:fill="auto"/>
          </w:tcPr>
          <w:p w14:paraId="4D402D92" w14:textId="1DFCDD38" w:rsidR="00F41432" w:rsidRPr="00F41432" w:rsidRDefault="00F41432" w:rsidP="00D74E34">
            <w:pPr>
              <w:autoSpaceDE w:val="0"/>
              <w:autoSpaceDN w:val="0"/>
              <w:adjustRightInd w:val="0"/>
              <w:jc w:val="both"/>
              <w:rPr>
                <w:rFonts w:ascii="Times New Roman" w:hAnsi="Times New Roman" w:cs="Times New Roman"/>
                <w:sz w:val="28"/>
                <w:szCs w:val="28"/>
              </w:rPr>
            </w:pPr>
            <w:r w:rsidRPr="00F41432">
              <w:rPr>
                <w:rFonts w:ascii="Times New Roman" w:hAnsi="Times New Roman" w:cs="Times New Roman"/>
                <w:sz w:val="28"/>
                <w:szCs w:val="28"/>
              </w:rPr>
              <w:t>1.</w:t>
            </w:r>
            <w:r w:rsidR="00B6272A">
              <w:rPr>
                <w:rFonts w:ascii="Times New Roman" w:hAnsi="Times New Roman" w:cs="Times New Roman"/>
                <w:sz w:val="28"/>
                <w:szCs w:val="28"/>
              </w:rPr>
              <w:t> </w:t>
            </w:r>
            <w:r w:rsidRPr="00F41432">
              <w:rPr>
                <w:rFonts w:ascii="Times New Roman" w:hAnsi="Times New Roman" w:cs="Times New Roman"/>
                <w:sz w:val="28"/>
                <w:szCs w:val="28"/>
              </w:rPr>
              <w:t>Спрощення започаткування під</w:t>
            </w:r>
            <w:r w:rsidR="006443ED">
              <w:rPr>
                <w:rFonts w:ascii="Times New Roman" w:hAnsi="Times New Roman" w:cs="Times New Roman"/>
                <w:sz w:val="28"/>
                <w:szCs w:val="28"/>
              </w:rPr>
              <w:t>-</w:t>
            </w:r>
            <w:r w:rsidRPr="00F41432">
              <w:rPr>
                <w:rFonts w:ascii="Times New Roman" w:hAnsi="Times New Roman" w:cs="Times New Roman"/>
                <w:sz w:val="28"/>
                <w:szCs w:val="28"/>
              </w:rPr>
              <w:t xml:space="preserve">приємницької діяльності. </w:t>
            </w:r>
          </w:p>
          <w:p w14:paraId="32211BD2" w14:textId="5DE69D8E" w:rsidR="00F41432" w:rsidRPr="00F41432" w:rsidRDefault="00F41432" w:rsidP="00D74E34">
            <w:pPr>
              <w:autoSpaceDE w:val="0"/>
              <w:autoSpaceDN w:val="0"/>
              <w:adjustRightInd w:val="0"/>
              <w:jc w:val="both"/>
              <w:rPr>
                <w:rFonts w:ascii="Times New Roman" w:hAnsi="Times New Roman" w:cs="Times New Roman"/>
                <w:sz w:val="28"/>
                <w:szCs w:val="28"/>
              </w:rPr>
            </w:pPr>
            <w:r w:rsidRPr="00F41432">
              <w:rPr>
                <w:rFonts w:ascii="Times New Roman" w:hAnsi="Times New Roman" w:cs="Times New Roman"/>
                <w:sz w:val="28"/>
                <w:szCs w:val="28"/>
              </w:rPr>
              <w:t>2.</w:t>
            </w:r>
            <w:r w:rsidR="00B6272A">
              <w:rPr>
                <w:rFonts w:ascii="Times New Roman" w:hAnsi="Times New Roman" w:cs="Times New Roman"/>
                <w:sz w:val="28"/>
                <w:szCs w:val="28"/>
              </w:rPr>
              <w:t> </w:t>
            </w:r>
            <w:r w:rsidRPr="00F41432">
              <w:rPr>
                <w:rFonts w:ascii="Times New Roman" w:hAnsi="Times New Roman" w:cs="Times New Roman"/>
                <w:sz w:val="28"/>
                <w:szCs w:val="28"/>
              </w:rPr>
              <w:t>По</w:t>
            </w:r>
            <w:r w:rsidR="00700FAB">
              <w:rPr>
                <w:rFonts w:ascii="Times New Roman" w:hAnsi="Times New Roman" w:cs="Times New Roman"/>
                <w:sz w:val="28"/>
                <w:szCs w:val="28"/>
              </w:rPr>
              <w:t>ліпщення</w:t>
            </w:r>
            <w:r w:rsidRPr="00F41432">
              <w:rPr>
                <w:rFonts w:ascii="Times New Roman" w:hAnsi="Times New Roman" w:cs="Times New Roman"/>
                <w:sz w:val="28"/>
                <w:szCs w:val="28"/>
              </w:rPr>
              <w:t xml:space="preserve"> у сфері публічних закупівель. </w:t>
            </w:r>
          </w:p>
          <w:p w14:paraId="3B3522B4" w14:textId="733732AA" w:rsidR="00F41432" w:rsidRPr="00F41432" w:rsidRDefault="00F41432" w:rsidP="00D74E34">
            <w:pPr>
              <w:autoSpaceDE w:val="0"/>
              <w:autoSpaceDN w:val="0"/>
              <w:adjustRightInd w:val="0"/>
              <w:jc w:val="both"/>
              <w:rPr>
                <w:rFonts w:ascii="Times New Roman" w:hAnsi="Times New Roman" w:cs="Times New Roman"/>
                <w:sz w:val="28"/>
                <w:szCs w:val="28"/>
              </w:rPr>
            </w:pPr>
            <w:r w:rsidRPr="00F41432">
              <w:rPr>
                <w:rFonts w:ascii="Times New Roman" w:hAnsi="Times New Roman" w:cs="Times New Roman"/>
                <w:sz w:val="28"/>
                <w:szCs w:val="28"/>
              </w:rPr>
              <w:lastRenderedPageBreak/>
              <w:t>3.</w:t>
            </w:r>
            <w:r w:rsidR="00B6272A">
              <w:rPr>
                <w:rFonts w:ascii="Times New Roman" w:hAnsi="Times New Roman" w:cs="Times New Roman"/>
                <w:sz w:val="28"/>
                <w:szCs w:val="28"/>
              </w:rPr>
              <w:t> </w:t>
            </w:r>
            <w:r w:rsidRPr="00F41432">
              <w:rPr>
                <w:rFonts w:ascii="Times New Roman" w:hAnsi="Times New Roman" w:cs="Times New Roman"/>
                <w:sz w:val="28"/>
                <w:szCs w:val="28"/>
              </w:rPr>
              <w:t>Спрощення процедур надання та от</w:t>
            </w:r>
            <w:r w:rsidR="00700FAB">
              <w:rPr>
                <w:rFonts w:ascii="Times New Roman" w:hAnsi="Times New Roman" w:cs="Times New Roman"/>
                <w:sz w:val="28"/>
                <w:szCs w:val="28"/>
              </w:rPr>
              <w:t>римання адміністративних послуг</w:t>
            </w:r>
          </w:p>
        </w:tc>
        <w:tc>
          <w:tcPr>
            <w:tcW w:w="4786" w:type="dxa"/>
            <w:shd w:val="clear" w:color="auto" w:fill="auto"/>
          </w:tcPr>
          <w:p w14:paraId="00811DF3" w14:textId="279F9B0C" w:rsidR="00F41432" w:rsidRPr="00F41432" w:rsidRDefault="00F41432" w:rsidP="00D74E34">
            <w:pPr>
              <w:autoSpaceDE w:val="0"/>
              <w:autoSpaceDN w:val="0"/>
              <w:adjustRightInd w:val="0"/>
              <w:jc w:val="both"/>
              <w:rPr>
                <w:rFonts w:ascii="Times New Roman" w:hAnsi="Times New Roman" w:cs="Times New Roman"/>
                <w:sz w:val="28"/>
                <w:szCs w:val="28"/>
              </w:rPr>
            </w:pPr>
            <w:r w:rsidRPr="00F41432">
              <w:rPr>
                <w:rFonts w:ascii="Times New Roman" w:hAnsi="Times New Roman" w:cs="Times New Roman"/>
                <w:sz w:val="28"/>
                <w:szCs w:val="28"/>
              </w:rPr>
              <w:lastRenderedPageBreak/>
              <w:t>1.</w:t>
            </w:r>
            <w:r w:rsidR="00B6272A">
              <w:rPr>
                <w:rFonts w:ascii="Times New Roman" w:hAnsi="Times New Roman" w:cs="Times New Roman"/>
                <w:sz w:val="28"/>
                <w:szCs w:val="28"/>
              </w:rPr>
              <w:t> </w:t>
            </w:r>
            <w:r w:rsidRPr="00F41432">
              <w:rPr>
                <w:rFonts w:ascii="Times New Roman" w:hAnsi="Times New Roman" w:cs="Times New Roman"/>
                <w:sz w:val="28"/>
                <w:szCs w:val="28"/>
              </w:rPr>
              <w:t xml:space="preserve">Велика чутливість і вразливість щодо внутрішньо- і зовнішньо-політичних, економічних, соціальних змін. </w:t>
            </w:r>
          </w:p>
          <w:p w14:paraId="74669C7C" w14:textId="0CB74DDD" w:rsidR="00F41432" w:rsidRPr="00F41432" w:rsidRDefault="00F41432" w:rsidP="00D74E34">
            <w:pPr>
              <w:autoSpaceDE w:val="0"/>
              <w:autoSpaceDN w:val="0"/>
              <w:adjustRightInd w:val="0"/>
              <w:jc w:val="both"/>
              <w:rPr>
                <w:rFonts w:ascii="Times New Roman" w:hAnsi="Times New Roman" w:cs="Times New Roman"/>
                <w:sz w:val="28"/>
                <w:szCs w:val="28"/>
              </w:rPr>
            </w:pPr>
            <w:r w:rsidRPr="00F41432">
              <w:rPr>
                <w:rFonts w:ascii="Times New Roman" w:hAnsi="Times New Roman" w:cs="Times New Roman"/>
                <w:sz w:val="28"/>
                <w:szCs w:val="28"/>
              </w:rPr>
              <w:lastRenderedPageBreak/>
              <w:t>2.</w:t>
            </w:r>
            <w:r w:rsidR="00B6272A">
              <w:rPr>
                <w:rFonts w:ascii="Times New Roman" w:hAnsi="Times New Roman" w:cs="Times New Roman"/>
                <w:sz w:val="28"/>
                <w:szCs w:val="28"/>
              </w:rPr>
              <w:t> </w:t>
            </w:r>
            <w:r w:rsidRPr="00F41432">
              <w:rPr>
                <w:rFonts w:ascii="Times New Roman" w:hAnsi="Times New Roman" w:cs="Times New Roman"/>
                <w:sz w:val="28"/>
                <w:szCs w:val="28"/>
              </w:rPr>
              <w:t>Незначна частка підприємств мало</w:t>
            </w:r>
            <w:r w:rsidR="006443ED">
              <w:rPr>
                <w:rFonts w:ascii="Times New Roman" w:hAnsi="Times New Roman" w:cs="Times New Roman"/>
                <w:sz w:val="28"/>
                <w:szCs w:val="28"/>
              </w:rPr>
              <w:t>-</w:t>
            </w:r>
            <w:r w:rsidRPr="00F41432">
              <w:rPr>
                <w:rFonts w:ascii="Times New Roman" w:hAnsi="Times New Roman" w:cs="Times New Roman"/>
                <w:sz w:val="28"/>
                <w:szCs w:val="28"/>
              </w:rPr>
              <w:t xml:space="preserve">го бізнесу у сфері виробництва. </w:t>
            </w:r>
          </w:p>
          <w:p w14:paraId="1F8E3D82" w14:textId="2E07AE09" w:rsidR="00F41432" w:rsidRPr="00F41432" w:rsidRDefault="00F41432" w:rsidP="00D74E34">
            <w:pPr>
              <w:autoSpaceDE w:val="0"/>
              <w:autoSpaceDN w:val="0"/>
              <w:adjustRightInd w:val="0"/>
              <w:jc w:val="both"/>
              <w:rPr>
                <w:rFonts w:ascii="Times New Roman" w:hAnsi="Times New Roman" w:cs="Times New Roman"/>
                <w:sz w:val="28"/>
                <w:szCs w:val="28"/>
              </w:rPr>
            </w:pPr>
            <w:r w:rsidRPr="00F41432">
              <w:rPr>
                <w:rFonts w:ascii="Times New Roman" w:hAnsi="Times New Roman" w:cs="Times New Roman"/>
                <w:sz w:val="28"/>
                <w:szCs w:val="28"/>
              </w:rPr>
              <w:t>3.</w:t>
            </w:r>
            <w:r w:rsidR="00B6272A">
              <w:rPr>
                <w:rFonts w:ascii="Times New Roman" w:hAnsi="Times New Roman" w:cs="Times New Roman"/>
                <w:sz w:val="28"/>
                <w:szCs w:val="28"/>
              </w:rPr>
              <w:t> </w:t>
            </w:r>
            <w:r w:rsidRPr="00F41432">
              <w:rPr>
                <w:rFonts w:ascii="Times New Roman" w:hAnsi="Times New Roman" w:cs="Times New Roman"/>
                <w:sz w:val="28"/>
                <w:szCs w:val="28"/>
              </w:rPr>
              <w:t xml:space="preserve">Низька інноваційна активність. </w:t>
            </w:r>
          </w:p>
          <w:p w14:paraId="2EDA5801" w14:textId="57327375" w:rsidR="00F41432" w:rsidRPr="00F41432" w:rsidRDefault="00F41432" w:rsidP="00D74E34">
            <w:pPr>
              <w:autoSpaceDE w:val="0"/>
              <w:autoSpaceDN w:val="0"/>
              <w:adjustRightInd w:val="0"/>
              <w:jc w:val="both"/>
              <w:rPr>
                <w:rFonts w:ascii="Times New Roman" w:hAnsi="Times New Roman" w:cs="Times New Roman"/>
                <w:sz w:val="28"/>
                <w:szCs w:val="28"/>
              </w:rPr>
            </w:pPr>
            <w:r w:rsidRPr="00F41432">
              <w:rPr>
                <w:rFonts w:ascii="Times New Roman" w:hAnsi="Times New Roman" w:cs="Times New Roman"/>
                <w:sz w:val="28"/>
                <w:szCs w:val="28"/>
              </w:rPr>
              <w:t>4.</w:t>
            </w:r>
            <w:r w:rsidR="00B6272A">
              <w:rPr>
                <w:rFonts w:ascii="Times New Roman" w:hAnsi="Times New Roman" w:cs="Times New Roman"/>
                <w:sz w:val="28"/>
                <w:szCs w:val="28"/>
              </w:rPr>
              <w:t> </w:t>
            </w:r>
            <w:r w:rsidRPr="00F41432">
              <w:rPr>
                <w:rFonts w:ascii="Times New Roman" w:hAnsi="Times New Roman" w:cs="Times New Roman"/>
                <w:sz w:val="28"/>
                <w:szCs w:val="28"/>
              </w:rPr>
              <w:t>Недостатній рівень фахової під</w:t>
            </w:r>
            <w:r w:rsidR="006443ED">
              <w:rPr>
                <w:rFonts w:ascii="Times New Roman" w:hAnsi="Times New Roman" w:cs="Times New Roman"/>
                <w:sz w:val="28"/>
                <w:szCs w:val="28"/>
              </w:rPr>
              <w:t>-</w:t>
            </w:r>
            <w:r w:rsidRPr="00F41432">
              <w:rPr>
                <w:rFonts w:ascii="Times New Roman" w:hAnsi="Times New Roman" w:cs="Times New Roman"/>
                <w:sz w:val="28"/>
                <w:szCs w:val="28"/>
              </w:rPr>
              <w:t>готовки підприємців з питань сучас</w:t>
            </w:r>
            <w:r w:rsidR="006443ED">
              <w:rPr>
                <w:rFonts w:ascii="Times New Roman" w:hAnsi="Times New Roman" w:cs="Times New Roman"/>
                <w:sz w:val="28"/>
                <w:szCs w:val="28"/>
              </w:rPr>
              <w:t>-</w:t>
            </w:r>
            <w:r w:rsidRPr="00F41432">
              <w:rPr>
                <w:rFonts w:ascii="Times New Roman" w:hAnsi="Times New Roman" w:cs="Times New Roman"/>
                <w:sz w:val="28"/>
                <w:szCs w:val="28"/>
              </w:rPr>
              <w:t xml:space="preserve">них методів та форм організації господарювання. </w:t>
            </w:r>
          </w:p>
          <w:p w14:paraId="096EE58C" w14:textId="299D07A0" w:rsidR="00F41432" w:rsidRPr="00F41432" w:rsidRDefault="00F41432" w:rsidP="00D74E34">
            <w:pPr>
              <w:autoSpaceDE w:val="0"/>
              <w:autoSpaceDN w:val="0"/>
              <w:adjustRightInd w:val="0"/>
              <w:jc w:val="both"/>
              <w:rPr>
                <w:rFonts w:ascii="Times New Roman" w:hAnsi="Times New Roman" w:cs="Times New Roman"/>
                <w:sz w:val="28"/>
                <w:szCs w:val="28"/>
              </w:rPr>
            </w:pPr>
            <w:r w:rsidRPr="00F41432">
              <w:rPr>
                <w:rFonts w:ascii="Times New Roman" w:hAnsi="Times New Roman" w:cs="Times New Roman"/>
                <w:sz w:val="28"/>
                <w:szCs w:val="28"/>
              </w:rPr>
              <w:t>5.</w:t>
            </w:r>
            <w:r w:rsidR="00B6272A">
              <w:rPr>
                <w:rFonts w:ascii="Times New Roman" w:hAnsi="Times New Roman" w:cs="Times New Roman"/>
                <w:sz w:val="28"/>
                <w:szCs w:val="28"/>
              </w:rPr>
              <w:t> </w:t>
            </w:r>
            <w:r w:rsidRPr="00F41432">
              <w:rPr>
                <w:rFonts w:ascii="Times New Roman" w:hAnsi="Times New Roman" w:cs="Times New Roman"/>
                <w:sz w:val="28"/>
                <w:szCs w:val="28"/>
              </w:rPr>
              <w:t xml:space="preserve">Наявність </w:t>
            </w:r>
            <w:r w:rsidR="00700FAB">
              <w:rPr>
                <w:rFonts w:ascii="Times New Roman" w:hAnsi="Times New Roman" w:cs="Times New Roman"/>
                <w:sz w:val="28"/>
                <w:szCs w:val="28"/>
              </w:rPr>
              <w:t>„</w:t>
            </w:r>
            <w:r w:rsidRPr="00F41432">
              <w:rPr>
                <w:rFonts w:ascii="Times New Roman" w:hAnsi="Times New Roman" w:cs="Times New Roman"/>
                <w:sz w:val="28"/>
                <w:szCs w:val="28"/>
              </w:rPr>
              <w:t>тіньової</w:t>
            </w:r>
            <w:r w:rsidR="00700FAB">
              <w:rPr>
                <w:rFonts w:ascii="Times New Roman" w:hAnsi="Times New Roman" w:cs="Times New Roman"/>
                <w:sz w:val="28"/>
                <w:szCs w:val="28"/>
              </w:rPr>
              <w:t>”</w:t>
            </w:r>
            <w:r w:rsidRPr="00F41432">
              <w:rPr>
                <w:rFonts w:ascii="Times New Roman" w:hAnsi="Times New Roman" w:cs="Times New Roman"/>
                <w:sz w:val="28"/>
                <w:szCs w:val="28"/>
              </w:rPr>
              <w:t xml:space="preserve"> діяльності суб</w:t>
            </w:r>
            <w:r w:rsidR="00FA1984">
              <w:rPr>
                <w:rFonts w:ascii="Times New Roman" w:hAnsi="Times New Roman" w:cs="Times New Roman"/>
                <w:sz w:val="28"/>
                <w:szCs w:val="28"/>
              </w:rPr>
              <w:t>’</w:t>
            </w:r>
            <w:r w:rsidRPr="00F41432">
              <w:rPr>
                <w:rFonts w:ascii="Times New Roman" w:hAnsi="Times New Roman" w:cs="Times New Roman"/>
                <w:sz w:val="28"/>
                <w:szCs w:val="28"/>
              </w:rPr>
              <w:t xml:space="preserve">єктів підприємництва. </w:t>
            </w:r>
          </w:p>
          <w:p w14:paraId="7E68F4C3" w14:textId="3283FE16" w:rsidR="00F41432" w:rsidRPr="00F41432" w:rsidRDefault="00F41432" w:rsidP="00D74E34">
            <w:pPr>
              <w:autoSpaceDE w:val="0"/>
              <w:autoSpaceDN w:val="0"/>
              <w:adjustRightInd w:val="0"/>
              <w:jc w:val="both"/>
              <w:rPr>
                <w:rFonts w:ascii="Times New Roman" w:hAnsi="Times New Roman" w:cs="Times New Roman"/>
                <w:sz w:val="28"/>
                <w:szCs w:val="28"/>
              </w:rPr>
            </w:pPr>
            <w:r w:rsidRPr="00F41432">
              <w:rPr>
                <w:rFonts w:ascii="Times New Roman" w:hAnsi="Times New Roman" w:cs="Times New Roman"/>
                <w:sz w:val="28"/>
                <w:szCs w:val="28"/>
              </w:rPr>
              <w:t>6.</w:t>
            </w:r>
            <w:r w:rsidR="00B6272A">
              <w:rPr>
                <w:rFonts w:ascii="Times New Roman" w:hAnsi="Times New Roman" w:cs="Times New Roman"/>
                <w:sz w:val="28"/>
                <w:szCs w:val="28"/>
              </w:rPr>
              <w:t> </w:t>
            </w:r>
            <w:r w:rsidRPr="00F41432">
              <w:rPr>
                <w:rFonts w:ascii="Times New Roman" w:hAnsi="Times New Roman" w:cs="Times New Roman"/>
                <w:sz w:val="28"/>
                <w:szCs w:val="28"/>
              </w:rPr>
              <w:t>Низький рівень купівельної спро</w:t>
            </w:r>
            <w:r w:rsidR="006443ED">
              <w:rPr>
                <w:rFonts w:ascii="Times New Roman" w:hAnsi="Times New Roman" w:cs="Times New Roman"/>
                <w:sz w:val="28"/>
                <w:szCs w:val="28"/>
              </w:rPr>
              <w:t>-</w:t>
            </w:r>
            <w:r w:rsidRPr="00F41432">
              <w:rPr>
                <w:rFonts w:ascii="Times New Roman" w:hAnsi="Times New Roman" w:cs="Times New Roman"/>
                <w:sz w:val="28"/>
                <w:szCs w:val="28"/>
              </w:rPr>
              <w:t>можності населення</w:t>
            </w:r>
          </w:p>
        </w:tc>
      </w:tr>
      <w:tr w:rsidR="00F41432" w:rsidRPr="00F41432" w14:paraId="133ED972" w14:textId="77777777" w:rsidTr="00F41432">
        <w:tc>
          <w:tcPr>
            <w:tcW w:w="4784" w:type="dxa"/>
            <w:shd w:val="clear" w:color="auto" w:fill="auto"/>
          </w:tcPr>
          <w:p w14:paraId="04E2B221" w14:textId="77777777" w:rsidR="00F41432" w:rsidRPr="00F41432" w:rsidRDefault="00F41432" w:rsidP="00D74E34">
            <w:pPr>
              <w:autoSpaceDE w:val="0"/>
              <w:autoSpaceDN w:val="0"/>
              <w:adjustRightInd w:val="0"/>
              <w:jc w:val="center"/>
              <w:rPr>
                <w:rFonts w:ascii="Times New Roman" w:hAnsi="Times New Roman" w:cs="Times New Roman"/>
                <w:sz w:val="28"/>
                <w:szCs w:val="28"/>
              </w:rPr>
            </w:pPr>
            <w:r w:rsidRPr="00F41432">
              <w:rPr>
                <w:rFonts w:ascii="Times New Roman" w:hAnsi="Times New Roman" w:cs="Times New Roman"/>
                <w:sz w:val="28"/>
                <w:szCs w:val="28"/>
              </w:rPr>
              <w:lastRenderedPageBreak/>
              <w:t>Можливості</w:t>
            </w:r>
          </w:p>
        </w:tc>
        <w:tc>
          <w:tcPr>
            <w:tcW w:w="4786" w:type="dxa"/>
            <w:shd w:val="clear" w:color="auto" w:fill="auto"/>
          </w:tcPr>
          <w:p w14:paraId="07D86246" w14:textId="77777777" w:rsidR="00F41432" w:rsidRPr="00F41432" w:rsidRDefault="00F41432" w:rsidP="00D74E34">
            <w:pPr>
              <w:autoSpaceDE w:val="0"/>
              <w:autoSpaceDN w:val="0"/>
              <w:adjustRightInd w:val="0"/>
              <w:jc w:val="center"/>
              <w:rPr>
                <w:rFonts w:ascii="Times New Roman" w:hAnsi="Times New Roman" w:cs="Times New Roman"/>
                <w:sz w:val="28"/>
                <w:szCs w:val="28"/>
              </w:rPr>
            </w:pPr>
            <w:r w:rsidRPr="00F41432">
              <w:rPr>
                <w:rFonts w:ascii="Times New Roman" w:hAnsi="Times New Roman" w:cs="Times New Roman"/>
                <w:sz w:val="28"/>
                <w:szCs w:val="28"/>
              </w:rPr>
              <w:t>Загрози</w:t>
            </w:r>
          </w:p>
        </w:tc>
      </w:tr>
      <w:tr w:rsidR="00F41432" w:rsidRPr="00F41432" w14:paraId="11DEDC58" w14:textId="77777777" w:rsidTr="00F41432">
        <w:tc>
          <w:tcPr>
            <w:tcW w:w="4784" w:type="dxa"/>
            <w:shd w:val="clear" w:color="auto" w:fill="auto"/>
          </w:tcPr>
          <w:p w14:paraId="6D289EDD" w14:textId="6F32CFC7" w:rsidR="00F41432" w:rsidRPr="00F41432" w:rsidRDefault="00F41432" w:rsidP="00D74E34">
            <w:pPr>
              <w:autoSpaceDE w:val="0"/>
              <w:autoSpaceDN w:val="0"/>
              <w:adjustRightInd w:val="0"/>
              <w:jc w:val="both"/>
              <w:rPr>
                <w:rFonts w:ascii="Times New Roman" w:hAnsi="Times New Roman" w:cs="Times New Roman"/>
                <w:sz w:val="28"/>
                <w:szCs w:val="28"/>
              </w:rPr>
            </w:pPr>
            <w:r w:rsidRPr="00F41432">
              <w:rPr>
                <w:rFonts w:ascii="Times New Roman" w:hAnsi="Times New Roman" w:cs="Times New Roman"/>
                <w:sz w:val="28"/>
                <w:szCs w:val="28"/>
              </w:rPr>
              <w:t>1.</w:t>
            </w:r>
            <w:r w:rsidR="006443ED">
              <w:rPr>
                <w:rFonts w:ascii="Times New Roman" w:hAnsi="Times New Roman" w:cs="Times New Roman"/>
                <w:sz w:val="28"/>
                <w:szCs w:val="28"/>
              </w:rPr>
              <w:t> </w:t>
            </w:r>
            <w:r w:rsidRPr="00F41432">
              <w:rPr>
                <w:rFonts w:ascii="Times New Roman" w:hAnsi="Times New Roman" w:cs="Times New Roman"/>
                <w:sz w:val="28"/>
                <w:szCs w:val="28"/>
              </w:rPr>
              <w:t xml:space="preserve">Підтримка з боку міжнародної спільноти. </w:t>
            </w:r>
          </w:p>
          <w:p w14:paraId="4A6363D2" w14:textId="5284BF07" w:rsidR="00F41432" w:rsidRPr="00F41432" w:rsidRDefault="00F41432" w:rsidP="00D74E34">
            <w:pPr>
              <w:autoSpaceDE w:val="0"/>
              <w:autoSpaceDN w:val="0"/>
              <w:adjustRightInd w:val="0"/>
              <w:jc w:val="both"/>
              <w:rPr>
                <w:rFonts w:ascii="Times New Roman" w:hAnsi="Times New Roman" w:cs="Times New Roman"/>
                <w:sz w:val="28"/>
                <w:szCs w:val="28"/>
              </w:rPr>
            </w:pPr>
            <w:r w:rsidRPr="00F41432">
              <w:rPr>
                <w:rFonts w:ascii="Times New Roman" w:hAnsi="Times New Roman" w:cs="Times New Roman"/>
                <w:sz w:val="28"/>
                <w:szCs w:val="28"/>
              </w:rPr>
              <w:t>2.</w:t>
            </w:r>
            <w:r w:rsidR="006443ED">
              <w:rPr>
                <w:rFonts w:ascii="Times New Roman" w:hAnsi="Times New Roman" w:cs="Times New Roman"/>
                <w:sz w:val="28"/>
                <w:szCs w:val="28"/>
              </w:rPr>
              <w:t> </w:t>
            </w:r>
            <w:r w:rsidRPr="00F41432">
              <w:rPr>
                <w:rFonts w:ascii="Times New Roman" w:hAnsi="Times New Roman" w:cs="Times New Roman"/>
                <w:sz w:val="28"/>
                <w:szCs w:val="28"/>
              </w:rPr>
              <w:t>Спроможність банківськ</w:t>
            </w:r>
            <w:r w:rsidR="00700FAB">
              <w:rPr>
                <w:rFonts w:ascii="Times New Roman" w:hAnsi="Times New Roman" w:cs="Times New Roman"/>
                <w:sz w:val="28"/>
                <w:szCs w:val="28"/>
              </w:rPr>
              <w:t>ого</w:t>
            </w:r>
            <w:r w:rsidRPr="00F41432">
              <w:rPr>
                <w:rFonts w:ascii="Times New Roman" w:hAnsi="Times New Roman" w:cs="Times New Roman"/>
                <w:sz w:val="28"/>
                <w:szCs w:val="28"/>
              </w:rPr>
              <w:t xml:space="preserve"> секто</w:t>
            </w:r>
            <w:r w:rsidR="006443ED">
              <w:rPr>
                <w:rFonts w:ascii="Times New Roman" w:hAnsi="Times New Roman" w:cs="Times New Roman"/>
                <w:sz w:val="28"/>
                <w:szCs w:val="28"/>
              </w:rPr>
              <w:t>-</w:t>
            </w:r>
            <w:r w:rsidRPr="00F41432">
              <w:rPr>
                <w:rFonts w:ascii="Times New Roman" w:hAnsi="Times New Roman" w:cs="Times New Roman"/>
                <w:sz w:val="28"/>
                <w:szCs w:val="28"/>
              </w:rPr>
              <w:t>р</w:t>
            </w:r>
            <w:r w:rsidR="00700FAB">
              <w:rPr>
                <w:rFonts w:ascii="Times New Roman" w:hAnsi="Times New Roman" w:cs="Times New Roman"/>
                <w:sz w:val="28"/>
                <w:szCs w:val="28"/>
              </w:rPr>
              <w:t>у</w:t>
            </w:r>
            <w:r w:rsidRPr="00F41432">
              <w:rPr>
                <w:rFonts w:ascii="Times New Roman" w:hAnsi="Times New Roman" w:cs="Times New Roman"/>
                <w:sz w:val="28"/>
                <w:szCs w:val="28"/>
              </w:rPr>
              <w:t xml:space="preserve"> кредитувати суб</w:t>
            </w:r>
            <w:r w:rsidR="00FA1984">
              <w:rPr>
                <w:rFonts w:ascii="Times New Roman" w:hAnsi="Times New Roman" w:cs="Times New Roman"/>
                <w:sz w:val="28"/>
                <w:szCs w:val="28"/>
              </w:rPr>
              <w:t>’</w:t>
            </w:r>
            <w:r w:rsidRPr="00F41432">
              <w:rPr>
                <w:rFonts w:ascii="Times New Roman" w:hAnsi="Times New Roman" w:cs="Times New Roman"/>
                <w:sz w:val="28"/>
                <w:szCs w:val="28"/>
              </w:rPr>
              <w:t xml:space="preserve">єктів малого і середнього підприємництва. </w:t>
            </w:r>
          </w:p>
          <w:p w14:paraId="61F9398B" w14:textId="17526DBB" w:rsidR="00F41432" w:rsidRPr="00F41432" w:rsidRDefault="00F41432" w:rsidP="00D74E34">
            <w:pPr>
              <w:autoSpaceDE w:val="0"/>
              <w:autoSpaceDN w:val="0"/>
              <w:adjustRightInd w:val="0"/>
              <w:jc w:val="both"/>
              <w:rPr>
                <w:rFonts w:ascii="Times New Roman" w:hAnsi="Times New Roman" w:cs="Times New Roman"/>
                <w:sz w:val="28"/>
                <w:szCs w:val="28"/>
              </w:rPr>
            </w:pPr>
            <w:r w:rsidRPr="00F41432">
              <w:rPr>
                <w:rFonts w:ascii="Times New Roman" w:hAnsi="Times New Roman" w:cs="Times New Roman"/>
                <w:sz w:val="28"/>
                <w:szCs w:val="28"/>
              </w:rPr>
              <w:t>3.</w:t>
            </w:r>
            <w:r w:rsidR="006443ED">
              <w:rPr>
                <w:rFonts w:ascii="Times New Roman" w:hAnsi="Times New Roman" w:cs="Times New Roman"/>
                <w:sz w:val="28"/>
                <w:szCs w:val="28"/>
              </w:rPr>
              <w:t> </w:t>
            </w:r>
            <w:r w:rsidRPr="00F41432">
              <w:rPr>
                <w:rFonts w:ascii="Times New Roman" w:hAnsi="Times New Roman" w:cs="Times New Roman"/>
                <w:sz w:val="28"/>
                <w:szCs w:val="28"/>
              </w:rPr>
              <w:t>Потенціал для розвитку нових видів бізнесу, як</w:t>
            </w:r>
            <w:r w:rsidR="00700FAB">
              <w:rPr>
                <w:rFonts w:ascii="Times New Roman" w:hAnsi="Times New Roman" w:cs="Times New Roman"/>
                <w:sz w:val="28"/>
                <w:szCs w:val="28"/>
              </w:rPr>
              <w:t>-от:</w:t>
            </w:r>
            <w:r w:rsidRPr="00F41432">
              <w:rPr>
                <w:rFonts w:ascii="Times New Roman" w:hAnsi="Times New Roman" w:cs="Times New Roman"/>
                <w:sz w:val="28"/>
                <w:szCs w:val="28"/>
              </w:rPr>
              <w:t xml:space="preserve"> IT-сфера, зелений туризм тощо. </w:t>
            </w:r>
          </w:p>
          <w:p w14:paraId="31216390" w14:textId="4A04F7BB" w:rsidR="00F41432" w:rsidRDefault="00F41432" w:rsidP="00D74E34">
            <w:pPr>
              <w:autoSpaceDE w:val="0"/>
              <w:autoSpaceDN w:val="0"/>
              <w:adjustRightInd w:val="0"/>
              <w:jc w:val="both"/>
              <w:rPr>
                <w:rFonts w:ascii="Times New Roman" w:hAnsi="Times New Roman" w:cs="Times New Roman"/>
                <w:sz w:val="28"/>
                <w:szCs w:val="28"/>
              </w:rPr>
            </w:pPr>
            <w:r w:rsidRPr="00F41432">
              <w:rPr>
                <w:rFonts w:ascii="Times New Roman" w:hAnsi="Times New Roman" w:cs="Times New Roman"/>
                <w:sz w:val="28"/>
                <w:szCs w:val="28"/>
              </w:rPr>
              <w:t>4.</w:t>
            </w:r>
            <w:r w:rsidR="006443ED">
              <w:rPr>
                <w:rFonts w:ascii="Times New Roman" w:hAnsi="Times New Roman" w:cs="Times New Roman"/>
                <w:sz w:val="28"/>
                <w:szCs w:val="28"/>
              </w:rPr>
              <w:t> </w:t>
            </w:r>
            <w:r w:rsidRPr="00F41432">
              <w:rPr>
                <w:rFonts w:ascii="Times New Roman" w:hAnsi="Times New Roman" w:cs="Times New Roman"/>
                <w:sz w:val="28"/>
                <w:szCs w:val="28"/>
              </w:rPr>
              <w:t>Упровадження системи комплекс</w:t>
            </w:r>
            <w:r w:rsidR="006443ED">
              <w:rPr>
                <w:rFonts w:ascii="Times New Roman" w:hAnsi="Times New Roman" w:cs="Times New Roman"/>
                <w:sz w:val="28"/>
                <w:szCs w:val="28"/>
              </w:rPr>
              <w:t>-</w:t>
            </w:r>
            <w:r w:rsidRPr="00F41432">
              <w:rPr>
                <w:rFonts w:ascii="Times New Roman" w:hAnsi="Times New Roman" w:cs="Times New Roman"/>
                <w:sz w:val="28"/>
                <w:szCs w:val="28"/>
              </w:rPr>
              <w:t>ного інформаційно-консультативного забезпечення суб</w:t>
            </w:r>
            <w:r w:rsidR="00FA1984">
              <w:rPr>
                <w:rFonts w:ascii="Times New Roman" w:hAnsi="Times New Roman" w:cs="Times New Roman"/>
                <w:sz w:val="28"/>
                <w:szCs w:val="28"/>
              </w:rPr>
              <w:t>’</w:t>
            </w:r>
            <w:r w:rsidRPr="00F41432">
              <w:rPr>
                <w:rFonts w:ascii="Times New Roman" w:hAnsi="Times New Roman" w:cs="Times New Roman"/>
                <w:sz w:val="28"/>
                <w:szCs w:val="28"/>
              </w:rPr>
              <w:t>єктів підприєм</w:t>
            </w:r>
            <w:r w:rsidR="006443ED">
              <w:rPr>
                <w:rFonts w:ascii="Times New Roman" w:hAnsi="Times New Roman" w:cs="Times New Roman"/>
                <w:sz w:val="28"/>
                <w:szCs w:val="28"/>
              </w:rPr>
              <w:t>-</w:t>
            </w:r>
            <w:r w:rsidRPr="00F41432">
              <w:rPr>
                <w:rFonts w:ascii="Times New Roman" w:hAnsi="Times New Roman" w:cs="Times New Roman"/>
                <w:sz w:val="28"/>
                <w:szCs w:val="28"/>
              </w:rPr>
              <w:t>ництва.</w:t>
            </w:r>
          </w:p>
          <w:p w14:paraId="68F54B86" w14:textId="65E2B277" w:rsidR="00F41432" w:rsidRPr="00F41432" w:rsidRDefault="00F41432" w:rsidP="006443E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w:t>
            </w:r>
            <w:r w:rsidR="006443ED">
              <w:rPr>
                <w:rFonts w:ascii="Times New Roman" w:hAnsi="Times New Roman" w:cs="Times New Roman"/>
                <w:sz w:val="28"/>
                <w:szCs w:val="28"/>
              </w:rPr>
              <w:t> </w:t>
            </w:r>
            <w:r>
              <w:rPr>
                <w:rFonts w:ascii="Times New Roman" w:hAnsi="Times New Roman" w:cs="Times New Roman"/>
                <w:sz w:val="28"/>
                <w:szCs w:val="28"/>
              </w:rPr>
              <w:t xml:space="preserve">Державна та грантова підтримка </w:t>
            </w:r>
            <w:r w:rsidRPr="00F41432">
              <w:rPr>
                <w:rFonts w:ascii="Times New Roman" w:hAnsi="Times New Roman" w:cs="Times New Roman"/>
                <w:sz w:val="28"/>
                <w:szCs w:val="28"/>
              </w:rPr>
              <w:t>ветеранів, учасників бойових дій та членів їх сімей</w:t>
            </w:r>
            <w:r>
              <w:rPr>
                <w:rFonts w:ascii="Times New Roman" w:hAnsi="Times New Roman" w:cs="Times New Roman"/>
                <w:sz w:val="28"/>
                <w:szCs w:val="28"/>
              </w:rPr>
              <w:t xml:space="preserve"> </w:t>
            </w:r>
          </w:p>
        </w:tc>
        <w:tc>
          <w:tcPr>
            <w:tcW w:w="4786" w:type="dxa"/>
            <w:shd w:val="clear" w:color="auto" w:fill="auto"/>
          </w:tcPr>
          <w:p w14:paraId="255F4712" w14:textId="44E56702" w:rsidR="00F41432" w:rsidRPr="00F41432" w:rsidRDefault="00F41432" w:rsidP="00D74E34">
            <w:pPr>
              <w:autoSpaceDE w:val="0"/>
              <w:autoSpaceDN w:val="0"/>
              <w:adjustRightInd w:val="0"/>
              <w:jc w:val="both"/>
              <w:rPr>
                <w:rFonts w:ascii="Times New Roman" w:hAnsi="Times New Roman" w:cs="Times New Roman"/>
                <w:sz w:val="28"/>
                <w:szCs w:val="28"/>
              </w:rPr>
            </w:pPr>
            <w:r w:rsidRPr="00F41432">
              <w:rPr>
                <w:rFonts w:ascii="Times New Roman" w:hAnsi="Times New Roman" w:cs="Times New Roman"/>
                <w:sz w:val="28"/>
                <w:szCs w:val="28"/>
              </w:rPr>
              <w:t>1.</w:t>
            </w:r>
            <w:r w:rsidR="006443ED">
              <w:rPr>
                <w:rFonts w:ascii="Times New Roman" w:hAnsi="Times New Roman" w:cs="Times New Roman"/>
                <w:sz w:val="28"/>
                <w:szCs w:val="28"/>
              </w:rPr>
              <w:t> </w:t>
            </w:r>
            <w:r w:rsidRPr="00F41432">
              <w:rPr>
                <w:rFonts w:ascii="Times New Roman" w:hAnsi="Times New Roman" w:cs="Times New Roman"/>
                <w:sz w:val="28"/>
                <w:szCs w:val="28"/>
              </w:rPr>
              <w:t xml:space="preserve">Дія на території України воєнного стану і ведення бойових дій. </w:t>
            </w:r>
          </w:p>
          <w:p w14:paraId="53364CE3" w14:textId="3BA0AD95" w:rsidR="00F41432" w:rsidRPr="00F41432" w:rsidRDefault="00F41432" w:rsidP="00D74E34">
            <w:pPr>
              <w:autoSpaceDE w:val="0"/>
              <w:autoSpaceDN w:val="0"/>
              <w:adjustRightInd w:val="0"/>
              <w:jc w:val="both"/>
              <w:rPr>
                <w:rFonts w:ascii="Times New Roman" w:hAnsi="Times New Roman" w:cs="Times New Roman"/>
                <w:sz w:val="28"/>
                <w:szCs w:val="28"/>
              </w:rPr>
            </w:pPr>
            <w:r w:rsidRPr="00F41432">
              <w:rPr>
                <w:rFonts w:ascii="Times New Roman" w:hAnsi="Times New Roman" w:cs="Times New Roman"/>
                <w:sz w:val="28"/>
                <w:szCs w:val="28"/>
              </w:rPr>
              <w:t>2.</w:t>
            </w:r>
            <w:r w:rsidR="006443ED">
              <w:rPr>
                <w:rFonts w:ascii="Times New Roman" w:hAnsi="Times New Roman" w:cs="Times New Roman"/>
                <w:sz w:val="28"/>
                <w:szCs w:val="28"/>
              </w:rPr>
              <w:t> </w:t>
            </w:r>
            <w:r w:rsidRPr="00F41432">
              <w:rPr>
                <w:rFonts w:ascii="Times New Roman" w:hAnsi="Times New Roman" w:cs="Times New Roman"/>
                <w:sz w:val="28"/>
                <w:szCs w:val="28"/>
              </w:rPr>
              <w:t>Сповільнення відновлення еконо</w:t>
            </w:r>
            <w:r w:rsidR="006443ED">
              <w:rPr>
                <w:rFonts w:ascii="Times New Roman" w:hAnsi="Times New Roman" w:cs="Times New Roman"/>
                <w:sz w:val="28"/>
                <w:szCs w:val="28"/>
              </w:rPr>
              <w:t>-</w:t>
            </w:r>
            <w:r w:rsidRPr="00F41432">
              <w:rPr>
                <w:rFonts w:ascii="Times New Roman" w:hAnsi="Times New Roman" w:cs="Times New Roman"/>
                <w:sz w:val="28"/>
                <w:szCs w:val="28"/>
              </w:rPr>
              <w:t xml:space="preserve">міки. </w:t>
            </w:r>
          </w:p>
          <w:p w14:paraId="65308804" w14:textId="1E2FEF25" w:rsidR="00F41432" w:rsidRPr="00F41432" w:rsidRDefault="00F41432" w:rsidP="00D74E34">
            <w:pPr>
              <w:autoSpaceDE w:val="0"/>
              <w:autoSpaceDN w:val="0"/>
              <w:adjustRightInd w:val="0"/>
              <w:jc w:val="both"/>
              <w:rPr>
                <w:rFonts w:ascii="Times New Roman" w:hAnsi="Times New Roman" w:cs="Times New Roman"/>
                <w:sz w:val="28"/>
                <w:szCs w:val="28"/>
              </w:rPr>
            </w:pPr>
            <w:r w:rsidRPr="00F41432">
              <w:rPr>
                <w:rFonts w:ascii="Times New Roman" w:hAnsi="Times New Roman" w:cs="Times New Roman"/>
                <w:sz w:val="28"/>
                <w:szCs w:val="28"/>
              </w:rPr>
              <w:t>3.</w:t>
            </w:r>
            <w:r w:rsidR="006443ED">
              <w:rPr>
                <w:rFonts w:ascii="Times New Roman" w:hAnsi="Times New Roman" w:cs="Times New Roman"/>
                <w:sz w:val="28"/>
                <w:szCs w:val="28"/>
              </w:rPr>
              <w:t> </w:t>
            </w:r>
            <w:r w:rsidRPr="00F41432">
              <w:rPr>
                <w:rFonts w:ascii="Times New Roman" w:hAnsi="Times New Roman" w:cs="Times New Roman"/>
                <w:sz w:val="28"/>
                <w:szCs w:val="28"/>
              </w:rPr>
              <w:t>Підвищення інфляційних процесів. 4.</w:t>
            </w:r>
            <w:r w:rsidR="006443ED">
              <w:rPr>
                <w:rFonts w:ascii="Times New Roman" w:hAnsi="Times New Roman" w:cs="Times New Roman"/>
                <w:sz w:val="28"/>
                <w:szCs w:val="28"/>
              </w:rPr>
              <w:t> </w:t>
            </w:r>
            <w:r w:rsidRPr="00F41432">
              <w:rPr>
                <w:rFonts w:ascii="Times New Roman" w:hAnsi="Times New Roman" w:cs="Times New Roman"/>
                <w:sz w:val="28"/>
                <w:szCs w:val="28"/>
              </w:rPr>
              <w:t>Непере</w:t>
            </w:r>
            <w:r w:rsidR="00700FAB">
              <w:rPr>
                <w:rFonts w:ascii="Times New Roman" w:hAnsi="Times New Roman" w:cs="Times New Roman"/>
                <w:sz w:val="28"/>
                <w:szCs w:val="28"/>
              </w:rPr>
              <w:t>дбачувані зміни у законо</w:t>
            </w:r>
            <w:r w:rsidR="006443ED">
              <w:rPr>
                <w:rFonts w:ascii="Times New Roman" w:hAnsi="Times New Roman" w:cs="Times New Roman"/>
                <w:sz w:val="28"/>
                <w:szCs w:val="28"/>
              </w:rPr>
              <w:t>-</w:t>
            </w:r>
            <w:r w:rsidR="00700FAB">
              <w:rPr>
                <w:rFonts w:ascii="Times New Roman" w:hAnsi="Times New Roman" w:cs="Times New Roman"/>
                <w:sz w:val="28"/>
                <w:szCs w:val="28"/>
              </w:rPr>
              <w:t>давстві</w:t>
            </w:r>
          </w:p>
        </w:tc>
      </w:tr>
    </w:tbl>
    <w:p w14:paraId="2DB7DC1C" w14:textId="77777777" w:rsidR="00DE2A3D" w:rsidRPr="00CA33F5" w:rsidRDefault="00DE2A3D" w:rsidP="00CA33F5">
      <w:pPr>
        <w:ind w:firstLine="567"/>
        <w:jc w:val="both"/>
        <w:rPr>
          <w:rFonts w:ascii="Times New Roman" w:eastAsia="Times New Roman" w:hAnsi="Times New Roman" w:cs="Times New Roman"/>
          <w:sz w:val="28"/>
          <w:szCs w:val="28"/>
        </w:rPr>
      </w:pPr>
    </w:p>
    <w:p w14:paraId="0183E43C" w14:textId="77777777" w:rsidR="00DE2A3D" w:rsidRPr="00CA33F5" w:rsidRDefault="00CA33F5" w:rsidP="00CA33F5">
      <w:pPr>
        <w:tabs>
          <w:tab w:val="left" w:pos="1187"/>
        </w:tabs>
        <w:jc w:val="center"/>
        <w:rPr>
          <w:rFonts w:ascii="Times New Roman" w:eastAsia="Times New Roman" w:hAnsi="Times New Roman" w:cs="Times New Roman"/>
          <w:b/>
          <w:sz w:val="28"/>
        </w:rPr>
      </w:pPr>
      <w:r>
        <w:rPr>
          <w:rFonts w:ascii="Times New Roman" w:eastAsia="Times New Roman" w:hAnsi="Times New Roman" w:cs="Times New Roman"/>
          <w:b/>
          <w:sz w:val="28"/>
        </w:rPr>
        <w:t>3</w:t>
      </w:r>
      <w:r w:rsidR="002B1A13" w:rsidRPr="00CA33F5">
        <w:rPr>
          <w:rFonts w:ascii="Times New Roman" w:eastAsia="Times New Roman" w:hAnsi="Times New Roman" w:cs="Times New Roman"/>
          <w:b/>
          <w:sz w:val="28"/>
        </w:rPr>
        <w:t>. </w:t>
      </w:r>
      <w:r w:rsidR="00DE2A3D" w:rsidRPr="00CA33F5">
        <w:rPr>
          <w:rFonts w:ascii="Times New Roman" w:eastAsia="Times New Roman" w:hAnsi="Times New Roman" w:cs="Times New Roman"/>
          <w:b/>
          <w:sz w:val="28"/>
        </w:rPr>
        <w:t>Шляхи і способи розв</w:t>
      </w:r>
      <w:r w:rsidR="00FA1984">
        <w:rPr>
          <w:rFonts w:ascii="Times New Roman" w:eastAsia="Times New Roman" w:hAnsi="Times New Roman" w:cs="Times New Roman"/>
          <w:b/>
          <w:sz w:val="28"/>
        </w:rPr>
        <w:t>’</w:t>
      </w:r>
      <w:r w:rsidR="00DE2A3D" w:rsidRPr="00CA33F5">
        <w:rPr>
          <w:rFonts w:ascii="Times New Roman" w:eastAsia="Times New Roman" w:hAnsi="Times New Roman" w:cs="Times New Roman"/>
          <w:b/>
          <w:sz w:val="28"/>
        </w:rPr>
        <w:t>язання проблеми, обсяги та джерела фінансування, строки та етапи виконання Програми</w:t>
      </w:r>
    </w:p>
    <w:p w14:paraId="3BD77EE7" w14:textId="77777777" w:rsidR="002B1A13" w:rsidRPr="00CA33F5" w:rsidRDefault="002B1A13" w:rsidP="00CA33F5">
      <w:pPr>
        <w:tabs>
          <w:tab w:val="left" w:pos="1187"/>
        </w:tabs>
        <w:jc w:val="center"/>
        <w:rPr>
          <w:rFonts w:ascii="Times New Roman" w:hAnsi="Times New Roman" w:cs="Times New Roman"/>
        </w:rPr>
      </w:pPr>
    </w:p>
    <w:p w14:paraId="552C4B18" w14:textId="77777777" w:rsidR="00DE2A3D" w:rsidRPr="00CA33F5" w:rsidRDefault="00DE2A3D" w:rsidP="00CA33F5">
      <w:pPr>
        <w:ind w:firstLine="567"/>
        <w:jc w:val="both"/>
        <w:rPr>
          <w:rFonts w:ascii="Times New Roman" w:hAnsi="Times New Roman" w:cs="Times New Roman"/>
        </w:rPr>
      </w:pPr>
      <w:r w:rsidRPr="00CA33F5">
        <w:rPr>
          <w:rFonts w:ascii="Times New Roman" w:eastAsia="Times New Roman" w:hAnsi="Times New Roman" w:cs="Times New Roman"/>
          <w:sz w:val="28"/>
        </w:rPr>
        <w:t>Програма має сприяти забезпеченню подальшого розвитку інвестиційно-інноваційної діяльності, зайнятості населення, створенню сприятливих умов для розвитку суб</w:t>
      </w:r>
      <w:r w:rsidR="00FA1984">
        <w:rPr>
          <w:rFonts w:ascii="Times New Roman" w:eastAsia="Times New Roman" w:hAnsi="Times New Roman" w:cs="Times New Roman"/>
          <w:sz w:val="28"/>
        </w:rPr>
        <w:t>’</w:t>
      </w:r>
      <w:r w:rsidRPr="00CA33F5">
        <w:rPr>
          <w:rFonts w:ascii="Times New Roman" w:eastAsia="Times New Roman" w:hAnsi="Times New Roman" w:cs="Times New Roman"/>
          <w:sz w:val="28"/>
        </w:rPr>
        <w:t>єктів господарювання, удосконаленню інфраструктури, фінансової підтримки та ресурсного забезпечення, стати ді</w:t>
      </w:r>
      <w:r w:rsidR="00700FAB">
        <w:rPr>
          <w:rFonts w:ascii="Times New Roman" w:eastAsia="Times New Roman" w:hAnsi="Times New Roman" w:cs="Times New Roman"/>
          <w:sz w:val="28"/>
        </w:rPr>
        <w:t>євим</w:t>
      </w:r>
      <w:r w:rsidRPr="00CA33F5">
        <w:rPr>
          <w:rFonts w:ascii="Times New Roman" w:eastAsia="Times New Roman" w:hAnsi="Times New Roman" w:cs="Times New Roman"/>
          <w:sz w:val="28"/>
        </w:rPr>
        <w:t xml:space="preserve"> інструментом реалізації регіональної політики у сфері розвитку малого і середнього підприємництва.</w:t>
      </w:r>
    </w:p>
    <w:p w14:paraId="1F49C198" w14:textId="77777777" w:rsidR="00DE2A3D" w:rsidRPr="00CA33F5" w:rsidRDefault="00DE2A3D" w:rsidP="00CA33F5">
      <w:pPr>
        <w:ind w:firstLine="567"/>
        <w:jc w:val="both"/>
        <w:rPr>
          <w:rFonts w:ascii="Times New Roman" w:hAnsi="Times New Roman" w:cs="Times New Roman"/>
        </w:rPr>
      </w:pPr>
      <w:r w:rsidRPr="00CA33F5">
        <w:rPr>
          <w:rFonts w:ascii="Times New Roman" w:eastAsia="Times New Roman" w:hAnsi="Times New Roman" w:cs="Times New Roman"/>
          <w:sz w:val="28"/>
        </w:rPr>
        <w:t xml:space="preserve">Основним механізмом досягнення поставлених цілей є ефективне партнерство </w:t>
      </w:r>
      <w:r w:rsidR="00FD77B0">
        <w:rPr>
          <w:rFonts w:ascii="Times New Roman" w:eastAsia="Times New Roman" w:hAnsi="Times New Roman" w:cs="Times New Roman"/>
          <w:sz w:val="28"/>
        </w:rPr>
        <w:t>„</w:t>
      </w:r>
      <w:r w:rsidRPr="00CA33F5">
        <w:rPr>
          <w:rFonts w:ascii="Times New Roman" w:eastAsia="Times New Roman" w:hAnsi="Times New Roman" w:cs="Times New Roman"/>
          <w:sz w:val="28"/>
        </w:rPr>
        <w:t>влада – громада – бізнес</w:t>
      </w:r>
      <w:r w:rsidR="00FD77B0">
        <w:rPr>
          <w:rFonts w:ascii="Times New Roman" w:eastAsia="Times New Roman" w:hAnsi="Times New Roman" w:cs="Times New Roman"/>
          <w:sz w:val="28"/>
        </w:rPr>
        <w:t>”</w:t>
      </w:r>
      <w:r w:rsidRPr="00CA33F5">
        <w:rPr>
          <w:rFonts w:ascii="Times New Roman" w:eastAsia="Times New Roman" w:hAnsi="Times New Roman" w:cs="Times New Roman"/>
          <w:sz w:val="28"/>
        </w:rPr>
        <w:t xml:space="preserve">. Завдання та заходи Програми формуються відповідно до актуальних запитів підприємців та громадських структур і організацій, які працюють у сфері підтримки підприємництва. Здійснення зазначених завдань можливе </w:t>
      </w:r>
      <w:r w:rsidR="002B1A13" w:rsidRPr="00CA33F5">
        <w:rPr>
          <w:rFonts w:ascii="Times New Roman" w:eastAsia="Times New Roman" w:hAnsi="Times New Roman" w:cs="Times New Roman"/>
          <w:sz w:val="28"/>
        </w:rPr>
        <w:t>за</w:t>
      </w:r>
      <w:r w:rsidRPr="00CA33F5">
        <w:rPr>
          <w:rFonts w:ascii="Times New Roman" w:eastAsia="Times New Roman" w:hAnsi="Times New Roman" w:cs="Times New Roman"/>
          <w:sz w:val="28"/>
        </w:rPr>
        <w:t xml:space="preserve"> співпраці та </w:t>
      </w:r>
      <w:r w:rsidR="002B1A13" w:rsidRPr="00CA33F5">
        <w:rPr>
          <w:rFonts w:ascii="Times New Roman" w:eastAsia="Times New Roman" w:hAnsi="Times New Roman" w:cs="Times New Roman"/>
          <w:sz w:val="28"/>
        </w:rPr>
        <w:t>із залученням</w:t>
      </w:r>
      <w:r w:rsidRPr="00CA33F5">
        <w:rPr>
          <w:rFonts w:ascii="Times New Roman" w:eastAsia="Times New Roman" w:hAnsi="Times New Roman" w:cs="Times New Roman"/>
          <w:sz w:val="28"/>
        </w:rPr>
        <w:t xml:space="preserve"> всіх зацікавлених сторін, у тому числі представників </w:t>
      </w:r>
      <w:r w:rsidR="002B1A13" w:rsidRPr="00CA33F5">
        <w:rPr>
          <w:rFonts w:ascii="Times New Roman" w:eastAsia="Times New Roman" w:hAnsi="Times New Roman" w:cs="Times New Roman"/>
          <w:sz w:val="28"/>
        </w:rPr>
        <w:t xml:space="preserve">галузі </w:t>
      </w:r>
      <w:r w:rsidRPr="00CA33F5">
        <w:rPr>
          <w:rFonts w:ascii="Times New Roman" w:eastAsia="Times New Roman" w:hAnsi="Times New Roman" w:cs="Times New Roman"/>
          <w:sz w:val="28"/>
        </w:rPr>
        <w:t xml:space="preserve">науки та освіти області. </w:t>
      </w:r>
      <w:bookmarkStart w:id="2" w:name="page4"/>
      <w:bookmarkEnd w:id="2"/>
    </w:p>
    <w:p w14:paraId="2420EE0E" w14:textId="77777777" w:rsidR="00A759F6" w:rsidRDefault="00DE2A3D" w:rsidP="00CA33F5">
      <w:pPr>
        <w:ind w:firstLine="567"/>
        <w:jc w:val="both"/>
        <w:rPr>
          <w:rFonts w:ascii="Times New Roman" w:eastAsia="Times New Roman" w:hAnsi="Times New Roman" w:cs="Times New Roman"/>
          <w:sz w:val="28"/>
        </w:rPr>
      </w:pPr>
      <w:r w:rsidRPr="00CA33F5">
        <w:rPr>
          <w:rFonts w:ascii="Times New Roman" w:eastAsia="Times New Roman" w:hAnsi="Times New Roman" w:cs="Times New Roman"/>
          <w:sz w:val="28"/>
        </w:rPr>
        <w:t xml:space="preserve">Фінансування Програми планується здійснювати за рахунок коштів обласного бюджету у межах видатків, передбачених головному розпорядникові </w:t>
      </w:r>
      <w:r w:rsidRPr="00CA33F5">
        <w:rPr>
          <w:rFonts w:ascii="Times New Roman" w:eastAsia="Times New Roman" w:hAnsi="Times New Roman" w:cs="Times New Roman"/>
          <w:sz w:val="28"/>
        </w:rPr>
        <w:lastRenderedPageBreak/>
        <w:t xml:space="preserve">бюджетних коштів, </w:t>
      </w:r>
      <w:r w:rsidRPr="00A759F6">
        <w:rPr>
          <w:rFonts w:ascii="Times New Roman" w:eastAsia="Times New Roman" w:hAnsi="Times New Roman" w:cs="Times New Roman"/>
          <w:sz w:val="28"/>
        </w:rPr>
        <w:t>відповідальному за виконання заходів і завдань Програми</w:t>
      </w:r>
      <w:r w:rsidR="00FD77B0" w:rsidRPr="00A759F6">
        <w:rPr>
          <w:rFonts w:ascii="Times New Roman" w:eastAsia="Times New Roman" w:hAnsi="Times New Roman" w:cs="Times New Roman"/>
          <w:sz w:val="28"/>
        </w:rPr>
        <w:t>,</w:t>
      </w:r>
      <w:r w:rsidRPr="00A759F6">
        <w:rPr>
          <w:rFonts w:ascii="Times New Roman" w:eastAsia="Times New Roman" w:hAnsi="Times New Roman" w:cs="Times New Roman"/>
          <w:sz w:val="28"/>
        </w:rPr>
        <w:t xml:space="preserve"> та інших джерел фінансування, не заборонених законодавством</w:t>
      </w:r>
      <w:r w:rsidR="00A759F6">
        <w:rPr>
          <w:rFonts w:ascii="Times New Roman" w:eastAsia="Times New Roman" w:hAnsi="Times New Roman" w:cs="Times New Roman"/>
          <w:sz w:val="28"/>
        </w:rPr>
        <w:t xml:space="preserve">. </w:t>
      </w:r>
    </w:p>
    <w:p w14:paraId="6B94B0F1" w14:textId="65D92C41" w:rsidR="00DE2A3D" w:rsidRPr="00A759F6" w:rsidRDefault="00A759F6" w:rsidP="00CA33F5">
      <w:pPr>
        <w:ind w:firstLine="567"/>
        <w:jc w:val="both"/>
        <w:rPr>
          <w:rFonts w:ascii="Times New Roman" w:hAnsi="Times New Roman" w:cs="Times New Roman"/>
        </w:rPr>
      </w:pPr>
      <w:r>
        <w:rPr>
          <w:rFonts w:ascii="Times New Roman" w:eastAsia="Times New Roman" w:hAnsi="Times New Roman" w:cs="Times New Roman"/>
          <w:sz w:val="28"/>
        </w:rPr>
        <w:t xml:space="preserve">Обсяги та джерела фінансування Програми </w:t>
      </w:r>
      <w:r w:rsidRPr="00A759F6">
        <w:rPr>
          <w:rFonts w:ascii="Times New Roman" w:eastAsia="Times New Roman" w:hAnsi="Times New Roman" w:cs="Times New Roman"/>
          <w:sz w:val="28"/>
        </w:rPr>
        <w:t xml:space="preserve">наведено у </w:t>
      </w:r>
      <w:r w:rsidR="00B27F31" w:rsidRPr="00A759F6">
        <w:rPr>
          <w:rFonts w:ascii="Times New Roman" w:eastAsia="Times New Roman" w:hAnsi="Times New Roman" w:cs="Times New Roman"/>
          <w:sz w:val="28"/>
        </w:rPr>
        <w:t>додатк</w:t>
      </w:r>
      <w:r w:rsidRPr="00A759F6">
        <w:rPr>
          <w:rFonts w:ascii="Times New Roman" w:eastAsia="Times New Roman" w:hAnsi="Times New Roman" w:cs="Times New Roman"/>
          <w:sz w:val="28"/>
        </w:rPr>
        <w:t>у</w:t>
      </w:r>
      <w:r w:rsidR="00B27F31" w:rsidRPr="00A759F6">
        <w:rPr>
          <w:rFonts w:ascii="Times New Roman" w:eastAsia="Times New Roman" w:hAnsi="Times New Roman" w:cs="Times New Roman"/>
          <w:sz w:val="28"/>
        </w:rPr>
        <w:t xml:space="preserve"> 3 до Програми</w:t>
      </w:r>
      <w:r w:rsidR="00DE2A3D" w:rsidRPr="00A759F6">
        <w:rPr>
          <w:rFonts w:ascii="Times New Roman" w:eastAsia="Times New Roman" w:hAnsi="Times New Roman" w:cs="Times New Roman"/>
          <w:sz w:val="28"/>
        </w:rPr>
        <w:t>.</w:t>
      </w:r>
    </w:p>
    <w:p w14:paraId="42550DC1" w14:textId="77777777" w:rsidR="00DE2A3D" w:rsidRPr="00CA33F5" w:rsidRDefault="00DE2A3D" w:rsidP="00CA33F5">
      <w:pPr>
        <w:ind w:firstLine="567"/>
        <w:jc w:val="both"/>
        <w:rPr>
          <w:rFonts w:ascii="Times New Roman" w:eastAsia="Times New Roman" w:hAnsi="Times New Roman" w:cs="Times New Roman"/>
          <w:sz w:val="28"/>
        </w:rPr>
      </w:pPr>
      <w:r w:rsidRPr="00CA33F5">
        <w:rPr>
          <w:rFonts w:ascii="Times New Roman" w:eastAsia="Times New Roman" w:hAnsi="Times New Roman" w:cs="Times New Roman"/>
          <w:sz w:val="28"/>
        </w:rPr>
        <w:t>Передбачено можливість коригування Програми з метою внесення змін чи доповнень залежно від внутрішніх та зовнішніх факторів.</w:t>
      </w:r>
    </w:p>
    <w:p w14:paraId="53FD76DC" w14:textId="77777777" w:rsidR="00B27F31" w:rsidRPr="00CA33F5" w:rsidRDefault="00B27F31" w:rsidP="00CA33F5">
      <w:pPr>
        <w:ind w:firstLine="567"/>
        <w:jc w:val="both"/>
        <w:rPr>
          <w:rFonts w:ascii="Times New Roman" w:eastAsia="Times New Roman" w:hAnsi="Times New Roman" w:cs="Times New Roman"/>
          <w:sz w:val="28"/>
        </w:rPr>
      </w:pPr>
    </w:p>
    <w:p w14:paraId="3DC5B648" w14:textId="77777777" w:rsidR="00DE2A3D" w:rsidRPr="00CA33F5" w:rsidRDefault="00CA33F5" w:rsidP="00CA33F5">
      <w:pPr>
        <w:tabs>
          <w:tab w:val="left" w:pos="1187"/>
        </w:tabs>
        <w:jc w:val="center"/>
        <w:rPr>
          <w:rFonts w:ascii="Times New Roman" w:eastAsia="Times New Roman" w:hAnsi="Times New Roman" w:cs="Times New Roman"/>
          <w:b/>
          <w:sz w:val="28"/>
        </w:rPr>
      </w:pPr>
      <w:r>
        <w:rPr>
          <w:rFonts w:ascii="Times New Roman" w:eastAsia="Times New Roman" w:hAnsi="Times New Roman" w:cs="Times New Roman"/>
          <w:b/>
          <w:sz w:val="28"/>
        </w:rPr>
        <w:t>4</w:t>
      </w:r>
      <w:r w:rsidR="00B27F31" w:rsidRPr="00CA33F5">
        <w:rPr>
          <w:rFonts w:ascii="Times New Roman" w:eastAsia="Times New Roman" w:hAnsi="Times New Roman" w:cs="Times New Roman"/>
          <w:b/>
          <w:sz w:val="28"/>
        </w:rPr>
        <w:t>. </w:t>
      </w:r>
      <w:r w:rsidR="00DE2A3D" w:rsidRPr="00CA33F5">
        <w:rPr>
          <w:rFonts w:ascii="Times New Roman" w:eastAsia="Times New Roman" w:hAnsi="Times New Roman" w:cs="Times New Roman"/>
          <w:b/>
          <w:sz w:val="28"/>
        </w:rPr>
        <w:t>Напрями діяльності та заходи Програми</w:t>
      </w:r>
    </w:p>
    <w:p w14:paraId="64EEB242" w14:textId="77777777" w:rsidR="00B27F31" w:rsidRPr="00CA33F5" w:rsidRDefault="00B27F31" w:rsidP="00CA33F5">
      <w:pPr>
        <w:tabs>
          <w:tab w:val="left" w:pos="1187"/>
        </w:tabs>
        <w:jc w:val="center"/>
        <w:rPr>
          <w:rFonts w:ascii="Times New Roman" w:hAnsi="Times New Roman" w:cs="Times New Roman"/>
        </w:rPr>
      </w:pPr>
    </w:p>
    <w:p w14:paraId="34398078" w14:textId="02DF12B6" w:rsidR="00DE2A3D" w:rsidRPr="00CA33F5" w:rsidRDefault="00DE2A3D" w:rsidP="00CA33F5">
      <w:pPr>
        <w:tabs>
          <w:tab w:val="left" w:pos="567"/>
        </w:tabs>
        <w:ind w:firstLine="567"/>
        <w:jc w:val="both"/>
        <w:rPr>
          <w:rFonts w:ascii="Times New Roman" w:hAnsi="Times New Roman" w:cs="Times New Roman"/>
          <w:sz w:val="28"/>
          <w:szCs w:val="28"/>
        </w:rPr>
      </w:pPr>
      <w:r w:rsidRPr="00CA33F5">
        <w:rPr>
          <w:rFonts w:ascii="Times New Roman" w:eastAsia="Times New Roman" w:hAnsi="Times New Roman" w:cs="Times New Roman"/>
          <w:sz w:val="28"/>
        </w:rPr>
        <w:t>Пріоритетними напрямами підтримки малого та середнього підприєм</w:t>
      </w:r>
      <w:r w:rsidR="006443ED">
        <w:rPr>
          <w:rFonts w:ascii="Times New Roman" w:eastAsia="Times New Roman" w:hAnsi="Times New Roman" w:cs="Times New Roman"/>
          <w:sz w:val="28"/>
        </w:rPr>
        <w:t>-</w:t>
      </w:r>
      <w:r w:rsidRPr="00CA33F5">
        <w:rPr>
          <w:rFonts w:ascii="Times New Roman" w:eastAsia="Times New Roman" w:hAnsi="Times New Roman" w:cs="Times New Roman"/>
          <w:sz w:val="28"/>
        </w:rPr>
        <w:t>ництва в області на 2021 – 202</w:t>
      </w:r>
      <w:r w:rsidR="00107DC3">
        <w:rPr>
          <w:rFonts w:ascii="Times New Roman" w:eastAsia="Times New Roman" w:hAnsi="Times New Roman" w:cs="Times New Roman"/>
          <w:sz w:val="28"/>
        </w:rPr>
        <w:t>4</w:t>
      </w:r>
      <w:r w:rsidRPr="00CA33F5">
        <w:rPr>
          <w:rFonts w:ascii="Times New Roman" w:eastAsia="Times New Roman" w:hAnsi="Times New Roman" w:cs="Times New Roman"/>
          <w:sz w:val="28"/>
        </w:rPr>
        <w:t xml:space="preserve"> роки є ті, що визначені </w:t>
      </w:r>
      <w:r w:rsidR="00FD77B0">
        <w:rPr>
          <w:rFonts w:ascii="Times New Roman" w:eastAsia="Times New Roman" w:hAnsi="Times New Roman" w:cs="Times New Roman"/>
          <w:sz w:val="28"/>
        </w:rPr>
        <w:t>С</w:t>
      </w:r>
      <w:r w:rsidRPr="00CA33F5">
        <w:rPr>
          <w:rFonts w:ascii="Times New Roman" w:eastAsia="Times New Roman" w:hAnsi="Times New Roman" w:cs="Times New Roman"/>
          <w:sz w:val="28"/>
        </w:rPr>
        <w:t xml:space="preserve">тратегією </w:t>
      </w:r>
      <w:r w:rsidRPr="00CA33F5">
        <w:rPr>
          <w:rFonts w:ascii="Times New Roman" w:hAnsi="Times New Roman" w:cs="Times New Roman"/>
          <w:sz w:val="28"/>
          <w:szCs w:val="28"/>
        </w:rPr>
        <w:t xml:space="preserve">розвитку Закарпатської області на період 2021 – 2027 років. Фінансова підтримка малого і середнього підприємництва здійснюється за </w:t>
      </w:r>
      <w:r w:rsidR="00A3443A" w:rsidRPr="00CA33F5">
        <w:rPr>
          <w:rFonts w:ascii="Times New Roman" w:hAnsi="Times New Roman" w:cs="Times New Roman"/>
          <w:sz w:val="28"/>
          <w:szCs w:val="28"/>
        </w:rPr>
        <w:t>такими</w:t>
      </w:r>
      <w:r w:rsidRPr="00CA33F5">
        <w:rPr>
          <w:rFonts w:ascii="Times New Roman" w:hAnsi="Times New Roman" w:cs="Times New Roman"/>
          <w:sz w:val="28"/>
          <w:szCs w:val="28"/>
        </w:rPr>
        <w:t xml:space="preserve"> напрямами: </w:t>
      </w:r>
      <w:r w:rsidR="00890880" w:rsidRPr="00890880">
        <w:rPr>
          <w:rFonts w:ascii="Times New Roman" w:hAnsi="Times New Roman" w:cs="Times New Roman"/>
          <w:sz w:val="28"/>
          <w:szCs w:val="28"/>
        </w:rPr>
        <w:t xml:space="preserve">часткове відшкодування за рахунок коштів </w:t>
      </w:r>
      <w:r w:rsidR="00890880" w:rsidRPr="00C7263B">
        <w:rPr>
          <w:rFonts w:ascii="Times New Roman" w:hAnsi="Times New Roman" w:cs="Times New Roman"/>
          <w:sz w:val="28"/>
          <w:szCs w:val="28"/>
        </w:rPr>
        <w:t>місцевих бюджетів відсоткових ставок</w:t>
      </w:r>
      <w:r w:rsidR="00890880" w:rsidRPr="00890880">
        <w:rPr>
          <w:rFonts w:ascii="Times New Roman" w:hAnsi="Times New Roman" w:cs="Times New Roman"/>
          <w:sz w:val="28"/>
          <w:szCs w:val="28"/>
        </w:rPr>
        <w:t xml:space="preserve"> за користування кредитами, залученими для реалізації інвестиційних проектів </w:t>
      </w:r>
      <w:r w:rsidR="006443ED">
        <w:rPr>
          <w:rFonts w:ascii="Times New Roman" w:hAnsi="Times New Roman" w:cs="Times New Roman"/>
          <w:sz w:val="28"/>
          <w:szCs w:val="28"/>
        </w:rPr>
        <w:t>у</w:t>
      </w:r>
      <w:r w:rsidR="00890880" w:rsidRPr="00890880">
        <w:rPr>
          <w:rFonts w:ascii="Times New Roman" w:hAnsi="Times New Roman" w:cs="Times New Roman"/>
          <w:sz w:val="28"/>
          <w:szCs w:val="28"/>
        </w:rPr>
        <w:t xml:space="preserve"> межах Державної програми </w:t>
      </w:r>
      <w:r w:rsidR="006443ED">
        <w:rPr>
          <w:rFonts w:ascii="Times New Roman" w:hAnsi="Times New Roman" w:cs="Times New Roman"/>
          <w:sz w:val="28"/>
          <w:szCs w:val="28"/>
        </w:rPr>
        <w:t>„</w:t>
      </w:r>
      <w:r w:rsidR="00890880" w:rsidRPr="00890880">
        <w:rPr>
          <w:rFonts w:ascii="Times New Roman" w:hAnsi="Times New Roman" w:cs="Times New Roman"/>
          <w:sz w:val="28"/>
          <w:szCs w:val="28"/>
        </w:rPr>
        <w:t>Доступні кредити 5</w:t>
      </w:r>
      <w:r w:rsidR="00A759F6">
        <w:rPr>
          <w:rFonts w:ascii="Times New Roman" w:hAnsi="Times New Roman" w:cs="Times New Roman"/>
          <w:sz w:val="28"/>
          <w:szCs w:val="28"/>
        </w:rPr>
        <w:t>-</w:t>
      </w:r>
      <w:r w:rsidR="00890880" w:rsidRPr="00890880">
        <w:rPr>
          <w:rFonts w:ascii="Times New Roman" w:hAnsi="Times New Roman" w:cs="Times New Roman"/>
          <w:sz w:val="28"/>
          <w:szCs w:val="28"/>
        </w:rPr>
        <w:t>7</w:t>
      </w:r>
      <w:r w:rsidR="00A759F6">
        <w:rPr>
          <w:rFonts w:ascii="Times New Roman" w:hAnsi="Times New Roman" w:cs="Times New Roman"/>
          <w:sz w:val="28"/>
          <w:szCs w:val="28"/>
        </w:rPr>
        <w:t>-</w:t>
      </w:r>
      <w:r w:rsidR="00890880" w:rsidRPr="00890880">
        <w:rPr>
          <w:rFonts w:ascii="Times New Roman" w:hAnsi="Times New Roman" w:cs="Times New Roman"/>
          <w:sz w:val="28"/>
          <w:szCs w:val="28"/>
        </w:rPr>
        <w:t>9%</w:t>
      </w:r>
      <w:r w:rsidR="006443ED">
        <w:rPr>
          <w:rFonts w:ascii="Times New Roman" w:hAnsi="Times New Roman" w:cs="Times New Roman"/>
          <w:sz w:val="28"/>
          <w:szCs w:val="28"/>
        </w:rPr>
        <w:t>”</w:t>
      </w:r>
      <w:r w:rsidR="00890880" w:rsidRPr="00890880">
        <w:rPr>
          <w:rFonts w:ascii="Times New Roman" w:hAnsi="Times New Roman" w:cs="Times New Roman"/>
          <w:sz w:val="28"/>
          <w:szCs w:val="28"/>
        </w:rPr>
        <w:t xml:space="preserve"> суб’єктам госпо</w:t>
      </w:r>
      <w:r w:rsidR="00007CAE">
        <w:rPr>
          <w:rFonts w:ascii="Times New Roman" w:hAnsi="Times New Roman" w:cs="Times New Roman"/>
          <w:sz w:val="28"/>
          <w:szCs w:val="28"/>
        </w:rPr>
        <w:t>-</w:t>
      </w:r>
      <w:r w:rsidR="00890880" w:rsidRPr="00890880">
        <w:rPr>
          <w:rFonts w:ascii="Times New Roman" w:hAnsi="Times New Roman" w:cs="Times New Roman"/>
          <w:sz w:val="28"/>
          <w:szCs w:val="28"/>
        </w:rPr>
        <w:t>дарювання переробної галузі промисловості</w:t>
      </w:r>
      <w:r w:rsidR="00234466" w:rsidRPr="00890880">
        <w:rPr>
          <w:rFonts w:ascii="Times New Roman" w:hAnsi="Times New Roman" w:cs="Times New Roman"/>
          <w:sz w:val="28"/>
          <w:szCs w:val="28"/>
        </w:rPr>
        <w:t>, які здійснюють виробництво кінцевої продукції для споживача</w:t>
      </w:r>
      <w:r w:rsidR="00890880" w:rsidRPr="00890880">
        <w:rPr>
          <w:rFonts w:ascii="Times New Roman" w:hAnsi="Times New Roman" w:cs="Times New Roman"/>
          <w:sz w:val="28"/>
          <w:szCs w:val="28"/>
        </w:rPr>
        <w:t xml:space="preserve"> та/або сільського</w:t>
      </w:r>
      <w:r w:rsidR="00234466">
        <w:rPr>
          <w:rFonts w:ascii="Times New Roman" w:hAnsi="Times New Roman" w:cs="Times New Roman"/>
          <w:sz w:val="28"/>
          <w:szCs w:val="28"/>
        </w:rPr>
        <w:t>сподарським</w:t>
      </w:r>
      <w:r w:rsidR="00890880" w:rsidRPr="00890880">
        <w:rPr>
          <w:rFonts w:ascii="Times New Roman" w:hAnsi="Times New Roman" w:cs="Times New Roman"/>
          <w:sz w:val="28"/>
          <w:szCs w:val="28"/>
        </w:rPr>
        <w:t xml:space="preserve"> </w:t>
      </w:r>
      <w:r w:rsidR="00234466">
        <w:rPr>
          <w:rFonts w:ascii="Times New Roman" w:hAnsi="Times New Roman" w:cs="Times New Roman"/>
          <w:sz w:val="28"/>
          <w:szCs w:val="28"/>
        </w:rPr>
        <w:t>товаро</w:t>
      </w:r>
      <w:r w:rsidR="006443ED">
        <w:rPr>
          <w:rFonts w:ascii="Times New Roman" w:hAnsi="Times New Roman" w:cs="Times New Roman"/>
          <w:sz w:val="28"/>
          <w:szCs w:val="28"/>
        </w:rPr>
        <w:t>-</w:t>
      </w:r>
      <w:r w:rsidR="00234466">
        <w:rPr>
          <w:rFonts w:ascii="Times New Roman" w:hAnsi="Times New Roman" w:cs="Times New Roman"/>
          <w:sz w:val="28"/>
          <w:szCs w:val="28"/>
        </w:rPr>
        <w:t>виробникам</w:t>
      </w:r>
      <w:r w:rsidRPr="00CA33F5">
        <w:rPr>
          <w:rFonts w:ascii="Times New Roman" w:hAnsi="Times New Roman" w:cs="Times New Roman"/>
          <w:sz w:val="28"/>
          <w:szCs w:val="28"/>
        </w:rPr>
        <w:t>; організація та проведення конкурсу бізнес-про</w:t>
      </w:r>
      <w:r w:rsidR="00D40C33" w:rsidRPr="00CA33F5">
        <w:rPr>
          <w:rFonts w:ascii="Times New Roman" w:hAnsi="Times New Roman" w:cs="Times New Roman"/>
          <w:sz w:val="28"/>
          <w:szCs w:val="28"/>
        </w:rPr>
        <w:t>є</w:t>
      </w:r>
      <w:r w:rsidRPr="00CA33F5">
        <w:rPr>
          <w:rFonts w:ascii="Times New Roman" w:hAnsi="Times New Roman" w:cs="Times New Roman"/>
          <w:sz w:val="28"/>
          <w:szCs w:val="28"/>
        </w:rPr>
        <w:t>ктів для початківців-підприємців (стартапи)</w:t>
      </w:r>
      <w:r w:rsidR="00890880">
        <w:rPr>
          <w:rFonts w:ascii="Times New Roman" w:hAnsi="Times New Roman" w:cs="Times New Roman"/>
          <w:sz w:val="28"/>
          <w:szCs w:val="28"/>
        </w:rPr>
        <w:t>;</w:t>
      </w:r>
      <w:r w:rsidR="00A3443A" w:rsidRPr="00CA33F5">
        <w:rPr>
          <w:rFonts w:ascii="Times New Roman" w:hAnsi="Times New Roman" w:cs="Times New Roman"/>
          <w:sz w:val="28"/>
          <w:szCs w:val="28"/>
        </w:rPr>
        <w:t xml:space="preserve"> компенсація частини вартості придбаних альтернативних джерел енергозабезпечення</w:t>
      </w:r>
      <w:r w:rsidRPr="00CA33F5">
        <w:rPr>
          <w:rFonts w:ascii="Times New Roman" w:hAnsi="Times New Roman" w:cs="Times New Roman"/>
          <w:sz w:val="28"/>
          <w:szCs w:val="28"/>
        </w:rPr>
        <w:t xml:space="preserve">. Також передбачено заходи щодо інформаційної та консультаційної підтримки бізнесу; розвитку регіональної інфраструктури тощо. </w:t>
      </w:r>
    </w:p>
    <w:p w14:paraId="2E9D9156" w14:textId="77777777" w:rsidR="0062782D" w:rsidRDefault="00DE2A3D" w:rsidP="00CA33F5">
      <w:pPr>
        <w:tabs>
          <w:tab w:val="left" w:pos="567"/>
        </w:tabs>
        <w:ind w:firstLine="567"/>
        <w:jc w:val="both"/>
        <w:rPr>
          <w:rFonts w:ascii="Times New Roman" w:hAnsi="Times New Roman" w:cs="Times New Roman"/>
          <w:sz w:val="28"/>
          <w:szCs w:val="28"/>
        </w:rPr>
      </w:pPr>
      <w:r w:rsidRPr="00A759F6">
        <w:rPr>
          <w:rFonts w:ascii="Times New Roman" w:hAnsi="Times New Roman" w:cs="Times New Roman"/>
          <w:sz w:val="28"/>
          <w:szCs w:val="28"/>
        </w:rPr>
        <w:t xml:space="preserve">Програмою передбачено </w:t>
      </w:r>
      <w:r w:rsidR="00A759F6" w:rsidRPr="00A759F6">
        <w:rPr>
          <w:rFonts w:ascii="Times New Roman" w:hAnsi="Times New Roman" w:cs="Times New Roman"/>
          <w:sz w:val="28"/>
          <w:szCs w:val="28"/>
        </w:rPr>
        <w:t>напрями підтримки малого та середнього підприємництва</w:t>
      </w:r>
      <w:r w:rsidR="00A759F6">
        <w:rPr>
          <w:rFonts w:ascii="Times New Roman" w:hAnsi="Times New Roman" w:cs="Times New Roman"/>
          <w:sz w:val="28"/>
          <w:szCs w:val="28"/>
        </w:rPr>
        <w:t>.</w:t>
      </w:r>
      <w:r w:rsidR="00A759F6" w:rsidRPr="00A759F6">
        <w:rPr>
          <w:rFonts w:ascii="Times New Roman" w:hAnsi="Times New Roman" w:cs="Times New Roman"/>
          <w:sz w:val="28"/>
          <w:szCs w:val="28"/>
        </w:rPr>
        <w:t xml:space="preserve"> </w:t>
      </w:r>
    </w:p>
    <w:p w14:paraId="1D02440D" w14:textId="6DDD6F79" w:rsidR="00DE2A3D" w:rsidRPr="00A759F6" w:rsidRDefault="00A759F6" w:rsidP="00CA33F5">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З</w:t>
      </w:r>
      <w:r w:rsidRPr="00A759F6">
        <w:rPr>
          <w:rFonts w:ascii="Times New Roman" w:hAnsi="Times New Roman" w:cs="Times New Roman"/>
          <w:sz w:val="28"/>
          <w:szCs w:val="28"/>
        </w:rPr>
        <w:t xml:space="preserve">авдання </w:t>
      </w:r>
      <w:r>
        <w:rPr>
          <w:rFonts w:ascii="Times New Roman" w:hAnsi="Times New Roman" w:cs="Times New Roman"/>
          <w:sz w:val="28"/>
          <w:szCs w:val="28"/>
        </w:rPr>
        <w:t>та</w:t>
      </w:r>
      <w:r w:rsidRPr="00A759F6">
        <w:rPr>
          <w:rFonts w:ascii="Times New Roman" w:hAnsi="Times New Roman" w:cs="Times New Roman"/>
          <w:sz w:val="28"/>
          <w:szCs w:val="28"/>
        </w:rPr>
        <w:t xml:space="preserve"> заходи </w:t>
      </w:r>
      <w:r>
        <w:rPr>
          <w:rFonts w:ascii="Times New Roman" w:hAnsi="Times New Roman" w:cs="Times New Roman"/>
          <w:sz w:val="28"/>
          <w:szCs w:val="28"/>
        </w:rPr>
        <w:t>виконання Програми</w:t>
      </w:r>
      <w:r w:rsidRPr="00A759F6">
        <w:rPr>
          <w:rFonts w:ascii="Times New Roman" w:hAnsi="Times New Roman" w:cs="Times New Roman"/>
          <w:sz w:val="28"/>
          <w:szCs w:val="28"/>
        </w:rPr>
        <w:t xml:space="preserve"> наведено у </w:t>
      </w:r>
      <w:r w:rsidR="0053375E" w:rsidRPr="00A759F6">
        <w:rPr>
          <w:rFonts w:ascii="Times New Roman" w:hAnsi="Times New Roman" w:cs="Times New Roman"/>
          <w:sz w:val="28"/>
          <w:szCs w:val="28"/>
        </w:rPr>
        <w:t>д</w:t>
      </w:r>
      <w:r w:rsidR="00DE2A3D" w:rsidRPr="00A759F6">
        <w:rPr>
          <w:rFonts w:ascii="Times New Roman" w:hAnsi="Times New Roman" w:cs="Times New Roman"/>
          <w:sz w:val="28"/>
          <w:szCs w:val="28"/>
        </w:rPr>
        <w:t>одатк</w:t>
      </w:r>
      <w:r w:rsidRPr="00A759F6">
        <w:rPr>
          <w:rFonts w:ascii="Times New Roman" w:hAnsi="Times New Roman" w:cs="Times New Roman"/>
          <w:sz w:val="28"/>
          <w:szCs w:val="28"/>
        </w:rPr>
        <w:t>у</w:t>
      </w:r>
      <w:r w:rsidR="00DE2A3D" w:rsidRPr="00A759F6">
        <w:rPr>
          <w:rFonts w:ascii="Times New Roman" w:hAnsi="Times New Roman" w:cs="Times New Roman"/>
          <w:sz w:val="28"/>
          <w:szCs w:val="28"/>
        </w:rPr>
        <w:t xml:space="preserve"> 2</w:t>
      </w:r>
      <w:r w:rsidR="0053375E" w:rsidRPr="00A759F6">
        <w:rPr>
          <w:rFonts w:ascii="Times New Roman" w:hAnsi="Times New Roman" w:cs="Times New Roman"/>
          <w:sz w:val="28"/>
          <w:szCs w:val="28"/>
        </w:rPr>
        <w:t xml:space="preserve"> до Програми</w:t>
      </w:r>
      <w:r>
        <w:rPr>
          <w:rFonts w:ascii="Times New Roman" w:hAnsi="Times New Roman" w:cs="Times New Roman"/>
          <w:sz w:val="28"/>
          <w:szCs w:val="28"/>
        </w:rPr>
        <w:t>.</w:t>
      </w:r>
    </w:p>
    <w:p w14:paraId="2EB38DB3" w14:textId="77777777" w:rsidR="00A759F6" w:rsidRPr="00CA33F5" w:rsidRDefault="00A759F6" w:rsidP="00CA33F5">
      <w:pPr>
        <w:tabs>
          <w:tab w:val="left" w:pos="567"/>
        </w:tabs>
        <w:ind w:firstLine="567"/>
        <w:jc w:val="both"/>
        <w:rPr>
          <w:rFonts w:ascii="Times New Roman" w:hAnsi="Times New Roman" w:cs="Times New Roman"/>
          <w:sz w:val="28"/>
          <w:szCs w:val="28"/>
        </w:rPr>
      </w:pPr>
    </w:p>
    <w:p w14:paraId="501FA862" w14:textId="77777777" w:rsidR="001D0C67" w:rsidRDefault="00CA33F5" w:rsidP="001D0C67">
      <w:pPr>
        <w:tabs>
          <w:tab w:val="left" w:pos="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53375E" w:rsidRPr="00CA33F5">
        <w:rPr>
          <w:rFonts w:ascii="Times New Roman" w:eastAsia="Times New Roman" w:hAnsi="Times New Roman" w:cs="Times New Roman"/>
          <w:b/>
          <w:sz w:val="28"/>
          <w:szCs w:val="28"/>
        </w:rPr>
        <w:t>1. </w:t>
      </w:r>
      <w:r w:rsidR="00DE2A3D" w:rsidRPr="00CA33F5">
        <w:rPr>
          <w:rFonts w:ascii="Times New Roman" w:eastAsia="Times New Roman" w:hAnsi="Times New Roman" w:cs="Times New Roman"/>
          <w:b/>
          <w:sz w:val="28"/>
          <w:szCs w:val="28"/>
        </w:rPr>
        <w:t>Впорядкування нормативно-правового забезпечення</w:t>
      </w:r>
      <w:r w:rsidR="001D0C67">
        <w:rPr>
          <w:rFonts w:ascii="Times New Roman" w:eastAsia="Times New Roman" w:hAnsi="Times New Roman" w:cs="Times New Roman"/>
          <w:b/>
          <w:sz w:val="28"/>
          <w:szCs w:val="28"/>
        </w:rPr>
        <w:t xml:space="preserve"> </w:t>
      </w:r>
    </w:p>
    <w:p w14:paraId="5B4BEFCD" w14:textId="698B872C" w:rsidR="00DE2A3D" w:rsidRPr="00CA33F5" w:rsidRDefault="00DE2A3D" w:rsidP="001D0C67">
      <w:pPr>
        <w:tabs>
          <w:tab w:val="left" w:pos="0"/>
        </w:tabs>
        <w:jc w:val="center"/>
        <w:rPr>
          <w:rFonts w:ascii="Times New Roman" w:eastAsia="Times New Roman" w:hAnsi="Times New Roman" w:cs="Times New Roman"/>
          <w:b/>
          <w:sz w:val="28"/>
          <w:szCs w:val="28"/>
        </w:rPr>
      </w:pPr>
      <w:r w:rsidRPr="00CA33F5">
        <w:rPr>
          <w:rFonts w:ascii="Times New Roman" w:eastAsia="Times New Roman" w:hAnsi="Times New Roman" w:cs="Times New Roman"/>
          <w:b/>
          <w:sz w:val="28"/>
          <w:szCs w:val="28"/>
        </w:rPr>
        <w:t>підприємницької діяльності та регуляторна політика</w:t>
      </w:r>
    </w:p>
    <w:p w14:paraId="0B3B6996" w14:textId="77777777" w:rsidR="0053375E" w:rsidRPr="00CA33F5" w:rsidRDefault="0053375E" w:rsidP="00CA33F5">
      <w:pPr>
        <w:tabs>
          <w:tab w:val="left" w:pos="0"/>
        </w:tabs>
        <w:ind w:firstLine="567"/>
        <w:jc w:val="center"/>
        <w:rPr>
          <w:rFonts w:ascii="Times New Roman" w:eastAsia="Times New Roman" w:hAnsi="Times New Roman" w:cs="Times New Roman"/>
          <w:b/>
          <w:sz w:val="28"/>
          <w:szCs w:val="28"/>
        </w:rPr>
      </w:pPr>
    </w:p>
    <w:p w14:paraId="014E585E" w14:textId="77777777" w:rsidR="00DE2A3D" w:rsidRPr="00B43402" w:rsidRDefault="00DE2A3D" w:rsidP="00CA33F5">
      <w:pPr>
        <w:tabs>
          <w:tab w:val="left" w:pos="1720"/>
          <w:tab w:val="left" w:pos="3080"/>
          <w:tab w:val="left" w:pos="5300"/>
          <w:tab w:val="left" w:pos="6660"/>
          <w:tab w:val="left" w:pos="7300"/>
          <w:tab w:val="left" w:pos="8180"/>
          <w:tab w:val="left" w:pos="9620"/>
        </w:tabs>
        <w:ind w:firstLine="567"/>
        <w:jc w:val="both"/>
        <w:rPr>
          <w:rFonts w:ascii="Times New Roman" w:eastAsia="Times New Roman" w:hAnsi="Times New Roman" w:cs="Times New Roman"/>
          <w:sz w:val="28"/>
          <w:szCs w:val="28"/>
        </w:rPr>
      </w:pPr>
      <w:r w:rsidRPr="00B43402">
        <w:rPr>
          <w:rFonts w:ascii="Times New Roman" w:eastAsia="Times New Roman" w:hAnsi="Times New Roman" w:cs="Times New Roman"/>
          <w:sz w:val="28"/>
          <w:szCs w:val="28"/>
        </w:rPr>
        <w:t>Темпи розвитку підприємництва залежать від того, наскільки його нормативно-правове забезпечення відповідає критеріям раціональності, послідовності та стабільності, а також від рівня задоволення потреб суб</w:t>
      </w:r>
      <w:r w:rsidR="00FA1984" w:rsidRPr="00B43402">
        <w:rPr>
          <w:rFonts w:ascii="Times New Roman" w:eastAsia="Times New Roman" w:hAnsi="Times New Roman" w:cs="Times New Roman"/>
          <w:sz w:val="28"/>
          <w:szCs w:val="28"/>
        </w:rPr>
        <w:t>’</w:t>
      </w:r>
      <w:r w:rsidRPr="00B43402">
        <w:rPr>
          <w:rFonts w:ascii="Times New Roman" w:eastAsia="Times New Roman" w:hAnsi="Times New Roman" w:cs="Times New Roman"/>
          <w:sz w:val="28"/>
          <w:szCs w:val="28"/>
        </w:rPr>
        <w:t>єктів ринку інформаційно-правовим обслуговуванням.</w:t>
      </w:r>
    </w:p>
    <w:p w14:paraId="35A0BC75" w14:textId="77777777" w:rsidR="00DE2A3D" w:rsidRPr="00CA33F5" w:rsidRDefault="00DE2A3D" w:rsidP="00CA33F5">
      <w:pPr>
        <w:ind w:firstLine="567"/>
        <w:jc w:val="both"/>
        <w:rPr>
          <w:rFonts w:ascii="Times New Roman" w:eastAsia="Times New Roman" w:hAnsi="Times New Roman" w:cs="Times New Roman"/>
          <w:sz w:val="28"/>
          <w:szCs w:val="28"/>
        </w:rPr>
      </w:pPr>
      <w:r w:rsidRPr="00CA33F5">
        <w:rPr>
          <w:rFonts w:ascii="Times New Roman" w:eastAsia="Times New Roman" w:hAnsi="Times New Roman" w:cs="Times New Roman"/>
          <w:sz w:val="28"/>
          <w:szCs w:val="28"/>
        </w:rPr>
        <w:t>Також одним із головних пріоритетів у здійсненні в країні економічних реформ є забезпечення державної регуляторної політики у сфері господарської діяльн</w:t>
      </w:r>
      <w:r w:rsidR="009D0224" w:rsidRPr="00CA33F5">
        <w:rPr>
          <w:rFonts w:ascii="Times New Roman" w:eastAsia="Times New Roman" w:hAnsi="Times New Roman" w:cs="Times New Roman"/>
          <w:sz w:val="28"/>
          <w:szCs w:val="28"/>
        </w:rPr>
        <w:t xml:space="preserve">ості згідно із Законом України </w:t>
      </w:r>
      <w:r w:rsidR="00FD77B0">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Про засади державної регуляторної політики у</w:t>
      </w:r>
      <w:r w:rsidR="009D0224" w:rsidRPr="00CA33F5">
        <w:rPr>
          <w:rFonts w:ascii="Times New Roman" w:eastAsia="Times New Roman" w:hAnsi="Times New Roman" w:cs="Times New Roman"/>
          <w:sz w:val="28"/>
          <w:szCs w:val="28"/>
        </w:rPr>
        <w:t xml:space="preserve"> сфері господарської діяльності</w:t>
      </w:r>
      <w:r w:rsidR="00FD77B0">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w:t>
      </w:r>
    </w:p>
    <w:p w14:paraId="726A91B8" w14:textId="28CD9F71" w:rsidR="00DE2A3D" w:rsidRPr="00CA33F5" w:rsidRDefault="00DE2A3D" w:rsidP="00CA33F5">
      <w:pPr>
        <w:ind w:firstLine="567"/>
        <w:jc w:val="both"/>
        <w:rPr>
          <w:rFonts w:ascii="Times New Roman" w:eastAsia="Times New Roman" w:hAnsi="Times New Roman" w:cs="Times New Roman"/>
          <w:sz w:val="28"/>
          <w:szCs w:val="28"/>
        </w:rPr>
      </w:pPr>
      <w:r w:rsidRPr="00CA33F5">
        <w:rPr>
          <w:rFonts w:ascii="Times New Roman" w:eastAsia="Times New Roman" w:hAnsi="Times New Roman" w:cs="Times New Roman"/>
          <w:sz w:val="28"/>
          <w:szCs w:val="28"/>
        </w:rPr>
        <w:t>Активне впровадження реформи децентралізації та зростання замовлень місцевої влади щодо надання послуг, купівлі товарів, продукції с</w:t>
      </w:r>
      <w:r w:rsidR="009D0224" w:rsidRPr="00CA33F5">
        <w:rPr>
          <w:rFonts w:ascii="Times New Roman" w:eastAsia="Times New Roman" w:hAnsi="Times New Roman" w:cs="Times New Roman"/>
          <w:sz w:val="28"/>
          <w:szCs w:val="28"/>
        </w:rPr>
        <w:t>лугуватиме</w:t>
      </w:r>
      <w:r w:rsidRPr="00CA33F5">
        <w:rPr>
          <w:rFonts w:ascii="Times New Roman" w:eastAsia="Times New Roman" w:hAnsi="Times New Roman" w:cs="Times New Roman"/>
          <w:sz w:val="28"/>
          <w:szCs w:val="28"/>
        </w:rPr>
        <w:t xml:space="preserve"> тому, що більший вплив на</w:t>
      </w:r>
      <w:r w:rsidR="00FD77B0">
        <w:rPr>
          <w:rFonts w:ascii="Times New Roman" w:eastAsia="Times New Roman" w:hAnsi="Times New Roman" w:cs="Times New Roman"/>
          <w:sz w:val="28"/>
          <w:szCs w:val="28"/>
        </w:rPr>
        <w:t xml:space="preserve"> формування сприятливого бізнес-</w:t>
      </w:r>
      <w:r w:rsidRPr="00CA33F5">
        <w:rPr>
          <w:rFonts w:ascii="Times New Roman" w:eastAsia="Times New Roman" w:hAnsi="Times New Roman" w:cs="Times New Roman"/>
          <w:sz w:val="28"/>
          <w:szCs w:val="28"/>
        </w:rPr>
        <w:t>середовища регіону відіграватимуть місцеві органи влади. Зважаючи на високий ступінь адаптивності малого та середнього підприємництва до змін ринкового середовища</w:t>
      </w:r>
      <w:r w:rsidR="009D0224" w:rsidRPr="00CA33F5">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 xml:space="preserve"> ці тенденції також підтримають розвиток малого та середнього підприємництва.</w:t>
      </w:r>
    </w:p>
    <w:p w14:paraId="2E9C3206" w14:textId="77777777" w:rsidR="009D0224" w:rsidRPr="00CA33F5" w:rsidRDefault="00CA33F5" w:rsidP="00CA33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w:t>
      </w:r>
      <w:r w:rsidR="00DE2A3D" w:rsidRPr="00CA33F5">
        <w:rPr>
          <w:rFonts w:ascii="Times New Roman" w:eastAsia="Times New Roman" w:hAnsi="Times New Roman" w:cs="Times New Roman"/>
          <w:b/>
          <w:sz w:val="28"/>
          <w:szCs w:val="28"/>
        </w:rPr>
        <w:t>2</w:t>
      </w:r>
      <w:r w:rsidR="009D0224" w:rsidRPr="00CA33F5">
        <w:rPr>
          <w:rFonts w:ascii="Times New Roman" w:eastAsia="Times New Roman" w:hAnsi="Times New Roman" w:cs="Times New Roman"/>
          <w:b/>
          <w:sz w:val="28"/>
          <w:szCs w:val="28"/>
        </w:rPr>
        <w:t>. </w:t>
      </w:r>
      <w:r w:rsidR="00DE2A3D" w:rsidRPr="00CA33F5">
        <w:rPr>
          <w:rFonts w:ascii="Times New Roman" w:eastAsia="Times New Roman" w:hAnsi="Times New Roman" w:cs="Times New Roman"/>
          <w:b/>
          <w:sz w:val="28"/>
          <w:szCs w:val="28"/>
        </w:rPr>
        <w:t xml:space="preserve">Фінансово-кредитна та матеріально-технічна </w:t>
      </w:r>
    </w:p>
    <w:p w14:paraId="3937DF14" w14:textId="77777777" w:rsidR="00DE2A3D" w:rsidRPr="00CA33F5" w:rsidRDefault="00DE2A3D" w:rsidP="00CA33F5">
      <w:pPr>
        <w:jc w:val="center"/>
        <w:rPr>
          <w:rFonts w:ascii="Times New Roman" w:eastAsia="Times New Roman" w:hAnsi="Times New Roman" w:cs="Times New Roman"/>
          <w:b/>
          <w:sz w:val="28"/>
          <w:szCs w:val="28"/>
        </w:rPr>
      </w:pPr>
      <w:r w:rsidRPr="00CA33F5">
        <w:rPr>
          <w:rFonts w:ascii="Times New Roman" w:eastAsia="Times New Roman" w:hAnsi="Times New Roman" w:cs="Times New Roman"/>
          <w:b/>
          <w:sz w:val="28"/>
          <w:szCs w:val="28"/>
        </w:rPr>
        <w:t>підтримка підприємництва</w:t>
      </w:r>
    </w:p>
    <w:p w14:paraId="2F75E65F" w14:textId="77777777" w:rsidR="009D0224" w:rsidRPr="00CA33F5" w:rsidRDefault="009D0224" w:rsidP="00CA33F5">
      <w:pPr>
        <w:jc w:val="center"/>
        <w:rPr>
          <w:rFonts w:ascii="Times New Roman" w:hAnsi="Times New Roman" w:cs="Times New Roman"/>
        </w:rPr>
      </w:pPr>
    </w:p>
    <w:p w14:paraId="591397C3" w14:textId="77777777" w:rsidR="00DE2A3D" w:rsidRPr="00CA33F5" w:rsidRDefault="00DE2A3D" w:rsidP="00CA33F5">
      <w:pPr>
        <w:ind w:firstLine="567"/>
        <w:jc w:val="both"/>
        <w:rPr>
          <w:rFonts w:ascii="Times New Roman" w:hAnsi="Times New Roman" w:cs="Times New Roman"/>
        </w:rPr>
      </w:pPr>
      <w:r w:rsidRPr="00CA33F5">
        <w:rPr>
          <w:rFonts w:ascii="Times New Roman" w:eastAsia="Times New Roman" w:hAnsi="Times New Roman" w:cs="Times New Roman"/>
          <w:sz w:val="28"/>
          <w:szCs w:val="28"/>
        </w:rPr>
        <w:t>Одним із вагомих чинників успішного розвитку підприємництва є швидкий пошук оптимальної стратегії виживання та негайне реагування на зміни у бізнес-кліматі. Реалізація цих конкурентних переваг потребує інформаційно-консультативної та ресурсної підтримки.</w:t>
      </w:r>
    </w:p>
    <w:p w14:paraId="5FB1F818" w14:textId="77777777" w:rsidR="00DE2A3D" w:rsidRPr="00CA33F5" w:rsidRDefault="00DE2A3D" w:rsidP="00CA33F5">
      <w:pPr>
        <w:ind w:firstLine="567"/>
        <w:jc w:val="both"/>
        <w:rPr>
          <w:rFonts w:ascii="Times New Roman" w:hAnsi="Times New Roman" w:cs="Times New Roman"/>
        </w:rPr>
      </w:pPr>
      <w:r w:rsidRPr="00CA33F5">
        <w:rPr>
          <w:rFonts w:ascii="Times New Roman" w:eastAsia="Times New Roman" w:hAnsi="Times New Roman" w:cs="Times New Roman"/>
          <w:sz w:val="28"/>
          <w:szCs w:val="28"/>
        </w:rPr>
        <w:t>Значна частина суб</w:t>
      </w:r>
      <w:r w:rsidR="00FA1984">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 xml:space="preserve">єктів підприємництва, особливо підприємців-початківців, </w:t>
      </w:r>
      <w:r w:rsidR="00641341" w:rsidRPr="00641341">
        <w:rPr>
          <w:rFonts w:ascii="Times New Roman" w:eastAsia="Times New Roman" w:hAnsi="Times New Roman" w:cs="Times New Roman"/>
          <w:sz w:val="28"/>
          <w:szCs w:val="28"/>
        </w:rPr>
        <w:t xml:space="preserve">ветеранів, учасників бойових дій та членів їх сімей </w:t>
      </w:r>
      <w:r w:rsidRPr="00CA33F5">
        <w:rPr>
          <w:rFonts w:ascii="Times New Roman" w:eastAsia="Times New Roman" w:hAnsi="Times New Roman" w:cs="Times New Roman"/>
          <w:sz w:val="28"/>
          <w:szCs w:val="28"/>
        </w:rPr>
        <w:t>відчувають дефіцит у стартовому капіталі, комерційних площах, виробничих та службових приміщеннях, земельних ділянках для облаштування бізнесу.</w:t>
      </w:r>
    </w:p>
    <w:p w14:paraId="49878BE8" w14:textId="77777777" w:rsidR="00DE2A3D" w:rsidRPr="00CA33F5" w:rsidRDefault="00DE2A3D" w:rsidP="00CA33F5">
      <w:pPr>
        <w:ind w:firstLine="567"/>
        <w:jc w:val="both"/>
        <w:rPr>
          <w:rFonts w:ascii="Times New Roman" w:hAnsi="Times New Roman" w:cs="Times New Roman"/>
        </w:rPr>
      </w:pPr>
      <w:r w:rsidRPr="00CA33F5">
        <w:rPr>
          <w:rFonts w:ascii="Times New Roman" w:eastAsia="Times New Roman" w:hAnsi="Times New Roman" w:cs="Times New Roman"/>
          <w:sz w:val="28"/>
          <w:szCs w:val="28"/>
        </w:rPr>
        <w:t>Дос</w:t>
      </w:r>
      <w:r w:rsidR="009D0224" w:rsidRPr="00CA33F5">
        <w:rPr>
          <w:rFonts w:ascii="Times New Roman" w:eastAsia="Times New Roman" w:hAnsi="Times New Roman" w:cs="Times New Roman"/>
          <w:sz w:val="28"/>
          <w:szCs w:val="28"/>
        </w:rPr>
        <w:t>туп до фінансових, у тому числі</w:t>
      </w:r>
      <w:r w:rsidRPr="00CA33F5">
        <w:rPr>
          <w:rFonts w:ascii="Times New Roman" w:eastAsia="Times New Roman" w:hAnsi="Times New Roman" w:cs="Times New Roman"/>
          <w:sz w:val="28"/>
          <w:szCs w:val="28"/>
        </w:rPr>
        <w:t xml:space="preserve"> кредитних ресурсів, є одним із найважливіших чинників розвитку малого та середнього підприємництва. </w:t>
      </w:r>
    </w:p>
    <w:p w14:paraId="12AF24A5" w14:textId="77777777" w:rsidR="001D0C67" w:rsidRDefault="00DE2A3D" w:rsidP="00EF2FE1">
      <w:pPr>
        <w:ind w:firstLine="567"/>
        <w:jc w:val="both"/>
        <w:rPr>
          <w:rFonts w:ascii="Times New Roman" w:eastAsia="Times New Roman" w:hAnsi="Times New Roman" w:cs="Times New Roman"/>
          <w:sz w:val="28"/>
          <w:szCs w:val="28"/>
        </w:rPr>
      </w:pPr>
      <w:r w:rsidRPr="00CA33F5">
        <w:rPr>
          <w:rFonts w:ascii="Times New Roman" w:eastAsia="Times New Roman" w:hAnsi="Times New Roman" w:cs="Times New Roman"/>
          <w:sz w:val="28"/>
          <w:szCs w:val="28"/>
        </w:rPr>
        <w:t>Програмою передбачено заходи з</w:t>
      </w:r>
      <w:r w:rsidR="008933EC">
        <w:rPr>
          <w:rFonts w:ascii="Times New Roman" w:eastAsia="Times New Roman" w:hAnsi="Times New Roman" w:cs="Times New Roman"/>
          <w:sz w:val="28"/>
          <w:szCs w:val="28"/>
        </w:rPr>
        <w:t xml:space="preserve"> фінансово-кредитної підтримки під</w:t>
      </w:r>
      <w:r w:rsidR="001D0C67">
        <w:rPr>
          <w:rFonts w:ascii="Times New Roman" w:eastAsia="Times New Roman" w:hAnsi="Times New Roman" w:cs="Times New Roman"/>
          <w:sz w:val="28"/>
          <w:szCs w:val="28"/>
        </w:rPr>
        <w:t>-</w:t>
      </w:r>
      <w:r w:rsidR="008933EC">
        <w:rPr>
          <w:rFonts w:ascii="Times New Roman" w:eastAsia="Times New Roman" w:hAnsi="Times New Roman" w:cs="Times New Roman"/>
          <w:sz w:val="28"/>
          <w:szCs w:val="28"/>
        </w:rPr>
        <w:t>приємництва, зокрема:</w:t>
      </w:r>
      <w:r w:rsidRPr="00CA33F5">
        <w:rPr>
          <w:rFonts w:ascii="Times New Roman" w:eastAsia="Times New Roman" w:hAnsi="Times New Roman" w:cs="Times New Roman"/>
          <w:sz w:val="28"/>
          <w:szCs w:val="28"/>
        </w:rPr>
        <w:t xml:space="preserve"> </w:t>
      </w:r>
    </w:p>
    <w:p w14:paraId="2FEF7637" w14:textId="14663542" w:rsidR="001D0C67" w:rsidRDefault="00131E71" w:rsidP="00EF2FE1">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CA33F5">
        <w:rPr>
          <w:rFonts w:ascii="Times New Roman" w:eastAsia="Times New Roman" w:hAnsi="Times New Roman" w:cs="Times New Roman"/>
          <w:sz w:val="28"/>
          <w:szCs w:val="28"/>
        </w:rPr>
        <w:t xml:space="preserve">а рахунок коштів </w:t>
      </w:r>
      <w:r>
        <w:rPr>
          <w:rFonts w:ascii="Times New Roman" w:eastAsia="Times New Roman" w:hAnsi="Times New Roman" w:cs="Times New Roman"/>
          <w:sz w:val="28"/>
          <w:szCs w:val="28"/>
        </w:rPr>
        <w:t>місцевих</w:t>
      </w:r>
      <w:r w:rsidRPr="00CA33F5">
        <w:rPr>
          <w:rFonts w:ascii="Times New Roman" w:eastAsia="Times New Roman" w:hAnsi="Times New Roman" w:cs="Times New Roman"/>
          <w:sz w:val="28"/>
          <w:szCs w:val="28"/>
        </w:rPr>
        <w:t xml:space="preserve"> бюджет</w:t>
      </w:r>
      <w:r>
        <w:rPr>
          <w:rFonts w:ascii="Times New Roman" w:eastAsia="Times New Roman" w:hAnsi="Times New Roman" w:cs="Times New Roman"/>
          <w:sz w:val="28"/>
          <w:szCs w:val="28"/>
        </w:rPr>
        <w:t>ів</w:t>
      </w:r>
      <w:r w:rsidRPr="00CA33F5">
        <w:rPr>
          <w:rFonts w:ascii="Times New Roman" w:eastAsia="Times New Roman" w:hAnsi="Times New Roman" w:cs="Times New Roman"/>
          <w:sz w:val="28"/>
          <w:szCs w:val="28"/>
        </w:rPr>
        <w:t xml:space="preserve"> (обласного та бюджетів територіаль</w:t>
      </w:r>
      <w:r w:rsidR="001D0C67">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них громад)</w:t>
      </w:r>
      <w:r>
        <w:rPr>
          <w:rFonts w:ascii="Times New Roman" w:eastAsia="Times New Roman" w:hAnsi="Times New Roman" w:cs="Times New Roman"/>
          <w:sz w:val="28"/>
          <w:szCs w:val="28"/>
        </w:rPr>
        <w:t xml:space="preserve"> </w:t>
      </w:r>
      <w:r w:rsidR="00890880" w:rsidRPr="00336F8F">
        <w:rPr>
          <w:rFonts w:ascii="Times New Roman" w:eastAsia="Times New Roman" w:hAnsi="Times New Roman"/>
          <w:sz w:val="28"/>
          <w:szCs w:val="28"/>
          <w:lang w:eastAsia="ru-RU"/>
        </w:rPr>
        <w:t>частков</w:t>
      </w:r>
      <w:r>
        <w:rPr>
          <w:rFonts w:ascii="Times New Roman" w:eastAsia="Times New Roman" w:hAnsi="Times New Roman"/>
          <w:sz w:val="28"/>
          <w:szCs w:val="28"/>
          <w:lang w:eastAsia="ru-RU"/>
        </w:rPr>
        <w:t>е</w:t>
      </w:r>
      <w:r w:rsidR="00890880">
        <w:rPr>
          <w:rFonts w:ascii="Times New Roman" w:eastAsia="Times New Roman" w:hAnsi="Times New Roman"/>
          <w:sz w:val="28"/>
          <w:szCs w:val="28"/>
          <w:lang w:eastAsia="ru-RU"/>
        </w:rPr>
        <w:t xml:space="preserve"> </w:t>
      </w:r>
      <w:r w:rsidR="00890880" w:rsidRPr="00336F8F">
        <w:rPr>
          <w:rFonts w:ascii="Times New Roman" w:eastAsia="Times New Roman" w:hAnsi="Times New Roman"/>
          <w:sz w:val="28"/>
          <w:szCs w:val="28"/>
          <w:lang w:eastAsia="ru-RU"/>
        </w:rPr>
        <w:t xml:space="preserve">відшкодування </w:t>
      </w:r>
      <w:r w:rsidR="00890880" w:rsidRPr="00B65CEF">
        <w:rPr>
          <w:rFonts w:ascii="Times New Roman" w:eastAsia="Times New Roman" w:hAnsi="Times New Roman"/>
          <w:sz w:val="28"/>
          <w:szCs w:val="28"/>
          <w:lang w:eastAsia="ru-RU"/>
        </w:rPr>
        <w:t>відсоткових ставок</w:t>
      </w:r>
      <w:r w:rsidR="00890880">
        <w:rPr>
          <w:rFonts w:ascii="Times New Roman" w:eastAsia="Times New Roman" w:hAnsi="Times New Roman"/>
          <w:sz w:val="28"/>
          <w:szCs w:val="28"/>
          <w:lang w:eastAsia="ru-RU"/>
        </w:rPr>
        <w:t xml:space="preserve"> за користування </w:t>
      </w:r>
      <w:r w:rsidR="00890880" w:rsidRPr="00336F8F">
        <w:rPr>
          <w:rFonts w:ascii="Times New Roman" w:eastAsia="Times New Roman" w:hAnsi="Times New Roman"/>
          <w:sz w:val="28"/>
          <w:szCs w:val="28"/>
          <w:lang w:eastAsia="ru-RU"/>
        </w:rPr>
        <w:t xml:space="preserve">кредитами, залученими для реалізації інвестиційних проектів </w:t>
      </w:r>
      <w:r w:rsidR="001D0C67">
        <w:rPr>
          <w:rFonts w:ascii="Times New Roman" w:eastAsia="Times New Roman" w:hAnsi="Times New Roman"/>
          <w:sz w:val="28"/>
          <w:szCs w:val="28"/>
          <w:lang w:eastAsia="ru-RU"/>
        </w:rPr>
        <w:t>у</w:t>
      </w:r>
      <w:r w:rsidR="00890880" w:rsidRPr="00336F8F">
        <w:rPr>
          <w:rFonts w:ascii="Times New Roman" w:eastAsia="Times New Roman" w:hAnsi="Times New Roman"/>
          <w:sz w:val="28"/>
          <w:szCs w:val="28"/>
          <w:lang w:eastAsia="ru-RU"/>
        </w:rPr>
        <w:t xml:space="preserve"> межах Державної програми </w:t>
      </w:r>
      <w:r w:rsidR="001D0C67">
        <w:rPr>
          <w:rFonts w:ascii="Times New Roman" w:eastAsia="Times New Roman" w:hAnsi="Times New Roman" w:cs="Times New Roman"/>
          <w:sz w:val="28"/>
          <w:szCs w:val="28"/>
          <w:lang w:eastAsia="ru-RU"/>
        </w:rPr>
        <w:t>„</w:t>
      </w:r>
      <w:r w:rsidR="00890880" w:rsidRPr="00336F8F">
        <w:rPr>
          <w:rFonts w:ascii="Times New Roman" w:eastAsia="Times New Roman" w:hAnsi="Times New Roman"/>
          <w:sz w:val="28"/>
          <w:szCs w:val="28"/>
          <w:lang w:eastAsia="ru-RU"/>
        </w:rPr>
        <w:t>Доступні кредити 5</w:t>
      </w:r>
      <w:r w:rsidR="0062782D">
        <w:rPr>
          <w:rFonts w:ascii="Times New Roman" w:eastAsia="Times New Roman" w:hAnsi="Times New Roman"/>
          <w:sz w:val="28"/>
          <w:szCs w:val="28"/>
          <w:lang w:eastAsia="ru-RU"/>
        </w:rPr>
        <w:t>-</w:t>
      </w:r>
      <w:r w:rsidR="00890880" w:rsidRPr="00336F8F">
        <w:rPr>
          <w:rFonts w:ascii="Times New Roman" w:eastAsia="Times New Roman" w:hAnsi="Times New Roman"/>
          <w:sz w:val="28"/>
          <w:szCs w:val="28"/>
          <w:lang w:eastAsia="ru-RU"/>
        </w:rPr>
        <w:t>7</w:t>
      </w:r>
      <w:r w:rsidR="0062782D">
        <w:rPr>
          <w:rFonts w:ascii="Times New Roman" w:eastAsia="Times New Roman" w:hAnsi="Times New Roman"/>
          <w:sz w:val="28"/>
          <w:szCs w:val="28"/>
          <w:lang w:eastAsia="ru-RU"/>
        </w:rPr>
        <w:t>-</w:t>
      </w:r>
      <w:r w:rsidR="00890880" w:rsidRPr="00336F8F">
        <w:rPr>
          <w:rFonts w:ascii="Times New Roman" w:eastAsia="Times New Roman" w:hAnsi="Times New Roman"/>
          <w:sz w:val="28"/>
          <w:szCs w:val="28"/>
          <w:lang w:eastAsia="ru-RU"/>
        </w:rPr>
        <w:t>9%</w:t>
      </w:r>
      <w:r w:rsidR="001D0C67">
        <w:rPr>
          <w:rFonts w:ascii="Times New Roman" w:eastAsia="Times New Roman" w:hAnsi="Times New Roman" w:cs="Times New Roman"/>
          <w:sz w:val="28"/>
          <w:szCs w:val="28"/>
          <w:lang w:eastAsia="ru-RU"/>
        </w:rPr>
        <w:t>”</w:t>
      </w:r>
      <w:r w:rsidR="00890880">
        <w:rPr>
          <w:rFonts w:ascii="Times New Roman" w:eastAsia="Times New Roman" w:hAnsi="Times New Roman"/>
          <w:sz w:val="28"/>
          <w:szCs w:val="28"/>
          <w:lang w:eastAsia="ru-RU"/>
        </w:rPr>
        <w:t xml:space="preserve"> </w:t>
      </w:r>
      <w:r w:rsidR="00890880" w:rsidRPr="0016236A">
        <w:rPr>
          <w:rFonts w:ascii="Times New Roman" w:eastAsia="Times New Roman" w:hAnsi="Times New Roman"/>
          <w:color w:val="000000"/>
          <w:sz w:val="28"/>
          <w:szCs w:val="28"/>
          <w:lang w:eastAsia="ru-RU"/>
        </w:rPr>
        <w:t>суб’єктам господарювання переробної галузі промисловості, які здійснюють виробництво кінцевої продукції для споживача</w:t>
      </w:r>
      <w:r w:rsidR="003940DC" w:rsidRPr="00CA33F5">
        <w:rPr>
          <w:rFonts w:ascii="Times New Roman" w:eastAsia="Times New Roman" w:hAnsi="Times New Roman" w:cs="Times New Roman"/>
          <w:sz w:val="28"/>
          <w:szCs w:val="28"/>
        </w:rPr>
        <w:t xml:space="preserve"> </w:t>
      </w:r>
      <w:r w:rsidR="005F256A" w:rsidRPr="0016236A">
        <w:rPr>
          <w:rFonts w:ascii="Times New Roman" w:eastAsia="Times New Roman" w:hAnsi="Times New Roman"/>
          <w:color w:val="000000"/>
          <w:sz w:val="28"/>
          <w:szCs w:val="28"/>
          <w:lang w:eastAsia="ru-RU"/>
        </w:rPr>
        <w:t>та/або сільського</w:t>
      </w:r>
      <w:r w:rsidR="005F256A">
        <w:rPr>
          <w:rFonts w:ascii="Times New Roman" w:eastAsia="Times New Roman" w:hAnsi="Times New Roman"/>
          <w:color w:val="000000"/>
          <w:sz w:val="28"/>
          <w:szCs w:val="28"/>
          <w:lang w:eastAsia="ru-RU"/>
        </w:rPr>
        <w:t>сподарським товаровиробникам</w:t>
      </w:r>
      <w:r w:rsidR="005F256A" w:rsidRPr="00CA33F5">
        <w:rPr>
          <w:rFonts w:ascii="Times New Roman" w:eastAsia="Times New Roman" w:hAnsi="Times New Roman" w:cs="Times New Roman"/>
          <w:sz w:val="28"/>
          <w:szCs w:val="28"/>
        </w:rPr>
        <w:t xml:space="preserve"> </w:t>
      </w:r>
      <w:r w:rsidR="008933EC">
        <w:rPr>
          <w:rFonts w:ascii="Times New Roman" w:eastAsia="Times New Roman" w:hAnsi="Times New Roman" w:cs="Times New Roman"/>
          <w:sz w:val="28"/>
          <w:szCs w:val="28"/>
        </w:rPr>
        <w:t>(</w:t>
      </w:r>
      <w:r w:rsidR="00C7263B">
        <w:rPr>
          <w:rFonts w:ascii="Times New Roman" w:eastAsia="Times New Roman" w:hAnsi="Times New Roman" w:cs="Times New Roman"/>
          <w:sz w:val="28"/>
          <w:szCs w:val="28"/>
        </w:rPr>
        <w:t xml:space="preserve">Порядок </w:t>
      </w:r>
      <w:r w:rsidR="00EF2FE1" w:rsidRPr="00EF2FE1">
        <w:rPr>
          <w:rFonts w:ascii="Times New Roman" w:eastAsia="Times New Roman" w:hAnsi="Times New Roman" w:cs="Times New Roman"/>
          <w:sz w:val="28"/>
          <w:szCs w:val="28"/>
        </w:rPr>
        <w:t xml:space="preserve">використання коштів </w:t>
      </w:r>
      <w:r w:rsidR="001D0C67">
        <w:rPr>
          <w:rFonts w:ascii="Times New Roman" w:eastAsia="Times New Roman" w:hAnsi="Times New Roman" w:cs="Times New Roman"/>
          <w:sz w:val="28"/>
          <w:szCs w:val="28"/>
        </w:rPr>
        <w:t xml:space="preserve">наведено у </w:t>
      </w:r>
      <w:r w:rsidR="003940DC" w:rsidRPr="00CA33F5">
        <w:rPr>
          <w:rFonts w:ascii="Times New Roman" w:eastAsia="Times New Roman" w:hAnsi="Times New Roman" w:cs="Times New Roman"/>
          <w:sz w:val="28"/>
          <w:szCs w:val="28"/>
        </w:rPr>
        <w:t>д</w:t>
      </w:r>
      <w:r w:rsidR="008933EC">
        <w:rPr>
          <w:rFonts w:ascii="Times New Roman" w:eastAsia="Times New Roman" w:hAnsi="Times New Roman" w:cs="Times New Roman"/>
          <w:sz w:val="28"/>
          <w:szCs w:val="28"/>
        </w:rPr>
        <w:t>одат</w:t>
      </w:r>
      <w:r w:rsidR="00DE2A3D" w:rsidRPr="00CA33F5">
        <w:rPr>
          <w:rFonts w:ascii="Times New Roman" w:eastAsia="Times New Roman" w:hAnsi="Times New Roman" w:cs="Times New Roman"/>
          <w:sz w:val="28"/>
          <w:szCs w:val="28"/>
        </w:rPr>
        <w:t>к</w:t>
      </w:r>
      <w:r w:rsidR="001D0C67">
        <w:rPr>
          <w:rFonts w:ascii="Times New Roman" w:eastAsia="Times New Roman" w:hAnsi="Times New Roman" w:cs="Times New Roman"/>
          <w:sz w:val="28"/>
          <w:szCs w:val="28"/>
        </w:rPr>
        <w:t>у</w:t>
      </w:r>
      <w:r w:rsidR="00DE2A3D" w:rsidRPr="00CA33F5">
        <w:rPr>
          <w:rFonts w:ascii="Times New Roman" w:eastAsia="Times New Roman" w:hAnsi="Times New Roman" w:cs="Times New Roman"/>
          <w:sz w:val="28"/>
          <w:szCs w:val="28"/>
        </w:rPr>
        <w:t xml:space="preserve"> 5</w:t>
      </w:r>
      <w:r w:rsidR="003940DC" w:rsidRPr="00CA33F5">
        <w:rPr>
          <w:rFonts w:ascii="Times New Roman" w:eastAsia="Times New Roman" w:hAnsi="Times New Roman" w:cs="Times New Roman"/>
          <w:sz w:val="28"/>
          <w:szCs w:val="28"/>
        </w:rPr>
        <w:t xml:space="preserve"> до Програми</w:t>
      </w:r>
      <w:r w:rsidR="00DE2A3D" w:rsidRPr="00CA33F5">
        <w:rPr>
          <w:rFonts w:ascii="Times New Roman" w:eastAsia="Times New Roman" w:hAnsi="Times New Roman" w:cs="Times New Roman"/>
          <w:sz w:val="28"/>
          <w:szCs w:val="28"/>
        </w:rPr>
        <w:t>)</w:t>
      </w:r>
      <w:r w:rsidR="00D3356F">
        <w:rPr>
          <w:rFonts w:ascii="Times New Roman" w:eastAsia="Times New Roman" w:hAnsi="Times New Roman" w:cs="Times New Roman"/>
          <w:sz w:val="28"/>
          <w:szCs w:val="28"/>
        </w:rPr>
        <w:t>;</w:t>
      </w:r>
      <w:r w:rsidR="00DE2A3D" w:rsidRPr="00CA33F5">
        <w:rPr>
          <w:rFonts w:ascii="Times New Roman" w:eastAsia="Times New Roman" w:hAnsi="Times New Roman" w:cs="Times New Roman"/>
          <w:sz w:val="28"/>
          <w:szCs w:val="28"/>
        </w:rPr>
        <w:t xml:space="preserve"> </w:t>
      </w:r>
    </w:p>
    <w:p w14:paraId="25F1728C" w14:textId="408266E0" w:rsidR="0069101C" w:rsidRDefault="00131E71" w:rsidP="00EF2FE1">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рахунок коштів обласного бюджету </w:t>
      </w:r>
      <w:r w:rsidR="00DE2A3D" w:rsidRPr="00CA33F5">
        <w:rPr>
          <w:rFonts w:ascii="Times New Roman" w:eastAsia="Times New Roman" w:hAnsi="Times New Roman" w:cs="Times New Roman"/>
          <w:sz w:val="28"/>
          <w:szCs w:val="28"/>
        </w:rPr>
        <w:t>надання фінансової підтримки підприємцям-початківцям для реалізації інвестиційних проєктів (стартапів)</w:t>
      </w:r>
      <w:r>
        <w:rPr>
          <w:rFonts w:ascii="Times New Roman" w:eastAsia="Times New Roman" w:hAnsi="Times New Roman" w:cs="Times New Roman"/>
          <w:sz w:val="28"/>
          <w:szCs w:val="28"/>
        </w:rPr>
        <w:t xml:space="preserve">. </w:t>
      </w:r>
      <w:r w:rsidR="003940DC" w:rsidRPr="00EF2FE1">
        <w:rPr>
          <w:rFonts w:ascii="Times New Roman" w:eastAsia="Times New Roman" w:hAnsi="Times New Roman" w:cs="Times New Roman"/>
          <w:sz w:val="28"/>
          <w:szCs w:val="28"/>
        </w:rPr>
        <w:t>Положення про поря</w:t>
      </w:r>
      <w:r w:rsidR="008758D1" w:rsidRPr="00EF2FE1">
        <w:rPr>
          <w:rFonts w:ascii="Times New Roman" w:eastAsia="Times New Roman" w:hAnsi="Times New Roman" w:cs="Times New Roman"/>
          <w:sz w:val="28"/>
          <w:szCs w:val="28"/>
        </w:rPr>
        <w:t xml:space="preserve">док </w:t>
      </w:r>
      <w:r w:rsidR="003940DC" w:rsidRPr="00EF2FE1">
        <w:rPr>
          <w:rFonts w:ascii="Times New Roman" w:eastAsia="Times New Roman" w:hAnsi="Times New Roman" w:cs="Times New Roman"/>
          <w:sz w:val="28"/>
          <w:szCs w:val="28"/>
        </w:rPr>
        <w:t>використання коштів обласного бюджету для організації та проведення конкурсу бізнес-проєктів для підприємців-початківців (стартапи)</w:t>
      </w:r>
      <w:r w:rsidR="0062782D">
        <w:rPr>
          <w:rFonts w:ascii="Times New Roman" w:eastAsia="Times New Roman" w:hAnsi="Times New Roman" w:cs="Times New Roman"/>
          <w:sz w:val="28"/>
          <w:szCs w:val="28"/>
        </w:rPr>
        <w:t xml:space="preserve"> (Положення про порядок</w:t>
      </w:r>
      <w:r w:rsidR="003940DC" w:rsidRPr="00EF2FE1">
        <w:rPr>
          <w:rFonts w:ascii="Times New Roman" w:eastAsia="Times New Roman" w:hAnsi="Times New Roman" w:cs="Times New Roman"/>
          <w:sz w:val="28"/>
          <w:szCs w:val="28"/>
        </w:rPr>
        <w:t xml:space="preserve"> </w:t>
      </w:r>
      <w:r w:rsidR="0062782D" w:rsidRPr="00EF2FE1">
        <w:rPr>
          <w:rFonts w:ascii="Times New Roman" w:eastAsia="Times New Roman" w:hAnsi="Times New Roman" w:cs="Times New Roman"/>
          <w:sz w:val="28"/>
          <w:szCs w:val="28"/>
        </w:rPr>
        <w:t>використання коштів</w:t>
      </w:r>
      <w:r w:rsidR="0062782D">
        <w:rPr>
          <w:rFonts w:ascii="Times New Roman" w:eastAsia="Times New Roman" w:hAnsi="Times New Roman" w:cs="Times New Roman"/>
          <w:sz w:val="28"/>
          <w:szCs w:val="28"/>
        </w:rPr>
        <w:t xml:space="preserve"> наведено у </w:t>
      </w:r>
      <w:r w:rsidR="008758D1" w:rsidRPr="00EF2FE1">
        <w:rPr>
          <w:rFonts w:ascii="Times New Roman" w:eastAsia="Times New Roman" w:hAnsi="Times New Roman" w:cs="Times New Roman"/>
          <w:sz w:val="28"/>
          <w:szCs w:val="28"/>
        </w:rPr>
        <w:t>додатк</w:t>
      </w:r>
      <w:r w:rsidR="0062782D">
        <w:rPr>
          <w:rFonts w:ascii="Times New Roman" w:eastAsia="Times New Roman" w:hAnsi="Times New Roman" w:cs="Times New Roman"/>
          <w:sz w:val="28"/>
          <w:szCs w:val="28"/>
        </w:rPr>
        <w:t>у</w:t>
      </w:r>
      <w:r w:rsidR="008758D1" w:rsidRPr="00EF2FE1">
        <w:rPr>
          <w:rFonts w:ascii="Times New Roman" w:eastAsia="Times New Roman" w:hAnsi="Times New Roman" w:cs="Times New Roman"/>
          <w:sz w:val="28"/>
          <w:szCs w:val="28"/>
        </w:rPr>
        <w:t xml:space="preserve"> 6 до Програми</w:t>
      </w:r>
      <w:r w:rsidR="00E02BE3" w:rsidRPr="00EF2FE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EF2FE1">
        <w:rPr>
          <w:rFonts w:ascii="Times New Roman" w:eastAsia="Times New Roman" w:hAnsi="Times New Roman" w:cs="Times New Roman"/>
          <w:sz w:val="28"/>
          <w:szCs w:val="28"/>
        </w:rPr>
        <w:t xml:space="preserve"> </w:t>
      </w:r>
    </w:p>
    <w:p w14:paraId="700F1F4A" w14:textId="7F1C8309" w:rsidR="000A120F" w:rsidRPr="00CA33F5" w:rsidRDefault="00131E71" w:rsidP="00EF2FE1">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0A120F" w:rsidRPr="00EF2FE1">
        <w:rPr>
          <w:rFonts w:ascii="Times New Roman" w:eastAsia="Times New Roman" w:hAnsi="Times New Roman" w:cs="Times New Roman"/>
          <w:sz w:val="28"/>
          <w:szCs w:val="28"/>
        </w:rPr>
        <w:t xml:space="preserve">а рахунок коштів місцевих бюджетів (обласного та бюджетів територіальних громад) передбачено компенсацію частини вартості придбаних альтернативних джерел енергозабезпечення </w:t>
      </w:r>
      <w:r>
        <w:rPr>
          <w:rFonts w:ascii="Times New Roman" w:eastAsia="Times New Roman" w:hAnsi="Times New Roman" w:cs="Times New Roman"/>
          <w:sz w:val="28"/>
          <w:szCs w:val="28"/>
        </w:rPr>
        <w:t>(</w:t>
      </w:r>
      <w:r w:rsidR="00EF2FE1" w:rsidRPr="00EF2FE1">
        <w:rPr>
          <w:rFonts w:ascii="Times New Roman" w:eastAsia="Times New Roman" w:hAnsi="Times New Roman" w:cs="Times New Roman"/>
          <w:sz w:val="28"/>
          <w:szCs w:val="28"/>
        </w:rPr>
        <w:t>Порядок використання коштів</w:t>
      </w:r>
      <w:r>
        <w:rPr>
          <w:rFonts w:ascii="Times New Roman" w:eastAsia="Times New Roman" w:hAnsi="Times New Roman" w:cs="Times New Roman"/>
          <w:sz w:val="28"/>
          <w:szCs w:val="28"/>
        </w:rPr>
        <w:t xml:space="preserve"> </w:t>
      </w:r>
      <w:r w:rsidR="0062782D">
        <w:rPr>
          <w:rFonts w:ascii="Times New Roman" w:eastAsia="Times New Roman" w:hAnsi="Times New Roman" w:cs="Times New Roman"/>
          <w:sz w:val="28"/>
          <w:szCs w:val="28"/>
        </w:rPr>
        <w:t xml:space="preserve">наведено у </w:t>
      </w:r>
      <w:r w:rsidR="0062782D" w:rsidRPr="00EF2FE1">
        <w:rPr>
          <w:rFonts w:ascii="Times New Roman" w:eastAsia="Times New Roman" w:hAnsi="Times New Roman" w:cs="Times New Roman"/>
          <w:sz w:val="28"/>
          <w:szCs w:val="28"/>
        </w:rPr>
        <w:t>додатк</w:t>
      </w:r>
      <w:r w:rsidR="0062782D">
        <w:rPr>
          <w:rFonts w:ascii="Times New Roman" w:eastAsia="Times New Roman" w:hAnsi="Times New Roman" w:cs="Times New Roman"/>
          <w:sz w:val="28"/>
          <w:szCs w:val="28"/>
        </w:rPr>
        <w:t>у</w:t>
      </w:r>
      <w:r w:rsidRPr="00EF2FE1">
        <w:rPr>
          <w:rFonts w:ascii="Times New Roman" w:eastAsia="Times New Roman" w:hAnsi="Times New Roman" w:cs="Times New Roman"/>
          <w:sz w:val="28"/>
          <w:szCs w:val="28"/>
        </w:rPr>
        <w:t xml:space="preserve"> 7 до Програми).</w:t>
      </w:r>
      <w:r>
        <w:rPr>
          <w:rFonts w:ascii="Times New Roman" w:eastAsia="Times New Roman" w:hAnsi="Times New Roman" w:cs="Times New Roman"/>
          <w:sz w:val="28"/>
          <w:szCs w:val="28"/>
        </w:rPr>
        <w:t xml:space="preserve"> </w:t>
      </w:r>
    </w:p>
    <w:p w14:paraId="0F305C30" w14:textId="77777777" w:rsidR="008758D1" w:rsidRDefault="008758D1" w:rsidP="00CA33F5">
      <w:pPr>
        <w:ind w:firstLine="567"/>
        <w:jc w:val="both"/>
        <w:rPr>
          <w:rFonts w:ascii="Times New Roman" w:eastAsia="Times New Roman" w:hAnsi="Times New Roman" w:cs="Times New Roman"/>
          <w:sz w:val="28"/>
          <w:szCs w:val="28"/>
        </w:rPr>
      </w:pPr>
    </w:p>
    <w:p w14:paraId="4D4D4C1E" w14:textId="77777777" w:rsidR="008758D1" w:rsidRPr="00CA33F5" w:rsidRDefault="00CA33F5" w:rsidP="00CA33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DE2A3D" w:rsidRPr="00CA33F5">
        <w:rPr>
          <w:rFonts w:ascii="Times New Roman" w:eastAsia="Times New Roman" w:hAnsi="Times New Roman" w:cs="Times New Roman"/>
          <w:b/>
          <w:sz w:val="28"/>
          <w:szCs w:val="28"/>
        </w:rPr>
        <w:t>3</w:t>
      </w:r>
      <w:r w:rsidR="008758D1" w:rsidRPr="00CA33F5">
        <w:rPr>
          <w:rFonts w:ascii="Times New Roman" w:eastAsia="Times New Roman" w:hAnsi="Times New Roman" w:cs="Times New Roman"/>
          <w:b/>
          <w:sz w:val="28"/>
          <w:szCs w:val="28"/>
        </w:rPr>
        <w:t>. </w:t>
      </w:r>
      <w:r w:rsidR="00DE2A3D" w:rsidRPr="00CA33F5">
        <w:rPr>
          <w:rFonts w:ascii="Times New Roman" w:eastAsia="Times New Roman" w:hAnsi="Times New Roman" w:cs="Times New Roman"/>
          <w:b/>
          <w:sz w:val="28"/>
          <w:szCs w:val="28"/>
        </w:rPr>
        <w:t xml:space="preserve">Розвиток інфраструктури підтримки малого </w:t>
      </w:r>
    </w:p>
    <w:p w14:paraId="296DFAF5" w14:textId="77777777" w:rsidR="00DE2A3D" w:rsidRPr="00CA33F5" w:rsidRDefault="00DE2A3D" w:rsidP="00CA33F5">
      <w:pPr>
        <w:jc w:val="center"/>
        <w:rPr>
          <w:rFonts w:ascii="Times New Roman" w:eastAsia="Times New Roman" w:hAnsi="Times New Roman" w:cs="Times New Roman"/>
          <w:b/>
          <w:sz w:val="28"/>
          <w:szCs w:val="28"/>
        </w:rPr>
      </w:pPr>
      <w:r w:rsidRPr="00CA33F5">
        <w:rPr>
          <w:rFonts w:ascii="Times New Roman" w:eastAsia="Times New Roman" w:hAnsi="Times New Roman" w:cs="Times New Roman"/>
          <w:b/>
          <w:sz w:val="28"/>
          <w:szCs w:val="28"/>
        </w:rPr>
        <w:t>та середнього підприємництва</w:t>
      </w:r>
    </w:p>
    <w:p w14:paraId="7B415D98" w14:textId="77777777" w:rsidR="008758D1" w:rsidRPr="00CA33F5" w:rsidRDefault="008758D1" w:rsidP="00CA33F5">
      <w:pPr>
        <w:jc w:val="center"/>
        <w:rPr>
          <w:rFonts w:ascii="Times New Roman" w:hAnsi="Times New Roman" w:cs="Times New Roman"/>
        </w:rPr>
      </w:pPr>
    </w:p>
    <w:p w14:paraId="15B09332" w14:textId="77777777" w:rsidR="00DE2A3D" w:rsidRPr="00CA33F5" w:rsidRDefault="00DE2A3D" w:rsidP="00CA33F5">
      <w:pPr>
        <w:tabs>
          <w:tab w:val="left" w:pos="2040"/>
          <w:tab w:val="left" w:pos="3680"/>
          <w:tab w:val="left" w:pos="4100"/>
          <w:tab w:val="left" w:pos="5360"/>
          <w:tab w:val="left" w:pos="7420"/>
          <w:tab w:val="left" w:pos="8420"/>
          <w:tab w:val="left" w:pos="8840"/>
        </w:tabs>
        <w:ind w:firstLine="567"/>
        <w:jc w:val="both"/>
        <w:rPr>
          <w:rFonts w:ascii="Times New Roman" w:hAnsi="Times New Roman" w:cs="Times New Roman"/>
        </w:rPr>
      </w:pPr>
      <w:r w:rsidRPr="00CA33F5">
        <w:rPr>
          <w:rFonts w:ascii="Times New Roman" w:eastAsia="Times New Roman" w:hAnsi="Times New Roman" w:cs="Times New Roman"/>
          <w:sz w:val="28"/>
          <w:szCs w:val="28"/>
        </w:rPr>
        <w:t>Формування та розвиток інфраструктури підтримки малого та середнього підприємництва є важливою умовою забезпечення фінансової, матеріально-технічної, інформаційної, консультативної та кадрової підтримки.</w:t>
      </w:r>
    </w:p>
    <w:p w14:paraId="320BAC1F" w14:textId="1D6DBF4A" w:rsidR="00DE2A3D" w:rsidRPr="00CA33F5" w:rsidRDefault="00DE2A3D" w:rsidP="00CA33F5">
      <w:pPr>
        <w:ind w:firstLine="567"/>
        <w:jc w:val="both"/>
        <w:rPr>
          <w:rFonts w:ascii="Times New Roman" w:hAnsi="Times New Roman" w:cs="Times New Roman"/>
        </w:rPr>
      </w:pPr>
      <w:r w:rsidRPr="00CA33F5">
        <w:rPr>
          <w:rFonts w:ascii="Times New Roman" w:eastAsia="Times New Roman" w:hAnsi="Times New Roman" w:cs="Times New Roman"/>
          <w:sz w:val="28"/>
          <w:szCs w:val="28"/>
        </w:rPr>
        <w:t>Однією з головних функцій інституцій інфраструктури є надання допомоги суб</w:t>
      </w:r>
      <w:r w:rsidR="00FA1984">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 xml:space="preserve">єктам господарювання на початковому етапі діяльності </w:t>
      </w:r>
      <w:r w:rsidR="00E8116B">
        <w:rPr>
          <w:rFonts w:ascii="Times New Roman" w:eastAsia="Times New Roman" w:hAnsi="Times New Roman" w:cs="Times New Roman"/>
          <w:sz w:val="28"/>
          <w:szCs w:val="28"/>
        </w:rPr>
        <w:t>у</w:t>
      </w:r>
      <w:r w:rsidRPr="00CA33F5">
        <w:rPr>
          <w:rFonts w:ascii="Times New Roman" w:eastAsia="Times New Roman" w:hAnsi="Times New Roman" w:cs="Times New Roman"/>
          <w:sz w:val="28"/>
          <w:szCs w:val="28"/>
        </w:rPr>
        <w:t xml:space="preserve"> подоланні труднощів, пов</w:t>
      </w:r>
      <w:r w:rsidR="00FA1984">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язаних із відсутністю достатніх знань із питань ведення бізнесу, управлінського досвіду, комерційної інформації, доступу до кредитів тощо.</w:t>
      </w:r>
    </w:p>
    <w:p w14:paraId="04D6FBA1" w14:textId="26D95981" w:rsidR="00DE2A3D" w:rsidRPr="00CA33F5" w:rsidRDefault="00DE2A3D" w:rsidP="00CA33F5">
      <w:pPr>
        <w:ind w:firstLine="567"/>
        <w:jc w:val="both"/>
        <w:rPr>
          <w:rFonts w:ascii="Times New Roman" w:hAnsi="Times New Roman" w:cs="Times New Roman"/>
        </w:rPr>
      </w:pPr>
      <w:r w:rsidRPr="00CA33F5">
        <w:rPr>
          <w:rFonts w:ascii="Times New Roman" w:eastAsia="Times New Roman" w:hAnsi="Times New Roman" w:cs="Times New Roman"/>
          <w:sz w:val="28"/>
          <w:szCs w:val="28"/>
        </w:rPr>
        <w:t>Для більш ефективної взаємодії бізнесу із владою та створення дієвого механізму та інструментів підтримки малого і середнього підприємництва при департаменті економічного</w:t>
      </w:r>
      <w:r w:rsidR="0042790A">
        <w:rPr>
          <w:rFonts w:ascii="Times New Roman" w:eastAsia="Times New Roman" w:hAnsi="Times New Roman" w:cs="Times New Roman"/>
          <w:sz w:val="28"/>
          <w:szCs w:val="28"/>
        </w:rPr>
        <w:t xml:space="preserve"> та регіонального</w:t>
      </w:r>
      <w:r w:rsidRPr="00CA33F5">
        <w:rPr>
          <w:rFonts w:ascii="Times New Roman" w:eastAsia="Times New Roman" w:hAnsi="Times New Roman" w:cs="Times New Roman"/>
          <w:sz w:val="28"/>
          <w:szCs w:val="28"/>
        </w:rPr>
        <w:t xml:space="preserve"> розвитку облдержадміністрації</w:t>
      </w:r>
      <w:r w:rsidR="00E8116B">
        <w:rPr>
          <w:rFonts w:ascii="Times New Roman" w:eastAsia="Times New Roman" w:hAnsi="Times New Roman" w:cs="Times New Roman"/>
          <w:sz w:val="28"/>
          <w:szCs w:val="28"/>
        </w:rPr>
        <w:t xml:space="preserve"> –</w:t>
      </w:r>
      <w:r w:rsidRPr="00CA33F5">
        <w:rPr>
          <w:rFonts w:ascii="Times New Roman" w:eastAsia="Times New Roman" w:hAnsi="Times New Roman" w:cs="Times New Roman"/>
          <w:sz w:val="28"/>
          <w:szCs w:val="28"/>
        </w:rPr>
        <w:t xml:space="preserve"> </w:t>
      </w:r>
      <w:r w:rsidR="00E8116B">
        <w:rPr>
          <w:rFonts w:ascii="Times New Roman" w:eastAsia="Times New Roman" w:hAnsi="Times New Roman" w:cs="Times New Roman"/>
          <w:sz w:val="28"/>
          <w:szCs w:val="28"/>
        </w:rPr>
        <w:lastRenderedPageBreak/>
        <w:t>обласної військової адміністрації</w:t>
      </w:r>
      <w:r w:rsidR="00E8116B" w:rsidRPr="00CA33F5">
        <w:rPr>
          <w:rFonts w:ascii="Times New Roman" w:eastAsia="Times New Roman" w:hAnsi="Times New Roman" w:cs="Times New Roman"/>
          <w:sz w:val="28"/>
          <w:szCs w:val="28"/>
        </w:rPr>
        <w:t xml:space="preserve"> </w:t>
      </w:r>
      <w:r w:rsidRPr="00CA33F5">
        <w:rPr>
          <w:rFonts w:ascii="Times New Roman" w:eastAsia="Times New Roman" w:hAnsi="Times New Roman" w:cs="Times New Roman"/>
          <w:sz w:val="28"/>
          <w:szCs w:val="28"/>
        </w:rPr>
        <w:t>створено</w:t>
      </w:r>
      <w:r w:rsidR="008758D1" w:rsidRPr="00CA33F5">
        <w:rPr>
          <w:rFonts w:ascii="Times New Roman" w:eastAsia="Times New Roman" w:hAnsi="Times New Roman" w:cs="Times New Roman"/>
          <w:sz w:val="28"/>
          <w:szCs w:val="28"/>
        </w:rPr>
        <w:t xml:space="preserve"> Центр підтримки підприємництва,</w:t>
      </w:r>
      <w:r w:rsidRPr="00CA33F5">
        <w:rPr>
          <w:rFonts w:ascii="Times New Roman" w:eastAsia="Times New Roman" w:hAnsi="Times New Roman" w:cs="Times New Roman"/>
          <w:sz w:val="28"/>
          <w:szCs w:val="28"/>
        </w:rPr>
        <w:t xml:space="preserve"> основни</w:t>
      </w:r>
      <w:r w:rsidR="008758D1" w:rsidRPr="00CA33F5">
        <w:rPr>
          <w:rFonts w:ascii="Times New Roman" w:eastAsia="Times New Roman" w:hAnsi="Times New Roman" w:cs="Times New Roman"/>
          <w:sz w:val="28"/>
          <w:szCs w:val="28"/>
        </w:rPr>
        <w:t>ми</w:t>
      </w:r>
      <w:r w:rsidRPr="00CA33F5">
        <w:rPr>
          <w:rFonts w:ascii="Times New Roman" w:eastAsia="Times New Roman" w:hAnsi="Times New Roman" w:cs="Times New Roman"/>
          <w:sz w:val="28"/>
          <w:szCs w:val="28"/>
        </w:rPr>
        <w:t xml:space="preserve"> напрям</w:t>
      </w:r>
      <w:r w:rsidR="008758D1" w:rsidRPr="00CA33F5">
        <w:rPr>
          <w:rFonts w:ascii="Times New Roman" w:eastAsia="Times New Roman" w:hAnsi="Times New Roman" w:cs="Times New Roman"/>
          <w:sz w:val="28"/>
          <w:szCs w:val="28"/>
        </w:rPr>
        <w:t>ами</w:t>
      </w:r>
      <w:r w:rsidRPr="00CA33F5">
        <w:rPr>
          <w:rFonts w:ascii="Times New Roman" w:eastAsia="Times New Roman" w:hAnsi="Times New Roman" w:cs="Times New Roman"/>
          <w:sz w:val="28"/>
          <w:szCs w:val="28"/>
        </w:rPr>
        <w:t xml:space="preserve"> діяльності </w:t>
      </w:r>
      <w:r w:rsidR="008758D1" w:rsidRPr="00CA33F5">
        <w:rPr>
          <w:rFonts w:ascii="Times New Roman" w:eastAsia="Times New Roman" w:hAnsi="Times New Roman" w:cs="Times New Roman"/>
          <w:sz w:val="28"/>
          <w:szCs w:val="28"/>
        </w:rPr>
        <w:t>якого</w:t>
      </w:r>
      <w:r w:rsidRPr="00CA33F5">
        <w:rPr>
          <w:rFonts w:ascii="Times New Roman" w:eastAsia="Times New Roman" w:hAnsi="Times New Roman" w:cs="Times New Roman"/>
          <w:sz w:val="28"/>
          <w:szCs w:val="28"/>
        </w:rPr>
        <w:t xml:space="preserve"> є інформаційно-консультативна підтримка суб</w:t>
      </w:r>
      <w:r w:rsidR="00FA1984">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єктів малого і середнього підприємництва, забезпечення он</w:t>
      </w:r>
      <w:r w:rsidR="00FD77B0">
        <w:rPr>
          <w:rFonts w:ascii="Times New Roman" w:eastAsia="Times New Roman" w:hAnsi="Times New Roman" w:cs="Times New Roman"/>
          <w:sz w:val="28"/>
          <w:szCs w:val="28"/>
        </w:rPr>
        <w:t>лайн-</w:t>
      </w:r>
      <w:r w:rsidRPr="00CA33F5">
        <w:rPr>
          <w:rFonts w:ascii="Times New Roman" w:eastAsia="Times New Roman" w:hAnsi="Times New Roman" w:cs="Times New Roman"/>
          <w:sz w:val="28"/>
          <w:szCs w:val="28"/>
        </w:rPr>
        <w:t>консультацій та семінарів, підтримка у проведенні освітніх заходів для суб</w:t>
      </w:r>
      <w:r w:rsidR="00FA1984">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єктів підприємництва, пошук фінансових ресурсів, використання системи публічних закупівель.</w:t>
      </w:r>
    </w:p>
    <w:p w14:paraId="3854CB86" w14:textId="77777777" w:rsidR="00700FAB" w:rsidRPr="00E8116B" w:rsidRDefault="00700FAB" w:rsidP="00CA33F5">
      <w:pPr>
        <w:jc w:val="center"/>
        <w:rPr>
          <w:rFonts w:ascii="Times New Roman" w:eastAsia="Times New Roman" w:hAnsi="Times New Roman" w:cs="Times New Roman"/>
          <w:b/>
        </w:rPr>
      </w:pPr>
    </w:p>
    <w:p w14:paraId="2810A487" w14:textId="77777777" w:rsidR="00DE2A3D" w:rsidRPr="00CA33F5" w:rsidRDefault="00CA33F5" w:rsidP="00CA33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DE2A3D" w:rsidRPr="00CA33F5">
        <w:rPr>
          <w:rFonts w:ascii="Times New Roman" w:eastAsia="Times New Roman" w:hAnsi="Times New Roman" w:cs="Times New Roman"/>
          <w:b/>
          <w:sz w:val="28"/>
          <w:szCs w:val="28"/>
        </w:rPr>
        <w:t>4</w:t>
      </w:r>
      <w:r w:rsidR="004B055F" w:rsidRPr="00CA33F5">
        <w:rPr>
          <w:rFonts w:ascii="Times New Roman" w:eastAsia="Times New Roman" w:hAnsi="Times New Roman" w:cs="Times New Roman"/>
          <w:b/>
          <w:sz w:val="28"/>
          <w:szCs w:val="28"/>
        </w:rPr>
        <w:t>. </w:t>
      </w:r>
      <w:r w:rsidR="00DE2A3D" w:rsidRPr="00CA33F5">
        <w:rPr>
          <w:rFonts w:ascii="Times New Roman" w:eastAsia="Times New Roman" w:hAnsi="Times New Roman" w:cs="Times New Roman"/>
          <w:b/>
          <w:sz w:val="28"/>
          <w:szCs w:val="28"/>
        </w:rPr>
        <w:t>Інформаційно-консультаційна підтримка</w:t>
      </w:r>
    </w:p>
    <w:p w14:paraId="2184A882" w14:textId="77777777" w:rsidR="004B055F" w:rsidRPr="00CA33F5" w:rsidRDefault="004B055F" w:rsidP="00CA33F5">
      <w:pPr>
        <w:jc w:val="center"/>
        <w:rPr>
          <w:rFonts w:ascii="Times New Roman" w:hAnsi="Times New Roman" w:cs="Times New Roman"/>
          <w:i/>
        </w:rPr>
      </w:pPr>
    </w:p>
    <w:p w14:paraId="7941586B" w14:textId="77777777" w:rsidR="00DE2A3D" w:rsidRPr="00CA33F5" w:rsidRDefault="00DE2A3D" w:rsidP="00CA33F5">
      <w:pPr>
        <w:ind w:firstLine="567"/>
        <w:jc w:val="both"/>
        <w:rPr>
          <w:rFonts w:ascii="Times New Roman" w:hAnsi="Times New Roman" w:cs="Times New Roman"/>
        </w:rPr>
      </w:pPr>
      <w:r w:rsidRPr="00CA33F5">
        <w:rPr>
          <w:rFonts w:ascii="Times New Roman" w:eastAsia="Times New Roman" w:hAnsi="Times New Roman" w:cs="Times New Roman"/>
          <w:sz w:val="28"/>
          <w:szCs w:val="28"/>
        </w:rPr>
        <w:t xml:space="preserve">Ефективність впровадження нових організаційних форм підприємницької діяльності, використання підприємцями грантової, спонсорської, пільгової кредитної та інших форм підтримки значною мірою визначається організацією інформаційної підтримки (інформування підприємців). </w:t>
      </w:r>
    </w:p>
    <w:p w14:paraId="5AE9EEDD" w14:textId="77777777" w:rsidR="00DE2A3D" w:rsidRPr="00CA33F5" w:rsidRDefault="00DE2A3D" w:rsidP="00CA33F5">
      <w:pPr>
        <w:ind w:firstLine="567"/>
        <w:jc w:val="both"/>
        <w:rPr>
          <w:rFonts w:ascii="Times New Roman" w:hAnsi="Times New Roman" w:cs="Times New Roman"/>
        </w:rPr>
      </w:pPr>
      <w:r w:rsidRPr="00CA33F5">
        <w:rPr>
          <w:rFonts w:ascii="Times New Roman" w:eastAsia="Times New Roman" w:hAnsi="Times New Roman" w:cs="Times New Roman"/>
          <w:sz w:val="28"/>
          <w:szCs w:val="28"/>
        </w:rPr>
        <w:t>Одним з інструментів підтримки малого та середнього підприємництва є міжнародна технічна та фінансова допомога. Запровадження систематичного інформування суб</w:t>
      </w:r>
      <w:r w:rsidR="00FA1984">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 xml:space="preserve">єктів малого та середнього підприємництва про можливості участі в міжнародних Програмах у сфері підтримки малого та середнього підприємництва сприятиме залученню інвестицій, впровадженню інновацій, підвищенню конкурентоспроможності вітчизняного виробника, а також просуванню його на міжнародні ринки. </w:t>
      </w:r>
      <w:r w:rsidR="008C17DA" w:rsidRPr="00CA33F5">
        <w:rPr>
          <w:rFonts w:ascii="Times New Roman" w:eastAsia="Times New Roman" w:hAnsi="Times New Roman" w:cs="Times New Roman"/>
          <w:sz w:val="28"/>
          <w:szCs w:val="28"/>
        </w:rPr>
        <w:t>Суттєвим</w:t>
      </w:r>
      <w:r w:rsidRPr="00CA33F5">
        <w:rPr>
          <w:rFonts w:ascii="Times New Roman" w:eastAsia="Times New Roman" w:hAnsi="Times New Roman" w:cs="Times New Roman"/>
          <w:sz w:val="28"/>
          <w:szCs w:val="28"/>
        </w:rPr>
        <w:t xml:space="preserve"> інструментом є пропагування соціальної відповідальності бізнесу шляхом демонстрації досвіду успішного підприємництва.</w:t>
      </w:r>
    </w:p>
    <w:p w14:paraId="5B7D8700" w14:textId="77777777" w:rsidR="00DE2A3D" w:rsidRPr="00CA33F5" w:rsidRDefault="008C17DA" w:rsidP="00CA33F5">
      <w:pPr>
        <w:ind w:firstLine="567"/>
        <w:jc w:val="both"/>
        <w:rPr>
          <w:rFonts w:ascii="Times New Roman" w:hAnsi="Times New Roman" w:cs="Times New Roman"/>
        </w:rPr>
      </w:pPr>
      <w:r w:rsidRPr="00CA33F5">
        <w:rPr>
          <w:rFonts w:ascii="Times New Roman" w:eastAsia="Times New Roman" w:hAnsi="Times New Roman" w:cs="Times New Roman"/>
          <w:sz w:val="28"/>
          <w:szCs w:val="28"/>
        </w:rPr>
        <w:t>Розв</w:t>
      </w:r>
      <w:r w:rsidR="00FA1984">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язання</w:t>
      </w:r>
      <w:r w:rsidR="00DE2A3D" w:rsidRPr="00CA33F5">
        <w:rPr>
          <w:rFonts w:ascii="Times New Roman" w:eastAsia="Times New Roman" w:hAnsi="Times New Roman" w:cs="Times New Roman"/>
          <w:sz w:val="28"/>
          <w:szCs w:val="28"/>
        </w:rPr>
        <w:t xml:space="preserve"> проблем розвитку малого та середнього підприємництва в області неможливе без створення розгалуженої системи підготовки, перепідготовки та підвищення кваліфікації кадрів для цього сектор</w:t>
      </w:r>
      <w:r w:rsidR="00FD77B0">
        <w:rPr>
          <w:rFonts w:ascii="Times New Roman" w:eastAsia="Times New Roman" w:hAnsi="Times New Roman" w:cs="Times New Roman"/>
          <w:sz w:val="28"/>
          <w:szCs w:val="28"/>
        </w:rPr>
        <w:t>у</w:t>
      </w:r>
      <w:r w:rsidR="00DE2A3D" w:rsidRPr="00CA33F5">
        <w:rPr>
          <w:rFonts w:ascii="Times New Roman" w:eastAsia="Times New Roman" w:hAnsi="Times New Roman" w:cs="Times New Roman"/>
          <w:sz w:val="28"/>
          <w:szCs w:val="28"/>
        </w:rPr>
        <w:t xml:space="preserve"> економіки.</w:t>
      </w:r>
    </w:p>
    <w:p w14:paraId="79B0E85C" w14:textId="77777777" w:rsidR="00DE2A3D" w:rsidRPr="00CA33F5" w:rsidRDefault="00DE2A3D" w:rsidP="00CA33F5">
      <w:pPr>
        <w:tabs>
          <w:tab w:val="left" w:pos="1187"/>
        </w:tabs>
        <w:ind w:firstLine="567"/>
        <w:jc w:val="both"/>
        <w:rPr>
          <w:rFonts w:ascii="Times New Roman" w:eastAsia="Times New Roman" w:hAnsi="Times New Roman" w:cs="Times New Roman"/>
          <w:b/>
          <w:sz w:val="28"/>
        </w:rPr>
      </w:pPr>
    </w:p>
    <w:p w14:paraId="12CEF7B4" w14:textId="77777777" w:rsidR="00DE2A3D" w:rsidRPr="00CA33F5" w:rsidRDefault="00CA33F5" w:rsidP="00CA33F5">
      <w:pPr>
        <w:tabs>
          <w:tab w:val="left" w:pos="1187"/>
        </w:tabs>
        <w:jc w:val="center"/>
        <w:rPr>
          <w:rFonts w:ascii="Times New Roman" w:eastAsia="Times New Roman" w:hAnsi="Times New Roman" w:cs="Times New Roman"/>
          <w:b/>
          <w:sz w:val="28"/>
        </w:rPr>
      </w:pPr>
      <w:r>
        <w:rPr>
          <w:rFonts w:ascii="Times New Roman" w:eastAsia="Times New Roman" w:hAnsi="Times New Roman" w:cs="Times New Roman"/>
          <w:b/>
          <w:sz w:val="28"/>
        </w:rPr>
        <w:t>5</w:t>
      </w:r>
      <w:r w:rsidR="003178BF" w:rsidRPr="00CA33F5">
        <w:rPr>
          <w:rFonts w:ascii="Times New Roman" w:eastAsia="Times New Roman" w:hAnsi="Times New Roman" w:cs="Times New Roman"/>
          <w:b/>
          <w:sz w:val="28"/>
        </w:rPr>
        <w:t>. </w:t>
      </w:r>
      <w:r w:rsidR="00DE2A3D" w:rsidRPr="00CA33F5">
        <w:rPr>
          <w:rFonts w:ascii="Times New Roman" w:eastAsia="Times New Roman" w:hAnsi="Times New Roman" w:cs="Times New Roman"/>
          <w:b/>
          <w:sz w:val="28"/>
        </w:rPr>
        <w:t>Координація та контроль за ходом виконання Програми</w:t>
      </w:r>
    </w:p>
    <w:p w14:paraId="2901659F" w14:textId="77777777" w:rsidR="003178BF" w:rsidRPr="00CA33F5" w:rsidRDefault="003178BF" w:rsidP="00CA33F5">
      <w:pPr>
        <w:tabs>
          <w:tab w:val="left" w:pos="1187"/>
        </w:tabs>
        <w:jc w:val="center"/>
        <w:rPr>
          <w:rFonts w:ascii="Times New Roman" w:hAnsi="Times New Roman" w:cs="Times New Roman"/>
        </w:rPr>
      </w:pPr>
    </w:p>
    <w:p w14:paraId="35A44533" w14:textId="77777777" w:rsidR="00DE2A3D" w:rsidRPr="00CA33F5" w:rsidRDefault="00DE2A3D" w:rsidP="00CA33F5">
      <w:pPr>
        <w:tabs>
          <w:tab w:val="left" w:pos="1187"/>
        </w:tabs>
        <w:ind w:firstLine="567"/>
        <w:jc w:val="both"/>
        <w:rPr>
          <w:rFonts w:ascii="Times New Roman" w:hAnsi="Times New Roman" w:cs="Times New Roman"/>
        </w:rPr>
      </w:pPr>
      <w:r w:rsidRPr="00CA33F5">
        <w:rPr>
          <w:rFonts w:ascii="Times New Roman" w:hAnsi="Times New Roman" w:cs="Times New Roman"/>
          <w:sz w:val="28"/>
          <w:szCs w:val="28"/>
        </w:rPr>
        <w:t>Виконання Програми здійснюється за обсягами та джерелами фінансування шляхом реалізації виконавцями заходів, зазначених у цій Програмі.</w:t>
      </w:r>
    </w:p>
    <w:p w14:paraId="79FF9775" w14:textId="77777777" w:rsidR="00DE2A3D" w:rsidRPr="00CA33F5" w:rsidRDefault="00DE2A3D" w:rsidP="00CA33F5">
      <w:pPr>
        <w:tabs>
          <w:tab w:val="left" w:pos="1187"/>
        </w:tabs>
        <w:ind w:firstLine="567"/>
        <w:jc w:val="both"/>
        <w:rPr>
          <w:rFonts w:ascii="Times New Roman" w:hAnsi="Times New Roman" w:cs="Times New Roman"/>
        </w:rPr>
      </w:pPr>
      <w:r w:rsidRPr="00CA33F5">
        <w:rPr>
          <w:rFonts w:ascii="Times New Roman" w:hAnsi="Times New Roman" w:cs="Times New Roman"/>
          <w:sz w:val="28"/>
          <w:szCs w:val="28"/>
        </w:rPr>
        <w:t>Безпосередній контроль за виконанням заходів Програми, координацію дій між виконавцями Програми, визначення порядку взаємного інфор</w:t>
      </w:r>
      <w:r w:rsidR="003178BF" w:rsidRPr="00CA33F5">
        <w:rPr>
          <w:rFonts w:ascii="Times New Roman" w:hAnsi="Times New Roman" w:cs="Times New Roman"/>
          <w:sz w:val="28"/>
          <w:szCs w:val="28"/>
        </w:rPr>
        <w:t>мування та звітування здійснює д</w:t>
      </w:r>
      <w:r w:rsidRPr="00CA33F5">
        <w:rPr>
          <w:rFonts w:ascii="Times New Roman" w:hAnsi="Times New Roman" w:cs="Times New Roman"/>
          <w:sz w:val="28"/>
          <w:szCs w:val="28"/>
        </w:rPr>
        <w:t>епартамент економічного</w:t>
      </w:r>
      <w:r w:rsidR="00FD77B0">
        <w:rPr>
          <w:rFonts w:ascii="Times New Roman" w:hAnsi="Times New Roman" w:cs="Times New Roman"/>
          <w:sz w:val="28"/>
          <w:szCs w:val="28"/>
        </w:rPr>
        <w:t xml:space="preserve"> та регіонального </w:t>
      </w:r>
      <w:r w:rsidRPr="00CA33F5">
        <w:rPr>
          <w:rFonts w:ascii="Times New Roman" w:hAnsi="Times New Roman" w:cs="Times New Roman"/>
          <w:sz w:val="28"/>
          <w:szCs w:val="28"/>
        </w:rPr>
        <w:t>розвитку</w:t>
      </w:r>
      <w:r w:rsidR="00FD77B0">
        <w:rPr>
          <w:rFonts w:ascii="Times New Roman" w:hAnsi="Times New Roman" w:cs="Times New Roman"/>
          <w:sz w:val="28"/>
          <w:szCs w:val="28"/>
        </w:rPr>
        <w:t xml:space="preserve">, </w:t>
      </w:r>
      <w:r w:rsidRPr="00CA33F5">
        <w:rPr>
          <w:rFonts w:ascii="Times New Roman" w:hAnsi="Times New Roman" w:cs="Times New Roman"/>
          <w:sz w:val="28"/>
          <w:szCs w:val="28"/>
        </w:rPr>
        <w:t>Закарпатської обласної державної адміністрації</w:t>
      </w:r>
      <w:r w:rsidR="00FD77B0">
        <w:rPr>
          <w:rFonts w:ascii="Times New Roman" w:hAnsi="Times New Roman" w:cs="Times New Roman"/>
          <w:sz w:val="28"/>
          <w:szCs w:val="28"/>
        </w:rPr>
        <w:t xml:space="preserve"> – обласної військової адміністрації</w:t>
      </w:r>
      <w:r w:rsidRPr="00CA33F5">
        <w:rPr>
          <w:rFonts w:ascii="Times New Roman" w:hAnsi="Times New Roman" w:cs="Times New Roman"/>
          <w:sz w:val="28"/>
          <w:szCs w:val="28"/>
        </w:rPr>
        <w:t>.</w:t>
      </w:r>
    </w:p>
    <w:p w14:paraId="5D624CDA" w14:textId="77777777" w:rsidR="00DE2A3D" w:rsidRPr="00CA33F5" w:rsidRDefault="00DE2A3D" w:rsidP="00CA33F5">
      <w:pPr>
        <w:tabs>
          <w:tab w:val="left" w:pos="1187"/>
        </w:tabs>
        <w:ind w:firstLine="567"/>
        <w:jc w:val="both"/>
        <w:rPr>
          <w:rFonts w:ascii="Times New Roman" w:hAnsi="Times New Roman" w:cs="Times New Roman"/>
        </w:rPr>
      </w:pPr>
      <w:r w:rsidRPr="00CA33F5">
        <w:rPr>
          <w:rFonts w:ascii="Times New Roman" w:hAnsi="Times New Roman" w:cs="Times New Roman"/>
          <w:sz w:val="28"/>
          <w:szCs w:val="28"/>
        </w:rPr>
        <w:t>Основними формами контролю за реалізацією заходів та досягненням показників Програми є:</w:t>
      </w:r>
    </w:p>
    <w:p w14:paraId="1F2B3006" w14:textId="521B8BB5" w:rsidR="00DE2A3D" w:rsidRPr="00CA33F5" w:rsidRDefault="00DE2A3D" w:rsidP="00CA33F5">
      <w:pPr>
        <w:numPr>
          <w:ilvl w:val="1"/>
          <w:numId w:val="1"/>
        </w:numPr>
        <w:tabs>
          <w:tab w:val="left" w:pos="1187"/>
        </w:tabs>
        <w:ind w:firstLine="567"/>
        <w:jc w:val="both"/>
        <w:rPr>
          <w:rFonts w:ascii="Times New Roman" w:hAnsi="Times New Roman" w:cs="Times New Roman"/>
        </w:rPr>
      </w:pPr>
      <w:r w:rsidRPr="00CA33F5">
        <w:rPr>
          <w:rFonts w:ascii="Times New Roman" w:hAnsi="Times New Roman" w:cs="Times New Roman"/>
          <w:sz w:val="28"/>
          <w:szCs w:val="28"/>
        </w:rPr>
        <w:t>аналіз державної статистичної та податкової звітності</w:t>
      </w:r>
      <w:r w:rsidR="0062782D" w:rsidRPr="00CA33F5">
        <w:rPr>
          <w:rFonts w:ascii="Times New Roman" w:hAnsi="Times New Roman" w:cs="Times New Roman"/>
          <w:sz w:val="28"/>
          <w:szCs w:val="28"/>
        </w:rPr>
        <w:t>;</w:t>
      </w:r>
      <w:r w:rsidR="00A759F6">
        <w:rPr>
          <w:rFonts w:ascii="Times New Roman" w:hAnsi="Times New Roman" w:cs="Times New Roman"/>
          <w:sz w:val="28"/>
          <w:szCs w:val="28"/>
        </w:rPr>
        <w:t xml:space="preserve"> </w:t>
      </w:r>
    </w:p>
    <w:p w14:paraId="3015DEE6" w14:textId="77777777" w:rsidR="0062782D" w:rsidRPr="0062782D" w:rsidRDefault="003178BF" w:rsidP="00CA33F5">
      <w:pPr>
        <w:numPr>
          <w:ilvl w:val="1"/>
          <w:numId w:val="1"/>
        </w:numPr>
        <w:tabs>
          <w:tab w:val="left" w:pos="1187"/>
        </w:tabs>
        <w:ind w:firstLine="567"/>
        <w:jc w:val="both"/>
        <w:rPr>
          <w:rFonts w:ascii="Times New Roman" w:hAnsi="Times New Roman" w:cs="Times New Roman"/>
        </w:rPr>
      </w:pPr>
      <w:r w:rsidRPr="00CA33F5">
        <w:rPr>
          <w:rFonts w:ascii="Times New Roman" w:hAnsi="Times New Roman" w:cs="Times New Roman"/>
          <w:sz w:val="28"/>
          <w:szCs w:val="28"/>
        </w:rPr>
        <w:t xml:space="preserve">обговорення за потреби </w:t>
      </w:r>
      <w:r w:rsidR="00DE2A3D" w:rsidRPr="00CA33F5">
        <w:rPr>
          <w:rFonts w:ascii="Times New Roman" w:hAnsi="Times New Roman" w:cs="Times New Roman"/>
          <w:sz w:val="28"/>
          <w:szCs w:val="28"/>
        </w:rPr>
        <w:t>стану та проблем її реалізації на засіданнях колегії облдержадміністрації, сесіях обласної ради, засіданнях постійних комісій обласної ради, громадських об</w:t>
      </w:r>
      <w:r w:rsidR="00FA1984">
        <w:rPr>
          <w:rFonts w:ascii="Times New Roman" w:hAnsi="Times New Roman" w:cs="Times New Roman"/>
          <w:sz w:val="28"/>
          <w:szCs w:val="28"/>
        </w:rPr>
        <w:t>’</w:t>
      </w:r>
      <w:r w:rsidR="00DE2A3D" w:rsidRPr="00CA33F5">
        <w:rPr>
          <w:rFonts w:ascii="Times New Roman" w:hAnsi="Times New Roman" w:cs="Times New Roman"/>
          <w:sz w:val="28"/>
          <w:szCs w:val="28"/>
        </w:rPr>
        <w:t>єднан</w:t>
      </w:r>
      <w:r w:rsidRPr="00CA33F5">
        <w:rPr>
          <w:rFonts w:ascii="Times New Roman" w:hAnsi="Times New Roman" w:cs="Times New Roman"/>
          <w:sz w:val="28"/>
          <w:szCs w:val="28"/>
        </w:rPr>
        <w:t>ь</w:t>
      </w:r>
      <w:r w:rsidR="00DE2A3D" w:rsidRPr="00CA33F5">
        <w:rPr>
          <w:rFonts w:ascii="Times New Roman" w:hAnsi="Times New Roman" w:cs="Times New Roman"/>
          <w:sz w:val="28"/>
          <w:szCs w:val="28"/>
        </w:rPr>
        <w:t xml:space="preserve"> підприємців тощо</w:t>
      </w:r>
    </w:p>
    <w:p w14:paraId="05FCB68E" w14:textId="6959F6D6" w:rsidR="0062782D" w:rsidRPr="0062782D" w:rsidRDefault="0062782D" w:rsidP="00CA33F5">
      <w:pPr>
        <w:numPr>
          <w:ilvl w:val="1"/>
          <w:numId w:val="1"/>
        </w:numPr>
        <w:tabs>
          <w:tab w:val="left" w:pos="1187"/>
        </w:tabs>
        <w:ind w:firstLine="567"/>
        <w:jc w:val="both"/>
        <w:rPr>
          <w:rFonts w:ascii="Times New Roman" w:hAnsi="Times New Roman" w:cs="Times New Roman"/>
        </w:rPr>
      </w:pPr>
      <w:r>
        <w:rPr>
          <w:rFonts w:ascii="Times New Roman" w:hAnsi="Times New Roman" w:cs="Times New Roman"/>
          <w:sz w:val="28"/>
          <w:szCs w:val="28"/>
        </w:rPr>
        <w:t xml:space="preserve">Результативні показники Програми наведено у </w:t>
      </w:r>
      <w:r w:rsidRPr="00CA33F5">
        <w:rPr>
          <w:rFonts w:ascii="Times New Roman" w:hAnsi="Times New Roman" w:cs="Times New Roman"/>
          <w:sz w:val="28"/>
          <w:szCs w:val="28"/>
        </w:rPr>
        <w:t>додатк</w:t>
      </w:r>
      <w:r>
        <w:rPr>
          <w:rFonts w:ascii="Times New Roman" w:hAnsi="Times New Roman" w:cs="Times New Roman"/>
          <w:sz w:val="28"/>
          <w:szCs w:val="28"/>
        </w:rPr>
        <w:t>у</w:t>
      </w:r>
      <w:r w:rsidRPr="00CA33F5">
        <w:rPr>
          <w:rFonts w:ascii="Times New Roman" w:hAnsi="Times New Roman" w:cs="Times New Roman"/>
          <w:sz w:val="28"/>
          <w:szCs w:val="28"/>
        </w:rPr>
        <w:t xml:space="preserve"> 4 до Програми</w:t>
      </w:r>
      <w:r>
        <w:rPr>
          <w:rFonts w:ascii="Times New Roman" w:hAnsi="Times New Roman" w:cs="Times New Roman"/>
          <w:sz w:val="28"/>
          <w:szCs w:val="28"/>
        </w:rPr>
        <w:t>.</w:t>
      </w:r>
    </w:p>
    <w:p w14:paraId="56DE0E13" w14:textId="5214E0B1" w:rsidR="00DE2A3D" w:rsidRPr="00CA33F5" w:rsidRDefault="007B1A18" w:rsidP="00CA33F5">
      <w:pPr>
        <w:numPr>
          <w:ilvl w:val="1"/>
          <w:numId w:val="1"/>
        </w:numPr>
        <w:tabs>
          <w:tab w:val="left" w:pos="1187"/>
        </w:tabs>
        <w:ind w:firstLine="567"/>
        <w:jc w:val="both"/>
        <w:rPr>
          <w:rFonts w:ascii="Times New Roman" w:hAnsi="Times New Roman" w:cs="Times New Roman"/>
        </w:rPr>
      </w:pPr>
      <w:r w:rsidRPr="00CA33F5">
        <w:rPr>
          <w:rFonts w:ascii="Times New Roman" w:hAnsi="Times New Roman" w:cs="Times New Roman"/>
          <w:sz w:val="28"/>
          <w:szCs w:val="28"/>
        </w:rPr>
        <w:t>.</w:t>
      </w:r>
    </w:p>
    <w:p w14:paraId="181D27D9" w14:textId="77777777" w:rsidR="003178BF" w:rsidRPr="00CA33F5" w:rsidRDefault="003178BF" w:rsidP="00CA33F5">
      <w:pPr>
        <w:ind w:firstLine="720"/>
        <w:jc w:val="both"/>
        <w:rPr>
          <w:rFonts w:ascii="Times New Roman" w:hAnsi="Times New Roman" w:cs="Times New Roman"/>
          <w:b/>
          <w:sz w:val="28"/>
          <w:szCs w:val="28"/>
        </w:rPr>
        <w:sectPr w:rsidR="003178BF" w:rsidRPr="00CA33F5" w:rsidSect="00007CAE">
          <w:pgSz w:w="11906" w:h="16838" w:code="9"/>
          <w:pgMar w:top="567" w:right="567" w:bottom="568" w:left="1701" w:header="567" w:footer="720" w:gutter="0"/>
          <w:pgNumType w:start="1"/>
          <w:cols w:space="720"/>
          <w:titlePg/>
          <w:docGrid w:linePitch="360"/>
        </w:sectPr>
      </w:pPr>
    </w:p>
    <w:p w14:paraId="318E6BA0" w14:textId="77777777" w:rsidR="006B5687" w:rsidRPr="00CA33F5" w:rsidRDefault="006B5687" w:rsidP="00FD77B0">
      <w:pPr>
        <w:tabs>
          <w:tab w:val="left" w:pos="1187"/>
        </w:tabs>
        <w:ind w:firstLine="6237"/>
        <w:rPr>
          <w:rFonts w:ascii="Times New Roman" w:hAnsi="Times New Roman" w:cs="Times New Roman"/>
        </w:rPr>
      </w:pPr>
      <w:bookmarkStart w:id="3" w:name="page8"/>
      <w:bookmarkStart w:id="4" w:name="page7"/>
      <w:bookmarkStart w:id="5" w:name="page6"/>
      <w:bookmarkEnd w:id="3"/>
      <w:bookmarkEnd w:id="4"/>
      <w:bookmarkEnd w:id="5"/>
      <w:r w:rsidRPr="00CA33F5">
        <w:rPr>
          <w:rFonts w:ascii="Times New Roman" w:hAnsi="Times New Roman" w:cs="Times New Roman"/>
          <w:sz w:val="28"/>
          <w:szCs w:val="28"/>
        </w:rPr>
        <w:lastRenderedPageBreak/>
        <w:t>Додаток 1</w:t>
      </w:r>
    </w:p>
    <w:p w14:paraId="3FC3B104" w14:textId="77777777" w:rsidR="006B5687" w:rsidRDefault="006B5687" w:rsidP="00FD77B0">
      <w:pPr>
        <w:ind w:firstLine="6237"/>
        <w:rPr>
          <w:rFonts w:ascii="Times New Roman" w:hAnsi="Times New Roman" w:cs="Times New Roman"/>
          <w:sz w:val="28"/>
          <w:szCs w:val="28"/>
        </w:rPr>
      </w:pPr>
      <w:r w:rsidRPr="00CA33F5">
        <w:rPr>
          <w:rFonts w:ascii="Times New Roman" w:hAnsi="Times New Roman" w:cs="Times New Roman"/>
          <w:sz w:val="28"/>
          <w:szCs w:val="28"/>
        </w:rPr>
        <w:t xml:space="preserve">до Програми </w:t>
      </w:r>
    </w:p>
    <w:p w14:paraId="516AC2C4" w14:textId="77777777" w:rsidR="00FD77B0" w:rsidRDefault="00FD77B0" w:rsidP="00FD77B0">
      <w:pPr>
        <w:ind w:firstLine="6237"/>
        <w:rPr>
          <w:rFonts w:ascii="Times New Roman" w:hAnsi="Times New Roman" w:cs="Times New Roman"/>
          <w:sz w:val="28"/>
          <w:szCs w:val="28"/>
        </w:rPr>
      </w:pPr>
      <w:r>
        <w:rPr>
          <w:rFonts w:ascii="Times New Roman" w:hAnsi="Times New Roman" w:cs="Times New Roman"/>
          <w:sz w:val="28"/>
          <w:szCs w:val="28"/>
        </w:rPr>
        <w:t>(у редакції розпорядження</w:t>
      </w:r>
    </w:p>
    <w:p w14:paraId="07BEAAA7" w14:textId="68EBAF54" w:rsidR="00FD77B0" w:rsidRDefault="00CF785B" w:rsidP="009914E9">
      <w:pPr>
        <w:ind w:firstLine="6237"/>
        <w:jc w:val="both"/>
        <w:rPr>
          <w:rFonts w:ascii="Times New Roman" w:hAnsi="Times New Roman" w:cs="Times New Roman"/>
          <w:sz w:val="28"/>
          <w:szCs w:val="28"/>
        </w:rPr>
      </w:pPr>
      <w:r>
        <w:rPr>
          <w:rFonts w:ascii="Times New Roman" w:hAnsi="Times New Roman" w:cs="Times New Roman"/>
          <w:sz w:val="28"/>
          <w:szCs w:val="28"/>
          <w:u w:val="single"/>
        </w:rPr>
        <w:t>11.06.2024</w:t>
      </w:r>
      <w:r>
        <w:rPr>
          <w:rFonts w:ascii="Times New Roman" w:hAnsi="Times New Roman" w:cs="Times New Roman"/>
          <w:sz w:val="28"/>
          <w:szCs w:val="28"/>
        </w:rPr>
        <w:t xml:space="preserve"> № </w:t>
      </w:r>
      <w:r>
        <w:rPr>
          <w:rFonts w:ascii="Times New Roman" w:hAnsi="Times New Roman" w:cs="Times New Roman"/>
          <w:sz w:val="28"/>
          <w:szCs w:val="28"/>
          <w:u w:val="single"/>
        </w:rPr>
        <w:t>644</w:t>
      </w:r>
      <w:r w:rsidR="00EA4560">
        <w:rPr>
          <w:rFonts w:ascii="Times New Roman" w:hAnsi="Times New Roman" w:cs="Times New Roman"/>
          <w:sz w:val="28"/>
          <w:szCs w:val="28"/>
        </w:rPr>
        <w:t>)</w:t>
      </w:r>
    </w:p>
    <w:p w14:paraId="38A58D27" w14:textId="77777777" w:rsidR="00FD77B0" w:rsidRPr="00CA33F5" w:rsidRDefault="00FD77B0" w:rsidP="00CA33F5">
      <w:pPr>
        <w:ind w:firstLine="7655"/>
        <w:rPr>
          <w:rFonts w:ascii="Times New Roman" w:hAnsi="Times New Roman" w:cs="Times New Roman"/>
          <w:sz w:val="28"/>
          <w:szCs w:val="28"/>
        </w:rPr>
      </w:pPr>
    </w:p>
    <w:p w14:paraId="4224EBC2" w14:textId="77777777" w:rsidR="006B5687" w:rsidRPr="00CA33F5" w:rsidRDefault="006B5687" w:rsidP="00CA33F5">
      <w:pPr>
        <w:tabs>
          <w:tab w:val="left" w:pos="1187"/>
        </w:tabs>
        <w:rPr>
          <w:rFonts w:ascii="Times New Roman" w:eastAsia="Times New Roman" w:hAnsi="Times New Roman" w:cs="Times New Roman"/>
          <w:b/>
        </w:rPr>
      </w:pPr>
    </w:p>
    <w:p w14:paraId="1D753C1C" w14:textId="77777777" w:rsidR="00550F15" w:rsidRPr="00FD77B0" w:rsidRDefault="00550F15" w:rsidP="00CA33F5">
      <w:pPr>
        <w:jc w:val="center"/>
        <w:rPr>
          <w:rFonts w:ascii="Times New Roman" w:eastAsia="Times New Roman" w:hAnsi="Times New Roman" w:cs="Times New Roman"/>
          <w:sz w:val="28"/>
          <w:szCs w:val="28"/>
        </w:rPr>
      </w:pPr>
      <w:r w:rsidRPr="00FD77B0">
        <w:rPr>
          <w:rFonts w:ascii="Times New Roman" w:eastAsia="Times New Roman" w:hAnsi="Times New Roman" w:cs="Times New Roman"/>
          <w:sz w:val="28"/>
          <w:szCs w:val="28"/>
        </w:rPr>
        <w:t>ПАСПОРТ</w:t>
      </w:r>
    </w:p>
    <w:p w14:paraId="358FAE5A" w14:textId="77777777" w:rsidR="00354BFE" w:rsidRDefault="006B5687" w:rsidP="00E8240C">
      <w:pPr>
        <w:jc w:val="center"/>
        <w:rPr>
          <w:rFonts w:ascii="Times New Roman" w:eastAsia="Times New Roman" w:hAnsi="Times New Roman" w:cs="Times New Roman"/>
          <w:sz w:val="28"/>
          <w:szCs w:val="28"/>
        </w:rPr>
      </w:pPr>
      <w:r w:rsidRPr="00FD77B0">
        <w:rPr>
          <w:rFonts w:ascii="Times New Roman" w:eastAsia="Times New Roman" w:hAnsi="Times New Roman" w:cs="Times New Roman"/>
          <w:sz w:val="28"/>
          <w:szCs w:val="28"/>
        </w:rPr>
        <w:t xml:space="preserve">Програми </w:t>
      </w:r>
      <w:r w:rsidR="00E8240C" w:rsidRPr="00E8240C">
        <w:rPr>
          <w:rFonts w:ascii="Times New Roman" w:eastAsia="Times New Roman" w:hAnsi="Times New Roman" w:cs="Times New Roman"/>
          <w:sz w:val="28"/>
          <w:szCs w:val="28"/>
        </w:rPr>
        <w:t xml:space="preserve">розвитку малого та середнього підприємництва, у тому числі для підприємців </w:t>
      </w:r>
      <w:r w:rsidR="00354BFE">
        <w:rPr>
          <w:rFonts w:ascii="Times New Roman" w:eastAsia="Times New Roman" w:hAnsi="Times New Roman" w:cs="Times New Roman"/>
          <w:sz w:val="28"/>
          <w:szCs w:val="28"/>
        </w:rPr>
        <w:t>–</w:t>
      </w:r>
      <w:r w:rsidR="00E8240C" w:rsidRPr="00E8240C">
        <w:rPr>
          <w:rFonts w:ascii="Times New Roman" w:eastAsia="Times New Roman" w:hAnsi="Times New Roman" w:cs="Times New Roman"/>
          <w:sz w:val="28"/>
          <w:szCs w:val="28"/>
        </w:rPr>
        <w:t xml:space="preserve"> ветеранів, учасників бойових дій та членів їх сімей</w:t>
      </w:r>
      <w:r w:rsidR="00354BFE">
        <w:rPr>
          <w:rFonts w:ascii="Times New Roman" w:eastAsia="Times New Roman" w:hAnsi="Times New Roman" w:cs="Times New Roman"/>
          <w:sz w:val="28"/>
          <w:szCs w:val="28"/>
        </w:rPr>
        <w:t>,</w:t>
      </w:r>
    </w:p>
    <w:p w14:paraId="642084AA" w14:textId="77777777" w:rsidR="006B5687" w:rsidRPr="00FD77B0" w:rsidRDefault="00E8240C" w:rsidP="00E8240C">
      <w:pPr>
        <w:jc w:val="center"/>
        <w:rPr>
          <w:rFonts w:ascii="Times New Roman" w:hAnsi="Times New Roman" w:cs="Times New Roman"/>
          <w:sz w:val="28"/>
          <w:szCs w:val="28"/>
        </w:rPr>
      </w:pPr>
      <w:r w:rsidRPr="00E8240C">
        <w:rPr>
          <w:rFonts w:ascii="Times New Roman" w:eastAsia="Times New Roman" w:hAnsi="Times New Roman" w:cs="Times New Roman"/>
          <w:sz w:val="28"/>
          <w:szCs w:val="28"/>
        </w:rPr>
        <w:t>у Закарпатській області на 2021 – 2024 роки</w:t>
      </w:r>
    </w:p>
    <w:p w14:paraId="4E8E6305" w14:textId="77777777" w:rsidR="006B5687" w:rsidRPr="00CA33F5" w:rsidRDefault="006B5687" w:rsidP="00CA33F5">
      <w:pPr>
        <w:rPr>
          <w:rFonts w:ascii="Times New Roman" w:eastAsia="Times New Roman" w:hAnsi="Times New Roman" w:cs="Times New Roman"/>
          <w:b/>
          <w:sz w:val="28"/>
          <w:szCs w:val="28"/>
          <w:highlight w:val="yellow"/>
        </w:rPr>
      </w:pPr>
    </w:p>
    <w:tbl>
      <w:tblPr>
        <w:tblW w:w="9639" w:type="dxa"/>
        <w:tblInd w:w="108" w:type="dxa"/>
        <w:tblLayout w:type="fixed"/>
        <w:tblLook w:val="0000" w:firstRow="0" w:lastRow="0" w:firstColumn="0" w:lastColumn="0" w:noHBand="0" w:noVBand="0"/>
      </w:tblPr>
      <w:tblGrid>
        <w:gridCol w:w="567"/>
        <w:gridCol w:w="2552"/>
        <w:gridCol w:w="6520"/>
      </w:tblGrid>
      <w:tr w:rsidR="006B5687" w:rsidRPr="00CA33F5" w14:paraId="12DF3AAA" w14:textId="77777777" w:rsidTr="00E8116B">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7799AEC" w14:textId="77777777" w:rsidR="006B5687" w:rsidRPr="00CA33F5" w:rsidRDefault="006B5687" w:rsidP="00CA33F5">
            <w:pPr>
              <w:jc w:val="center"/>
              <w:rPr>
                <w:rFonts w:ascii="Times New Roman" w:hAnsi="Times New Roman" w:cs="Times New Roman"/>
                <w:sz w:val="28"/>
                <w:szCs w:val="28"/>
              </w:rPr>
            </w:pPr>
            <w:r w:rsidRPr="00CA33F5">
              <w:rPr>
                <w:rFonts w:ascii="Times New Roman" w:eastAsia="Times New Roman" w:hAnsi="Times New Roman" w:cs="Times New Roman"/>
                <w:sz w:val="28"/>
                <w:szCs w:val="28"/>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F391CFD" w14:textId="793270F1" w:rsidR="006B5687" w:rsidRPr="00CA33F5" w:rsidRDefault="006B5687" w:rsidP="006F0B7B">
            <w:pPr>
              <w:jc w:val="both"/>
              <w:rPr>
                <w:rFonts w:ascii="Times New Roman" w:hAnsi="Times New Roman" w:cs="Times New Roman"/>
                <w:sz w:val="28"/>
                <w:szCs w:val="28"/>
              </w:rPr>
            </w:pPr>
            <w:r w:rsidRPr="00CA33F5">
              <w:rPr>
                <w:rFonts w:ascii="Times New Roman" w:eastAsia="Times New Roman" w:hAnsi="Times New Roman" w:cs="Times New Roman"/>
                <w:sz w:val="28"/>
                <w:szCs w:val="28"/>
              </w:rPr>
              <w:t>Ініціатор розроб</w:t>
            </w:r>
            <w:r w:rsidR="006F0B7B">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лення Програми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D19D3CC" w14:textId="77777777" w:rsidR="006B5687" w:rsidRPr="00CA33F5" w:rsidRDefault="006B5687" w:rsidP="00E8240C">
            <w:pPr>
              <w:jc w:val="both"/>
              <w:rPr>
                <w:rFonts w:ascii="Times New Roman" w:hAnsi="Times New Roman" w:cs="Times New Roman"/>
                <w:sz w:val="28"/>
                <w:szCs w:val="28"/>
              </w:rPr>
            </w:pPr>
            <w:r w:rsidRPr="00CA33F5">
              <w:rPr>
                <w:rFonts w:ascii="Times New Roman" w:eastAsia="Times New Roman" w:hAnsi="Times New Roman" w:cs="Times New Roman"/>
                <w:sz w:val="28"/>
                <w:szCs w:val="28"/>
              </w:rPr>
              <w:t xml:space="preserve">Департамент економічного </w:t>
            </w:r>
            <w:r w:rsidR="007B1A18" w:rsidRPr="00CA33F5">
              <w:rPr>
                <w:rFonts w:ascii="Times New Roman" w:eastAsia="Times New Roman" w:hAnsi="Times New Roman" w:cs="Times New Roman"/>
                <w:sz w:val="28"/>
                <w:szCs w:val="28"/>
              </w:rPr>
              <w:t xml:space="preserve">та регіонального </w:t>
            </w:r>
            <w:r w:rsidRPr="00CA33F5">
              <w:rPr>
                <w:rFonts w:ascii="Times New Roman" w:eastAsia="Times New Roman" w:hAnsi="Times New Roman" w:cs="Times New Roman"/>
                <w:sz w:val="28"/>
                <w:szCs w:val="28"/>
              </w:rPr>
              <w:t>розвитку</w:t>
            </w:r>
            <w:r w:rsidR="00E8240C">
              <w:rPr>
                <w:rFonts w:ascii="Times New Roman" w:eastAsia="Times New Roman" w:hAnsi="Times New Roman" w:cs="Times New Roman"/>
                <w:sz w:val="28"/>
                <w:szCs w:val="28"/>
              </w:rPr>
              <w:t xml:space="preserve"> Закарпатської </w:t>
            </w:r>
            <w:r w:rsidR="00FD77B0">
              <w:rPr>
                <w:rFonts w:ascii="Times New Roman" w:eastAsia="Times New Roman" w:hAnsi="Times New Roman" w:cs="Times New Roman"/>
                <w:sz w:val="28"/>
                <w:szCs w:val="28"/>
              </w:rPr>
              <w:t>обл</w:t>
            </w:r>
            <w:r w:rsidR="00E8240C">
              <w:rPr>
                <w:rFonts w:ascii="Times New Roman" w:eastAsia="Times New Roman" w:hAnsi="Times New Roman" w:cs="Times New Roman"/>
                <w:sz w:val="28"/>
                <w:szCs w:val="28"/>
              </w:rPr>
              <w:t xml:space="preserve">асної </w:t>
            </w:r>
            <w:r w:rsidR="00FD77B0">
              <w:rPr>
                <w:rFonts w:ascii="Times New Roman" w:eastAsia="Times New Roman" w:hAnsi="Times New Roman" w:cs="Times New Roman"/>
                <w:sz w:val="28"/>
                <w:szCs w:val="28"/>
              </w:rPr>
              <w:t>держа</w:t>
            </w:r>
            <w:r w:rsidR="00E8240C">
              <w:rPr>
                <w:rFonts w:ascii="Times New Roman" w:eastAsia="Times New Roman" w:hAnsi="Times New Roman" w:cs="Times New Roman"/>
                <w:sz w:val="28"/>
                <w:szCs w:val="28"/>
              </w:rPr>
              <w:t>вної а</w:t>
            </w:r>
            <w:r w:rsidR="00FD77B0">
              <w:rPr>
                <w:rFonts w:ascii="Times New Roman" w:eastAsia="Times New Roman" w:hAnsi="Times New Roman" w:cs="Times New Roman"/>
                <w:sz w:val="28"/>
                <w:szCs w:val="28"/>
              </w:rPr>
              <w:t>дміністрації – обласної військової адміністрації</w:t>
            </w:r>
          </w:p>
        </w:tc>
      </w:tr>
      <w:tr w:rsidR="006B5687" w:rsidRPr="00CA33F5" w14:paraId="253CBDDB" w14:textId="77777777" w:rsidTr="00E8116B">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DA417C" w14:textId="77777777" w:rsidR="006B5687" w:rsidRPr="00CA33F5" w:rsidRDefault="006B5687" w:rsidP="00CA33F5">
            <w:pPr>
              <w:jc w:val="center"/>
              <w:rPr>
                <w:rFonts w:ascii="Times New Roman" w:hAnsi="Times New Roman" w:cs="Times New Roman"/>
                <w:sz w:val="28"/>
                <w:szCs w:val="28"/>
              </w:rPr>
            </w:pPr>
            <w:r w:rsidRPr="00CA33F5">
              <w:rPr>
                <w:rFonts w:ascii="Times New Roman" w:eastAsia="Times New Roman" w:hAnsi="Times New Roman" w:cs="Times New Roman"/>
                <w:sz w:val="28"/>
                <w:szCs w:val="28"/>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80EEE98" w14:textId="0B2B90B7" w:rsidR="006B5687" w:rsidRPr="00CA33F5" w:rsidRDefault="00261E2E" w:rsidP="00E8116B">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Підстава для </w:t>
            </w:r>
            <w:r w:rsidR="006B5687" w:rsidRPr="00CA33F5">
              <w:rPr>
                <w:rFonts w:ascii="Times New Roman" w:eastAsia="Times New Roman" w:hAnsi="Times New Roman" w:cs="Times New Roman"/>
                <w:sz w:val="28"/>
                <w:szCs w:val="28"/>
              </w:rPr>
              <w:t>роз</w:t>
            </w:r>
            <w:r w:rsidR="006F0B7B">
              <w:rPr>
                <w:rFonts w:ascii="Times New Roman" w:eastAsia="Times New Roman" w:hAnsi="Times New Roman" w:cs="Times New Roman"/>
                <w:sz w:val="28"/>
                <w:szCs w:val="28"/>
              </w:rPr>
              <w:t>-</w:t>
            </w:r>
            <w:r w:rsidR="006B5687" w:rsidRPr="00CA33F5">
              <w:rPr>
                <w:rFonts w:ascii="Times New Roman" w:eastAsia="Times New Roman" w:hAnsi="Times New Roman" w:cs="Times New Roman"/>
                <w:sz w:val="28"/>
                <w:szCs w:val="28"/>
              </w:rPr>
              <w:t>роблення Програ</w:t>
            </w:r>
            <w:r w:rsidR="006F0B7B">
              <w:rPr>
                <w:rFonts w:ascii="Times New Roman" w:eastAsia="Times New Roman" w:hAnsi="Times New Roman" w:cs="Times New Roman"/>
                <w:sz w:val="28"/>
                <w:szCs w:val="28"/>
              </w:rPr>
              <w:t>-</w:t>
            </w:r>
            <w:r w:rsidR="006B5687" w:rsidRPr="00CA33F5">
              <w:rPr>
                <w:rFonts w:ascii="Times New Roman" w:eastAsia="Times New Roman" w:hAnsi="Times New Roman" w:cs="Times New Roman"/>
                <w:sz w:val="28"/>
                <w:szCs w:val="28"/>
              </w:rPr>
              <w:t>ми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FE3E7B4" w14:textId="793ECCA3" w:rsidR="006B5687" w:rsidRPr="00CA33F5" w:rsidRDefault="006B5687" w:rsidP="000A4D82">
            <w:pPr>
              <w:jc w:val="both"/>
              <w:rPr>
                <w:rFonts w:ascii="Times New Roman" w:hAnsi="Times New Roman" w:cs="Times New Roman"/>
                <w:sz w:val="28"/>
                <w:szCs w:val="28"/>
              </w:rPr>
            </w:pPr>
            <w:r w:rsidRPr="00CA33F5">
              <w:rPr>
                <w:rFonts w:ascii="Times New Roman" w:eastAsia="Times New Roman" w:hAnsi="Times New Roman" w:cs="Times New Roman"/>
                <w:sz w:val="28"/>
                <w:szCs w:val="28"/>
              </w:rPr>
              <w:t>Закон</w:t>
            </w:r>
            <w:r w:rsidR="00726BDB" w:rsidRPr="00CA33F5">
              <w:rPr>
                <w:rFonts w:ascii="Times New Roman" w:eastAsia="Times New Roman" w:hAnsi="Times New Roman" w:cs="Times New Roman"/>
                <w:sz w:val="28"/>
                <w:szCs w:val="28"/>
              </w:rPr>
              <w:t xml:space="preserve">и України </w:t>
            </w:r>
            <w:r w:rsidR="002646B7">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Про розвиток та державну підтримк</w:t>
            </w:r>
            <w:r w:rsidR="00B87706" w:rsidRPr="00CA33F5">
              <w:rPr>
                <w:rFonts w:ascii="Times New Roman" w:eastAsia="Times New Roman" w:hAnsi="Times New Roman" w:cs="Times New Roman"/>
                <w:sz w:val="28"/>
                <w:szCs w:val="28"/>
              </w:rPr>
              <w:t>у малого та середнього підприєм</w:t>
            </w:r>
            <w:r w:rsidRPr="00CA33F5">
              <w:rPr>
                <w:rFonts w:ascii="Times New Roman" w:eastAsia="Times New Roman" w:hAnsi="Times New Roman" w:cs="Times New Roman"/>
                <w:sz w:val="28"/>
                <w:szCs w:val="28"/>
              </w:rPr>
              <w:t>ництва в Україні</w:t>
            </w:r>
            <w:r w:rsidR="002646B7">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 xml:space="preserve">, </w:t>
            </w:r>
            <w:r w:rsidR="002646B7">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Про державну допомогу суб</w:t>
            </w:r>
            <w:r w:rsidR="00FA1984">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єктам господарюв</w:t>
            </w:r>
            <w:r w:rsidR="00B87706" w:rsidRPr="00CA33F5">
              <w:rPr>
                <w:rFonts w:ascii="Times New Roman" w:eastAsia="Times New Roman" w:hAnsi="Times New Roman" w:cs="Times New Roman"/>
                <w:sz w:val="28"/>
                <w:szCs w:val="28"/>
              </w:rPr>
              <w:t>ан</w:t>
            </w:r>
            <w:r w:rsidR="00726BDB" w:rsidRPr="00CA33F5">
              <w:rPr>
                <w:rFonts w:ascii="Times New Roman" w:eastAsia="Times New Roman" w:hAnsi="Times New Roman" w:cs="Times New Roman"/>
                <w:sz w:val="28"/>
                <w:szCs w:val="28"/>
              </w:rPr>
              <w:t>ня</w:t>
            </w:r>
            <w:r w:rsidR="002646B7">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 xml:space="preserve">, </w:t>
            </w:r>
            <w:r w:rsidR="002646B7">
              <w:rPr>
                <w:rFonts w:ascii="Times New Roman" w:eastAsia="Times New Roman" w:hAnsi="Times New Roman" w:cs="Times New Roman"/>
                <w:sz w:val="28"/>
                <w:szCs w:val="28"/>
              </w:rPr>
              <w:t>С</w:t>
            </w:r>
            <w:r w:rsidRPr="00CA33F5">
              <w:rPr>
                <w:rFonts w:ascii="Times New Roman" w:hAnsi="Times New Roman" w:cs="Times New Roman"/>
                <w:sz w:val="28"/>
                <w:szCs w:val="28"/>
              </w:rPr>
              <w:t>тратегія розвитку Закарпатської області на період 2021 – 2027 років</w:t>
            </w:r>
            <w:r w:rsidR="009E5E48">
              <w:rPr>
                <w:rFonts w:ascii="Times New Roman" w:hAnsi="Times New Roman" w:cs="Times New Roman"/>
                <w:sz w:val="28"/>
                <w:szCs w:val="28"/>
              </w:rPr>
              <w:t>,</w:t>
            </w:r>
            <w:r w:rsidRPr="00CA33F5">
              <w:rPr>
                <w:rFonts w:ascii="Times New Roman" w:hAnsi="Times New Roman" w:cs="Times New Roman"/>
                <w:sz w:val="28"/>
                <w:szCs w:val="28"/>
              </w:rPr>
              <w:t xml:space="preserve"> затверджен</w:t>
            </w:r>
            <w:r w:rsidR="00E8240C">
              <w:rPr>
                <w:rFonts w:ascii="Times New Roman" w:hAnsi="Times New Roman" w:cs="Times New Roman"/>
                <w:sz w:val="28"/>
                <w:szCs w:val="28"/>
              </w:rPr>
              <w:t>а</w:t>
            </w:r>
            <w:r w:rsidRPr="00CA33F5">
              <w:rPr>
                <w:rFonts w:ascii="Times New Roman" w:hAnsi="Times New Roman" w:cs="Times New Roman"/>
                <w:sz w:val="28"/>
                <w:szCs w:val="28"/>
              </w:rPr>
              <w:t xml:space="preserve"> рішенням обласної ради </w:t>
            </w:r>
            <w:r w:rsidR="00CC755E" w:rsidRPr="00CA33F5">
              <w:rPr>
                <w:rFonts w:ascii="Times New Roman" w:hAnsi="Times New Roman" w:cs="Times New Roman"/>
                <w:sz w:val="28"/>
                <w:szCs w:val="28"/>
              </w:rPr>
              <w:t xml:space="preserve">від </w:t>
            </w:r>
            <w:r w:rsidRPr="00CA33F5">
              <w:rPr>
                <w:rFonts w:ascii="Times New Roman" w:hAnsi="Times New Roman" w:cs="Times New Roman"/>
                <w:sz w:val="28"/>
                <w:szCs w:val="28"/>
              </w:rPr>
              <w:t>20</w:t>
            </w:r>
            <w:r w:rsidR="000A4D82">
              <w:rPr>
                <w:rFonts w:ascii="Times New Roman" w:hAnsi="Times New Roman" w:cs="Times New Roman"/>
                <w:sz w:val="28"/>
                <w:szCs w:val="28"/>
              </w:rPr>
              <w:t>.12.</w:t>
            </w:r>
            <w:r w:rsidRPr="00CA33F5">
              <w:rPr>
                <w:rFonts w:ascii="Times New Roman" w:hAnsi="Times New Roman" w:cs="Times New Roman"/>
                <w:sz w:val="28"/>
                <w:szCs w:val="28"/>
              </w:rPr>
              <w:t xml:space="preserve">2019 № 1630 </w:t>
            </w:r>
          </w:p>
        </w:tc>
      </w:tr>
      <w:tr w:rsidR="006B5687" w:rsidRPr="00CA33F5" w14:paraId="43312505" w14:textId="77777777" w:rsidTr="00E8116B">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64C4FC1" w14:textId="77777777" w:rsidR="006B5687" w:rsidRPr="00CA33F5" w:rsidRDefault="006B5687" w:rsidP="00CA33F5">
            <w:pPr>
              <w:jc w:val="center"/>
              <w:rPr>
                <w:rFonts w:ascii="Times New Roman" w:hAnsi="Times New Roman" w:cs="Times New Roman"/>
                <w:sz w:val="28"/>
                <w:szCs w:val="28"/>
              </w:rPr>
            </w:pPr>
            <w:r w:rsidRPr="00CA33F5">
              <w:rPr>
                <w:rFonts w:ascii="Times New Roman" w:eastAsia="Times New Roman" w:hAnsi="Times New Roman" w:cs="Times New Roman"/>
                <w:sz w:val="28"/>
                <w:szCs w:val="28"/>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9C66BE" w14:textId="215B6877" w:rsidR="006B5687" w:rsidRPr="00CA33F5" w:rsidRDefault="006B5687" w:rsidP="00CA33F5">
            <w:pPr>
              <w:jc w:val="both"/>
              <w:rPr>
                <w:rFonts w:ascii="Times New Roman" w:hAnsi="Times New Roman" w:cs="Times New Roman"/>
                <w:sz w:val="28"/>
                <w:szCs w:val="28"/>
              </w:rPr>
            </w:pPr>
            <w:r w:rsidRPr="00CA33F5">
              <w:rPr>
                <w:rFonts w:ascii="Times New Roman" w:eastAsia="Times New Roman" w:hAnsi="Times New Roman" w:cs="Times New Roman"/>
                <w:sz w:val="28"/>
                <w:szCs w:val="28"/>
              </w:rPr>
              <w:t>Розробник Програ</w:t>
            </w:r>
            <w:r w:rsidR="006F0B7B">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ми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31E79BE" w14:textId="77777777" w:rsidR="006B5687" w:rsidRPr="00CA33F5" w:rsidRDefault="007B1A18" w:rsidP="00CA33F5">
            <w:pPr>
              <w:jc w:val="both"/>
              <w:rPr>
                <w:rFonts w:ascii="Times New Roman" w:hAnsi="Times New Roman" w:cs="Times New Roman"/>
                <w:sz w:val="28"/>
                <w:szCs w:val="28"/>
                <w:highlight w:val="yellow"/>
              </w:rPr>
            </w:pPr>
            <w:r w:rsidRPr="00CA33F5">
              <w:rPr>
                <w:rFonts w:ascii="Times New Roman" w:eastAsia="Times New Roman" w:hAnsi="Times New Roman" w:cs="Times New Roman"/>
                <w:sz w:val="28"/>
                <w:szCs w:val="28"/>
              </w:rPr>
              <w:t>Департамент економічного та регіонального розвитку</w:t>
            </w:r>
            <w:r w:rsidR="00E8240C">
              <w:t xml:space="preserve"> </w:t>
            </w:r>
            <w:r w:rsidR="00E8240C" w:rsidRPr="00E8240C">
              <w:rPr>
                <w:rFonts w:ascii="Times New Roman" w:eastAsia="Times New Roman" w:hAnsi="Times New Roman" w:cs="Times New Roman"/>
                <w:sz w:val="28"/>
                <w:szCs w:val="28"/>
              </w:rPr>
              <w:t>Закарпатської обласної державної адміністрації – обласної військової адміністрації</w:t>
            </w:r>
          </w:p>
        </w:tc>
      </w:tr>
      <w:tr w:rsidR="006B5687" w:rsidRPr="00CA33F5" w14:paraId="25E3AEFA" w14:textId="77777777" w:rsidTr="00E8116B">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661718" w14:textId="77777777" w:rsidR="006B5687" w:rsidRPr="00CA33F5" w:rsidRDefault="006B5687" w:rsidP="00CA33F5">
            <w:pPr>
              <w:jc w:val="center"/>
              <w:rPr>
                <w:rFonts w:ascii="Times New Roman" w:hAnsi="Times New Roman" w:cs="Times New Roman"/>
                <w:sz w:val="28"/>
                <w:szCs w:val="28"/>
              </w:rPr>
            </w:pPr>
            <w:r w:rsidRPr="00CA33F5">
              <w:rPr>
                <w:rFonts w:ascii="Times New Roman" w:eastAsia="Times New Roman" w:hAnsi="Times New Roman" w:cs="Times New Roman"/>
                <w:sz w:val="28"/>
                <w:szCs w:val="28"/>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A90E23E" w14:textId="77777777" w:rsidR="006B5687" w:rsidRPr="00CA33F5" w:rsidRDefault="006B5687" w:rsidP="00CA33F5">
            <w:pPr>
              <w:jc w:val="both"/>
              <w:rPr>
                <w:rFonts w:ascii="Times New Roman" w:hAnsi="Times New Roman" w:cs="Times New Roman"/>
                <w:sz w:val="28"/>
                <w:szCs w:val="28"/>
              </w:rPr>
            </w:pPr>
            <w:r w:rsidRPr="00CA33F5">
              <w:rPr>
                <w:rFonts w:ascii="Times New Roman" w:eastAsia="Times New Roman" w:hAnsi="Times New Roman" w:cs="Times New Roman"/>
                <w:sz w:val="28"/>
                <w:szCs w:val="28"/>
              </w:rPr>
              <w:t>Співрозробники Програми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34414ED" w14:textId="26B40547" w:rsidR="006B5687" w:rsidRPr="00CA33F5" w:rsidRDefault="00E8240C" w:rsidP="00986B52">
            <w:pPr>
              <w:jc w:val="both"/>
              <w:rPr>
                <w:rFonts w:ascii="Times New Roman" w:hAnsi="Times New Roman" w:cs="Times New Roman"/>
                <w:sz w:val="28"/>
                <w:szCs w:val="28"/>
              </w:rPr>
            </w:pPr>
            <w:r w:rsidRPr="00E8240C">
              <w:rPr>
                <w:rFonts w:ascii="Times New Roman" w:eastAsia="Times New Roman" w:hAnsi="Times New Roman" w:cs="Times New Roman"/>
                <w:sz w:val="28"/>
                <w:szCs w:val="28"/>
              </w:rPr>
              <w:t>Департамент економічного та регіонального розвитку Закарпатської обласної державної адміністрації – обласної військової адміністрації</w:t>
            </w:r>
            <w:r w:rsidR="006B5687" w:rsidRPr="00CA33F5">
              <w:rPr>
                <w:rFonts w:ascii="Times New Roman" w:eastAsia="Times New Roman" w:hAnsi="Times New Roman" w:cs="Times New Roman"/>
                <w:sz w:val="28"/>
                <w:szCs w:val="28"/>
              </w:rPr>
              <w:t xml:space="preserve">, </w:t>
            </w:r>
            <w:r w:rsidR="00E8116B">
              <w:rPr>
                <w:rFonts w:ascii="Times New Roman" w:eastAsia="Times New Roman" w:hAnsi="Times New Roman" w:cs="Times New Roman"/>
                <w:sz w:val="28"/>
                <w:szCs w:val="28"/>
              </w:rPr>
              <w:t>Установа „</w:t>
            </w:r>
            <w:r w:rsidR="006B5687" w:rsidRPr="00CA33F5">
              <w:rPr>
                <w:rFonts w:ascii="Times New Roman" w:eastAsia="Times New Roman" w:hAnsi="Times New Roman" w:cs="Times New Roman"/>
                <w:sz w:val="28"/>
                <w:szCs w:val="28"/>
              </w:rPr>
              <w:t>Агенція регіонального розвитку Закарпатської області</w:t>
            </w:r>
            <w:r w:rsidR="00E8116B">
              <w:rPr>
                <w:rFonts w:ascii="Times New Roman" w:eastAsia="Times New Roman" w:hAnsi="Times New Roman" w:cs="Times New Roman"/>
                <w:sz w:val="28"/>
                <w:szCs w:val="28"/>
              </w:rPr>
              <w:t>”</w:t>
            </w:r>
            <w:r w:rsidR="00374373" w:rsidRPr="00CA33F5">
              <w:rPr>
                <w:rFonts w:ascii="Times New Roman" w:eastAsia="Times New Roman" w:hAnsi="Times New Roman" w:cs="Times New Roman"/>
                <w:sz w:val="28"/>
                <w:szCs w:val="28"/>
              </w:rPr>
              <w:t xml:space="preserve"> (за згодою)</w:t>
            </w:r>
            <w:r w:rsidR="006B5687" w:rsidRPr="00CA33F5">
              <w:rPr>
                <w:rFonts w:ascii="Times New Roman" w:eastAsia="Times New Roman" w:hAnsi="Times New Roman" w:cs="Times New Roman"/>
                <w:sz w:val="28"/>
                <w:szCs w:val="28"/>
              </w:rPr>
              <w:t>, представники громадських об</w:t>
            </w:r>
            <w:r w:rsidR="00FA1984">
              <w:rPr>
                <w:rFonts w:ascii="Times New Roman" w:eastAsia="Times New Roman" w:hAnsi="Times New Roman" w:cs="Times New Roman"/>
                <w:sz w:val="28"/>
                <w:szCs w:val="28"/>
              </w:rPr>
              <w:t>’</w:t>
            </w:r>
            <w:r w:rsidR="006B5687" w:rsidRPr="00CA33F5">
              <w:rPr>
                <w:rFonts w:ascii="Times New Roman" w:eastAsia="Times New Roman" w:hAnsi="Times New Roman" w:cs="Times New Roman"/>
                <w:sz w:val="28"/>
                <w:szCs w:val="28"/>
              </w:rPr>
              <w:t>єднань</w:t>
            </w:r>
            <w:r w:rsidR="00CC755E" w:rsidRPr="00CA33F5">
              <w:rPr>
                <w:rFonts w:ascii="Times New Roman" w:eastAsia="Times New Roman" w:hAnsi="Times New Roman" w:cs="Times New Roman"/>
                <w:sz w:val="28"/>
                <w:szCs w:val="28"/>
              </w:rPr>
              <w:t>, які</w:t>
            </w:r>
            <w:r w:rsidR="006B5687" w:rsidRPr="00CA33F5">
              <w:rPr>
                <w:rFonts w:ascii="Times New Roman" w:eastAsia="Times New Roman" w:hAnsi="Times New Roman" w:cs="Times New Roman"/>
                <w:sz w:val="28"/>
                <w:szCs w:val="28"/>
              </w:rPr>
              <w:t xml:space="preserve"> представляють інтереси суб</w:t>
            </w:r>
            <w:r w:rsidR="00FA1984">
              <w:rPr>
                <w:rFonts w:ascii="Times New Roman" w:eastAsia="Times New Roman" w:hAnsi="Times New Roman" w:cs="Times New Roman"/>
                <w:sz w:val="28"/>
                <w:szCs w:val="28"/>
              </w:rPr>
              <w:t>’</w:t>
            </w:r>
            <w:r w:rsidR="006B5687" w:rsidRPr="00CA33F5">
              <w:rPr>
                <w:rFonts w:ascii="Times New Roman" w:eastAsia="Times New Roman" w:hAnsi="Times New Roman" w:cs="Times New Roman"/>
                <w:sz w:val="28"/>
                <w:szCs w:val="28"/>
              </w:rPr>
              <w:t>єктів малого і середнього бізнесу</w:t>
            </w:r>
            <w:r w:rsidR="00374373" w:rsidRPr="00CA33F5">
              <w:rPr>
                <w:rFonts w:ascii="Times New Roman" w:eastAsia="Times New Roman" w:hAnsi="Times New Roman" w:cs="Times New Roman"/>
                <w:sz w:val="28"/>
                <w:szCs w:val="28"/>
              </w:rPr>
              <w:t xml:space="preserve"> (за згодою)</w:t>
            </w:r>
          </w:p>
        </w:tc>
      </w:tr>
      <w:tr w:rsidR="006B5687" w:rsidRPr="00CA33F5" w14:paraId="5CA575D7" w14:textId="77777777" w:rsidTr="00E8116B">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BC6F5C" w14:textId="77777777" w:rsidR="006B5687" w:rsidRPr="00CA33F5" w:rsidRDefault="006B5687" w:rsidP="00CA33F5">
            <w:pPr>
              <w:jc w:val="center"/>
              <w:rPr>
                <w:rFonts w:ascii="Times New Roman" w:hAnsi="Times New Roman" w:cs="Times New Roman"/>
                <w:sz w:val="28"/>
                <w:szCs w:val="28"/>
              </w:rPr>
            </w:pPr>
            <w:r w:rsidRPr="00CA33F5">
              <w:rPr>
                <w:rFonts w:ascii="Times New Roman" w:eastAsia="Times New Roman" w:hAnsi="Times New Roman" w:cs="Times New Roman"/>
                <w:sz w:val="28"/>
                <w:szCs w:val="2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A08DB4A" w14:textId="34A17A60" w:rsidR="006B5687" w:rsidRPr="00CA33F5" w:rsidRDefault="006B5687" w:rsidP="00E8116B">
            <w:pPr>
              <w:jc w:val="both"/>
              <w:rPr>
                <w:rFonts w:ascii="Times New Roman" w:hAnsi="Times New Roman" w:cs="Times New Roman"/>
                <w:sz w:val="28"/>
                <w:szCs w:val="28"/>
              </w:rPr>
            </w:pPr>
            <w:r w:rsidRPr="00CA33F5">
              <w:rPr>
                <w:rFonts w:ascii="Times New Roman" w:eastAsia="Times New Roman" w:hAnsi="Times New Roman" w:cs="Times New Roman"/>
                <w:sz w:val="28"/>
                <w:szCs w:val="28"/>
              </w:rPr>
              <w:t>Відповідальний виконавець Програми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0D16891" w14:textId="49B23906" w:rsidR="006B5687" w:rsidRPr="00CA33F5" w:rsidRDefault="00E8240C" w:rsidP="000A4D82">
            <w:pPr>
              <w:jc w:val="both"/>
              <w:rPr>
                <w:rFonts w:ascii="Times New Roman" w:hAnsi="Times New Roman" w:cs="Times New Roman"/>
                <w:sz w:val="28"/>
                <w:szCs w:val="28"/>
              </w:rPr>
            </w:pPr>
            <w:r w:rsidRPr="00E8240C">
              <w:rPr>
                <w:rFonts w:ascii="Times New Roman" w:eastAsia="Times New Roman" w:hAnsi="Times New Roman" w:cs="Times New Roman"/>
                <w:sz w:val="28"/>
                <w:szCs w:val="28"/>
              </w:rPr>
              <w:t>Департамент економічного та регіонального розвитку Закарпатської обласної державної адміні</w:t>
            </w:r>
            <w:r w:rsidR="006F0B7B">
              <w:rPr>
                <w:rFonts w:ascii="Times New Roman" w:eastAsia="Times New Roman" w:hAnsi="Times New Roman" w:cs="Times New Roman"/>
                <w:sz w:val="28"/>
                <w:szCs w:val="28"/>
              </w:rPr>
              <w:t>-</w:t>
            </w:r>
            <w:r w:rsidRPr="00E8240C">
              <w:rPr>
                <w:rFonts w:ascii="Times New Roman" w:eastAsia="Times New Roman" w:hAnsi="Times New Roman" w:cs="Times New Roman"/>
                <w:sz w:val="28"/>
                <w:szCs w:val="28"/>
              </w:rPr>
              <w:t>страції – обласної військової адміністрації</w:t>
            </w:r>
            <w:r w:rsidR="00D5399C" w:rsidRPr="00CA33F5">
              <w:rPr>
                <w:rFonts w:ascii="Times New Roman" w:eastAsia="Times New Roman" w:hAnsi="Times New Roman" w:cs="Times New Roman"/>
                <w:sz w:val="28"/>
                <w:szCs w:val="28"/>
              </w:rPr>
              <w:t xml:space="preserve">, </w:t>
            </w:r>
            <w:r w:rsidR="00E8116B">
              <w:rPr>
                <w:rFonts w:ascii="Times New Roman" w:eastAsia="Times New Roman" w:hAnsi="Times New Roman" w:cs="Times New Roman"/>
                <w:sz w:val="28"/>
                <w:szCs w:val="28"/>
              </w:rPr>
              <w:t>Комунальне підприємство „</w:t>
            </w:r>
            <w:r w:rsidR="00D5399C" w:rsidRPr="00CA33F5">
              <w:rPr>
                <w:rFonts w:ascii="Times New Roman" w:eastAsia="Times New Roman" w:hAnsi="Times New Roman" w:cs="Times New Roman"/>
                <w:sz w:val="28"/>
                <w:szCs w:val="28"/>
              </w:rPr>
              <w:t>Аген</w:t>
            </w:r>
            <w:r w:rsidR="007679E8" w:rsidRPr="00CA33F5">
              <w:rPr>
                <w:rFonts w:ascii="Times New Roman" w:eastAsia="Times New Roman" w:hAnsi="Times New Roman" w:cs="Times New Roman"/>
                <w:sz w:val="28"/>
                <w:szCs w:val="28"/>
              </w:rPr>
              <w:t>т</w:t>
            </w:r>
            <w:r w:rsidR="00D5399C" w:rsidRPr="00CA33F5">
              <w:rPr>
                <w:rFonts w:ascii="Times New Roman" w:eastAsia="Times New Roman" w:hAnsi="Times New Roman" w:cs="Times New Roman"/>
                <w:sz w:val="28"/>
                <w:szCs w:val="28"/>
              </w:rPr>
              <w:t>ство регіональ</w:t>
            </w:r>
            <w:r w:rsidR="006F0B7B">
              <w:rPr>
                <w:rFonts w:ascii="Times New Roman" w:eastAsia="Times New Roman" w:hAnsi="Times New Roman" w:cs="Times New Roman"/>
                <w:sz w:val="28"/>
                <w:szCs w:val="28"/>
              </w:rPr>
              <w:t>-</w:t>
            </w:r>
            <w:r w:rsidR="00D5399C" w:rsidRPr="00CA33F5">
              <w:rPr>
                <w:rFonts w:ascii="Times New Roman" w:eastAsia="Times New Roman" w:hAnsi="Times New Roman" w:cs="Times New Roman"/>
                <w:sz w:val="28"/>
                <w:szCs w:val="28"/>
              </w:rPr>
              <w:t>ного розвитку і т</w:t>
            </w:r>
            <w:r w:rsidR="007679E8" w:rsidRPr="00CA33F5">
              <w:rPr>
                <w:rFonts w:ascii="Times New Roman" w:eastAsia="Times New Roman" w:hAnsi="Times New Roman" w:cs="Times New Roman"/>
                <w:sz w:val="28"/>
                <w:szCs w:val="28"/>
              </w:rPr>
              <w:t xml:space="preserve">ранскордонного співробітництва </w:t>
            </w:r>
            <w:r w:rsidR="00986B52">
              <w:rPr>
                <w:rFonts w:ascii="Times New Roman" w:eastAsia="Times New Roman" w:hAnsi="Times New Roman" w:cs="Times New Roman"/>
                <w:sz w:val="28"/>
                <w:szCs w:val="28"/>
              </w:rPr>
              <w:t>„</w:t>
            </w:r>
            <w:r w:rsidR="007679E8" w:rsidRPr="00CA33F5">
              <w:rPr>
                <w:rFonts w:ascii="Times New Roman" w:eastAsia="Times New Roman" w:hAnsi="Times New Roman" w:cs="Times New Roman"/>
                <w:sz w:val="28"/>
                <w:szCs w:val="28"/>
              </w:rPr>
              <w:t>Закарпаття</w:t>
            </w:r>
            <w:r w:rsidR="00986B52">
              <w:rPr>
                <w:rFonts w:ascii="Times New Roman" w:eastAsia="Times New Roman" w:hAnsi="Times New Roman" w:cs="Times New Roman"/>
                <w:sz w:val="28"/>
                <w:szCs w:val="28"/>
              </w:rPr>
              <w:t>”</w:t>
            </w:r>
            <w:r w:rsidR="00374373" w:rsidRPr="00CA33F5">
              <w:rPr>
                <w:rFonts w:ascii="Times New Roman" w:eastAsia="Times New Roman" w:hAnsi="Times New Roman" w:cs="Times New Roman"/>
                <w:sz w:val="28"/>
                <w:szCs w:val="28"/>
              </w:rPr>
              <w:t xml:space="preserve"> </w:t>
            </w:r>
            <w:r w:rsidR="00E8116B">
              <w:rPr>
                <w:rFonts w:ascii="Times New Roman" w:eastAsia="Times New Roman" w:hAnsi="Times New Roman" w:cs="Times New Roman"/>
                <w:sz w:val="28"/>
                <w:szCs w:val="28"/>
              </w:rPr>
              <w:t>Закарпатської обласної ради</w:t>
            </w:r>
            <w:r w:rsidR="000A4D82">
              <w:rPr>
                <w:rFonts w:ascii="Times New Roman" w:eastAsia="Times New Roman" w:hAnsi="Times New Roman" w:cs="Times New Roman"/>
                <w:sz w:val="28"/>
                <w:szCs w:val="28"/>
              </w:rPr>
              <w:t>”</w:t>
            </w:r>
            <w:r w:rsidR="006F0B7B">
              <w:rPr>
                <w:rFonts w:ascii="Times New Roman" w:eastAsia="Times New Roman" w:hAnsi="Times New Roman" w:cs="Times New Roman"/>
                <w:sz w:val="28"/>
                <w:szCs w:val="28"/>
              </w:rPr>
              <w:t xml:space="preserve">                        </w:t>
            </w:r>
            <w:r w:rsidR="00374373" w:rsidRPr="00CA33F5">
              <w:rPr>
                <w:rFonts w:ascii="Times New Roman" w:eastAsia="Times New Roman" w:hAnsi="Times New Roman" w:cs="Times New Roman"/>
                <w:sz w:val="28"/>
                <w:szCs w:val="28"/>
              </w:rPr>
              <w:t>(за згодою)</w:t>
            </w:r>
          </w:p>
        </w:tc>
      </w:tr>
      <w:tr w:rsidR="006B5687" w:rsidRPr="00CA33F5" w14:paraId="3E6A4D2F" w14:textId="77777777" w:rsidTr="00E8116B">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2A699E9" w14:textId="77777777" w:rsidR="006B5687" w:rsidRPr="00CA33F5" w:rsidRDefault="006B5687" w:rsidP="00CA33F5">
            <w:pPr>
              <w:jc w:val="center"/>
              <w:rPr>
                <w:rFonts w:ascii="Times New Roman" w:hAnsi="Times New Roman" w:cs="Times New Roman"/>
                <w:sz w:val="28"/>
                <w:szCs w:val="28"/>
              </w:rPr>
            </w:pPr>
            <w:r w:rsidRPr="00CA33F5">
              <w:rPr>
                <w:rFonts w:ascii="Times New Roman" w:eastAsia="Times New Roman" w:hAnsi="Times New Roman" w:cs="Times New Roman"/>
                <w:sz w:val="28"/>
                <w:szCs w:val="28"/>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C6B738F" w14:textId="77777777" w:rsidR="006B5687" w:rsidRPr="00CA33F5" w:rsidRDefault="006B5687" w:rsidP="00CA33F5">
            <w:pPr>
              <w:jc w:val="both"/>
              <w:rPr>
                <w:rFonts w:ascii="Times New Roman" w:hAnsi="Times New Roman" w:cs="Times New Roman"/>
                <w:sz w:val="28"/>
                <w:szCs w:val="28"/>
              </w:rPr>
            </w:pPr>
            <w:r w:rsidRPr="00CA33F5">
              <w:rPr>
                <w:rFonts w:ascii="Times New Roman" w:eastAsia="Times New Roman" w:hAnsi="Times New Roman" w:cs="Times New Roman"/>
                <w:sz w:val="28"/>
                <w:szCs w:val="28"/>
              </w:rPr>
              <w:t>Учасники Програми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13D0EB7" w14:textId="55426F06" w:rsidR="006B5687" w:rsidRPr="00CA33F5" w:rsidRDefault="007679E8" w:rsidP="006F0B7B">
            <w:pPr>
              <w:jc w:val="both"/>
              <w:rPr>
                <w:rFonts w:ascii="Times New Roman" w:hAnsi="Times New Roman" w:cs="Times New Roman"/>
                <w:sz w:val="28"/>
                <w:szCs w:val="28"/>
              </w:rPr>
            </w:pPr>
            <w:r w:rsidRPr="00CA33F5">
              <w:rPr>
                <w:rFonts w:ascii="Times New Roman" w:eastAsia="Times New Roman" w:hAnsi="Times New Roman" w:cs="Times New Roman"/>
                <w:sz w:val="28"/>
                <w:szCs w:val="28"/>
              </w:rPr>
              <w:t>Структурні підрозділи</w:t>
            </w:r>
            <w:r w:rsidR="006B5687" w:rsidRPr="00CA33F5">
              <w:rPr>
                <w:rFonts w:ascii="Times New Roman" w:eastAsia="Times New Roman" w:hAnsi="Times New Roman" w:cs="Times New Roman"/>
                <w:sz w:val="28"/>
                <w:szCs w:val="28"/>
              </w:rPr>
              <w:t xml:space="preserve"> облдержадміністрації, </w:t>
            </w:r>
            <w:r w:rsidR="006F0B7B">
              <w:rPr>
                <w:rFonts w:ascii="Times New Roman" w:eastAsia="Times New Roman" w:hAnsi="Times New Roman" w:cs="Times New Roman"/>
                <w:sz w:val="28"/>
                <w:szCs w:val="28"/>
              </w:rPr>
              <w:t>Установа „</w:t>
            </w:r>
            <w:r w:rsidR="006B5687" w:rsidRPr="00CA33F5">
              <w:rPr>
                <w:rFonts w:ascii="Times New Roman" w:eastAsia="Times New Roman" w:hAnsi="Times New Roman" w:cs="Times New Roman"/>
                <w:sz w:val="28"/>
                <w:szCs w:val="28"/>
              </w:rPr>
              <w:t>Агенція регіонального розвитку Закарпатської області</w:t>
            </w:r>
            <w:r w:rsidR="006F0B7B">
              <w:rPr>
                <w:rFonts w:ascii="Times New Roman" w:eastAsia="Times New Roman" w:hAnsi="Times New Roman" w:cs="Times New Roman"/>
                <w:sz w:val="28"/>
                <w:szCs w:val="28"/>
              </w:rPr>
              <w:t>”</w:t>
            </w:r>
            <w:r w:rsidR="00374373" w:rsidRPr="00CA33F5">
              <w:rPr>
                <w:rFonts w:ascii="Times New Roman" w:eastAsia="Times New Roman" w:hAnsi="Times New Roman" w:cs="Times New Roman"/>
                <w:sz w:val="28"/>
                <w:szCs w:val="28"/>
              </w:rPr>
              <w:t xml:space="preserve"> (за</w:t>
            </w:r>
            <w:r w:rsidR="009E5E48">
              <w:rPr>
                <w:rFonts w:ascii="Times New Roman" w:eastAsia="Times New Roman" w:hAnsi="Times New Roman" w:cs="Times New Roman"/>
                <w:sz w:val="28"/>
                <w:szCs w:val="28"/>
              </w:rPr>
              <w:t> </w:t>
            </w:r>
            <w:r w:rsidR="00374373" w:rsidRPr="00CA33F5">
              <w:rPr>
                <w:rFonts w:ascii="Times New Roman" w:eastAsia="Times New Roman" w:hAnsi="Times New Roman" w:cs="Times New Roman"/>
                <w:sz w:val="28"/>
                <w:szCs w:val="28"/>
              </w:rPr>
              <w:t>згодою)</w:t>
            </w:r>
            <w:r w:rsidR="006B5687" w:rsidRPr="00CA33F5">
              <w:rPr>
                <w:rFonts w:ascii="Times New Roman" w:eastAsia="Times New Roman" w:hAnsi="Times New Roman" w:cs="Times New Roman"/>
                <w:sz w:val="28"/>
                <w:szCs w:val="28"/>
              </w:rPr>
              <w:t xml:space="preserve">, </w:t>
            </w:r>
            <w:r w:rsidR="006F0B7B">
              <w:rPr>
                <w:rFonts w:ascii="Times New Roman" w:eastAsia="Times New Roman" w:hAnsi="Times New Roman" w:cs="Times New Roman"/>
                <w:sz w:val="28"/>
                <w:szCs w:val="28"/>
              </w:rPr>
              <w:t>Комунальна установа „</w:t>
            </w:r>
            <w:r w:rsidR="006B5687" w:rsidRPr="00CA33F5">
              <w:rPr>
                <w:rFonts w:ascii="Times New Roman" w:eastAsia="Times New Roman" w:hAnsi="Times New Roman" w:cs="Times New Roman"/>
                <w:sz w:val="28"/>
                <w:szCs w:val="28"/>
              </w:rPr>
              <w:t>Аген</w:t>
            </w:r>
            <w:r w:rsidRPr="00CA33F5">
              <w:rPr>
                <w:rFonts w:ascii="Times New Roman" w:eastAsia="Times New Roman" w:hAnsi="Times New Roman" w:cs="Times New Roman"/>
                <w:sz w:val="28"/>
                <w:szCs w:val="28"/>
              </w:rPr>
              <w:t>т</w:t>
            </w:r>
            <w:r w:rsidR="006B5687" w:rsidRPr="00CA33F5">
              <w:rPr>
                <w:rFonts w:ascii="Times New Roman" w:eastAsia="Times New Roman" w:hAnsi="Times New Roman" w:cs="Times New Roman"/>
                <w:sz w:val="28"/>
                <w:szCs w:val="28"/>
              </w:rPr>
              <w:t>ство регіонального розвитку і транскордонного співробітниц</w:t>
            </w:r>
            <w:r w:rsidRPr="00CA33F5">
              <w:rPr>
                <w:rFonts w:ascii="Times New Roman" w:eastAsia="Times New Roman" w:hAnsi="Times New Roman" w:cs="Times New Roman"/>
                <w:sz w:val="28"/>
                <w:szCs w:val="28"/>
              </w:rPr>
              <w:t xml:space="preserve">тва </w:t>
            </w:r>
            <w:r w:rsidR="00986B52">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Закарпаття</w:t>
            </w:r>
            <w:r w:rsidR="00986B52">
              <w:rPr>
                <w:rFonts w:ascii="Times New Roman" w:eastAsia="Times New Roman" w:hAnsi="Times New Roman" w:cs="Times New Roman"/>
                <w:sz w:val="28"/>
                <w:szCs w:val="28"/>
              </w:rPr>
              <w:t>”</w:t>
            </w:r>
            <w:r w:rsidR="006F0B7B">
              <w:rPr>
                <w:rFonts w:ascii="Times New Roman" w:eastAsia="Times New Roman" w:hAnsi="Times New Roman" w:cs="Times New Roman"/>
                <w:sz w:val="28"/>
                <w:szCs w:val="28"/>
              </w:rPr>
              <w:t xml:space="preserve"> Закарпатської обласної ради</w:t>
            </w:r>
            <w:r w:rsidR="000A4D82">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 xml:space="preserve"> </w:t>
            </w:r>
            <w:r w:rsidR="00374373" w:rsidRPr="00CA33F5">
              <w:rPr>
                <w:rFonts w:ascii="Times New Roman" w:eastAsia="Times New Roman" w:hAnsi="Times New Roman" w:cs="Times New Roman"/>
                <w:sz w:val="28"/>
                <w:szCs w:val="28"/>
              </w:rPr>
              <w:t>(за згодою)</w:t>
            </w:r>
            <w:r w:rsidR="006B5687" w:rsidRPr="00CA33F5">
              <w:rPr>
                <w:rFonts w:ascii="Times New Roman" w:eastAsia="Times New Roman" w:hAnsi="Times New Roman" w:cs="Times New Roman"/>
                <w:sz w:val="28"/>
                <w:szCs w:val="28"/>
              </w:rPr>
              <w:t>, Закарпат</w:t>
            </w:r>
            <w:r w:rsidR="006F0B7B">
              <w:rPr>
                <w:rFonts w:ascii="Times New Roman" w:eastAsia="Times New Roman" w:hAnsi="Times New Roman" w:cs="Times New Roman"/>
                <w:sz w:val="28"/>
                <w:szCs w:val="28"/>
              </w:rPr>
              <w:t>-</w:t>
            </w:r>
            <w:r w:rsidR="006B5687" w:rsidRPr="00CA33F5">
              <w:rPr>
                <w:rFonts w:ascii="Times New Roman" w:eastAsia="Times New Roman" w:hAnsi="Times New Roman" w:cs="Times New Roman"/>
                <w:sz w:val="28"/>
                <w:szCs w:val="28"/>
              </w:rPr>
              <w:t>ський обласний центр зайнятості</w:t>
            </w:r>
            <w:r w:rsidR="00374373" w:rsidRPr="00CA33F5">
              <w:rPr>
                <w:rFonts w:ascii="Times New Roman" w:eastAsia="Times New Roman" w:hAnsi="Times New Roman" w:cs="Times New Roman"/>
                <w:sz w:val="28"/>
                <w:szCs w:val="28"/>
              </w:rPr>
              <w:t xml:space="preserve"> (за згодою)</w:t>
            </w:r>
            <w:r w:rsidR="006B5687" w:rsidRPr="00CA33F5">
              <w:rPr>
                <w:rFonts w:ascii="Times New Roman" w:eastAsia="Times New Roman" w:hAnsi="Times New Roman" w:cs="Times New Roman"/>
                <w:sz w:val="28"/>
                <w:szCs w:val="28"/>
              </w:rPr>
              <w:t>, органи місцевого самоврядування</w:t>
            </w:r>
            <w:r w:rsidR="00374373" w:rsidRPr="00CA33F5">
              <w:rPr>
                <w:rFonts w:ascii="Times New Roman" w:eastAsia="Times New Roman" w:hAnsi="Times New Roman" w:cs="Times New Roman"/>
                <w:sz w:val="28"/>
                <w:szCs w:val="28"/>
              </w:rPr>
              <w:t xml:space="preserve"> (за згодою)</w:t>
            </w:r>
            <w:r w:rsidR="006B5687" w:rsidRPr="00CA33F5">
              <w:rPr>
                <w:rFonts w:ascii="Times New Roman" w:eastAsia="Times New Roman" w:hAnsi="Times New Roman" w:cs="Times New Roman"/>
                <w:sz w:val="28"/>
                <w:szCs w:val="28"/>
              </w:rPr>
              <w:t>, райдержадміністрації, представники громадських об</w:t>
            </w:r>
            <w:r w:rsidR="00FA1984">
              <w:rPr>
                <w:rFonts w:ascii="Times New Roman" w:eastAsia="Times New Roman" w:hAnsi="Times New Roman" w:cs="Times New Roman"/>
                <w:sz w:val="28"/>
                <w:szCs w:val="28"/>
              </w:rPr>
              <w:t>’</w:t>
            </w:r>
            <w:r w:rsidR="006B5687" w:rsidRPr="00CA33F5">
              <w:rPr>
                <w:rFonts w:ascii="Times New Roman" w:eastAsia="Times New Roman" w:hAnsi="Times New Roman" w:cs="Times New Roman"/>
                <w:sz w:val="28"/>
                <w:szCs w:val="28"/>
              </w:rPr>
              <w:t>єднань</w:t>
            </w:r>
            <w:r w:rsidR="00374373" w:rsidRPr="00CA33F5">
              <w:rPr>
                <w:rFonts w:ascii="Times New Roman" w:eastAsia="Times New Roman" w:hAnsi="Times New Roman" w:cs="Times New Roman"/>
                <w:sz w:val="28"/>
                <w:szCs w:val="28"/>
              </w:rPr>
              <w:t xml:space="preserve"> (за згодою)</w:t>
            </w:r>
          </w:p>
        </w:tc>
      </w:tr>
      <w:tr w:rsidR="006B5687" w:rsidRPr="00CA33F5" w14:paraId="08A4BB1C" w14:textId="77777777" w:rsidTr="00E8116B">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1FE197" w14:textId="77777777" w:rsidR="006B5687" w:rsidRPr="00CA33F5" w:rsidRDefault="006B5687" w:rsidP="00CA33F5">
            <w:pPr>
              <w:jc w:val="center"/>
              <w:rPr>
                <w:rFonts w:ascii="Times New Roman" w:hAnsi="Times New Roman" w:cs="Times New Roman"/>
                <w:sz w:val="28"/>
                <w:szCs w:val="28"/>
              </w:rPr>
            </w:pPr>
            <w:r w:rsidRPr="00CA33F5">
              <w:rPr>
                <w:rFonts w:ascii="Times New Roman" w:eastAsia="Times New Roman" w:hAnsi="Times New Roman" w:cs="Times New Roman"/>
                <w:sz w:val="28"/>
                <w:szCs w:val="28"/>
              </w:rPr>
              <w:lastRenderedPageBreak/>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1E0557" w14:textId="77777777" w:rsidR="006B5687" w:rsidRPr="00CA33F5" w:rsidRDefault="006B5687" w:rsidP="00CA33F5">
            <w:pPr>
              <w:jc w:val="both"/>
              <w:rPr>
                <w:rFonts w:ascii="Times New Roman" w:hAnsi="Times New Roman" w:cs="Times New Roman"/>
                <w:sz w:val="28"/>
                <w:szCs w:val="28"/>
              </w:rPr>
            </w:pPr>
            <w:r w:rsidRPr="00CA33F5">
              <w:rPr>
                <w:rFonts w:ascii="Times New Roman" w:eastAsia="Times New Roman" w:hAnsi="Times New Roman" w:cs="Times New Roman"/>
                <w:sz w:val="28"/>
                <w:szCs w:val="28"/>
              </w:rPr>
              <w:t>Термін реалізації Програми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BBFD03D" w14:textId="77777777" w:rsidR="006B5687" w:rsidRPr="00CA33F5" w:rsidRDefault="00E82BD0" w:rsidP="00E8240C">
            <w:pPr>
              <w:jc w:val="both"/>
              <w:rPr>
                <w:rFonts w:ascii="Times New Roman" w:hAnsi="Times New Roman" w:cs="Times New Roman"/>
                <w:sz w:val="28"/>
                <w:szCs w:val="28"/>
              </w:rPr>
            </w:pPr>
            <w:r w:rsidRPr="00CA33F5">
              <w:rPr>
                <w:rFonts w:ascii="Times New Roman" w:eastAsia="Times New Roman" w:hAnsi="Times New Roman" w:cs="Times New Roman"/>
                <w:sz w:val="28"/>
                <w:szCs w:val="28"/>
              </w:rPr>
              <w:t>2021</w:t>
            </w:r>
            <w:r w:rsidR="00986B52">
              <w:rPr>
                <w:rFonts w:ascii="Times New Roman" w:eastAsia="Times New Roman" w:hAnsi="Times New Roman" w:cs="Times New Roman"/>
                <w:sz w:val="28"/>
                <w:szCs w:val="28"/>
              </w:rPr>
              <w:t xml:space="preserve"> –</w:t>
            </w:r>
            <w:r w:rsidRPr="00CA33F5">
              <w:rPr>
                <w:rFonts w:ascii="Times New Roman" w:eastAsia="Times New Roman" w:hAnsi="Times New Roman" w:cs="Times New Roman"/>
                <w:sz w:val="28"/>
                <w:szCs w:val="28"/>
              </w:rPr>
              <w:t xml:space="preserve"> </w:t>
            </w:r>
            <w:r w:rsidR="006B5687" w:rsidRPr="00CA33F5">
              <w:rPr>
                <w:rFonts w:ascii="Times New Roman" w:eastAsia="Times New Roman" w:hAnsi="Times New Roman" w:cs="Times New Roman"/>
                <w:sz w:val="28"/>
                <w:szCs w:val="28"/>
              </w:rPr>
              <w:t>202</w:t>
            </w:r>
            <w:r w:rsidR="00E8240C">
              <w:rPr>
                <w:rFonts w:ascii="Times New Roman" w:eastAsia="Times New Roman" w:hAnsi="Times New Roman" w:cs="Times New Roman"/>
                <w:sz w:val="28"/>
                <w:szCs w:val="28"/>
              </w:rPr>
              <w:t>4</w:t>
            </w:r>
            <w:r w:rsidR="006B5687" w:rsidRPr="00CA33F5">
              <w:rPr>
                <w:rFonts w:ascii="Times New Roman" w:eastAsia="Times New Roman" w:hAnsi="Times New Roman" w:cs="Times New Roman"/>
                <w:sz w:val="28"/>
                <w:szCs w:val="28"/>
              </w:rPr>
              <w:t xml:space="preserve"> р</w:t>
            </w:r>
            <w:r w:rsidRPr="00CA33F5">
              <w:rPr>
                <w:rFonts w:ascii="Times New Roman" w:eastAsia="Times New Roman" w:hAnsi="Times New Roman" w:cs="Times New Roman"/>
                <w:sz w:val="28"/>
                <w:szCs w:val="28"/>
              </w:rPr>
              <w:t>о</w:t>
            </w:r>
            <w:r w:rsidR="005E5763" w:rsidRPr="00CA33F5">
              <w:rPr>
                <w:rFonts w:ascii="Times New Roman" w:eastAsia="Times New Roman" w:hAnsi="Times New Roman" w:cs="Times New Roman"/>
                <w:sz w:val="28"/>
                <w:szCs w:val="28"/>
              </w:rPr>
              <w:t>к</w:t>
            </w:r>
            <w:r w:rsidRPr="00CA33F5">
              <w:rPr>
                <w:rFonts w:ascii="Times New Roman" w:eastAsia="Times New Roman" w:hAnsi="Times New Roman" w:cs="Times New Roman"/>
                <w:sz w:val="28"/>
                <w:szCs w:val="28"/>
              </w:rPr>
              <w:t>и</w:t>
            </w:r>
          </w:p>
        </w:tc>
      </w:tr>
      <w:tr w:rsidR="006B5687" w:rsidRPr="00CA33F5" w14:paraId="3D550109" w14:textId="77777777" w:rsidTr="00E8116B">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AAD9E5" w14:textId="77777777" w:rsidR="006B5687" w:rsidRPr="00CA33F5" w:rsidRDefault="006B5687" w:rsidP="00CA33F5">
            <w:pPr>
              <w:jc w:val="center"/>
              <w:rPr>
                <w:rFonts w:ascii="Times New Roman" w:hAnsi="Times New Roman" w:cs="Times New Roman"/>
                <w:sz w:val="28"/>
                <w:szCs w:val="28"/>
              </w:rPr>
            </w:pPr>
            <w:r w:rsidRPr="00CA33F5">
              <w:rPr>
                <w:rFonts w:ascii="Times New Roman" w:eastAsia="Times New Roman" w:hAnsi="Times New Roman" w:cs="Times New Roman"/>
                <w:sz w:val="28"/>
                <w:szCs w:val="28"/>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F75ECEC" w14:textId="6EF16874" w:rsidR="006B5687" w:rsidRPr="00CA33F5" w:rsidRDefault="006B5687" w:rsidP="00CA33F5">
            <w:pPr>
              <w:jc w:val="both"/>
              <w:rPr>
                <w:rFonts w:ascii="Times New Roman" w:hAnsi="Times New Roman" w:cs="Times New Roman"/>
                <w:sz w:val="28"/>
                <w:szCs w:val="28"/>
              </w:rPr>
            </w:pPr>
            <w:r w:rsidRPr="00CA33F5">
              <w:rPr>
                <w:rFonts w:ascii="Times New Roman" w:eastAsia="Times New Roman" w:hAnsi="Times New Roman" w:cs="Times New Roman"/>
                <w:sz w:val="28"/>
                <w:szCs w:val="28"/>
              </w:rPr>
              <w:t>Перелік місцевих бюджетів, які бе</w:t>
            </w:r>
            <w:r w:rsidR="006F0B7B">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руть участь у вико</w:t>
            </w:r>
            <w:r w:rsidR="006F0B7B">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нанні Програми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A0F058E" w14:textId="77777777" w:rsidR="006B5687" w:rsidRPr="00CA33F5" w:rsidRDefault="006B5687" w:rsidP="009E5E48">
            <w:pPr>
              <w:jc w:val="both"/>
              <w:rPr>
                <w:rFonts w:ascii="Times New Roman" w:hAnsi="Times New Roman" w:cs="Times New Roman"/>
                <w:sz w:val="28"/>
                <w:szCs w:val="28"/>
              </w:rPr>
            </w:pPr>
            <w:r w:rsidRPr="00CA33F5">
              <w:rPr>
                <w:rFonts w:ascii="Times New Roman" w:eastAsia="Times New Roman" w:hAnsi="Times New Roman" w:cs="Times New Roman"/>
                <w:sz w:val="28"/>
                <w:szCs w:val="28"/>
              </w:rPr>
              <w:t>Обласний бюджет</w:t>
            </w:r>
            <w:r w:rsidR="006169C2" w:rsidRPr="00CA33F5">
              <w:rPr>
                <w:rFonts w:ascii="Times New Roman" w:eastAsia="Times New Roman" w:hAnsi="Times New Roman" w:cs="Times New Roman"/>
                <w:sz w:val="28"/>
                <w:szCs w:val="28"/>
              </w:rPr>
              <w:t>, бюджети органів місцевого самоврядування (</w:t>
            </w:r>
            <w:r w:rsidR="009E5E48">
              <w:rPr>
                <w:rFonts w:ascii="Times New Roman" w:eastAsia="Times New Roman" w:hAnsi="Times New Roman" w:cs="Times New Roman"/>
                <w:sz w:val="28"/>
                <w:szCs w:val="28"/>
              </w:rPr>
              <w:t>ТГ</w:t>
            </w:r>
            <w:r w:rsidR="006169C2" w:rsidRPr="00CA33F5">
              <w:rPr>
                <w:rFonts w:ascii="Times New Roman" w:eastAsia="Times New Roman" w:hAnsi="Times New Roman" w:cs="Times New Roman"/>
                <w:sz w:val="28"/>
                <w:szCs w:val="28"/>
              </w:rPr>
              <w:t>)</w:t>
            </w:r>
          </w:p>
        </w:tc>
      </w:tr>
      <w:tr w:rsidR="006B5687" w:rsidRPr="00CA33F5" w14:paraId="74474D87" w14:textId="77777777" w:rsidTr="00E8116B">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15980E" w14:textId="77777777" w:rsidR="006B5687" w:rsidRPr="00CA33F5" w:rsidRDefault="006B5687" w:rsidP="00CA33F5">
            <w:pPr>
              <w:jc w:val="center"/>
              <w:rPr>
                <w:rFonts w:ascii="Times New Roman" w:hAnsi="Times New Roman" w:cs="Times New Roman"/>
                <w:sz w:val="28"/>
                <w:szCs w:val="28"/>
              </w:rPr>
            </w:pPr>
            <w:r w:rsidRPr="00CA33F5">
              <w:rPr>
                <w:rFonts w:ascii="Times New Roman" w:eastAsia="Times New Roman" w:hAnsi="Times New Roman" w:cs="Times New Roman"/>
                <w:sz w:val="28"/>
                <w:szCs w:val="28"/>
              </w:rPr>
              <w:t>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4770623" w14:textId="62118082" w:rsidR="006B5687" w:rsidRPr="00CA33F5" w:rsidRDefault="006B5687" w:rsidP="006F0B7B">
            <w:pPr>
              <w:jc w:val="both"/>
              <w:rPr>
                <w:rFonts w:ascii="Times New Roman" w:hAnsi="Times New Roman" w:cs="Times New Roman"/>
                <w:sz w:val="28"/>
                <w:szCs w:val="28"/>
              </w:rPr>
            </w:pPr>
            <w:r w:rsidRPr="00CA33F5">
              <w:rPr>
                <w:rFonts w:ascii="Times New Roman" w:eastAsia="Times New Roman" w:hAnsi="Times New Roman" w:cs="Times New Roman"/>
                <w:sz w:val="28"/>
                <w:szCs w:val="28"/>
              </w:rPr>
              <w:t>Загальний обсяг фінансових ресур</w:t>
            </w:r>
            <w:r w:rsidR="006F0B7B">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сів, необхідних для реалізації Програ</w:t>
            </w:r>
            <w:r w:rsidR="006F0B7B">
              <w:rPr>
                <w:rFonts w:ascii="Times New Roman" w:eastAsia="Times New Roman" w:hAnsi="Times New Roman" w:cs="Times New Roman"/>
                <w:sz w:val="28"/>
                <w:szCs w:val="28"/>
              </w:rPr>
              <w:t>-</w:t>
            </w:r>
            <w:r w:rsidRPr="00CA33F5">
              <w:rPr>
                <w:rFonts w:ascii="Times New Roman" w:eastAsia="Times New Roman" w:hAnsi="Times New Roman" w:cs="Times New Roman"/>
                <w:sz w:val="28"/>
                <w:szCs w:val="28"/>
              </w:rPr>
              <w:t>ми</w:t>
            </w:r>
            <w:r w:rsidR="00B87706" w:rsidRPr="00CA33F5">
              <w:rPr>
                <w:rFonts w:ascii="Times New Roman" w:eastAsia="Times New Roman" w:hAnsi="Times New Roman" w:cs="Times New Roman"/>
                <w:sz w:val="28"/>
                <w:szCs w:val="28"/>
              </w:rPr>
              <w:t>, всього, у тому числі:</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5333745" w14:textId="77777777" w:rsidR="00E8240C" w:rsidRPr="00E8240C" w:rsidRDefault="00E8240C" w:rsidP="00E8240C">
            <w:pPr>
              <w:jc w:val="both"/>
              <w:rPr>
                <w:rFonts w:ascii="Times New Roman" w:eastAsia="Times New Roman" w:hAnsi="Times New Roman" w:cs="Times New Roman"/>
                <w:sz w:val="28"/>
                <w:szCs w:val="28"/>
              </w:rPr>
            </w:pPr>
            <w:r w:rsidRPr="00E8240C">
              <w:rPr>
                <w:rFonts w:ascii="Times New Roman" w:eastAsia="Times New Roman" w:hAnsi="Times New Roman" w:cs="Times New Roman"/>
                <w:sz w:val="28"/>
                <w:szCs w:val="28"/>
              </w:rPr>
              <w:t>2021 рік –   10 024,0 тис. грн;</w:t>
            </w:r>
          </w:p>
          <w:p w14:paraId="28DC2D25" w14:textId="77777777" w:rsidR="00E8240C" w:rsidRPr="00E8240C" w:rsidRDefault="00E8240C" w:rsidP="00E8240C">
            <w:pPr>
              <w:jc w:val="both"/>
              <w:rPr>
                <w:rFonts w:ascii="Times New Roman" w:eastAsia="Times New Roman" w:hAnsi="Times New Roman" w:cs="Times New Roman"/>
                <w:sz w:val="28"/>
                <w:szCs w:val="28"/>
              </w:rPr>
            </w:pPr>
            <w:r w:rsidRPr="00E8240C">
              <w:rPr>
                <w:rFonts w:ascii="Times New Roman" w:eastAsia="Times New Roman" w:hAnsi="Times New Roman" w:cs="Times New Roman"/>
                <w:sz w:val="28"/>
                <w:szCs w:val="28"/>
              </w:rPr>
              <w:t>2022 рік –     7 700,0 тис. грн;</w:t>
            </w:r>
          </w:p>
          <w:p w14:paraId="21BCA2C9" w14:textId="77777777" w:rsidR="00E8240C" w:rsidRPr="00E8240C" w:rsidRDefault="00E8240C" w:rsidP="00E8240C">
            <w:pPr>
              <w:jc w:val="both"/>
              <w:rPr>
                <w:rFonts w:ascii="Times New Roman" w:eastAsia="Times New Roman" w:hAnsi="Times New Roman" w:cs="Times New Roman"/>
                <w:sz w:val="28"/>
                <w:szCs w:val="28"/>
              </w:rPr>
            </w:pPr>
            <w:r w:rsidRPr="00E8240C">
              <w:rPr>
                <w:rFonts w:ascii="Times New Roman" w:eastAsia="Times New Roman" w:hAnsi="Times New Roman" w:cs="Times New Roman"/>
                <w:sz w:val="28"/>
                <w:szCs w:val="28"/>
              </w:rPr>
              <w:t>2023 рік –  101 710,0 тис. грн;</w:t>
            </w:r>
          </w:p>
          <w:p w14:paraId="5CBDB14A" w14:textId="77777777" w:rsidR="006B5687" w:rsidRPr="00CA33F5" w:rsidRDefault="000C5AFC" w:rsidP="00E8240C">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2024 рік –  </w:t>
            </w:r>
            <w:r w:rsidR="000C54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E8240C" w:rsidRPr="00E8240C">
              <w:rPr>
                <w:rFonts w:ascii="Times New Roman" w:eastAsia="Times New Roman" w:hAnsi="Times New Roman" w:cs="Times New Roman"/>
                <w:sz w:val="28"/>
                <w:szCs w:val="28"/>
              </w:rPr>
              <w:t>3 310,0 тис. гривень</w:t>
            </w:r>
          </w:p>
        </w:tc>
      </w:tr>
      <w:tr w:rsidR="00B87706" w:rsidRPr="00CA33F5" w14:paraId="0A46F5A3" w14:textId="77777777" w:rsidTr="00E8116B">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763897" w14:textId="77777777" w:rsidR="00B87706" w:rsidRPr="00CA33F5" w:rsidRDefault="00B87706" w:rsidP="00CA33F5">
            <w:pPr>
              <w:jc w:val="center"/>
              <w:rPr>
                <w:rFonts w:ascii="Times New Roman" w:eastAsia="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65DF22" w14:textId="77777777" w:rsidR="00B87706" w:rsidRPr="00CA33F5" w:rsidRDefault="004600B4" w:rsidP="00CA33F5">
            <w:pPr>
              <w:jc w:val="both"/>
              <w:rPr>
                <w:rFonts w:ascii="Times New Roman" w:eastAsia="Times New Roman" w:hAnsi="Times New Roman" w:cs="Times New Roman"/>
                <w:sz w:val="28"/>
                <w:szCs w:val="28"/>
              </w:rPr>
            </w:pPr>
            <w:r w:rsidRPr="00CA33F5">
              <w:rPr>
                <w:rFonts w:ascii="Times New Roman" w:eastAsia="Times New Roman" w:hAnsi="Times New Roman" w:cs="Times New Roman"/>
                <w:sz w:val="28"/>
                <w:szCs w:val="28"/>
              </w:rPr>
              <w:t>коштів обласного бюджету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72DF2F2" w14:textId="77777777" w:rsidR="00E8240C" w:rsidRPr="00E8240C" w:rsidRDefault="00E8240C" w:rsidP="00E8240C">
            <w:pPr>
              <w:jc w:val="both"/>
              <w:rPr>
                <w:rFonts w:ascii="Times New Roman" w:eastAsia="Times New Roman" w:hAnsi="Times New Roman" w:cs="Times New Roman"/>
                <w:sz w:val="28"/>
                <w:szCs w:val="28"/>
              </w:rPr>
            </w:pPr>
            <w:r w:rsidRPr="00E8240C">
              <w:rPr>
                <w:rFonts w:ascii="Times New Roman" w:eastAsia="Times New Roman" w:hAnsi="Times New Roman" w:cs="Times New Roman"/>
                <w:sz w:val="28"/>
                <w:szCs w:val="28"/>
              </w:rPr>
              <w:t>2021 рік –    3 700,0 тис. грн;</w:t>
            </w:r>
          </w:p>
          <w:p w14:paraId="08CDEE5B" w14:textId="77777777" w:rsidR="00E8240C" w:rsidRPr="00E8240C" w:rsidRDefault="00E8240C" w:rsidP="00E8240C">
            <w:pPr>
              <w:jc w:val="both"/>
              <w:rPr>
                <w:rFonts w:ascii="Times New Roman" w:eastAsia="Times New Roman" w:hAnsi="Times New Roman" w:cs="Times New Roman"/>
                <w:sz w:val="28"/>
                <w:szCs w:val="28"/>
              </w:rPr>
            </w:pPr>
            <w:r w:rsidRPr="00E8240C">
              <w:rPr>
                <w:rFonts w:ascii="Times New Roman" w:eastAsia="Times New Roman" w:hAnsi="Times New Roman" w:cs="Times New Roman"/>
                <w:sz w:val="28"/>
                <w:szCs w:val="28"/>
              </w:rPr>
              <w:t>2022 рік –    3 700,0 тис. грн;</w:t>
            </w:r>
          </w:p>
          <w:p w14:paraId="5F3DD4A0" w14:textId="77777777" w:rsidR="00E8240C" w:rsidRPr="00E8240C" w:rsidRDefault="00E8240C" w:rsidP="00E8240C">
            <w:pPr>
              <w:jc w:val="both"/>
              <w:rPr>
                <w:rFonts w:ascii="Times New Roman" w:eastAsia="Times New Roman" w:hAnsi="Times New Roman" w:cs="Times New Roman"/>
                <w:sz w:val="28"/>
                <w:szCs w:val="28"/>
              </w:rPr>
            </w:pPr>
            <w:r w:rsidRPr="00E8240C">
              <w:rPr>
                <w:rFonts w:ascii="Times New Roman" w:eastAsia="Times New Roman" w:hAnsi="Times New Roman" w:cs="Times New Roman"/>
                <w:sz w:val="28"/>
                <w:szCs w:val="28"/>
              </w:rPr>
              <w:t>2023 рік –   41 710,0 тис. грн;</w:t>
            </w:r>
          </w:p>
          <w:p w14:paraId="6212E779" w14:textId="77777777" w:rsidR="00B87706" w:rsidRPr="00CA33F5" w:rsidRDefault="00E8240C" w:rsidP="000C5AFC">
            <w:pPr>
              <w:jc w:val="both"/>
              <w:rPr>
                <w:rFonts w:ascii="Times New Roman" w:eastAsia="Times New Roman" w:hAnsi="Times New Roman" w:cs="Times New Roman"/>
                <w:sz w:val="28"/>
                <w:szCs w:val="28"/>
              </w:rPr>
            </w:pPr>
            <w:r w:rsidRPr="00E8240C">
              <w:rPr>
                <w:rFonts w:ascii="Times New Roman" w:eastAsia="Times New Roman" w:hAnsi="Times New Roman" w:cs="Times New Roman"/>
                <w:sz w:val="28"/>
                <w:szCs w:val="28"/>
              </w:rPr>
              <w:t xml:space="preserve">2024 рік –  </w:t>
            </w:r>
            <w:r w:rsidR="000C546B">
              <w:rPr>
                <w:rFonts w:ascii="Times New Roman" w:eastAsia="Times New Roman" w:hAnsi="Times New Roman" w:cs="Times New Roman"/>
                <w:sz w:val="28"/>
                <w:szCs w:val="28"/>
              </w:rPr>
              <w:t xml:space="preserve"> </w:t>
            </w:r>
            <w:r w:rsidR="000C5AFC">
              <w:rPr>
                <w:rFonts w:ascii="Times New Roman" w:eastAsia="Times New Roman" w:hAnsi="Times New Roman" w:cs="Times New Roman"/>
                <w:sz w:val="28"/>
                <w:szCs w:val="28"/>
              </w:rPr>
              <w:t>23</w:t>
            </w:r>
            <w:r w:rsidRPr="00E8240C">
              <w:rPr>
                <w:rFonts w:ascii="Times New Roman" w:eastAsia="Times New Roman" w:hAnsi="Times New Roman" w:cs="Times New Roman"/>
                <w:sz w:val="28"/>
                <w:szCs w:val="28"/>
              </w:rPr>
              <w:t xml:space="preserve"> 310,0 тис. гривень</w:t>
            </w:r>
          </w:p>
        </w:tc>
      </w:tr>
      <w:tr w:rsidR="004600B4" w:rsidRPr="00CA33F5" w14:paraId="3319CEEA" w14:textId="77777777" w:rsidTr="00E8116B">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4A182C" w14:textId="77777777" w:rsidR="004600B4" w:rsidRPr="00CA33F5" w:rsidRDefault="004600B4" w:rsidP="00CA33F5">
            <w:pPr>
              <w:jc w:val="center"/>
              <w:rPr>
                <w:rFonts w:ascii="Times New Roman" w:eastAsia="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8E4566" w14:textId="1EE9DF40" w:rsidR="004600B4" w:rsidRPr="00CA33F5" w:rsidRDefault="00BA2048" w:rsidP="006F0B7B">
            <w:pPr>
              <w:jc w:val="both"/>
              <w:rPr>
                <w:rFonts w:ascii="Times New Roman" w:hAnsi="Times New Roman" w:cs="Times New Roman"/>
                <w:sz w:val="28"/>
                <w:szCs w:val="28"/>
                <w:lang w:bidi="ar-SA"/>
              </w:rPr>
            </w:pPr>
            <w:r w:rsidRPr="00CA33F5">
              <w:rPr>
                <w:rFonts w:ascii="Times New Roman" w:hAnsi="Times New Roman" w:cs="Times New Roman"/>
                <w:sz w:val="28"/>
                <w:szCs w:val="28"/>
                <w:lang w:bidi="ar-SA"/>
              </w:rPr>
              <w:t>б</w:t>
            </w:r>
            <w:r w:rsidR="00CC07CE" w:rsidRPr="00CA33F5">
              <w:rPr>
                <w:rFonts w:ascii="Times New Roman" w:hAnsi="Times New Roman" w:cs="Times New Roman"/>
                <w:sz w:val="28"/>
                <w:szCs w:val="28"/>
                <w:lang w:bidi="ar-SA"/>
              </w:rPr>
              <w:t>юджети терито</w:t>
            </w:r>
            <w:r w:rsidR="006F0B7B">
              <w:rPr>
                <w:rFonts w:ascii="Times New Roman" w:hAnsi="Times New Roman" w:cs="Times New Roman"/>
                <w:sz w:val="28"/>
                <w:szCs w:val="28"/>
                <w:lang w:bidi="ar-SA"/>
              </w:rPr>
              <w:t>-</w:t>
            </w:r>
            <w:r w:rsidR="00CC07CE" w:rsidRPr="00CA33F5">
              <w:rPr>
                <w:rFonts w:ascii="Times New Roman" w:hAnsi="Times New Roman" w:cs="Times New Roman"/>
                <w:sz w:val="28"/>
                <w:szCs w:val="28"/>
                <w:lang w:bidi="ar-SA"/>
              </w:rPr>
              <w:t>ріаль</w:t>
            </w:r>
            <w:r w:rsidR="00B01F09" w:rsidRPr="00CA33F5">
              <w:rPr>
                <w:rFonts w:ascii="Times New Roman" w:hAnsi="Times New Roman" w:cs="Times New Roman"/>
                <w:sz w:val="28"/>
                <w:szCs w:val="28"/>
                <w:lang w:bidi="ar-SA"/>
              </w:rPr>
              <w:t>них громад сіл, селищ, міст (</w:t>
            </w:r>
            <w:r w:rsidR="00CC07CE" w:rsidRPr="00CA33F5">
              <w:rPr>
                <w:rFonts w:ascii="Times New Roman" w:hAnsi="Times New Roman" w:cs="Times New Roman"/>
                <w:sz w:val="28"/>
                <w:szCs w:val="28"/>
                <w:lang w:bidi="ar-SA"/>
              </w:rPr>
              <w:t>ТГ)</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50925BB" w14:textId="77777777" w:rsidR="00E8240C" w:rsidRPr="00E8240C" w:rsidRDefault="00E8240C" w:rsidP="00E8240C">
            <w:pPr>
              <w:jc w:val="both"/>
              <w:rPr>
                <w:rFonts w:ascii="Times New Roman" w:eastAsia="Times New Roman" w:hAnsi="Times New Roman" w:cs="Times New Roman"/>
                <w:sz w:val="28"/>
                <w:szCs w:val="28"/>
              </w:rPr>
            </w:pPr>
            <w:r w:rsidRPr="00E8240C">
              <w:rPr>
                <w:rFonts w:ascii="Times New Roman" w:eastAsia="Times New Roman" w:hAnsi="Times New Roman" w:cs="Times New Roman"/>
                <w:sz w:val="28"/>
                <w:szCs w:val="28"/>
              </w:rPr>
              <w:t>2021 рік –    1 000,0 тис. грн;</w:t>
            </w:r>
          </w:p>
          <w:p w14:paraId="0AF9624F" w14:textId="77777777" w:rsidR="00E8240C" w:rsidRPr="00E8240C" w:rsidRDefault="00E8240C" w:rsidP="00E8240C">
            <w:pPr>
              <w:jc w:val="both"/>
              <w:rPr>
                <w:rFonts w:ascii="Times New Roman" w:eastAsia="Times New Roman" w:hAnsi="Times New Roman" w:cs="Times New Roman"/>
                <w:sz w:val="28"/>
                <w:szCs w:val="28"/>
              </w:rPr>
            </w:pPr>
            <w:r w:rsidRPr="00E8240C">
              <w:rPr>
                <w:rFonts w:ascii="Times New Roman" w:eastAsia="Times New Roman" w:hAnsi="Times New Roman" w:cs="Times New Roman"/>
                <w:sz w:val="28"/>
                <w:szCs w:val="28"/>
              </w:rPr>
              <w:t>2022 рік –    1 000,0 тис. грн;</w:t>
            </w:r>
          </w:p>
          <w:p w14:paraId="1C3D2F57" w14:textId="77777777" w:rsidR="00E8240C" w:rsidRPr="00E8240C" w:rsidRDefault="00E8240C" w:rsidP="00E8240C">
            <w:pPr>
              <w:jc w:val="both"/>
              <w:rPr>
                <w:rFonts w:ascii="Times New Roman" w:eastAsia="Times New Roman" w:hAnsi="Times New Roman" w:cs="Times New Roman"/>
                <w:sz w:val="28"/>
                <w:szCs w:val="28"/>
              </w:rPr>
            </w:pPr>
            <w:r w:rsidRPr="00E8240C">
              <w:rPr>
                <w:rFonts w:ascii="Times New Roman" w:eastAsia="Times New Roman" w:hAnsi="Times New Roman" w:cs="Times New Roman"/>
                <w:sz w:val="28"/>
                <w:szCs w:val="28"/>
              </w:rPr>
              <w:t>2023 рік –   60 010,0 тис. грн;</w:t>
            </w:r>
          </w:p>
          <w:p w14:paraId="724DF0BF" w14:textId="77777777" w:rsidR="004600B4" w:rsidRPr="00CA33F5" w:rsidRDefault="00E8240C" w:rsidP="000C546B">
            <w:pPr>
              <w:jc w:val="both"/>
              <w:rPr>
                <w:rFonts w:ascii="Times New Roman" w:eastAsia="Times New Roman" w:hAnsi="Times New Roman" w:cs="Times New Roman"/>
                <w:sz w:val="28"/>
                <w:szCs w:val="28"/>
              </w:rPr>
            </w:pPr>
            <w:r w:rsidRPr="00E8240C">
              <w:rPr>
                <w:rFonts w:ascii="Times New Roman" w:eastAsia="Times New Roman" w:hAnsi="Times New Roman" w:cs="Times New Roman"/>
                <w:sz w:val="28"/>
                <w:szCs w:val="28"/>
              </w:rPr>
              <w:t xml:space="preserve">2024 рік – </w:t>
            </w:r>
            <w:r w:rsidR="000C546B">
              <w:rPr>
                <w:rFonts w:ascii="Times New Roman" w:eastAsia="Times New Roman" w:hAnsi="Times New Roman" w:cs="Times New Roman"/>
                <w:sz w:val="28"/>
                <w:szCs w:val="28"/>
              </w:rPr>
              <w:t xml:space="preserve"> </w:t>
            </w:r>
            <w:r w:rsidRPr="00E8240C">
              <w:rPr>
                <w:rFonts w:ascii="Times New Roman" w:eastAsia="Times New Roman" w:hAnsi="Times New Roman" w:cs="Times New Roman"/>
                <w:sz w:val="28"/>
                <w:szCs w:val="28"/>
              </w:rPr>
              <w:t xml:space="preserve"> </w:t>
            </w:r>
            <w:r w:rsidR="000C5AFC">
              <w:rPr>
                <w:rFonts w:ascii="Times New Roman" w:eastAsia="Times New Roman" w:hAnsi="Times New Roman" w:cs="Times New Roman"/>
                <w:sz w:val="28"/>
                <w:szCs w:val="28"/>
              </w:rPr>
              <w:t>30</w:t>
            </w:r>
            <w:r w:rsidRPr="00E8240C">
              <w:rPr>
                <w:rFonts w:ascii="Times New Roman" w:eastAsia="Times New Roman" w:hAnsi="Times New Roman" w:cs="Times New Roman"/>
                <w:sz w:val="28"/>
                <w:szCs w:val="28"/>
              </w:rPr>
              <w:t xml:space="preserve"> 000,0 тис. гривень</w:t>
            </w:r>
          </w:p>
        </w:tc>
      </w:tr>
      <w:tr w:rsidR="000851A6" w:rsidRPr="00CA33F5" w14:paraId="7BE10023" w14:textId="77777777" w:rsidTr="00E8116B">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EF43060" w14:textId="77777777" w:rsidR="000851A6" w:rsidRPr="00CA33F5" w:rsidRDefault="000851A6" w:rsidP="00CA33F5">
            <w:pPr>
              <w:jc w:val="center"/>
              <w:rPr>
                <w:rFonts w:ascii="Times New Roman" w:eastAsia="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8F09662" w14:textId="09A08B15" w:rsidR="000851A6" w:rsidRPr="00CA33F5" w:rsidRDefault="000851A6" w:rsidP="00CA33F5">
            <w:pPr>
              <w:jc w:val="both"/>
              <w:rPr>
                <w:rFonts w:ascii="Times New Roman" w:hAnsi="Times New Roman" w:cs="Times New Roman"/>
                <w:sz w:val="28"/>
                <w:szCs w:val="28"/>
                <w:lang w:bidi="ar-SA"/>
              </w:rPr>
            </w:pPr>
            <w:r>
              <w:rPr>
                <w:rFonts w:ascii="Times New Roman" w:hAnsi="Times New Roman" w:cs="Times New Roman"/>
                <w:sz w:val="28"/>
                <w:szCs w:val="28"/>
                <w:lang w:bidi="ar-SA"/>
              </w:rPr>
              <w:t>кошти сектораль</w:t>
            </w:r>
            <w:r w:rsidR="006F0B7B">
              <w:rPr>
                <w:rFonts w:ascii="Times New Roman" w:hAnsi="Times New Roman" w:cs="Times New Roman"/>
                <w:sz w:val="28"/>
                <w:szCs w:val="28"/>
                <w:lang w:bidi="ar-SA"/>
              </w:rPr>
              <w:t>-</w:t>
            </w:r>
            <w:r>
              <w:rPr>
                <w:rFonts w:ascii="Times New Roman" w:hAnsi="Times New Roman" w:cs="Times New Roman"/>
                <w:sz w:val="28"/>
                <w:szCs w:val="28"/>
                <w:lang w:bidi="ar-SA"/>
              </w:rPr>
              <w:t>ної бюджетної під</w:t>
            </w:r>
            <w:r w:rsidR="006F0B7B">
              <w:rPr>
                <w:rFonts w:ascii="Times New Roman" w:hAnsi="Times New Roman" w:cs="Times New Roman"/>
                <w:sz w:val="28"/>
                <w:szCs w:val="28"/>
                <w:lang w:bidi="ar-SA"/>
              </w:rPr>
              <w:t>-</w:t>
            </w:r>
            <w:r>
              <w:rPr>
                <w:rFonts w:ascii="Times New Roman" w:hAnsi="Times New Roman" w:cs="Times New Roman"/>
                <w:sz w:val="28"/>
                <w:szCs w:val="28"/>
                <w:lang w:bidi="ar-SA"/>
              </w:rPr>
              <w:t>тримки (держав</w:t>
            </w:r>
            <w:r w:rsidR="006F0B7B">
              <w:rPr>
                <w:rFonts w:ascii="Times New Roman" w:hAnsi="Times New Roman" w:cs="Times New Roman"/>
                <w:sz w:val="28"/>
                <w:szCs w:val="28"/>
                <w:lang w:bidi="ar-SA"/>
              </w:rPr>
              <w:t>-</w:t>
            </w:r>
            <w:r>
              <w:rPr>
                <w:rFonts w:ascii="Times New Roman" w:hAnsi="Times New Roman" w:cs="Times New Roman"/>
                <w:sz w:val="28"/>
                <w:szCs w:val="28"/>
                <w:lang w:bidi="ar-SA"/>
              </w:rPr>
              <w:t>ний бюджет)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0D25F45" w14:textId="77777777" w:rsidR="000851A6" w:rsidRPr="00E8240C" w:rsidRDefault="000851A6" w:rsidP="007E45CF">
            <w:pPr>
              <w:jc w:val="both"/>
              <w:rPr>
                <w:rFonts w:ascii="Times New Roman" w:eastAsia="Times New Roman" w:hAnsi="Times New Roman" w:cs="Times New Roman"/>
                <w:sz w:val="28"/>
                <w:szCs w:val="28"/>
              </w:rPr>
            </w:pPr>
            <w:r w:rsidRPr="00E8240C">
              <w:rPr>
                <w:rFonts w:ascii="Times New Roman" w:eastAsia="Times New Roman" w:hAnsi="Times New Roman" w:cs="Times New Roman"/>
                <w:sz w:val="28"/>
                <w:szCs w:val="28"/>
              </w:rPr>
              <w:t xml:space="preserve">2021 рік –    </w:t>
            </w:r>
            <w:r>
              <w:rPr>
                <w:rFonts w:ascii="Times New Roman" w:eastAsia="Times New Roman" w:hAnsi="Times New Roman" w:cs="Times New Roman"/>
                <w:sz w:val="28"/>
                <w:szCs w:val="28"/>
              </w:rPr>
              <w:t>5</w:t>
            </w:r>
            <w:r w:rsidRPr="00E824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324</w:t>
            </w:r>
            <w:r w:rsidRPr="00E8240C">
              <w:rPr>
                <w:rFonts w:ascii="Times New Roman" w:eastAsia="Times New Roman" w:hAnsi="Times New Roman" w:cs="Times New Roman"/>
                <w:sz w:val="28"/>
                <w:szCs w:val="28"/>
              </w:rPr>
              <w:t>,0 тис. грн;</w:t>
            </w:r>
          </w:p>
          <w:p w14:paraId="619DA837" w14:textId="77777777" w:rsidR="000851A6" w:rsidRPr="00E8240C" w:rsidRDefault="000851A6" w:rsidP="007E45CF">
            <w:pPr>
              <w:jc w:val="both"/>
              <w:rPr>
                <w:rFonts w:ascii="Times New Roman" w:eastAsia="Times New Roman" w:hAnsi="Times New Roman" w:cs="Times New Roman"/>
                <w:sz w:val="28"/>
                <w:szCs w:val="28"/>
              </w:rPr>
            </w:pPr>
            <w:r w:rsidRPr="00E8240C">
              <w:rPr>
                <w:rFonts w:ascii="Times New Roman" w:eastAsia="Times New Roman" w:hAnsi="Times New Roman" w:cs="Times New Roman"/>
                <w:sz w:val="28"/>
                <w:szCs w:val="28"/>
              </w:rPr>
              <w:t xml:space="preserve">2022 рік –    3 </w:t>
            </w:r>
            <w:r>
              <w:rPr>
                <w:rFonts w:ascii="Times New Roman" w:eastAsia="Times New Roman" w:hAnsi="Times New Roman" w:cs="Times New Roman"/>
                <w:sz w:val="28"/>
                <w:szCs w:val="28"/>
              </w:rPr>
              <w:t>0</w:t>
            </w:r>
            <w:r w:rsidRPr="00E8240C">
              <w:rPr>
                <w:rFonts w:ascii="Times New Roman" w:eastAsia="Times New Roman" w:hAnsi="Times New Roman" w:cs="Times New Roman"/>
                <w:sz w:val="28"/>
                <w:szCs w:val="28"/>
              </w:rPr>
              <w:t>00,0 тис. грн;</w:t>
            </w:r>
          </w:p>
          <w:p w14:paraId="69A0F34E" w14:textId="79F835E3" w:rsidR="006F0B7B" w:rsidRPr="00E8240C" w:rsidRDefault="000851A6" w:rsidP="006F0B7B">
            <w:pPr>
              <w:jc w:val="both"/>
              <w:rPr>
                <w:rFonts w:ascii="Times New Roman" w:eastAsia="Times New Roman" w:hAnsi="Times New Roman" w:cs="Times New Roman"/>
                <w:sz w:val="28"/>
                <w:szCs w:val="28"/>
              </w:rPr>
            </w:pPr>
            <w:r w:rsidRPr="00E8240C">
              <w:rPr>
                <w:rFonts w:ascii="Times New Roman" w:eastAsia="Times New Roman" w:hAnsi="Times New Roman" w:cs="Times New Roman"/>
                <w:sz w:val="28"/>
                <w:szCs w:val="28"/>
              </w:rPr>
              <w:t xml:space="preserve">2023 рік –   </w:t>
            </w:r>
            <w:r>
              <w:rPr>
                <w:rFonts w:ascii="Times New Roman" w:eastAsia="Times New Roman" w:hAnsi="Times New Roman" w:cs="Times New Roman"/>
                <w:sz w:val="28"/>
                <w:szCs w:val="28"/>
              </w:rPr>
              <w:t>0</w:t>
            </w:r>
            <w:r w:rsidR="006F0B7B" w:rsidRPr="00E8240C">
              <w:rPr>
                <w:rFonts w:ascii="Times New Roman" w:eastAsia="Times New Roman" w:hAnsi="Times New Roman" w:cs="Times New Roman"/>
                <w:sz w:val="28"/>
                <w:szCs w:val="28"/>
              </w:rPr>
              <w:t xml:space="preserve"> </w:t>
            </w:r>
            <w:r w:rsidR="006F0B7B">
              <w:rPr>
                <w:rFonts w:ascii="Times New Roman" w:eastAsia="Times New Roman" w:hAnsi="Times New Roman" w:cs="Times New Roman"/>
                <w:sz w:val="28"/>
                <w:szCs w:val="28"/>
              </w:rPr>
              <w:t xml:space="preserve"> тис. </w:t>
            </w:r>
            <w:r w:rsidR="006F0B7B" w:rsidRPr="00E8240C">
              <w:rPr>
                <w:rFonts w:ascii="Times New Roman" w:eastAsia="Times New Roman" w:hAnsi="Times New Roman" w:cs="Times New Roman"/>
                <w:sz w:val="28"/>
                <w:szCs w:val="28"/>
              </w:rPr>
              <w:t>грн;</w:t>
            </w:r>
          </w:p>
          <w:p w14:paraId="70C620B0" w14:textId="42384AD6" w:rsidR="000851A6" w:rsidRPr="00E8240C" w:rsidRDefault="000851A6" w:rsidP="00E8240C">
            <w:pPr>
              <w:jc w:val="both"/>
              <w:rPr>
                <w:rFonts w:ascii="Times New Roman" w:eastAsia="Times New Roman" w:hAnsi="Times New Roman" w:cs="Times New Roman"/>
                <w:sz w:val="28"/>
                <w:szCs w:val="28"/>
              </w:rPr>
            </w:pPr>
            <w:r w:rsidRPr="00E8240C">
              <w:rPr>
                <w:rFonts w:ascii="Times New Roman" w:eastAsia="Times New Roman" w:hAnsi="Times New Roman" w:cs="Times New Roman"/>
                <w:sz w:val="28"/>
                <w:szCs w:val="28"/>
              </w:rPr>
              <w:t xml:space="preserve">2024 рік –  </w:t>
            </w:r>
            <w:r>
              <w:rPr>
                <w:rFonts w:ascii="Times New Roman" w:eastAsia="Times New Roman" w:hAnsi="Times New Roman" w:cs="Times New Roman"/>
                <w:sz w:val="28"/>
                <w:szCs w:val="28"/>
              </w:rPr>
              <w:t xml:space="preserve"> 0</w:t>
            </w:r>
            <w:r w:rsidR="006F0B7B">
              <w:rPr>
                <w:rFonts w:ascii="Times New Roman" w:eastAsia="Times New Roman" w:hAnsi="Times New Roman" w:cs="Times New Roman"/>
                <w:sz w:val="28"/>
                <w:szCs w:val="28"/>
              </w:rPr>
              <w:t xml:space="preserve"> тис. гривень</w:t>
            </w:r>
          </w:p>
        </w:tc>
      </w:tr>
    </w:tbl>
    <w:p w14:paraId="0023C6D8" w14:textId="77777777" w:rsidR="006B5687" w:rsidRPr="00CA33F5" w:rsidRDefault="006B5687" w:rsidP="00CA33F5">
      <w:pPr>
        <w:tabs>
          <w:tab w:val="left" w:pos="1187"/>
        </w:tabs>
        <w:rPr>
          <w:rFonts w:ascii="Times New Roman" w:hAnsi="Times New Roman" w:cs="Times New Roman"/>
          <w:sz w:val="2"/>
          <w:szCs w:val="2"/>
        </w:rPr>
      </w:pPr>
    </w:p>
    <w:p w14:paraId="77900C28" w14:textId="77777777" w:rsidR="00DD7008" w:rsidRPr="006F0B7B" w:rsidRDefault="00DD7008" w:rsidP="00CA33F5">
      <w:pPr>
        <w:ind w:firstLine="566"/>
        <w:jc w:val="both"/>
        <w:rPr>
          <w:rFonts w:ascii="Times New Roman" w:hAnsi="Times New Roman" w:cs="Times New Roman"/>
          <w:sz w:val="28"/>
          <w:szCs w:val="28"/>
        </w:rPr>
      </w:pPr>
    </w:p>
    <w:p w14:paraId="6C2F4381" w14:textId="77777777" w:rsidR="00BB055D" w:rsidRPr="006F0B7B" w:rsidRDefault="00BB055D" w:rsidP="00CA33F5">
      <w:pPr>
        <w:ind w:firstLine="566"/>
        <w:jc w:val="both"/>
        <w:rPr>
          <w:rFonts w:ascii="Times New Roman" w:hAnsi="Times New Roman" w:cs="Times New Roman"/>
          <w:sz w:val="28"/>
          <w:szCs w:val="28"/>
        </w:rPr>
      </w:pPr>
    </w:p>
    <w:p w14:paraId="6C3DA685" w14:textId="77777777" w:rsidR="002D615D" w:rsidRPr="006F0B7B" w:rsidRDefault="002D615D" w:rsidP="00CA33F5">
      <w:pPr>
        <w:ind w:firstLine="566"/>
        <w:jc w:val="both"/>
        <w:rPr>
          <w:rFonts w:ascii="Times New Roman" w:hAnsi="Times New Roman" w:cs="Times New Roman"/>
          <w:sz w:val="28"/>
          <w:szCs w:val="28"/>
        </w:rPr>
      </w:pPr>
    </w:p>
    <w:p w14:paraId="142A237F" w14:textId="77777777" w:rsidR="00FD77B0" w:rsidRPr="006F0B7B" w:rsidRDefault="00FD77B0" w:rsidP="00CA33F5">
      <w:pPr>
        <w:ind w:firstLine="566"/>
        <w:jc w:val="both"/>
        <w:rPr>
          <w:rFonts w:ascii="Times New Roman" w:hAnsi="Times New Roman" w:cs="Times New Roman"/>
          <w:sz w:val="28"/>
          <w:szCs w:val="28"/>
        </w:rPr>
      </w:pPr>
    </w:p>
    <w:tbl>
      <w:tblPr>
        <w:tblW w:w="9781" w:type="dxa"/>
        <w:tblInd w:w="-34" w:type="dxa"/>
        <w:tblLayout w:type="fixed"/>
        <w:tblLook w:val="0000" w:firstRow="0" w:lastRow="0" w:firstColumn="0" w:lastColumn="0" w:noHBand="0" w:noVBand="0"/>
      </w:tblPr>
      <w:tblGrid>
        <w:gridCol w:w="5245"/>
        <w:gridCol w:w="4536"/>
      </w:tblGrid>
      <w:tr w:rsidR="00E8240C" w:rsidRPr="00CA33F5" w14:paraId="058334E8" w14:textId="77777777" w:rsidTr="009E5E48">
        <w:tc>
          <w:tcPr>
            <w:tcW w:w="5245" w:type="dxa"/>
            <w:shd w:val="clear" w:color="auto" w:fill="auto"/>
          </w:tcPr>
          <w:p w14:paraId="2FA07742" w14:textId="77777777" w:rsidR="00E8240C" w:rsidRPr="00475E5E" w:rsidRDefault="00E8240C" w:rsidP="00D74E34">
            <w:pPr>
              <w:jc w:val="both"/>
              <w:rPr>
                <w:rFonts w:ascii="Times New Roman" w:hAnsi="Times New Roman" w:cs="Times New Roman"/>
                <w:b/>
                <w:sz w:val="28"/>
                <w:szCs w:val="28"/>
                <w:lang w:bidi="ar-SA"/>
              </w:rPr>
            </w:pPr>
            <w:r>
              <w:rPr>
                <w:rFonts w:ascii="Times New Roman" w:hAnsi="Times New Roman" w:cs="Times New Roman"/>
                <w:b/>
                <w:sz w:val="28"/>
                <w:szCs w:val="28"/>
              </w:rPr>
              <w:t xml:space="preserve">Директор </w:t>
            </w:r>
            <w:r w:rsidRPr="00475E5E">
              <w:rPr>
                <w:rFonts w:ascii="Times New Roman" w:hAnsi="Times New Roman" w:cs="Times New Roman"/>
                <w:b/>
                <w:sz w:val="28"/>
                <w:szCs w:val="28"/>
              </w:rPr>
              <w:t>департамент</w:t>
            </w:r>
            <w:r>
              <w:rPr>
                <w:rFonts w:ascii="Times New Roman" w:hAnsi="Times New Roman" w:cs="Times New Roman"/>
                <w:b/>
                <w:sz w:val="28"/>
                <w:szCs w:val="28"/>
              </w:rPr>
              <w:t>у</w:t>
            </w:r>
            <w:r w:rsidRPr="00475E5E">
              <w:rPr>
                <w:rFonts w:ascii="Times New Roman" w:hAnsi="Times New Roman" w:cs="Times New Roman"/>
                <w:b/>
                <w:sz w:val="28"/>
                <w:szCs w:val="28"/>
              </w:rPr>
              <w:t xml:space="preserve"> економічного та регіонального розвитку обласної військової адміністрації</w:t>
            </w:r>
          </w:p>
        </w:tc>
        <w:tc>
          <w:tcPr>
            <w:tcW w:w="4536" w:type="dxa"/>
            <w:shd w:val="clear" w:color="auto" w:fill="auto"/>
          </w:tcPr>
          <w:p w14:paraId="3A0BFAB1" w14:textId="77777777" w:rsidR="00E8240C" w:rsidRDefault="00E8240C" w:rsidP="00D74E34">
            <w:pPr>
              <w:jc w:val="both"/>
              <w:rPr>
                <w:rFonts w:ascii="Times New Roman" w:hAnsi="Times New Roman" w:cs="Times New Roman"/>
                <w:b/>
                <w:sz w:val="28"/>
                <w:szCs w:val="28"/>
              </w:rPr>
            </w:pPr>
          </w:p>
          <w:p w14:paraId="789D185D" w14:textId="77777777" w:rsidR="00E8240C" w:rsidRDefault="00E8240C" w:rsidP="00D74E34">
            <w:pPr>
              <w:jc w:val="both"/>
              <w:rPr>
                <w:rFonts w:ascii="Times New Roman" w:hAnsi="Times New Roman" w:cs="Times New Roman"/>
                <w:b/>
                <w:sz w:val="28"/>
                <w:szCs w:val="28"/>
              </w:rPr>
            </w:pPr>
          </w:p>
          <w:p w14:paraId="3DBC8D3D" w14:textId="77777777" w:rsidR="00E8240C" w:rsidRPr="00CA33F5" w:rsidRDefault="00E8240C" w:rsidP="00D74E34">
            <w:pPr>
              <w:jc w:val="right"/>
              <w:rPr>
                <w:rFonts w:ascii="Times New Roman" w:eastAsia="Times New Roman" w:hAnsi="Times New Roman" w:cs="Times New Roman"/>
                <w:sz w:val="28"/>
                <w:szCs w:val="28"/>
              </w:rPr>
            </w:pPr>
            <w:r>
              <w:rPr>
                <w:rFonts w:ascii="Times New Roman" w:hAnsi="Times New Roman" w:cs="Times New Roman"/>
                <w:b/>
                <w:sz w:val="28"/>
                <w:szCs w:val="28"/>
              </w:rPr>
              <w:t>Тарас ТРИНДЯК</w:t>
            </w:r>
          </w:p>
        </w:tc>
      </w:tr>
    </w:tbl>
    <w:p w14:paraId="1591504C" w14:textId="77777777" w:rsidR="00FD77B0" w:rsidRPr="00CA33F5" w:rsidRDefault="00FD77B0" w:rsidP="00CA33F5">
      <w:pPr>
        <w:ind w:firstLine="566"/>
        <w:jc w:val="both"/>
        <w:rPr>
          <w:rFonts w:ascii="Times New Roman" w:hAnsi="Times New Roman" w:cs="Times New Roman"/>
        </w:rPr>
      </w:pPr>
    </w:p>
    <w:p w14:paraId="02C226F0" w14:textId="77777777" w:rsidR="00DD7008" w:rsidRPr="00CA33F5" w:rsidRDefault="00BB055D" w:rsidP="00CA33F5">
      <w:pPr>
        <w:rPr>
          <w:rFonts w:ascii="Times New Roman" w:hAnsi="Times New Roman" w:cs="Times New Roman"/>
        </w:rPr>
        <w:sectPr w:rsidR="00DD7008" w:rsidRPr="00CA33F5" w:rsidSect="004E7B9A">
          <w:pgSz w:w="11906" w:h="16838" w:code="9"/>
          <w:pgMar w:top="709" w:right="567" w:bottom="709" w:left="1701" w:header="720" w:footer="720" w:gutter="0"/>
          <w:pgNumType w:start="1"/>
          <w:cols w:space="720"/>
          <w:titlePg/>
          <w:docGrid w:linePitch="360"/>
        </w:sectPr>
      </w:pPr>
      <w:r w:rsidRPr="00CA33F5">
        <w:rPr>
          <w:rFonts w:ascii="Times New Roman" w:hAnsi="Times New Roman" w:cs="Times New Roman"/>
        </w:rPr>
        <w:t xml:space="preserve"> </w:t>
      </w:r>
    </w:p>
    <w:p w14:paraId="6D5C88EC" w14:textId="77777777" w:rsidR="000C5AFC" w:rsidRPr="00CA33F5" w:rsidRDefault="000C5AFC" w:rsidP="000C5AFC">
      <w:pPr>
        <w:pageBreakBefore/>
        <w:ind w:firstLine="11340"/>
        <w:rPr>
          <w:rFonts w:ascii="Times New Roman" w:hAnsi="Times New Roman" w:cs="Times New Roman"/>
        </w:rPr>
      </w:pPr>
      <w:r w:rsidRPr="00CA33F5">
        <w:rPr>
          <w:rFonts w:ascii="Times New Roman" w:eastAsia="Times New Roman" w:hAnsi="Times New Roman" w:cs="Times New Roman"/>
          <w:color w:val="000000"/>
          <w:sz w:val="28"/>
          <w:szCs w:val="28"/>
        </w:rPr>
        <w:lastRenderedPageBreak/>
        <w:t>Додаток 2</w:t>
      </w:r>
    </w:p>
    <w:p w14:paraId="11FDA75F" w14:textId="77777777" w:rsidR="000C5AFC" w:rsidRDefault="000C5AFC" w:rsidP="000C5AFC">
      <w:pPr>
        <w:ind w:firstLine="11340"/>
        <w:rPr>
          <w:rFonts w:ascii="Times New Roman" w:eastAsia="Times New Roman" w:hAnsi="Times New Roman" w:cs="Times New Roman"/>
          <w:color w:val="000000"/>
          <w:sz w:val="28"/>
          <w:szCs w:val="28"/>
        </w:rPr>
      </w:pPr>
      <w:r w:rsidRPr="00CA33F5">
        <w:rPr>
          <w:rFonts w:ascii="Times New Roman" w:eastAsia="Times New Roman" w:hAnsi="Times New Roman" w:cs="Times New Roman"/>
          <w:color w:val="000000"/>
          <w:sz w:val="28"/>
          <w:szCs w:val="28"/>
        </w:rPr>
        <w:t xml:space="preserve">до Програми </w:t>
      </w:r>
    </w:p>
    <w:p w14:paraId="4B0AA5A0" w14:textId="77777777" w:rsidR="000C5AFC" w:rsidRDefault="000C5AFC" w:rsidP="000C5AFC">
      <w:pPr>
        <w:ind w:firstLine="11340"/>
        <w:rPr>
          <w:rFonts w:ascii="Times New Roman" w:hAnsi="Times New Roman" w:cs="Times New Roman"/>
          <w:sz w:val="28"/>
          <w:szCs w:val="28"/>
        </w:rPr>
      </w:pPr>
      <w:r>
        <w:rPr>
          <w:rFonts w:ascii="Times New Roman" w:hAnsi="Times New Roman" w:cs="Times New Roman"/>
          <w:sz w:val="28"/>
          <w:szCs w:val="28"/>
        </w:rPr>
        <w:t>(у редакції розпорядження</w:t>
      </w:r>
    </w:p>
    <w:p w14:paraId="7E241E88" w14:textId="77777777" w:rsidR="00CF785B" w:rsidRDefault="00CF785B" w:rsidP="00CF785B">
      <w:pPr>
        <w:ind w:firstLine="11340"/>
        <w:jc w:val="both"/>
        <w:rPr>
          <w:rFonts w:ascii="Times New Roman" w:hAnsi="Times New Roman" w:cs="Times New Roman"/>
          <w:sz w:val="28"/>
          <w:szCs w:val="28"/>
        </w:rPr>
      </w:pPr>
      <w:r>
        <w:rPr>
          <w:rFonts w:ascii="Times New Roman" w:hAnsi="Times New Roman" w:cs="Times New Roman"/>
          <w:sz w:val="28"/>
          <w:szCs w:val="28"/>
          <w:u w:val="single"/>
        </w:rPr>
        <w:t>11.06.2024</w:t>
      </w:r>
      <w:r>
        <w:rPr>
          <w:rFonts w:ascii="Times New Roman" w:hAnsi="Times New Roman" w:cs="Times New Roman"/>
          <w:sz w:val="28"/>
          <w:szCs w:val="28"/>
        </w:rPr>
        <w:t xml:space="preserve"> № </w:t>
      </w:r>
      <w:r>
        <w:rPr>
          <w:rFonts w:ascii="Times New Roman" w:hAnsi="Times New Roman" w:cs="Times New Roman"/>
          <w:sz w:val="28"/>
          <w:szCs w:val="28"/>
          <w:u w:val="single"/>
        </w:rPr>
        <w:t>644</w:t>
      </w:r>
      <w:r>
        <w:rPr>
          <w:rFonts w:ascii="Times New Roman" w:hAnsi="Times New Roman" w:cs="Times New Roman"/>
          <w:sz w:val="28"/>
          <w:szCs w:val="28"/>
        </w:rPr>
        <w:t>)</w:t>
      </w:r>
    </w:p>
    <w:p w14:paraId="5466C2FE" w14:textId="77777777" w:rsidR="000C5AFC" w:rsidRPr="00CA33F5" w:rsidRDefault="000C5AFC" w:rsidP="000C5AFC">
      <w:pPr>
        <w:ind w:firstLine="11340"/>
        <w:rPr>
          <w:rFonts w:ascii="Times New Roman" w:eastAsia="Times New Roman" w:hAnsi="Times New Roman" w:cs="Times New Roman"/>
          <w:color w:val="000000"/>
          <w:sz w:val="28"/>
          <w:szCs w:val="28"/>
        </w:rPr>
      </w:pPr>
    </w:p>
    <w:p w14:paraId="6BB2F884" w14:textId="4F8C619A" w:rsidR="000C5AFC" w:rsidRPr="00E80D30" w:rsidRDefault="000C5AFC" w:rsidP="006F0B7B">
      <w:pPr>
        <w:jc w:val="center"/>
        <w:rPr>
          <w:rFonts w:ascii="Times New Roman" w:eastAsia="Times New Roman" w:hAnsi="Times New Roman" w:cs="Times New Roman"/>
          <w:sz w:val="28"/>
          <w:szCs w:val="28"/>
        </w:rPr>
      </w:pPr>
      <w:r w:rsidRPr="00E80D30">
        <w:rPr>
          <w:rFonts w:ascii="Times New Roman" w:eastAsia="Times New Roman" w:hAnsi="Times New Roman" w:cs="Times New Roman"/>
          <w:sz w:val="28"/>
          <w:szCs w:val="28"/>
        </w:rPr>
        <w:t>ЗАВДАННЯ ТА ЗАХОДИ</w:t>
      </w:r>
    </w:p>
    <w:p w14:paraId="4BF4C3D5" w14:textId="77777777" w:rsidR="000C5AFC" w:rsidRPr="00E80D30" w:rsidRDefault="000C5AFC" w:rsidP="000C5AFC">
      <w:pPr>
        <w:tabs>
          <w:tab w:val="left" w:pos="0"/>
        </w:tabs>
        <w:jc w:val="center"/>
        <w:rPr>
          <w:rFonts w:ascii="Times New Roman" w:eastAsia="Times New Roman" w:hAnsi="Times New Roman" w:cs="Times New Roman"/>
          <w:sz w:val="28"/>
          <w:szCs w:val="28"/>
        </w:rPr>
      </w:pPr>
      <w:r w:rsidRPr="00E80D30">
        <w:rPr>
          <w:rFonts w:ascii="Times New Roman" w:eastAsia="Times New Roman" w:hAnsi="Times New Roman" w:cs="Times New Roman"/>
          <w:sz w:val="28"/>
          <w:szCs w:val="28"/>
        </w:rPr>
        <w:t xml:space="preserve">виконання Програми розвитку </w:t>
      </w:r>
      <w:r w:rsidRPr="004F7220">
        <w:rPr>
          <w:rFonts w:ascii="Times New Roman" w:eastAsia="Times New Roman" w:hAnsi="Times New Roman" w:cs="Times New Roman"/>
          <w:sz w:val="28"/>
          <w:szCs w:val="28"/>
        </w:rPr>
        <w:t xml:space="preserve">малого та середнього підприємництва, у тому числі для підприємців </w:t>
      </w:r>
      <w:r>
        <w:rPr>
          <w:rFonts w:ascii="Times New Roman" w:eastAsia="Times New Roman" w:hAnsi="Times New Roman" w:cs="Times New Roman"/>
          <w:sz w:val="28"/>
          <w:szCs w:val="28"/>
        </w:rPr>
        <w:t>–</w:t>
      </w:r>
      <w:r w:rsidRPr="004F7220">
        <w:rPr>
          <w:rFonts w:ascii="Times New Roman" w:eastAsia="Times New Roman" w:hAnsi="Times New Roman" w:cs="Times New Roman"/>
          <w:sz w:val="28"/>
          <w:szCs w:val="28"/>
        </w:rPr>
        <w:t xml:space="preserve"> ветеранів, учасників бойових дій та членів їх сімей</w:t>
      </w:r>
      <w:r>
        <w:rPr>
          <w:rFonts w:ascii="Times New Roman" w:eastAsia="Times New Roman" w:hAnsi="Times New Roman" w:cs="Times New Roman"/>
          <w:sz w:val="28"/>
          <w:szCs w:val="28"/>
        </w:rPr>
        <w:t>,</w:t>
      </w:r>
      <w:r w:rsidRPr="004F7220">
        <w:rPr>
          <w:rFonts w:ascii="Times New Roman" w:eastAsia="Times New Roman" w:hAnsi="Times New Roman" w:cs="Times New Roman"/>
          <w:sz w:val="28"/>
          <w:szCs w:val="28"/>
        </w:rPr>
        <w:t xml:space="preserve"> у Закарпатській області на 2021 – 2024 роки</w:t>
      </w:r>
    </w:p>
    <w:p w14:paraId="0809A12B" w14:textId="77777777" w:rsidR="000C5AFC" w:rsidRPr="00CA33F5" w:rsidRDefault="000C5AFC" w:rsidP="000C5AFC">
      <w:pPr>
        <w:tabs>
          <w:tab w:val="left" w:pos="0"/>
        </w:tabs>
        <w:jc w:val="center"/>
        <w:rPr>
          <w:rFonts w:ascii="Times New Roman" w:eastAsia="Times New Roman" w:hAnsi="Times New Roman" w:cs="Times New Roman"/>
          <w:sz w:val="28"/>
          <w:szCs w:val="28"/>
        </w:rPr>
      </w:pPr>
    </w:p>
    <w:tbl>
      <w:tblPr>
        <w:tblW w:w="15167" w:type="dxa"/>
        <w:tblInd w:w="250" w:type="dxa"/>
        <w:tblLayout w:type="fixed"/>
        <w:tblLook w:val="0000" w:firstRow="0" w:lastRow="0" w:firstColumn="0" w:lastColumn="0" w:noHBand="0" w:noVBand="0"/>
      </w:tblPr>
      <w:tblGrid>
        <w:gridCol w:w="743"/>
        <w:gridCol w:w="2801"/>
        <w:gridCol w:w="2268"/>
        <w:gridCol w:w="1418"/>
        <w:gridCol w:w="1592"/>
        <w:gridCol w:w="851"/>
        <w:gridCol w:w="709"/>
        <w:gridCol w:w="993"/>
        <w:gridCol w:w="957"/>
        <w:gridCol w:w="2835"/>
      </w:tblGrid>
      <w:tr w:rsidR="000C5AFC" w:rsidRPr="00440D84" w14:paraId="3FB6C535" w14:textId="77777777" w:rsidTr="006F0B7B">
        <w:tc>
          <w:tcPr>
            <w:tcW w:w="7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78997A" w14:textId="77777777" w:rsidR="000C5AFC" w:rsidRPr="00440D84" w:rsidRDefault="000C5AFC" w:rsidP="000C5AFC">
            <w:pPr>
              <w:jc w:val="center"/>
              <w:rPr>
                <w:rFonts w:ascii="Times New Roman" w:hAnsi="Times New Roman" w:cs="Times New Roman"/>
                <w:sz w:val="24"/>
                <w:szCs w:val="24"/>
              </w:rPr>
            </w:pPr>
            <w:r w:rsidRPr="00440D84">
              <w:rPr>
                <w:rFonts w:ascii="Times New Roman" w:eastAsia="Times New Roman" w:hAnsi="Times New Roman" w:cs="Times New Roman"/>
                <w:sz w:val="24"/>
                <w:szCs w:val="24"/>
              </w:rPr>
              <w:t>№ з/п</w:t>
            </w:r>
          </w:p>
        </w:tc>
        <w:tc>
          <w:tcPr>
            <w:tcW w:w="28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A4D9A0" w14:textId="77777777" w:rsidR="000C5AFC" w:rsidRPr="00440D84" w:rsidRDefault="000C5AFC" w:rsidP="000C5AFC">
            <w:pPr>
              <w:jc w:val="center"/>
              <w:rPr>
                <w:rFonts w:ascii="Times New Roman" w:hAnsi="Times New Roman" w:cs="Times New Roman"/>
                <w:sz w:val="24"/>
                <w:szCs w:val="24"/>
              </w:rPr>
            </w:pPr>
            <w:r w:rsidRPr="00440D84">
              <w:rPr>
                <w:rFonts w:ascii="Times New Roman" w:eastAsia="Times New Roman" w:hAnsi="Times New Roman" w:cs="Times New Roman"/>
                <w:sz w:val="24"/>
                <w:szCs w:val="24"/>
              </w:rPr>
              <w:t>Зміст заходу</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3DB627" w14:textId="77777777" w:rsidR="000C5AFC" w:rsidRPr="00440D84" w:rsidRDefault="000C5AFC" w:rsidP="000C5AFC">
            <w:pPr>
              <w:jc w:val="center"/>
              <w:rPr>
                <w:rFonts w:ascii="Times New Roman" w:hAnsi="Times New Roman" w:cs="Times New Roman"/>
                <w:sz w:val="24"/>
                <w:szCs w:val="24"/>
              </w:rPr>
            </w:pPr>
            <w:r w:rsidRPr="00440D84">
              <w:rPr>
                <w:rFonts w:ascii="Times New Roman" w:eastAsia="Times New Roman" w:hAnsi="Times New Roman" w:cs="Times New Roman"/>
                <w:sz w:val="24"/>
                <w:szCs w:val="24"/>
              </w:rPr>
              <w:t>Виконавці</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81C6A5" w14:textId="77777777" w:rsidR="000C5AFC" w:rsidRPr="00440D84" w:rsidRDefault="000C5AFC" w:rsidP="000C5AFC">
            <w:pPr>
              <w:jc w:val="center"/>
              <w:rPr>
                <w:rFonts w:ascii="Times New Roman" w:hAnsi="Times New Roman" w:cs="Times New Roman"/>
                <w:sz w:val="24"/>
                <w:szCs w:val="24"/>
              </w:rPr>
            </w:pPr>
            <w:r w:rsidRPr="00440D84">
              <w:rPr>
                <w:rFonts w:ascii="Times New Roman" w:eastAsia="Times New Roman" w:hAnsi="Times New Roman" w:cs="Times New Roman"/>
                <w:sz w:val="24"/>
                <w:szCs w:val="24"/>
              </w:rPr>
              <w:t>Строк виконання</w:t>
            </w:r>
          </w:p>
        </w:tc>
        <w:tc>
          <w:tcPr>
            <w:tcW w:w="15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AE5E90" w14:textId="77777777" w:rsidR="000C5AFC" w:rsidRPr="00440D84" w:rsidRDefault="000C5AFC" w:rsidP="000C5AFC">
            <w:pPr>
              <w:ind w:right="-107"/>
              <w:jc w:val="center"/>
              <w:rPr>
                <w:rFonts w:ascii="Times New Roman" w:hAnsi="Times New Roman" w:cs="Times New Roman"/>
                <w:sz w:val="24"/>
                <w:szCs w:val="24"/>
              </w:rPr>
            </w:pPr>
            <w:r w:rsidRPr="00440D84">
              <w:rPr>
                <w:rFonts w:ascii="Times New Roman" w:eastAsia="Times New Roman" w:hAnsi="Times New Roman" w:cs="Times New Roman"/>
                <w:sz w:val="24"/>
                <w:szCs w:val="24"/>
              </w:rPr>
              <w:t>Джерела фінансування</w:t>
            </w:r>
          </w:p>
        </w:tc>
        <w:tc>
          <w:tcPr>
            <w:tcW w:w="35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B6EA41C" w14:textId="77777777" w:rsidR="000C5AFC" w:rsidRPr="00440D84" w:rsidRDefault="000C5AFC" w:rsidP="000C5AFC">
            <w:pPr>
              <w:jc w:val="center"/>
              <w:rPr>
                <w:rFonts w:ascii="Times New Roman" w:eastAsia="Times New Roman" w:hAnsi="Times New Roman" w:cs="Times New Roman"/>
                <w:sz w:val="24"/>
                <w:szCs w:val="24"/>
              </w:rPr>
            </w:pPr>
            <w:r w:rsidRPr="00440D84">
              <w:rPr>
                <w:rFonts w:ascii="Times New Roman" w:eastAsia="Times New Roman" w:hAnsi="Times New Roman" w:cs="Times New Roman"/>
                <w:sz w:val="24"/>
                <w:szCs w:val="24"/>
              </w:rPr>
              <w:t>Вартість (тис. грн)</w:t>
            </w:r>
          </w:p>
        </w:tc>
        <w:tc>
          <w:tcPr>
            <w:tcW w:w="2835" w:type="dxa"/>
            <w:vMerge w:val="restart"/>
            <w:tcBorders>
              <w:top w:val="single" w:sz="4" w:space="0" w:color="000000"/>
              <w:left w:val="single" w:sz="4" w:space="0" w:color="000000"/>
              <w:right w:val="single" w:sz="4" w:space="0" w:color="000000"/>
            </w:tcBorders>
          </w:tcPr>
          <w:p w14:paraId="6E9AB24A" w14:textId="77777777" w:rsidR="000C5AFC" w:rsidRPr="00440D84" w:rsidRDefault="000C5AFC" w:rsidP="000C5AFC">
            <w:pPr>
              <w:jc w:val="center"/>
              <w:rPr>
                <w:rFonts w:ascii="Times New Roman" w:eastAsia="Times New Roman" w:hAnsi="Times New Roman" w:cs="Times New Roman"/>
                <w:sz w:val="24"/>
                <w:szCs w:val="24"/>
              </w:rPr>
            </w:pPr>
            <w:r w:rsidRPr="00440D84">
              <w:rPr>
                <w:rFonts w:ascii="Times New Roman" w:eastAsia="Times New Roman" w:hAnsi="Times New Roman" w:cs="Times New Roman"/>
                <w:sz w:val="24"/>
                <w:szCs w:val="24"/>
              </w:rPr>
              <w:t>Очікуваний результат та результативні показники виконання завдань</w:t>
            </w:r>
          </w:p>
        </w:tc>
      </w:tr>
      <w:tr w:rsidR="000C5AFC" w:rsidRPr="00440D84" w14:paraId="72256C48" w14:textId="77777777" w:rsidTr="006F0B7B">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B853B3" w14:textId="77777777" w:rsidR="000C5AFC" w:rsidRPr="00440D84" w:rsidRDefault="000C5AFC" w:rsidP="000C5AFC">
            <w:pPr>
              <w:snapToGrid w:val="0"/>
              <w:jc w:val="center"/>
              <w:rPr>
                <w:rFonts w:ascii="Times New Roman" w:eastAsia="Times New Roman" w:hAnsi="Times New Roman" w:cs="Times New Roman"/>
                <w:sz w:val="24"/>
                <w:szCs w:val="24"/>
              </w:rPr>
            </w:pPr>
          </w:p>
        </w:tc>
        <w:tc>
          <w:tcPr>
            <w:tcW w:w="28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6FE4DF" w14:textId="77777777" w:rsidR="000C5AFC" w:rsidRPr="00440D84" w:rsidRDefault="000C5AFC" w:rsidP="000C5AFC">
            <w:pPr>
              <w:snapToGrid w:val="0"/>
              <w:jc w:val="center"/>
              <w:rPr>
                <w:rFonts w:ascii="Times New Roman" w:eastAsia="Times New Roman"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AC3FF7" w14:textId="77777777" w:rsidR="000C5AFC" w:rsidRPr="00440D84" w:rsidRDefault="000C5AFC" w:rsidP="000C5AFC">
            <w:pPr>
              <w:snapToGrid w:val="0"/>
              <w:jc w:val="center"/>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1EB16F" w14:textId="77777777" w:rsidR="000C5AFC" w:rsidRPr="00440D84" w:rsidRDefault="000C5AFC" w:rsidP="000C5AFC">
            <w:pPr>
              <w:snapToGrid w:val="0"/>
              <w:jc w:val="center"/>
              <w:rPr>
                <w:rFonts w:ascii="Times New Roman" w:eastAsia="Times New Roman" w:hAnsi="Times New Roman" w:cs="Times New Roman"/>
                <w:sz w:val="24"/>
                <w:szCs w:val="24"/>
              </w:rPr>
            </w:pPr>
          </w:p>
        </w:tc>
        <w:tc>
          <w:tcPr>
            <w:tcW w:w="1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89CCD5" w14:textId="77777777" w:rsidR="000C5AFC" w:rsidRPr="00440D84" w:rsidRDefault="000C5AFC" w:rsidP="000C5AFC">
            <w:pPr>
              <w:snapToGrid w:val="0"/>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14:paraId="2A83FB98" w14:textId="77777777" w:rsidR="000C5AFC" w:rsidRPr="00440D84" w:rsidRDefault="000C5AFC" w:rsidP="000C5AFC">
            <w:pPr>
              <w:jc w:val="center"/>
              <w:rPr>
                <w:rFonts w:ascii="Times New Roman" w:hAnsi="Times New Roman" w:cs="Times New Roman"/>
                <w:sz w:val="24"/>
                <w:szCs w:val="24"/>
              </w:rPr>
            </w:pPr>
            <w:r w:rsidRPr="00440D84">
              <w:rPr>
                <w:rFonts w:ascii="Times New Roman" w:hAnsi="Times New Roman" w:cs="Times New Roman"/>
                <w:bCs/>
                <w:sz w:val="24"/>
                <w:szCs w:val="24"/>
              </w:rPr>
              <w:t>2021 рік</w:t>
            </w:r>
          </w:p>
        </w:tc>
        <w:tc>
          <w:tcPr>
            <w:tcW w:w="709" w:type="dxa"/>
            <w:tcBorders>
              <w:top w:val="single" w:sz="4" w:space="0" w:color="000000"/>
              <w:left w:val="single" w:sz="4" w:space="0" w:color="000000"/>
              <w:bottom w:val="single" w:sz="4" w:space="0" w:color="000000"/>
            </w:tcBorders>
            <w:shd w:val="clear" w:color="auto" w:fill="auto"/>
            <w:vAlign w:val="center"/>
          </w:tcPr>
          <w:p w14:paraId="2457C592" w14:textId="77777777" w:rsidR="000C5AFC" w:rsidRPr="00440D84" w:rsidRDefault="000C5AFC" w:rsidP="000C5AFC">
            <w:pPr>
              <w:ind w:right="-108"/>
              <w:jc w:val="center"/>
              <w:rPr>
                <w:rFonts w:ascii="Times New Roman" w:hAnsi="Times New Roman" w:cs="Times New Roman"/>
                <w:sz w:val="24"/>
                <w:szCs w:val="24"/>
              </w:rPr>
            </w:pPr>
            <w:r w:rsidRPr="00440D84">
              <w:rPr>
                <w:rFonts w:ascii="Times New Roman" w:hAnsi="Times New Roman" w:cs="Times New Roman"/>
                <w:bCs/>
                <w:sz w:val="24"/>
                <w:szCs w:val="24"/>
              </w:rPr>
              <w:t>2022 рік</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3333A" w14:textId="77777777" w:rsidR="000C5AFC" w:rsidRPr="00440D84" w:rsidRDefault="000C5AFC" w:rsidP="000C5AFC">
            <w:pPr>
              <w:jc w:val="center"/>
              <w:rPr>
                <w:rFonts w:ascii="Times New Roman" w:hAnsi="Times New Roman" w:cs="Times New Roman"/>
                <w:sz w:val="24"/>
                <w:szCs w:val="24"/>
              </w:rPr>
            </w:pPr>
            <w:r w:rsidRPr="00440D84">
              <w:rPr>
                <w:rFonts w:ascii="Times New Roman" w:hAnsi="Times New Roman" w:cs="Times New Roman"/>
                <w:bCs/>
                <w:sz w:val="24"/>
                <w:szCs w:val="24"/>
              </w:rPr>
              <w:t>2023 рік</w:t>
            </w:r>
          </w:p>
        </w:tc>
        <w:tc>
          <w:tcPr>
            <w:tcW w:w="957" w:type="dxa"/>
            <w:tcBorders>
              <w:left w:val="single" w:sz="4" w:space="0" w:color="000000"/>
              <w:bottom w:val="single" w:sz="4" w:space="0" w:color="000000"/>
              <w:right w:val="single" w:sz="4" w:space="0" w:color="000000"/>
            </w:tcBorders>
            <w:vAlign w:val="center"/>
          </w:tcPr>
          <w:p w14:paraId="12DD4C5C" w14:textId="77777777" w:rsidR="006F0B7B" w:rsidRDefault="000C5AFC" w:rsidP="000C5AFC">
            <w:pPr>
              <w:ind w:right="-107"/>
              <w:jc w:val="center"/>
              <w:rPr>
                <w:rFonts w:ascii="Times New Roman" w:hAnsi="Times New Roman" w:cs="Times New Roman"/>
                <w:bCs/>
                <w:sz w:val="24"/>
                <w:szCs w:val="24"/>
              </w:rPr>
            </w:pPr>
            <w:r w:rsidRPr="00440D84">
              <w:rPr>
                <w:rFonts w:ascii="Times New Roman" w:hAnsi="Times New Roman" w:cs="Times New Roman"/>
                <w:bCs/>
                <w:sz w:val="24"/>
                <w:szCs w:val="24"/>
              </w:rPr>
              <w:t>2024</w:t>
            </w:r>
          </w:p>
          <w:p w14:paraId="6B1112F5" w14:textId="46B7055D" w:rsidR="000C5AFC" w:rsidRPr="00440D84" w:rsidRDefault="000C5AFC" w:rsidP="000C5AFC">
            <w:pPr>
              <w:ind w:right="-107"/>
              <w:jc w:val="center"/>
              <w:rPr>
                <w:rFonts w:ascii="Times New Roman" w:hAnsi="Times New Roman" w:cs="Times New Roman"/>
                <w:bCs/>
                <w:sz w:val="24"/>
                <w:szCs w:val="24"/>
              </w:rPr>
            </w:pPr>
            <w:r w:rsidRPr="00440D84">
              <w:rPr>
                <w:rFonts w:ascii="Times New Roman" w:hAnsi="Times New Roman" w:cs="Times New Roman"/>
                <w:bCs/>
                <w:sz w:val="24"/>
                <w:szCs w:val="24"/>
              </w:rPr>
              <w:t>рік</w:t>
            </w:r>
          </w:p>
        </w:tc>
        <w:tc>
          <w:tcPr>
            <w:tcW w:w="2835" w:type="dxa"/>
            <w:vMerge/>
            <w:tcBorders>
              <w:left w:val="single" w:sz="4" w:space="0" w:color="000000"/>
              <w:bottom w:val="single" w:sz="4" w:space="0" w:color="000000"/>
              <w:right w:val="single" w:sz="4" w:space="0" w:color="000000"/>
            </w:tcBorders>
          </w:tcPr>
          <w:p w14:paraId="09112782" w14:textId="77777777" w:rsidR="000C5AFC" w:rsidRPr="00440D84" w:rsidRDefault="000C5AFC" w:rsidP="000C5AFC">
            <w:pPr>
              <w:jc w:val="center"/>
              <w:rPr>
                <w:rFonts w:ascii="Times New Roman" w:hAnsi="Times New Roman" w:cs="Times New Roman"/>
                <w:bCs/>
                <w:sz w:val="24"/>
                <w:szCs w:val="24"/>
              </w:rPr>
            </w:pPr>
          </w:p>
        </w:tc>
      </w:tr>
    </w:tbl>
    <w:p w14:paraId="20B7FFFE" w14:textId="77777777" w:rsidR="000C5AFC" w:rsidRPr="00440D84" w:rsidRDefault="000C5AFC" w:rsidP="000C5AFC">
      <w:pPr>
        <w:rPr>
          <w:sz w:val="4"/>
          <w:szCs w:val="4"/>
        </w:rPr>
      </w:pPr>
    </w:p>
    <w:tbl>
      <w:tblPr>
        <w:tblW w:w="15135" w:type="dxa"/>
        <w:tblInd w:w="250" w:type="dxa"/>
        <w:tblLayout w:type="fixed"/>
        <w:tblLook w:val="0000" w:firstRow="0" w:lastRow="0" w:firstColumn="0" w:lastColumn="0" w:noHBand="0" w:noVBand="0"/>
      </w:tblPr>
      <w:tblGrid>
        <w:gridCol w:w="743"/>
        <w:gridCol w:w="2801"/>
        <w:gridCol w:w="2268"/>
        <w:gridCol w:w="1418"/>
        <w:gridCol w:w="1592"/>
        <w:gridCol w:w="851"/>
        <w:gridCol w:w="709"/>
        <w:gridCol w:w="958"/>
        <w:gridCol w:w="992"/>
        <w:gridCol w:w="2803"/>
      </w:tblGrid>
      <w:tr w:rsidR="000C5AFC" w:rsidRPr="00440D84" w14:paraId="7C35F36D" w14:textId="77777777" w:rsidTr="00B20E14">
        <w:trPr>
          <w:tblHeader/>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4743C" w14:textId="77777777" w:rsidR="000C5AFC" w:rsidRPr="00440D84" w:rsidRDefault="000C5AFC" w:rsidP="000C5AFC">
            <w:pPr>
              <w:snapToGrid w:val="0"/>
              <w:jc w:val="center"/>
              <w:rPr>
                <w:rFonts w:ascii="Times New Roman" w:eastAsia="Times New Roman" w:hAnsi="Times New Roman" w:cs="Times New Roman"/>
                <w:sz w:val="24"/>
                <w:szCs w:val="24"/>
              </w:rPr>
            </w:pPr>
            <w:r w:rsidRPr="00440D84">
              <w:rPr>
                <w:rFonts w:ascii="Times New Roman" w:eastAsia="Times New Roman" w:hAnsi="Times New Roman" w:cs="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C0E24" w14:textId="77777777" w:rsidR="000C5AFC" w:rsidRPr="00440D84" w:rsidRDefault="000C5AFC" w:rsidP="000C5AFC">
            <w:pPr>
              <w:snapToGrid w:val="0"/>
              <w:jc w:val="center"/>
              <w:rPr>
                <w:rFonts w:ascii="Times New Roman" w:eastAsia="Times New Roman" w:hAnsi="Times New Roman" w:cs="Times New Roman"/>
                <w:sz w:val="24"/>
                <w:szCs w:val="24"/>
              </w:rPr>
            </w:pPr>
            <w:r w:rsidRPr="00440D84">
              <w:rPr>
                <w:rFonts w:ascii="Times New Roman" w:eastAsia="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76DF2" w14:textId="77777777" w:rsidR="000C5AFC" w:rsidRPr="00440D84" w:rsidRDefault="000C5AFC" w:rsidP="000C5AFC">
            <w:pPr>
              <w:snapToGrid w:val="0"/>
              <w:jc w:val="center"/>
              <w:rPr>
                <w:rFonts w:ascii="Times New Roman" w:eastAsia="Times New Roman" w:hAnsi="Times New Roman" w:cs="Times New Roman"/>
                <w:sz w:val="24"/>
                <w:szCs w:val="24"/>
              </w:rPr>
            </w:pPr>
            <w:r w:rsidRPr="00440D84">
              <w:rPr>
                <w:rFonts w:ascii="Times New Roman" w:eastAsia="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1A1D9" w14:textId="77777777" w:rsidR="000C5AFC" w:rsidRPr="00440D84" w:rsidRDefault="000C5AFC" w:rsidP="000C5AFC">
            <w:pPr>
              <w:snapToGrid w:val="0"/>
              <w:jc w:val="center"/>
              <w:rPr>
                <w:rFonts w:ascii="Times New Roman" w:eastAsia="Times New Roman" w:hAnsi="Times New Roman" w:cs="Times New Roman"/>
                <w:sz w:val="24"/>
                <w:szCs w:val="24"/>
              </w:rPr>
            </w:pPr>
            <w:r w:rsidRPr="00440D84">
              <w:rPr>
                <w:rFonts w:ascii="Times New Roman" w:eastAsia="Times New Roman" w:hAnsi="Times New Roman" w:cs="Times New Roman"/>
                <w:sz w:val="24"/>
                <w:szCs w:val="24"/>
              </w:rPr>
              <w:t>4</w:t>
            </w: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ADFDD" w14:textId="77777777" w:rsidR="000C5AFC" w:rsidRPr="00440D84" w:rsidRDefault="000C5AFC" w:rsidP="000C5AFC">
            <w:pPr>
              <w:snapToGrid w:val="0"/>
              <w:jc w:val="center"/>
              <w:rPr>
                <w:rFonts w:ascii="Times New Roman" w:eastAsia="Times New Roman" w:hAnsi="Times New Roman" w:cs="Times New Roman"/>
                <w:sz w:val="24"/>
                <w:szCs w:val="24"/>
              </w:rPr>
            </w:pPr>
            <w:r w:rsidRPr="00440D84">
              <w:rPr>
                <w:rFonts w:ascii="Times New Roman" w:eastAsia="Times New Roman" w:hAnsi="Times New Roman" w:cs="Times New Roman"/>
                <w:sz w:val="24"/>
                <w:szCs w:val="24"/>
              </w:rPr>
              <w:t>5</w:t>
            </w:r>
          </w:p>
        </w:tc>
        <w:tc>
          <w:tcPr>
            <w:tcW w:w="851" w:type="dxa"/>
            <w:tcBorders>
              <w:top w:val="single" w:sz="4" w:space="0" w:color="000000"/>
              <w:left w:val="single" w:sz="4" w:space="0" w:color="000000"/>
              <w:bottom w:val="single" w:sz="4" w:space="0" w:color="000000"/>
            </w:tcBorders>
            <w:shd w:val="clear" w:color="auto" w:fill="auto"/>
            <w:vAlign w:val="center"/>
          </w:tcPr>
          <w:p w14:paraId="33AB1FEA" w14:textId="77777777" w:rsidR="000C5AFC" w:rsidRPr="00440D84" w:rsidRDefault="000C5AFC" w:rsidP="000C5AFC">
            <w:pPr>
              <w:jc w:val="center"/>
              <w:rPr>
                <w:rFonts w:ascii="Times New Roman" w:hAnsi="Times New Roman" w:cs="Times New Roman"/>
                <w:bCs/>
                <w:sz w:val="24"/>
                <w:szCs w:val="24"/>
              </w:rPr>
            </w:pPr>
            <w:r w:rsidRPr="00440D84">
              <w:rPr>
                <w:rFonts w:ascii="Times New Roman" w:hAnsi="Times New Roman" w:cs="Times New Roman"/>
                <w:bCs/>
                <w:sz w:val="24"/>
                <w:szCs w:val="24"/>
              </w:rPr>
              <w:t>6</w:t>
            </w:r>
          </w:p>
        </w:tc>
        <w:tc>
          <w:tcPr>
            <w:tcW w:w="709" w:type="dxa"/>
            <w:tcBorders>
              <w:top w:val="single" w:sz="4" w:space="0" w:color="000000"/>
              <w:left w:val="single" w:sz="4" w:space="0" w:color="000000"/>
              <w:bottom w:val="single" w:sz="4" w:space="0" w:color="000000"/>
            </w:tcBorders>
            <w:shd w:val="clear" w:color="auto" w:fill="auto"/>
            <w:vAlign w:val="center"/>
          </w:tcPr>
          <w:p w14:paraId="46F42CF3" w14:textId="77777777" w:rsidR="000C5AFC" w:rsidRPr="00440D84" w:rsidRDefault="000C5AFC" w:rsidP="000C5AFC">
            <w:pPr>
              <w:ind w:right="-108"/>
              <w:jc w:val="center"/>
              <w:rPr>
                <w:rFonts w:ascii="Times New Roman" w:hAnsi="Times New Roman" w:cs="Times New Roman"/>
                <w:bCs/>
                <w:sz w:val="24"/>
                <w:szCs w:val="24"/>
              </w:rPr>
            </w:pPr>
            <w:r w:rsidRPr="00440D84">
              <w:rPr>
                <w:rFonts w:ascii="Times New Roman" w:hAnsi="Times New Roman" w:cs="Times New Roman"/>
                <w:bCs/>
                <w:sz w:val="24"/>
                <w:szCs w:val="24"/>
              </w:rPr>
              <w:t>7</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D310F" w14:textId="77777777" w:rsidR="000C5AFC" w:rsidRPr="00440D84" w:rsidRDefault="000C5AFC" w:rsidP="000C5AFC">
            <w:pPr>
              <w:jc w:val="center"/>
              <w:rPr>
                <w:rFonts w:ascii="Times New Roman" w:hAnsi="Times New Roman" w:cs="Times New Roman"/>
                <w:bCs/>
                <w:sz w:val="24"/>
                <w:szCs w:val="24"/>
              </w:rPr>
            </w:pPr>
            <w:r w:rsidRPr="00440D84">
              <w:rPr>
                <w:rFonts w:ascii="Times New Roman" w:hAnsi="Times New Roman" w:cs="Times New Roman"/>
                <w:bCs/>
                <w:sz w:val="24"/>
                <w:szCs w:val="24"/>
              </w:rPr>
              <w:t>8</w:t>
            </w:r>
          </w:p>
        </w:tc>
        <w:tc>
          <w:tcPr>
            <w:tcW w:w="992" w:type="dxa"/>
            <w:tcBorders>
              <w:top w:val="single" w:sz="4" w:space="0" w:color="auto"/>
              <w:left w:val="single" w:sz="4" w:space="0" w:color="000000"/>
              <w:bottom w:val="single" w:sz="4" w:space="0" w:color="000000"/>
              <w:right w:val="single" w:sz="4" w:space="0" w:color="000000"/>
            </w:tcBorders>
            <w:vAlign w:val="center"/>
          </w:tcPr>
          <w:p w14:paraId="17FFCA91" w14:textId="77777777" w:rsidR="000C5AFC" w:rsidRPr="00440D84" w:rsidRDefault="000C5AFC" w:rsidP="000C5AFC">
            <w:pPr>
              <w:ind w:right="-107"/>
              <w:jc w:val="center"/>
              <w:rPr>
                <w:rFonts w:ascii="Times New Roman" w:hAnsi="Times New Roman" w:cs="Times New Roman"/>
                <w:bCs/>
                <w:sz w:val="24"/>
                <w:szCs w:val="24"/>
              </w:rPr>
            </w:pPr>
            <w:r w:rsidRPr="00440D84">
              <w:rPr>
                <w:rFonts w:ascii="Times New Roman" w:hAnsi="Times New Roman" w:cs="Times New Roman"/>
                <w:bCs/>
                <w:sz w:val="24"/>
                <w:szCs w:val="24"/>
              </w:rPr>
              <w:t>9</w:t>
            </w:r>
          </w:p>
        </w:tc>
        <w:tc>
          <w:tcPr>
            <w:tcW w:w="2803" w:type="dxa"/>
            <w:tcBorders>
              <w:top w:val="single" w:sz="4" w:space="0" w:color="auto"/>
              <w:left w:val="single" w:sz="4" w:space="0" w:color="000000"/>
              <w:bottom w:val="single" w:sz="4" w:space="0" w:color="000000"/>
              <w:right w:val="single" w:sz="4" w:space="0" w:color="000000"/>
            </w:tcBorders>
          </w:tcPr>
          <w:p w14:paraId="4B0AE668" w14:textId="77777777" w:rsidR="000C5AFC" w:rsidRPr="00440D84" w:rsidRDefault="000C5AFC" w:rsidP="000C5AFC">
            <w:pPr>
              <w:jc w:val="center"/>
              <w:rPr>
                <w:rFonts w:ascii="Times New Roman" w:hAnsi="Times New Roman" w:cs="Times New Roman"/>
                <w:bCs/>
                <w:sz w:val="24"/>
                <w:szCs w:val="24"/>
              </w:rPr>
            </w:pPr>
            <w:r w:rsidRPr="00440D84">
              <w:rPr>
                <w:rFonts w:ascii="Times New Roman" w:hAnsi="Times New Roman" w:cs="Times New Roman"/>
                <w:bCs/>
                <w:sz w:val="24"/>
                <w:szCs w:val="24"/>
              </w:rPr>
              <w:t>10</w:t>
            </w:r>
          </w:p>
        </w:tc>
      </w:tr>
      <w:tr w:rsidR="000C5AFC" w:rsidRPr="00CA33F5" w14:paraId="77AFD0BB" w14:textId="77777777" w:rsidTr="00B20E14">
        <w:tc>
          <w:tcPr>
            <w:tcW w:w="15135" w:type="dxa"/>
            <w:gridSpan w:val="10"/>
            <w:tcBorders>
              <w:top w:val="single" w:sz="4" w:space="0" w:color="000000"/>
              <w:left w:val="single" w:sz="4" w:space="0" w:color="000000"/>
              <w:bottom w:val="single" w:sz="4" w:space="0" w:color="000000"/>
              <w:right w:val="single" w:sz="4" w:space="0" w:color="000000"/>
            </w:tcBorders>
            <w:vAlign w:val="center"/>
          </w:tcPr>
          <w:p w14:paraId="3CC8A006" w14:textId="77777777" w:rsidR="000C5AFC" w:rsidRPr="00CA33F5" w:rsidRDefault="000C5AFC" w:rsidP="000C5AFC">
            <w:pPr>
              <w:jc w:val="center"/>
              <w:rPr>
                <w:rFonts w:ascii="Times New Roman" w:hAnsi="Times New Roman" w:cs="Times New Roman"/>
                <w:b/>
                <w:bCs/>
                <w:sz w:val="24"/>
                <w:szCs w:val="24"/>
              </w:rPr>
            </w:pPr>
            <w:r w:rsidRPr="00CA33F5">
              <w:rPr>
                <w:rFonts w:ascii="Times New Roman" w:eastAsia="Times New Roman" w:hAnsi="Times New Roman" w:cs="Times New Roman"/>
                <w:b/>
                <w:sz w:val="24"/>
                <w:szCs w:val="24"/>
              </w:rPr>
              <w:t>1. </w:t>
            </w:r>
            <w:r w:rsidRPr="00CA33F5">
              <w:rPr>
                <w:rFonts w:ascii="Times New Roman" w:eastAsia="Times New Roman" w:hAnsi="Times New Roman" w:cs="Times New Roman"/>
                <w:b/>
                <w:color w:val="000000"/>
                <w:sz w:val="24"/>
                <w:szCs w:val="24"/>
              </w:rPr>
              <w:t>Впорядкування нормативно-правового забезпечення підприємницької діяльності та регуляторна політика</w:t>
            </w:r>
          </w:p>
        </w:tc>
      </w:tr>
      <w:tr w:rsidR="000C5AFC" w:rsidRPr="00CA33F5" w14:paraId="0F19CB43" w14:textId="77777777" w:rsidTr="00B20E14">
        <w:tc>
          <w:tcPr>
            <w:tcW w:w="743" w:type="dxa"/>
            <w:tcBorders>
              <w:top w:val="single" w:sz="4" w:space="0" w:color="000000"/>
              <w:left w:val="single" w:sz="4" w:space="0" w:color="000000"/>
              <w:bottom w:val="single" w:sz="4" w:space="0" w:color="000000"/>
              <w:right w:val="single" w:sz="4" w:space="0" w:color="000000"/>
            </w:tcBorders>
            <w:shd w:val="clear" w:color="auto" w:fill="auto"/>
          </w:tcPr>
          <w:p w14:paraId="2EE78BDF" w14:textId="77777777" w:rsidR="000C5AFC" w:rsidRPr="00CA33F5" w:rsidRDefault="000C5AFC" w:rsidP="000C5AFC">
            <w:pPr>
              <w:jc w:val="center"/>
              <w:rPr>
                <w:rFonts w:ascii="Times New Roman" w:eastAsia="Times New Roman" w:hAnsi="Times New Roman" w:cs="Times New Roman"/>
                <w:sz w:val="24"/>
                <w:szCs w:val="24"/>
                <w:shd w:val="clear" w:color="auto" w:fill="FFFFFF"/>
              </w:rPr>
            </w:pPr>
            <w:r w:rsidRPr="00CA33F5">
              <w:rPr>
                <w:rFonts w:ascii="Times New Roman" w:eastAsia="Times New Roman" w:hAnsi="Times New Roman" w:cs="Times New Roman"/>
                <w:sz w:val="24"/>
                <w:szCs w:val="24"/>
                <w:shd w:val="clear" w:color="auto" w:fill="FFFFFF"/>
              </w:rPr>
              <w:t>1.1.</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14:paraId="03EDC042" w14:textId="3C25E8CA" w:rsidR="000C5AFC" w:rsidRPr="00CA33F5" w:rsidRDefault="000C5AFC" w:rsidP="00E32C01">
            <w:pPr>
              <w:jc w:val="both"/>
              <w:rPr>
                <w:rFonts w:ascii="Times New Roman" w:hAnsi="Times New Roman" w:cs="Times New Roman"/>
                <w:sz w:val="24"/>
                <w:szCs w:val="24"/>
              </w:rPr>
            </w:pPr>
            <w:r w:rsidRPr="00CA33F5">
              <w:rPr>
                <w:rFonts w:ascii="Times New Roman" w:eastAsia="Times New Roman" w:hAnsi="Times New Roman" w:cs="Times New Roman"/>
                <w:sz w:val="24"/>
                <w:szCs w:val="24"/>
              </w:rPr>
              <w:t xml:space="preserve">Забезпечення прозорості прийняття регуляторних </w:t>
            </w:r>
            <w:r>
              <w:rPr>
                <w:rFonts w:ascii="Times New Roman" w:eastAsia="Times New Roman" w:hAnsi="Times New Roman" w:cs="Times New Roman"/>
                <w:sz w:val="24"/>
                <w:szCs w:val="24"/>
              </w:rPr>
              <w:t>актів органами влади з дотриман</w:t>
            </w:r>
            <w:r w:rsidRPr="00CA33F5">
              <w:rPr>
                <w:rFonts w:ascii="Times New Roman" w:eastAsia="Times New Roman" w:hAnsi="Times New Roman" w:cs="Times New Roman"/>
                <w:sz w:val="24"/>
                <w:szCs w:val="24"/>
              </w:rPr>
              <w:t>ням процедур планування діяльності з підготовки проєктів регуляторних актів, їх розміщення на офіцій</w:t>
            </w:r>
            <w:r>
              <w:rPr>
                <w:rFonts w:ascii="Times New Roman" w:eastAsia="Times New Roman" w:hAnsi="Times New Roman" w:cs="Times New Roman"/>
                <w:sz w:val="24"/>
                <w:szCs w:val="24"/>
              </w:rPr>
              <w:t>-ному вебсайті</w:t>
            </w:r>
            <w:r w:rsidRPr="00CA33F5">
              <w:rPr>
                <w:rFonts w:ascii="Times New Roman" w:eastAsia="Times New Roman" w:hAnsi="Times New Roman" w:cs="Times New Roman"/>
                <w:sz w:val="24"/>
                <w:szCs w:val="24"/>
              </w:rPr>
              <w:t xml:space="preserve"> облдерж</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адміністрації</w:t>
            </w:r>
            <w:r>
              <w:rPr>
                <w:rFonts w:ascii="Times New Roman" w:eastAsia="Times New Roman" w:hAnsi="Times New Roman" w:cs="Times New Roman"/>
                <w:sz w:val="24"/>
                <w:szCs w:val="24"/>
              </w:rPr>
              <w:t xml:space="preserve"> – обласної військової адміністрації</w:t>
            </w:r>
            <w:r w:rsidRPr="00CA33F5">
              <w:rPr>
                <w:rFonts w:ascii="Times New Roman" w:eastAsia="Times New Roman" w:hAnsi="Times New Roman" w:cs="Times New Roman"/>
                <w:sz w:val="24"/>
                <w:szCs w:val="24"/>
              </w:rPr>
              <w:t xml:space="preserve"> та на офіційних вебсай</w:t>
            </w:r>
            <w:r w:rsidR="00E32C01">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тах райдержадміністра</w:t>
            </w:r>
            <w:r w:rsidR="00E32C01">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цій</w:t>
            </w:r>
            <w:r>
              <w:rPr>
                <w:rFonts w:ascii="Times New Roman" w:eastAsia="Times New Roman" w:hAnsi="Times New Roman" w:cs="Times New Roman"/>
                <w:sz w:val="24"/>
                <w:szCs w:val="24"/>
              </w:rPr>
              <w:t xml:space="preserve"> – районних військо</w:t>
            </w:r>
            <w:r w:rsidR="00E32C01">
              <w:rPr>
                <w:rFonts w:ascii="Times New Roman" w:eastAsia="Times New Roman" w:hAnsi="Times New Roman" w:cs="Times New Roman"/>
                <w:sz w:val="24"/>
                <w:szCs w:val="24"/>
              </w:rPr>
              <w:t>-</w:t>
            </w:r>
            <w:r>
              <w:rPr>
                <w:rFonts w:ascii="Times New Roman" w:eastAsia="Times New Roman" w:hAnsi="Times New Roman" w:cs="Times New Roman"/>
                <w:sz w:val="24"/>
                <w:szCs w:val="24"/>
              </w:rPr>
              <w:t>вих адміністрацій</w:t>
            </w:r>
            <w:r w:rsidRPr="00CA33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CA33F5">
              <w:rPr>
                <w:rFonts w:ascii="Times New Roman" w:eastAsia="Times New Roman" w:hAnsi="Times New Roman" w:cs="Times New Roman"/>
                <w:sz w:val="24"/>
                <w:szCs w:val="24"/>
              </w:rPr>
              <w:t>ико</w:t>
            </w:r>
            <w:r w:rsidR="00E32C01">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 xml:space="preserve">навчих органів місцевих рад (ТГ) з метою </w:t>
            </w:r>
            <w:r w:rsidRPr="00CA33F5">
              <w:rPr>
                <w:rFonts w:ascii="Times New Roman" w:eastAsia="Times New Roman" w:hAnsi="Times New Roman" w:cs="Times New Roman"/>
                <w:sz w:val="24"/>
                <w:szCs w:val="24"/>
              </w:rPr>
              <w:lastRenderedPageBreak/>
              <w:t>отримання зауважень і пропозицій від фізичн</w:t>
            </w:r>
            <w:r>
              <w:rPr>
                <w:rFonts w:ascii="Times New Roman" w:eastAsia="Times New Roman" w:hAnsi="Times New Roman" w:cs="Times New Roman"/>
                <w:sz w:val="24"/>
                <w:szCs w:val="24"/>
              </w:rPr>
              <w:t>их і юридичних осіб та їх об’єднань, а також від</w:t>
            </w:r>
            <w:r w:rsidR="00E32C01">
              <w:rPr>
                <w:rFonts w:ascii="Times New Roman" w:eastAsia="Times New Roman" w:hAnsi="Times New Roman" w:cs="Times New Roman"/>
                <w:sz w:val="24"/>
                <w:szCs w:val="24"/>
              </w:rPr>
              <w:t>-</w:t>
            </w:r>
            <w:r>
              <w:rPr>
                <w:rFonts w:ascii="Times New Roman" w:eastAsia="Times New Roman" w:hAnsi="Times New Roman" w:cs="Times New Roman"/>
                <w:sz w:val="24"/>
                <w:szCs w:val="24"/>
              </w:rPr>
              <w:t>криті обгово</w:t>
            </w:r>
            <w:r w:rsidRPr="00CA33F5">
              <w:rPr>
                <w:rFonts w:ascii="Times New Roman" w:eastAsia="Times New Roman" w:hAnsi="Times New Roman" w:cs="Times New Roman"/>
                <w:sz w:val="24"/>
                <w:szCs w:val="24"/>
              </w:rPr>
              <w:t>рення за участі представників громадськості, плану</w:t>
            </w:r>
            <w:r w:rsidR="00E32C01">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вання заходів із від</w:t>
            </w:r>
            <w:r w:rsidR="00E32C01">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стеження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78940AA" w14:textId="77777777" w:rsidR="006F0B7B" w:rsidRDefault="000C5AFC" w:rsidP="000C5AFC">
            <w:pPr>
              <w:jc w:val="center"/>
              <w:rPr>
                <w:rFonts w:ascii="Times New Roman" w:eastAsia="Times New Roman" w:hAnsi="Times New Roman" w:cs="Times New Roman"/>
                <w:sz w:val="24"/>
                <w:szCs w:val="24"/>
              </w:rPr>
            </w:pPr>
            <w:r w:rsidRPr="00E80D30">
              <w:rPr>
                <w:rFonts w:ascii="Times New Roman" w:eastAsia="Times New Roman" w:hAnsi="Times New Roman" w:cs="Times New Roman"/>
                <w:sz w:val="24"/>
                <w:szCs w:val="24"/>
              </w:rPr>
              <w:lastRenderedPageBreak/>
              <w:t>Райдержадміні</w:t>
            </w:r>
            <w:r w:rsidR="006F0B7B">
              <w:rPr>
                <w:rFonts w:ascii="Times New Roman" w:eastAsia="Times New Roman" w:hAnsi="Times New Roman" w:cs="Times New Roman"/>
                <w:sz w:val="24"/>
                <w:szCs w:val="24"/>
              </w:rPr>
              <w:t>-</w:t>
            </w:r>
          </w:p>
          <w:p w14:paraId="52F55A13" w14:textId="00F149B7" w:rsidR="000C5AFC" w:rsidRPr="00E80D30" w:rsidRDefault="000C5AFC" w:rsidP="00E32C01">
            <w:pPr>
              <w:jc w:val="center"/>
              <w:rPr>
                <w:rFonts w:ascii="Times New Roman" w:hAnsi="Times New Roman" w:cs="Times New Roman"/>
                <w:sz w:val="24"/>
                <w:szCs w:val="24"/>
              </w:rPr>
            </w:pPr>
            <w:r w:rsidRPr="00E80D30">
              <w:rPr>
                <w:rFonts w:ascii="Times New Roman" w:eastAsia="Times New Roman" w:hAnsi="Times New Roman" w:cs="Times New Roman"/>
                <w:sz w:val="24"/>
                <w:szCs w:val="24"/>
              </w:rPr>
              <w:t>страції</w:t>
            </w:r>
            <w:r>
              <w:rPr>
                <w:rFonts w:ascii="Times New Roman" w:eastAsia="Times New Roman" w:hAnsi="Times New Roman" w:cs="Times New Roman"/>
                <w:sz w:val="24"/>
                <w:szCs w:val="24"/>
              </w:rPr>
              <w:t xml:space="preserve"> – районні військові адміністрації</w:t>
            </w:r>
            <w:r w:rsidRPr="00E80D30">
              <w:rPr>
                <w:rFonts w:ascii="Times New Roman" w:eastAsia="Times New Roman" w:hAnsi="Times New Roman" w:cs="Times New Roman"/>
                <w:sz w:val="24"/>
                <w:szCs w:val="24"/>
              </w:rPr>
              <w:t>, виконавчі органи місцевих рад (ТГ) (за згодою), департамент економічного та регіонального розвитку</w:t>
            </w:r>
            <w:r>
              <w:rPr>
                <w:rFonts w:ascii="Times New Roman" w:eastAsia="Times New Roman" w:hAnsi="Times New Roman" w:cs="Times New Roman"/>
                <w:sz w:val="24"/>
                <w:szCs w:val="24"/>
              </w:rPr>
              <w:t xml:space="preserve"> облдержадміні</w:t>
            </w:r>
            <w:r w:rsidR="00E32C01">
              <w:rPr>
                <w:rFonts w:ascii="Times New Roman" w:eastAsia="Times New Roman" w:hAnsi="Times New Roman" w:cs="Times New Roman"/>
                <w:sz w:val="24"/>
                <w:szCs w:val="24"/>
              </w:rPr>
              <w:t>-</w:t>
            </w:r>
            <w:r>
              <w:rPr>
                <w:rFonts w:ascii="Times New Roman" w:eastAsia="Times New Roman" w:hAnsi="Times New Roman" w:cs="Times New Roman"/>
                <w:sz w:val="24"/>
                <w:szCs w:val="24"/>
              </w:rPr>
              <w:t>страції – обласної військової адміністрації</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8D6A4A"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2021 – 202</w:t>
            </w:r>
            <w:r>
              <w:rPr>
                <w:rFonts w:ascii="Times New Roman" w:eastAsia="Times New Roman" w:hAnsi="Times New Roman" w:cs="Times New Roman"/>
                <w:sz w:val="24"/>
                <w:szCs w:val="24"/>
              </w:rPr>
              <w:t>4</w:t>
            </w:r>
          </w:p>
          <w:p w14:paraId="31335520"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роки</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195587F7"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Не потребує фінансу</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вання</w:t>
            </w:r>
          </w:p>
        </w:tc>
        <w:tc>
          <w:tcPr>
            <w:tcW w:w="851" w:type="dxa"/>
            <w:tcBorders>
              <w:top w:val="single" w:sz="4" w:space="0" w:color="000000"/>
              <w:left w:val="single" w:sz="4" w:space="0" w:color="000000"/>
              <w:bottom w:val="single" w:sz="4" w:space="0" w:color="000000"/>
            </w:tcBorders>
            <w:shd w:val="clear" w:color="auto" w:fill="auto"/>
          </w:tcPr>
          <w:p w14:paraId="014DD252" w14:textId="77777777" w:rsidR="000C5AFC" w:rsidRPr="00CA33F5" w:rsidRDefault="000C5AFC" w:rsidP="000C5AFC">
            <w:pPr>
              <w:jc w:val="center"/>
              <w:rPr>
                <w:rFonts w:ascii="Times New Roman" w:hAnsi="Times New Roman" w:cs="Times New Roman"/>
                <w:b/>
                <w:bCs/>
                <w:sz w:val="24"/>
                <w:szCs w:val="24"/>
              </w:rPr>
            </w:pPr>
            <w:r w:rsidRPr="00CA33F5">
              <w:rPr>
                <w:rFonts w:ascii="Times New Roman" w:hAnsi="Times New Roman" w:cs="Times New Roman"/>
                <w:b/>
                <w:bCs/>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218A411F" w14:textId="77777777" w:rsidR="000C5AFC" w:rsidRPr="00CA33F5" w:rsidRDefault="000C5AFC" w:rsidP="000C5AFC">
            <w:pPr>
              <w:jc w:val="center"/>
              <w:rPr>
                <w:rFonts w:ascii="Times New Roman" w:hAnsi="Times New Roman" w:cs="Times New Roman"/>
                <w:b/>
                <w:bCs/>
                <w:sz w:val="24"/>
                <w:szCs w:val="24"/>
              </w:rPr>
            </w:pPr>
            <w:r w:rsidRPr="00CA33F5">
              <w:rPr>
                <w:rFonts w:ascii="Times New Roman" w:hAnsi="Times New Roman" w:cs="Times New Roman"/>
                <w:b/>
                <w:bCs/>
                <w:sz w:val="24"/>
                <w:szCs w:val="24"/>
              </w:rPr>
              <w:t>–</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4FF117FB" w14:textId="77777777" w:rsidR="000C5AFC" w:rsidRPr="00CA33F5" w:rsidRDefault="000C5AFC" w:rsidP="000C5AFC">
            <w:pPr>
              <w:jc w:val="center"/>
              <w:rPr>
                <w:rFonts w:ascii="Times New Roman" w:hAnsi="Times New Roman" w:cs="Times New Roman"/>
                <w:b/>
                <w:bCs/>
                <w:sz w:val="24"/>
                <w:szCs w:val="24"/>
              </w:rPr>
            </w:pPr>
            <w:r w:rsidRPr="00CA33F5">
              <w:rPr>
                <w:rFonts w:ascii="Times New Roman" w:hAnsi="Times New Roman" w:cs="Times New Roman"/>
                <w:b/>
                <w:bCs/>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6F31D5BB" w14:textId="77777777" w:rsidR="000C5AFC" w:rsidRPr="00CA33F5" w:rsidRDefault="000C5AFC" w:rsidP="000C5AFC">
            <w:pPr>
              <w:jc w:val="center"/>
              <w:rPr>
                <w:rFonts w:ascii="Times New Roman" w:eastAsia="Times New Roman" w:hAnsi="Times New Roman" w:cs="Times New Roman"/>
                <w:color w:val="1C1E21"/>
                <w:sz w:val="23"/>
                <w:szCs w:val="23"/>
                <w:lang w:eastAsia="ru-RU" w:bidi="ar-SA"/>
              </w:rPr>
            </w:pPr>
            <w:r w:rsidRPr="00CA33F5">
              <w:rPr>
                <w:rFonts w:ascii="Times New Roman" w:hAnsi="Times New Roman" w:cs="Times New Roman"/>
                <w:b/>
                <w:bCs/>
                <w:sz w:val="24"/>
                <w:szCs w:val="24"/>
              </w:rPr>
              <w:t>–</w:t>
            </w:r>
          </w:p>
        </w:tc>
        <w:tc>
          <w:tcPr>
            <w:tcW w:w="2803" w:type="dxa"/>
            <w:tcBorders>
              <w:top w:val="single" w:sz="4" w:space="0" w:color="000000"/>
              <w:left w:val="single" w:sz="4" w:space="0" w:color="000000"/>
              <w:bottom w:val="single" w:sz="4" w:space="0" w:color="000000"/>
              <w:right w:val="single" w:sz="4" w:space="0" w:color="000000"/>
            </w:tcBorders>
          </w:tcPr>
          <w:p w14:paraId="65E14B7C" w14:textId="77777777" w:rsidR="000C5AFC" w:rsidRPr="005D55D3" w:rsidRDefault="000C5AFC" w:rsidP="000C5AFC">
            <w:pPr>
              <w:jc w:val="both"/>
              <w:rPr>
                <w:rFonts w:ascii="Times New Roman" w:hAnsi="Times New Roman" w:cs="Times New Roman"/>
                <w:b/>
                <w:bCs/>
                <w:sz w:val="24"/>
                <w:szCs w:val="24"/>
              </w:rPr>
            </w:pPr>
            <w:r w:rsidRPr="005D55D3">
              <w:rPr>
                <w:rFonts w:ascii="Times New Roman" w:eastAsia="Times New Roman" w:hAnsi="Times New Roman" w:cs="Times New Roman"/>
                <w:color w:val="1C1E21"/>
                <w:sz w:val="24"/>
                <w:szCs w:val="24"/>
                <w:lang w:eastAsia="ru-RU" w:bidi="ar-SA"/>
              </w:rPr>
              <w:t>Забезпечен</w:t>
            </w:r>
            <w:r>
              <w:rPr>
                <w:rFonts w:ascii="Times New Roman" w:eastAsia="Times New Roman" w:hAnsi="Times New Roman" w:cs="Times New Roman"/>
                <w:color w:val="1C1E21"/>
                <w:sz w:val="24"/>
                <w:szCs w:val="24"/>
                <w:lang w:eastAsia="ru-RU" w:bidi="ar-SA"/>
              </w:rPr>
              <w:t>ня</w:t>
            </w:r>
            <w:r w:rsidRPr="005D55D3">
              <w:rPr>
                <w:rFonts w:ascii="Times New Roman" w:eastAsia="Times New Roman" w:hAnsi="Times New Roman" w:cs="Times New Roman"/>
                <w:color w:val="1C1E21"/>
                <w:sz w:val="24"/>
                <w:szCs w:val="24"/>
                <w:lang w:eastAsia="ru-RU" w:bidi="ar-SA"/>
              </w:rPr>
              <w:t xml:space="preserve"> публіч</w:t>
            </w:r>
            <w:r>
              <w:rPr>
                <w:rFonts w:ascii="Times New Roman" w:eastAsia="Times New Roman" w:hAnsi="Times New Roman" w:cs="Times New Roman"/>
                <w:color w:val="1C1E21"/>
                <w:sz w:val="24"/>
                <w:szCs w:val="24"/>
                <w:lang w:eastAsia="ru-RU" w:bidi="ar-SA"/>
              </w:rPr>
              <w:t>-</w:t>
            </w:r>
            <w:r w:rsidRPr="005D55D3">
              <w:rPr>
                <w:rFonts w:ascii="Times New Roman" w:eastAsia="Times New Roman" w:hAnsi="Times New Roman" w:cs="Times New Roman"/>
                <w:color w:val="1C1E21"/>
                <w:sz w:val="24"/>
                <w:szCs w:val="24"/>
                <w:lang w:eastAsia="ru-RU" w:bidi="ar-SA"/>
              </w:rPr>
              <w:t>н</w:t>
            </w:r>
            <w:r>
              <w:rPr>
                <w:rFonts w:ascii="Times New Roman" w:eastAsia="Times New Roman" w:hAnsi="Times New Roman" w:cs="Times New Roman"/>
                <w:color w:val="1C1E21"/>
                <w:sz w:val="24"/>
                <w:szCs w:val="24"/>
                <w:lang w:eastAsia="ru-RU" w:bidi="ar-SA"/>
              </w:rPr>
              <w:t>ості</w:t>
            </w:r>
            <w:r w:rsidRPr="005D55D3">
              <w:rPr>
                <w:rFonts w:ascii="Times New Roman" w:eastAsia="Times New Roman" w:hAnsi="Times New Roman" w:cs="Times New Roman"/>
                <w:color w:val="1C1E21"/>
                <w:sz w:val="24"/>
                <w:szCs w:val="24"/>
                <w:lang w:eastAsia="ru-RU" w:bidi="ar-SA"/>
              </w:rPr>
              <w:t xml:space="preserve"> та прозор</w:t>
            </w:r>
            <w:r>
              <w:rPr>
                <w:rFonts w:ascii="Times New Roman" w:eastAsia="Times New Roman" w:hAnsi="Times New Roman" w:cs="Times New Roman"/>
                <w:color w:val="1C1E21"/>
                <w:sz w:val="24"/>
                <w:szCs w:val="24"/>
                <w:lang w:eastAsia="ru-RU" w:bidi="ar-SA"/>
              </w:rPr>
              <w:t>ості</w:t>
            </w:r>
            <w:r w:rsidRPr="005D55D3">
              <w:rPr>
                <w:rFonts w:ascii="Times New Roman" w:eastAsia="Times New Roman" w:hAnsi="Times New Roman" w:cs="Times New Roman"/>
                <w:color w:val="1C1E21"/>
                <w:sz w:val="24"/>
                <w:szCs w:val="24"/>
                <w:lang w:eastAsia="ru-RU" w:bidi="ar-SA"/>
              </w:rPr>
              <w:t xml:space="preserve"> реалізації державної регуляторної політики. Недопущен</w:t>
            </w:r>
            <w:r>
              <w:rPr>
                <w:rFonts w:ascii="Times New Roman" w:eastAsia="Times New Roman" w:hAnsi="Times New Roman" w:cs="Times New Roman"/>
                <w:color w:val="1C1E21"/>
                <w:sz w:val="24"/>
                <w:szCs w:val="24"/>
                <w:lang w:eastAsia="ru-RU" w:bidi="ar-SA"/>
              </w:rPr>
              <w:t>ня</w:t>
            </w:r>
            <w:r w:rsidRPr="005D55D3">
              <w:rPr>
                <w:rFonts w:ascii="Times New Roman" w:eastAsia="Times New Roman" w:hAnsi="Times New Roman" w:cs="Times New Roman"/>
                <w:color w:val="1C1E21"/>
                <w:sz w:val="24"/>
                <w:szCs w:val="24"/>
                <w:lang w:eastAsia="ru-RU" w:bidi="ar-SA"/>
              </w:rPr>
              <w:t xml:space="preserve"> прийняття еко</w:t>
            </w:r>
            <w:r>
              <w:rPr>
                <w:rFonts w:ascii="Times New Roman" w:eastAsia="Times New Roman" w:hAnsi="Times New Roman" w:cs="Times New Roman"/>
                <w:color w:val="1C1E21"/>
                <w:sz w:val="24"/>
                <w:szCs w:val="24"/>
                <w:lang w:eastAsia="ru-RU" w:bidi="ar-SA"/>
              </w:rPr>
              <w:t>н</w:t>
            </w:r>
            <w:r w:rsidRPr="005D55D3">
              <w:rPr>
                <w:rFonts w:ascii="Times New Roman" w:eastAsia="Times New Roman" w:hAnsi="Times New Roman" w:cs="Times New Roman"/>
                <w:color w:val="1C1E21"/>
                <w:sz w:val="24"/>
                <w:szCs w:val="24"/>
                <w:lang w:eastAsia="ru-RU" w:bidi="ar-SA"/>
              </w:rPr>
              <w:t>омічно недоцільних та неефективних регу</w:t>
            </w:r>
            <w:r>
              <w:rPr>
                <w:rFonts w:ascii="Times New Roman" w:eastAsia="Times New Roman" w:hAnsi="Times New Roman" w:cs="Times New Roman"/>
                <w:color w:val="1C1E21"/>
                <w:sz w:val="24"/>
                <w:szCs w:val="24"/>
                <w:lang w:eastAsia="ru-RU" w:bidi="ar-SA"/>
              </w:rPr>
              <w:t>-</w:t>
            </w:r>
            <w:r w:rsidRPr="005D55D3">
              <w:rPr>
                <w:rFonts w:ascii="Times New Roman" w:eastAsia="Times New Roman" w:hAnsi="Times New Roman" w:cs="Times New Roman"/>
                <w:color w:val="1C1E21"/>
                <w:sz w:val="24"/>
                <w:szCs w:val="24"/>
                <w:lang w:eastAsia="ru-RU" w:bidi="ar-SA"/>
              </w:rPr>
              <w:t>ляторних актів, змен</w:t>
            </w:r>
            <w:r>
              <w:rPr>
                <w:rFonts w:ascii="Times New Roman" w:eastAsia="Times New Roman" w:hAnsi="Times New Roman" w:cs="Times New Roman"/>
                <w:color w:val="1C1E21"/>
                <w:sz w:val="24"/>
                <w:szCs w:val="24"/>
                <w:lang w:eastAsia="ru-RU" w:bidi="ar-SA"/>
              </w:rPr>
              <w:t>-</w:t>
            </w:r>
            <w:r w:rsidRPr="005D55D3">
              <w:rPr>
                <w:rFonts w:ascii="Times New Roman" w:eastAsia="Times New Roman" w:hAnsi="Times New Roman" w:cs="Times New Roman"/>
                <w:color w:val="1C1E21"/>
                <w:sz w:val="24"/>
                <w:szCs w:val="24"/>
                <w:lang w:eastAsia="ru-RU" w:bidi="ar-SA"/>
              </w:rPr>
              <w:t>шен</w:t>
            </w:r>
            <w:r>
              <w:rPr>
                <w:rFonts w:ascii="Times New Roman" w:eastAsia="Times New Roman" w:hAnsi="Times New Roman" w:cs="Times New Roman"/>
                <w:color w:val="1C1E21"/>
                <w:sz w:val="24"/>
                <w:szCs w:val="24"/>
                <w:lang w:eastAsia="ru-RU" w:bidi="ar-SA"/>
              </w:rPr>
              <w:t>ня</w:t>
            </w:r>
            <w:r w:rsidRPr="005D55D3">
              <w:rPr>
                <w:rFonts w:ascii="Times New Roman" w:eastAsia="Times New Roman" w:hAnsi="Times New Roman" w:cs="Times New Roman"/>
                <w:color w:val="1C1E21"/>
                <w:sz w:val="24"/>
                <w:szCs w:val="24"/>
                <w:lang w:eastAsia="ru-RU" w:bidi="ar-SA"/>
              </w:rPr>
              <w:t xml:space="preserve"> втручання держави у діяльність суб</w:t>
            </w:r>
            <w:r>
              <w:rPr>
                <w:rFonts w:ascii="Times New Roman" w:eastAsia="Times New Roman" w:hAnsi="Times New Roman" w:cs="Times New Roman"/>
                <w:color w:val="1C1E21"/>
                <w:sz w:val="24"/>
                <w:szCs w:val="24"/>
                <w:lang w:eastAsia="ru-RU" w:bidi="ar-SA"/>
              </w:rPr>
              <w:t>’</w:t>
            </w:r>
            <w:r w:rsidRPr="005D55D3">
              <w:rPr>
                <w:rFonts w:ascii="Times New Roman" w:eastAsia="Times New Roman" w:hAnsi="Times New Roman" w:cs="Times New Roman"/>
                <w:color w:val="1C1E21"/>
                <w:sz w:val="24"/>
                <w:szCs w:val="24"/>
                <w:lang w:eastAsia="ru-RU" w:bidi="ar-SA"/>
              </w:rPr>
              <w:t>єктів підприєм</w:t>
            </w:r>
            <w:r>
              <w:rPr>
                <w:rFonts w:ascii="Times New Roman" w:eastAsia="Times New Roman" w:hAnsi="Times New Roman" w:cs="Times New Roman"/>
                <w:color w:val="1C1E21"/>
                <w:sz w:val="24"/>
                <w:szCs w:val="24"/>
                <w:lang w:eastAsia="ru-RU" w:bidi="ar-SA"/>
              </w:rPr>
              <w:t>-</w:t>
            </w:r>
            <w:r w:rsidRPr="005D55D3">
              <w:rPr>
                <w:rFonts w:ascii="Times New Roman" w:eastAsia="Times New Roman" w:hAnsi="Times New Roman" w:cs="Times New Roman"/>
                <w:color w:val="1C1E21"/>
                <w:sz w:val="24"/>
                <w:szCs w:val="24"/>
                <w:lang w:eastAsia="ru-RU" w:bidi="ar-SA"/>
              </w:rPr>
              <w:t>ництва. Підвищен</w:t>
            </w:r>
            <w:r>
              <w:rPr>
                <w:rFonts w:ascii="Times New Roman" w:eastAsia="Times New Roman" w:hAnsi="Times New Roman" w:cs="Times New Roman"/>
                <w:color w:val="1C1E21"/>
                <w:sz w:val="24"/>
                <w:szCs w:val="24"/>
                <w:lang w:eastAsia="ru-RU" w:bidi="ar-SA"/>
              </w:rPr>
              <w:t>ня</w:t>
            </w:r>
            <w:r w:rsidRPr="005D55D3">
              <w:rPr>
                <w:rFonts w:ascii="Times New Roman" w:eastAsia="Times New Roman" w:hAnsi="Times New Roman" w:cs="Times New Roman"/>
                <w:color w:val="1C1E21"/>
                <w:sz w:val="24"/>
                <w:szCs w:val="24"/>
                <w:lang w:eastAsia="ru-RU" w:bidi="ar-SA"/>
              </w:rPr>
              <w:t xml:space="preserve"> законодавч</w:t>
            </w:r>
            <w:r>
              <w:rPr>
                <w:rFonts w:ascii="Times New Roman" w:eastAsia="Times New Roman" w:hAnsi="Times New Roman" w:cs="Times New Roman"/>
                <w:color w:val="1C1E21"/>
                <w:sz w:val="24"/>
                <w:szCs w:val="24"/>
                <w:lang w:eastAsia="ru-RU" w:bidi="ar-SA"/>
              </w:rPr>
              <w:t>ої</w:t>
            </w:r>
            <w:r w:rsidRPr="005D55D3">
              <w:rPr>
                <w:rFonts w:ascii="Times New Roman" w:eastAsia="Times New Roman" w:hAnsi="Times New Roman" w:cs="Times New Roman"/>
                <w:color w:val="1C1E21"/>
                <w:sz w:val="24"/>
                <w:szCs w:val="24"/>
                <w:lang w:eastAsia="ru-RU" w:bidi="ar-SA"/>
              </w:rPr>
              <w:t xml:space="preserve"> обізна</w:t>
            </w:r>
            <w:r>
              <w:rPr>
                <w:rFonts w:ascii="Times New Roman" w:eastAsia="Times New Roman" w:hAnsi="Times New Roman" w:cs="Times New Roman"/>
                <w:color w:val="1C1E21"/>
                <w:sz w:val="24"/>
                <w:szCs w:val="24"/>
                <w:lang w:eastAsia="ru-RU" w:bidi="ar-SA"/>
              </w:rPr>
              <w:t>-</w:t>
            </w:r>
            <w:r w:rsidRPr="005D55D3">
              <w:rPr>
                <w:rFonts w:ascii="Times New Roman" w:eastAsia="Times New Roman" w:hAnsi="Times New Roman" w:cs="Times New Roman"/>
                <w:color w:val="1C1E21"/>
                <w:sz w:val="24"/>
                <w:szCs w:val="24"/>
                <w:lang w:eastAsia="ru-RU" w:bidi="ar-SA"/>
              </w:rPr>
              <w:t>н</w:t>
            </w:r>
            <w:r>
              <w:rPr>
                <w:rFonts w:ascii="Times New Roman" w:eastAsia="Times New Roman" w:hAnsi="Times New Roman" w:cs="Times New Roman"/>
                <w:color w:val="1C1E21"/>
                <w:sz w:val="24"/>
                <w:szCs w:val="24"/>
                <w:lang w:eastAsia="ru-RU" w:bidi="ar-SA"/>
              </w:rPr>
              <w:t>ості</w:t>
            </w:r>
            <w:r w:rsidRPr="005D55D3">
              <w:rPr>
                <w:rFonts w:ascii="Times New Roman" w:eastAsia="Times New Roman" w:hAnsi="Times New Roman" w:cs="Times New Roman"/>
                <w:color w:val="1C1E21"/>
                <w:sz w:val="24"/>
                <w:szCs w:val="24"/>
                <w:lang w:eastAsia="ru-RU" w:bidi="ar-SA"/>
              </w:rPr>
              <w:t xml:space="preserve"> розробників проєктів регуляторних актів</w:t>
            </w:r>
          </w:p>
        </w:tc>
      </w:tr>
      <w:tr w:rsidR="000C5AFC" w:rsidRPr="00CA33F5" w14:paraId="35B04673" w14:textId="77777777" w:rsidTr="00B20E14">
        <w:tc>
          <w:tcPr>
            <w:tcW w:w="743" w:type="dxa"/>
            <w:tcBorders>
              <w:top w:val="single" w:sz="4" w:space="0" w:color="000000"/>
              <w:left w:val="single" w:sz="4" w:space="0" w:color="000000"/>
              <w:bottom w:val="single" w:sz="4" w:space="0" w:color="000000"/>
              <w:right w:val="single" w:sz="4" w:space="0" w:color="000000"/>
            </w:tcBorders>
            <w:shd w:val="clear" w:color="auto" w:fill="auto"/>
          </w:tcPr>
          <w:p w14:paraId="6B977C70" w14:textId="47828CEE"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lastRenderedPageBreak/>
              <w:t>1.2.</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14:paraId="2D8DD03F" w14:textId="77777777" w:rsidR="000C5AFC" w:rsidRPr="00CA33F5" w:rsidRDefault="000C5AFC" w:rsidP="000C5AFC">
            <w:pPr>
              <w:jc w:val="both"/>
              <w:rPr>
                <w:rFonts w:ascii="Times New Roman" w:eastAsia="Times New Roman" w:hAnsi="Times New Roman" w:cs="Times New Roman"/>
                <w:sz w:val="28"/>
                <w:szCs w:val="28"/>
              </w:rPr>
            </w:pPr>
            <w:r w:rsidRPr="00CA33F5">
              <w:rPr>
                <w:rFonts w:ascii="Times New Roman" w:hAnsi="Times New Roman" w:cs="Times New Roman"/>
                <w:sz w:val="24"/>
                <w:szCs w:val="24"/>
              </w:rPr>
              <w:t>Забезпечення та органі</w:t>
            </w:r>
            <w:r>
              <w:rPr>
                <w:rFonts w:ascii="Times New Roman" w:hAnsi="Times New Roman" w:cs="Times New Roman"/>
                <w:sz w:val="24"/>
                <w:szCs w:val="24"/>
              </w:rPr>
              <w:t>-</w:t>
            </w:r>
            <w:r w:rsidRPr="00CA33F5">
              <w:rPr>
                <w:rFonts w:ascii="Times New Roman" w:hAnsi="Times New Roman" w:cs="Times New Roman"/>
                <w:sz w:val="24"/>
                <w:szCs w:val="24"/>
              </w:rPr>
              <w:t>зація діяльності Регіо</w:t>
            </w:r>
            <w:r>
              <w:rPr>
                <w:rFonts w:ascii="Times New Roman" w:hAnsi="Times New Roman" w:cs="Times New Roman"/>
                <w:sz w:val="24"/>
                <w:szCs w:val="24"/>
              </w:rPr>
              <w:t>-</w:t>
            </w:r>
            <w:r w:rsidRPr="00CA33F5">
              <w:rPr>
                <w:rFonts w:ascii="Times New Roman" w:hAnsi="Times New Roman" w:cs="Times New Roman"/>
                <w:sz w:val="24"/>
                <w:szCs w:val="24"/>
              </w:rPr>
              <w:t>нальної ради підпри</w:t>
            </w:r>
            <w:r>
              <w:rPr>
                <w:rFonts w:ascii="Times New Roman" w:hAnsi="Times New Roman" w:cs="Times New Roman"/>
                <w:sz w:val="24"/>
                <w:szCs w:val="24"/>
              </w:rPr>
              <w:t>-</w:t>
            </w:r>
            <w:r w:rsidRPr="00CA33F5">
              <w:rPr>
                <w:rFonts w:ascii="Times New Roman" w:hAnsi="Times New Roman" w:cs="Times New Roman"/>
                <w:sz w:val="24"/>
                <w:szCs w:val="24"/>
              </w:rPr>
              <w:t>є</w:t>
            </w:r>
            <w:r>
              <w:rPr>
                <w:rFonts w:ascii="Times New Roman" w:hAnsi="Times New Roman" w:cs="Times New Roman"/>
                <w:sz w:val="24"/>
                <w:szCs w:val="24"/>
              </w:rPr>
              <w:t>мців при Закарпат</w:t>
            </w:r>
            <w:r w:rsidRPr="00CA33F5">
              <w:rPr>
                <w:rFonts w:ascii="Times New Roman" w:hAnsi="Times New Roman" w:cs="Times New Roman"/>
                <w:sz w:val="24"/>
                <w:szCs w:val="24"/>
              </w:rPr>
              <w:t xml:space="preserve">ській облдержадміністрації, </w:t>
            </w:r>
            <w:r w:rsidRPr="00CA33F5">
              <w:rPr>
                <w:rFonts w:ascii="Times New Roman" w:eastAsia="Times New Roman" w:hAnsi="Times New Roman" w:cs="Times New Roman"/>
                <w:color w:val="000000"/>
                <w:sz w:val="24"/>
                <w:szCs w:val="24"/>
              </w:rPr>
              <w:t>постійного консульта</w:t>
            </w:r>
            <w:r>
              <w:rPr>
                <w:rFonts w:ascii="Times New Roman" w:eastAsia="Times New Roman" w:hAnsi="Times New Roman" w:cs="Times New Roman"/>
                <w:color w:val="000000"/>
                <w:sz w:val="24"/>
                <w:szCs w:val="24"/>
              </w:rPr>
              <w:t>-</w:t>
            </w:r>
            <w:r w:rsidRPr="00CA33F5">
              <w:rPr>
                <w:rFonts w:ascii="Times New Roman" w:eastAsia="Times New Roman" w:hAnsi="Times New Roman" w:cs="Times New Roman"/>
                <w:color w:val="000000"/>
                <w:sz w:val="24"/>
                <w:szCs w:val="24"/>
              </w:rPr>
              <w:t>тивно-дорадчого органу, у тому числі щодо прийняття регуляторних актів органами місце</w:t>
            </w:r>
            <w:r>
              <w:rPr>
                <w:rFonts w:ascii="Times New Roman" w:eastAsia="Times New Roman" w:hAnsi="Times New Roman" w:cs="Times New Roman"/>
                <w:color w:val="000000"/>
                <w:sz w:val="24"/>
                <w:szCs w:val="24"/>
              </w:rPr>
              <w:t>-</w:t>
            </w:r>
            <w:r w:rsidRPr="00CA33F5">
              <w:rPr>
                <w:rFonts w:ascii="Times New Roman" w:eastAsia="Times New Roman" w:hAnsi="Times New Roman" w:cs="Times New Roman"/>
                <w:color w:val="000000"/>
                <w:sz w:val="24"/>
                <w:szCs w:val="24"/>
              </w:rPr>
              <w:t>вого самоврядування та виконавчої влади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47AC898" w14:textId="2B9067F8" w:rsidR="000C5AFC" w:rsidRPr="00CA33F5" w:rsidRDefault="000C5AFC" w:rsidP="00E32C01">
            <w:pPr>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Д</w:t>
            </w:r>
            <w:r w:rsidRPr="00CA33F5">
              <w:rPr>
                <w:rFonts w:ascii="Times New Roman" w:eastAsia="Times New Roman" w:hAnsi="Times New Roman" w:cs="Times New Roman"/>
                <w:sz w:val="24"/>
                <w:szCs w:val="24"/>
              </w:rPr>
              <w:t>епартамент економічного та регіонального розвитку</w:t>
            </w:r>
            <w:r>
              <w:rPr>
                <w:rFonts w:ascii="Times New Roman" w:eastAsia="Times New Roman" w:hAnsi="Times New Roman" w:cs="Times New Roman"/>
                <w:sz w:val="24"/>
                <w:szCs w:val="24"/>
              </w:rPr>
              <w:t xml:space="preserve"> облдержадміні</w:t>
            </w:r>
            <w:r w:rsidR="00E32C01">
              <w:rPr>
                <w:rFonts w:ascii="Times New Roman" w:eastAsia="Times New Roman" w:hAnsi="Times New Roman" w:cs="Times New Roman"/>
                <w:sz w:val="24"/>
                <w:szCs w:val="24"/>
              </w:rPr>
              <w:t>-</w:t>
            </w:r>
            <w:r>
              <w:rPr>
                <w:rFonts w:ascii="Times New Roman" w:eastAsia="Times New Roman" w:hAnsi="Times New Roman" w:cs="Times New Roman"/>
                <w:sz w:val="24"/>
                <w:szCs w:val="24"/>
              </w:rPr>
              <w:t>страції – обласної військової адміністрації</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6E4289"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2021 – 202</w:t>
            </w:r>
            <w:r>
              <w:rPr>
                <w:rFonts w:ascii="Times New Roman" w:eastAsia="Times New Roman" w:hAnsi="Times New Roman" w:cs="Times New Roman"/>
                <w:sz w:val="24"/>
                <w:szCs w:val="24"/>
              </w:rPr>
              <w:t>4</w:t>
            </w:r>
          </w:p>
          <w:p w14:paraId="51FB815F"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роки</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389F002A" w14:textId="77777777" w:rsidR="000C5AFC" w:rsidRPr="00CA33F5" w:rsidRDefault="000C5AFC" w:rsidP="000C5AFC">
            <w:pPr>
              <w:jc w:val="center"/>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rPr>
              <w:t>Обласний бюджет</w:t>
            </w:r>
          </w:p>
        </w:tc>
        <w:tc>
          <w:tcPr>
            <w:tcW w:w="851" w:type="dxa"/>
            <w:tcBorders>
              <w:top w:val="single" w:sz="4" w:space="0" w:color="000000"/>
              <w:left w:val="single" w:sz="4" w:space="0" w:color="000000"/>
              <w:bottom w:val="single" w:sz="4" w:space="0" w:color="000000"/>
            </w:tcBorders>
            <w:shd w:val="clear" w:color="auto" w:fill="auto"/>
          </w:tcPr>
          <w:p w14:paraId="46D61F41" w14:textId="77777777" w:rsidR="000C5AFC" w:rsidRPr="00546FE3" w:rsidRDefault="000C5AFC" w:rsidP="000C5AFC">
            <w:pPr>
              <w:jc w:val="center"/>
              <w:rPr>
                <w:rFonts w:ascii="Times New Roman" w:hAnsi="Times New Roman" w:cs="Times New Roman"/>
                <w:bCs/>
                <w:sz w:val="24"/>
                <w:szCs w:val="24"/>
              </w:rPr>
            </w:pPr>
            <w:r w:rsidRPr="00546FE3">
              <w:rPr>
                <w:rFonts w:ascii="Times New Roman" w:hAnsi="Times New Roman" w:cs="Times New Roman"/>
                <w:bCs/>
                <w:sz w:val="24"/>
                <w:szCs w:val="24"/>
              </w:rPr>
              <w:t>10,0</w:t>
            </w:r>
          </w:p>
        </w:tc>
        <w:tc>
          <w:tcPr>
            <w:tcW w:w="709" w:type="dxa"/>
            <w:tcBorders>
              <w:top w:val="single" w:sz="4" w:space="0" w:color="000000"/>
              <w:left w:val="single" w:sz="4" w:space="0" w:color="000000"/>
              <w:bottom w:val="single" w:sz="4" w:space="0" w:color="000000"/>
            </w:tcBorders>
            <w:shd w:val="clear" w:color="auto" w:fill="auto"/>
          </w:tcPr>
          <w:p w14:paraId="1F79CBD8" w14:textId="77777777" w:rsidR="000C5AFC" w:rsidRPr="00546FE3" w:rsidRDefault="000C5AFC" w:rsidP="000C5AFC">
            <w:pPr>
              <w:jc w:val="center"/>
              <w:rPr>
                <w:rFonts w:ascii="Times New Roman" w:hAnsi="Times New Roman" w:cs="Times New Roman"/>
                <w:bCs/>
                <w:sz w:val="24"/>
                <w:szCs w:val="24"/>
              </w:rPr>
            </w:pPr>
            <w:r w:rsidRPr="00546FE3">
              <w:rPr>
                <w:rFonts w:ascii="Times New Roman" w:hAnsi="Times New Roman" w:cs="Times New Roman"/>
                <w:bCs/>
                <w:sz w:val="24"/>
                <w:szCs w:val="24"/>
              </w:rPr>
              <w:t>10,0</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1E8DDF09" w14:textId="77777777" w:rsidR="000C5AFC" w:rsidRPr="00CA33F5" w:rsidRDefault="000C5AFC" w:rsidP="000C5AFC">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43B20D46" w14:textId="77777777" w:rsidR="000C5AFC" w:rsidRPr="00CA33F5" w:rsidRDefault="000C5AFC" w:rsidP="000C5AFC">
            <w:pPr>
              <w:suppressAutoHyphens w:val="0"/>
              <w:jc w:val="center"/>
              <w:rPr>
                <w:rFonts w:ascii="Times New Roman" w:eastAsia="Times New Roman" w:hAnsi="Times New Roman" w:cs="Times New Roman"/>
                <w:color w:val="1C1E21"/>
                <w:sz w:val="23"/>
                <w:szCs w:val="23"/>
                <w:lang w:eastAsia="ru-RU" w:bidi="ar-SA"/>
              </w:rPr>
            </w:pPr>
            <w:r w:rsidRPr="00CA33F5">
              <w:rPr>
                <w:rFonts w:ascii="Times New Roman" w:hAnsi="Times New Roman" w:cs="Times New Roman"/>
                <w:b/>
                <w:bCs/>
                <w:sz w:val="24"/>
                <w:szCs w:val="24"/>
              </w:rPr>
              <w:t>–</w:t>
            </w:r>
          </w:p>
        </w:tc>
        <w:tc>
          <w:tcPr>
            <w:tcW w:w="2803" w:type="dxa"/>
            <w:tcBorders>
              <w:top w:val="single" w:sz="4" w:space="0" w:color="000000"/>
              <w:left w:val="single" w:sz="4" w:space="0" w:color="000000"/>
              <w:bottom w:val="single" w:sz="4" w:space="0" w:color="000000"/>
              <w:right w:val="single" w:sz="4" w:space="0" w:color="000000"/>
            </w:tcBorders>
          </w:tcPr>
          <w:p w14:paraId="20B40854" w14:textId="1A504BB5" w:rsidR="000C5AFC" w:rsidRPr="00CA33F5" w:rsidRDefault="000C5AFC" w:rsidP="000C5AFC">
            <w:pPr>
              <w:suppressAutoHyphens w:val="0"/>
              <w:jc w:val="both"/>
              <w:rPr>
                <w:rFonts w:ascii="Times New Roman" w:hAnsi="Times New Roman" w:cs="Times New Roman"/>
                <w:b/>
                <w:bCs/>
                <w:sz w:val="24"/>
                <w:szCs w:val="24"/>
              </w:rPr>
            </w:pPr>
            <w:r>
              <w:rPr>
                <w:rFonts w:ascii="Times New Roman" w:eastAsia="Times New Roman" w:hAnsi="Times New Roman" w:cs="Times New Roman"/>
                <w:color w:val="1C1E21"/>
                <w:sz w:val="24"/>
                <w:szCs w:val="24"/>
                <w:lang w:eastAsia="ru-RU" w:bidi="ar-SA"/>
              </w:rPr>
              <w:t>Підвищення результа-тивності публіч</w:t>
            </w:r>
            <w:r w:rsidRPr="005D55D3">
              <w:rPr>
                <w:rFonts w:ascii="Times New Roman" w:eastAsia="Times New Roman" w:hAnsi="Times New Roman" w:cs="Times New Roman"/>
                <w:color w:val="1C1E21"/>
                <w:sz w:val="24"/>
                <w:szCs w:val="24"/>
                <w:lang w:eastAsia="ru-RU" w:bidi="ar-SA"/>
              </w:rPr>
              <w:t>но-при</w:t>
            </w:r>
            <w:r w:rsidR="00E32C01">
              <w:rPr>
                <w:rFonts w:ascii="Times New Roman" w:eastAsia="Times New Roman" w:hAnsi="Times New Roman" w:cs="Times New Roman"/>
                <w:color w:val="1C1E21"/>
                <w:sz w:val="24"/>
                <w:szCs w:val="24"/>
                <w:lang w:eastAsia="ru-RU" w:bidi="ar-SA"/>
              </w:rPr>
              <w:t>-</w:t>
            </w:r>
            <w:r w:rsidRPr="005D55D3">
              <w:rPr>
                <w:rFonts w:ascii="Times New Roman" w:eastAsia="Times New Roman" w:hAnsi="Times New Roman" w:cs="Times New Roman"/>
                <w:color w:val="1C1E21"/>
                <w:sz w:val="24"/>
                <w:szCs w:val="24"/>
                <w:lang w:eastAsia="ru-RU" w:bidi="ar-SA"/>
              </w:rPr>
              <w:t>ватного партнерства</w:t>
            </w:r>
            <w:r>
              <w:rPr>
                <w:rFonts w:ascii="Times New Roman" w:eastAsia="Times New Roman" w:hAnsi="Times New Roman" w:cs="Times New Roman"/>
                <w:color w:val="1C1E21"/>
                <w:sz w:val="24"/>
                <w:szCs w:val="24"/>
                <w:lang w:eastAsia="ru-RU" w:bidi="ar-SA"/>
              </w:rPr>
              <w:t xml:space="preserve"> під час ви-рішення проб</w:t>
            </w:r>
            <w:r w:rsidRPr="005D55D3">
              <w:rPr>
                <w:rFonts w:ascii="Times New Roman" w:eastAsia="Times New Roman" w:hAnsi="Times New Roman" w:cs="Times New Roman"/>
                <w:color w:val="1C1E21"/>
                <w:sz w:val="24"/>
                <w:szCs w:val="24"/>
                <w:lang w:eastAsia="ru-RU" w:bidi="ar-SA"/>
              </w:rPr>
              <w:t>лем</w:t>
            </w:r>
            <w:r w:rsidR="00E32C01">
              <w:rPr>
                <w:rFonts w:ascii="Times New Roman" w:eastAsia="Times New Roman" w:hAnsi="Times New Roman" w:cs="Times New Roman"/>
                <w:color w:val="1C1E21"/>
                <w:sz w:val="24"/>
                <w:szCs w:val="24"/>
                <w:lang w:eastAsia="ru-RU" w:bidi="ar-SA"/>
              </w:rPr>
              <w:t>-</w:t>
            </w:r>
            <w:r w:rsidRPr="005D55D3">
              <w:rPr>
                <w:rFonts w:ascii="Times New Roman" w:eastAsia="Times New Roman" w:hAnsi="Times New Roman" w:cs="Times New Roman"/>
                <w:color w:val="1C1E21"/>
                <w:sz w:val="24"/>
                <w:szCs w:val="24"/>
                <w:lang w:eastAsia="ru-RU" w:bidi="ar-SA"/>
              </w:rPr>
              <w:t>них питань у сфері розвитку підприєм</w:t>
            </w:r>
            <w:r w:rsidR="00E32C01">
              <w:rPr>
                <w:rFonts w:ascii="Times New Roman" w:eastAsia="Times New Roman" w:hAnsi="Times New Roman" w:cs="Times New Roman"/>
                <w:color w:val="1C1E21"/>
                <w:sz w:val="24"/>
                <w:szCs w:val="24"/>
                <w:lang w:eastAsia="ru-RU" w:bidi="ar-SA"/>
              </w:rPr>
              <w:t>-</w:t>
            </w:r>
            <w:r w:rsidRPr="005D55D3">
              <w:rPr>
                <w:rFonts w:ascii="Times New Roman" w:eastAsia="Times New Roman" w:hAnsi="Times New Roman" w:cs="Times New Roman"/>
                <w:color w:val="1C1E21"/>
                <w:sz w:val="24"/>
                <w:szCs w:val="24"/>
                <w:lang w:eastAsia="ru-RU" w:bidi="ar-SA"/>
              </w:rPr>
              <w:t>ництва</w:t>
            </w:r>
          </w:p>
        </w:tc>
      </w:tr>
      <w:tr w:rsidR="000C5AFC" w:rsidRPr="00CA33F5" w14:paraId="700801AC" w14:textId="77777777" w:rsidTr="00B20E14">
        <w:tc>
          <w:tcPr>
            <w:tcW w:w="743" w:type="dxa"/>
            <w:tcBorders>
              <w:top w:val="single" w:sz="4" w:space="0" w:color="000000"/>
              <w:left w:val="single" w:sz="4" w:space="0" w:color="000000"/>
              <w:bottom w:val="single" w:sz="4" w:space="0" w:color="000000"/>
              <w:right w:val="single" w:sz="4" w:space="0" w:color="000000"/>
            </w:tcBorders>
            <w:shd w:val="clear" w:color="auto" w:fill="auto"/>
          </w:tcPr>
          <w:p w14:paraId="468B6BA4" w14:textId="77777777" w:rsidR="000C5AFC" w:rsidRPr="00CA33F5" w:rsidRDefault="000C5AFC" w:rsidP="000C5AFC">
            <w:pPr>
              <w:jc w:val="center"/>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rPr>
              <w:t>1.3.</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14:paraId="6DAD3F74" w14:textId="77777777" w:rsidR="000C5AFC" w:rsidRPr="00CA33F5" w:rsidRDefault="000C5AFC" w:rsidP="000C5AFC">
            <w:pPr>
              <w:jc w:val="both"/>
              <w:rPr>
                <w:rFonts w:ascii="Times New Roman" w:hAnsi="Times New Roman" w:cs="Times New Roman"/>
                <w:sz w:val="24"/>
                <w:szCs w:val="24"/>
              </w:rPr>
            </w:pPr>
            <w:r>
              <w:rPr>
                <w:rFonts w:ascii="Times New Roman" w:eastAsia="Times New Roman" w:hAnsi="Times New Roman" w:cs="Times New Roman"/>
                <w:sz w:val="24"/>
                <w:szCs w:val="24"/>
              </w:rPr>
              <w:t>Організація проведення засідань консультатив-но-дорад</w:t>
            </w:r>
            <w:r w:rsidRPr="00CA33F5">
              <w:rPr>
                <w:rFonts w:ascii="Times New Roman" w:eastAsia="Times New Roman" w:hAnsi="Times New Roman" w:cs="Times New Roman"/>
                <w:sz w:val="24"/>
                <w:szCs w:val="24"/>
              </w:rPr>
              <w:t>чих органів роз</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витку підприємництва з метою аналізу проблем</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 xml:space="preserve">них питань та </w:t>
            </w:r>
            <w:r>
              <w:rPr>
                <w:rFonts w:ascii="Times New Roman" w:eastAsia="Times New Roman" w:hAnsi="Times New Roman" w:cs="Times New Roman"/>
                <w:sz w:val="24"/>
                <w:szCs w:val="24"/>
              </w:rPr>
              <w:t>ініцію-</w:t>
            </w:r>
            <w:r w:rsidRPr="00CA33F5">
              <w:rPr>
                <w:rFonts w:ascii="Times New Roman" w:eastAsia="Times New Roman" w:hAnsi="Times New Roman" w:cs="Times New Roman"/>
                <w:sz w:val="24"/>
                <w:szCs w:val="24"/>
              </w:rPr>
              <w:t>вання вдосконалення чинної нормативно-правової баз</w:t>
            </w:r>
            <w:r>
              <w:rPr>
                <w:rFonts w:ascii="Times New Roman" w:eastAsia="Times New Roman" w:hAnsi="Times New Roman" w:cs="Times New Roman"/>
                <w:sz w:val="24"/>
                <w:szCs w:val="24"/>
              </w:rPr>
              <w:t>и та надання консультативної до</w:t>
            </w:r>
            <w:r w:rsidRPr="00CA33F5">
              <w:rPr>
                <w:rFonts w:ascii="Times New Roman" w:eastAsia="Times New Roman" w:hAnsi="Times New Roman" w:cs="Times New Roman"/>
                <w:sz w:val="24"/>
                <w:szCs w:val="24"/>
              </w:rPr>
              <w:t>по</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 xml:space="preserve">моги з питань реалізації </w:t>
            </w:r>
            <w:r w:rsidRPr="00CA33F5">
              <w:rPr>
                <w:rFonts w:ascii="Times New Roman" w:eastAsia="Times New Roman" w:hAnsi="Times New Roman" w:cs="Times New Roman"/>
                <w:sz w:val="24"/>
                <w:szCs w:val="24"/>
              </w:rPr>
              <w:lastRenderedPageBreak/>
              <w:t>державної регуляторної політики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5D1B06A" w14:textId="77777777" w:rsidR="00E32C01" w:rsidRDefault="000C5AFC" w:rsidP="00E32C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w:t>
            </w:r>
            <w:r w:rsidRPr="00CA33F5">
              <w:rPr>
                <w:rFonts w:ascii="Times New Roman" w:eastAsia="Times New Roman" w:hAnsi="Times New Roman" w:cs="Times New Roman"/>
                <w:sz w:val="24"/>
                <w:szCs w:val="24"/>
              </w:rPr>
              <w:t>епартамент економічного та регіонального розвитку</w:t>
            </w:r>
            <w:r>
              <w:rPr>
                <w:rFonts w:ascii="Times New Roman" w:eastAsia="Times New Roman" w:hAnsi="Times New Roman" w:cs="Times New Roman"/>
                <w:sz w:val="24"/>
                <w:szCs w:val="24"/>
              </w:rPr>
              <w:t xml:space="preserve"> облдержадміні</w:t>
            </w:r>
            <w:r w:rsidR="00E32C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страції – обласної військової адміністрації </w:t>
            </w:r>
            <w:r w:rsidRPr="00CA33F5">
              <w:rPr>
                <w:rFonts w:ascii="Times New Roman" w:eastAsia="Times New Roman" w:hAnsi="Times New Roman" w:cs="Times New Roman"/>
                <w:sz w:val="24"/>
                <w:szCs w:val="24"/>
              </w:rPr>
              <w:t xml:space="preserve">спільно із </w:t>
            </w:r>
            <w:r>
              <w:rPr>
                <w:rFonts w:ascii="Times New Roman" w:eastAsia="Times New Roman" w:hAnsi="Times New Roman" w:cs="Times New Roman"/>
                <w:sz w:val="24"/>
                <w:szCs w:val="24"/>
              </w:rPr>
              <w:t>громад</w:t>
            </w:r>
            <w:r w:rsidRPr="00CA33F5">
              <w:rPr>
                <w:rFonts w:ascii="Times New Roman" w:eastAsia="Times New Roman" w:hAnsi="Times New Roman" w:cs="Times New Roman"/>
                <w:sz w:val="24"/>
                <w:szCs w:val="24"/>
              </w:rPr>
              <w:t>ськими об</w:t>
            </w:r>
            <w:r>
              <w:rPr>
                <w:rFonts w:ascii="Times New Roman" w:eastAsia="Times New Roman" w:hAnsi="Times New Roman" w:cs="Times New Roman"/>
                <w:color w:val="000000"/>
                <w:sz w:val="24"/>
                <w:szCs w:val="24"/>
              </w:rPr>
              <w:t>’</w:t>
            </w:r>
            <w:r w:rsidRPr="00CA33F5">
              <w:rPr>
                <w:rFonts w:ascii="Times New Roman" w:eastAsia="Times New Roman" w:hAnsi="Times New Roman" w:cs="Times New Roman"/>
                <w:sz w:val="24"/>
                <w:szCs w:val="24"/>
              </w:rPr>
              <w:t xml:space="preserve">єднаннями </w:t>
            </w:r>
            <w:r w:rsidRPr="00CA33F5">
              <w:rPr>
                <w:rFonts w:ascii="Times New Roman" w:eastAsia="Times New Roman" w:hAnsi="Times New Roman" w:cs="Times New Roman"/>
                <w:sz w:val="24"/>
                <w:szCs w:val="24"/>
              </w:rPr>
              <w:lastRenderedPageBreak/>
              <w:t xml:space="preserve">підприємців </w:t>
            </w:r>
          </w:p>
          <w:p w14:paraId="2A682CEB" w14:textId="7869951E" w:rsidR="00316597" w:rsidRPr="00CA33F5" w:rsidRDefault="000C5AFC" w:rsidP="00E32C01">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(за згодою)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8FFCDF"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lastRenderedPageBreak/>
              <w:t>2021 – 202</w:t>
            </w:r>
            <w:r>
              <w:rPr>
                <w:rFonts w:ascii="Times New Roman" w:eastAsia="Times New Roman" w:hAnsi="Times New Roman" w:cs="Times New Roman"/>
                <w:sz w:val="24"/>
                <w:szCs w:val="24"/>
              </w:rPr>
              <w:t>4</w:t>
            </w:r>
          </w:p>
          <w:p w14:paraId="23E4FE7C"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роки</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23039E1C" w14:textId="77777777" w:rsidR="000C5AFC" w:rsidRPr="00CA33F5" w:rsidRDefault="000C5AFC" w:rsidP="000C5AFC">
            <w:pPr>
              <w:jc w:val="center"/>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shd w:val="clear" w:color="auto" w:fill="FFFFFF"/>
              </w:rPr>
              <w:t>Не потребує</w:t>
            </w:r>
          </w:p>
          <w:p w14:paraId="5CD56173" w14:textId="77777777" w:rsidR="000C5AFC" w:rsidRPr="00CA33F5" w:rsidRDefault="000C5AFC" w:rsidP="000C5AFC">
            <w:pPr>
              <w:jc w:val="center"/>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ф</w:t>
            </w:r>
            <w:r w:rsidRPr="00CA33F5">
              <w:rPr>
                <w:rFonts w:ascii="Times New Roman" w:eastAsia="Times New Roman" w:hAnsi="Times New Roman" w:cs="Times New Roman"/>
                <w:sz w:val="24"/>
                <w:szCs w:val="24"/>
                <w:shd w:val="clear" w:color="auto" w:fill="FFFFFF"/>
              </w:rPr>
              <w:t>інансу</w:t>
            </w:r>
            <w:r>
              <w:rPr>
                <w:rFonts w:ascii="Times New Roman" w:eastAsia="Times New Roman" w:hAnsi="Times New Roman" w:cs="Times New Roman"/>
                <w:sz w:val="24"/>
                <w:szCs w:val="24"/>
                <w:shd w:val="clear" w:color="auto" w:fill="FFFFFF"/>
              </w:rPr>
              <w:t>-</w:t>
            </w:r>
            <w:r w:rsidRPr="00CA33F5">
              <w:rPr>
                <w:rFonts w:ascii="Times New Roman" w:eastAsia="Times New Roman" w:hAnsi="Times New Roman" w:cs="Times New Roman"/>
                <w:sz w:val="24"/>
                <w:szCs w:val="24"/>
                <w:shd w:val="clear" w:color="auto" w:fill="FFFFFF"/>
              </w:rPr>
              <w:t>вання</w:t>
            </w:r>
          </w:p>
        </w:tc>
        <w:tc>
          <w:tcPr>
            <w:tcW w:w="851" w:type="dxa"/>
            <w:tcBorders>
              <w:top w:val="single" w:sz="4" w:space="0" w:color="000000"/>
              <w:left w:val="single" w:sz="4" w:space="0" w:color="000000"/>
              <w:bottom w:val="single" w:sz="4" w:space="0" w:color="000000"/>
            </w:tcBorders>
            <w:shd w:val="clear" w:color="auto" w:fill="auto"/>
          </w:tcPr>
          <w:p w14:paraId="01086B59" w14:textId="77777777" w:rsidR="000C5AFC" w:rsidRPr="0030062A" w:rsidRDefault="000C5AFC" w:rsidP="000C5AFC">
            <w:pPr>
              <w:jc w:val="center"/>
              <w:rPr>
                <w:rFonts w:ascii="Times New Roman" w:hAnsi="Times New Roman" w:cs="Times New Roman"/>
                <w:bCs/>
                <w:sz w:val="24"/>
                <w:szCs w:val="24"/>
              </w:rPr>
            </w:pPr>
            <w:r w:rsidRPr="0030062A">
              <w:rPr>
                <w:rFonts w:ascii="Times New Roman" w:hAnsi="Times New Roman" w:cs="Times New Roman"/>
                <w:bCs/>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3B0ADE65" w14:textId="77777777" w:rsidR="000C5AFC" w:rsidRPr="0030062A" w:rsidRDefault="000C5AFC" w:rsidP="000C5AFC">
            <w:pPr>
              <w:jc w:val="center"/>
              <w:rPr>
                <w:rFonts w:ascii="Times New Roman" w:hAnsi="Times New Roman" w:cs="Times New Roman"/>
                <w:bCs/>
                <w:sz w:val="24"/>
                <w:szCs w:val="24"/>
              </w:rPr>
            </w:pPr>
            <w:r w:rsidRPr="0030062A">
              <w:rPr>
                <w:rFonts w:ascii="Times New Roman" w:hAnsi="Times New Roman" w:cs="Times New Roman"/>
                <w:bCs/>
                <w:sz w:val="24"/>
                <w:szCs w:val="24"/>
              </w:rPr>
              <w:t>–</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2B0290DA" w14:textId="77777777" w:rsidR="000C5AFC" w:rsidRPr="0030062A" w:rsidRDefault="000C5AFC" w:rsidP="000C5AFC">
            <w:pPr>
              <w:jc w:val="center"/>
              <w:rPr>
                <w:rFonts w:ascii="Times New Roman" w:hAnsi="Times New Roman" w:cs="Times New Roman"/>
                <w:bCs/>
                <w:sz w:val="24"/>
                <w:szCs w:val="24"/>
              </w:rPr>
            </w:pPr>
            <w:r w:rsidRPr="0030062A">
              <w:rPr>
                <w:rFonts w:ascii="Times New Roman" w:hAnsi="Times New Roman"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1C7BB711" w14:textId="77777777" w:rsidR="000C5AFC" w:rsidRPr="0030062A" w:rsidRDefault="000C5AFC" w:rsidP="000C5AFC">
            <w:pPr>
              <w:jc w:val="center"/>
              <w:rPr>
                <w:rFonts w:ascii="Times New Roman" w:eastAsia="Times New Roman" w:hAnsi="Times New Roman" w:cs="Times New Roman"/>
                <w:color w:val="1C1E21"/>
                <w:sz w:val="23"/>
                <w:szCs w:val="23"/>
                <w:lang w:eastAsia="ru-RU" w:bidi="ar-SA"/>
              </w:rPr>
            </w:pPr>
            <w:r w:rsidRPr="0030062A">
              <w:rPr>
                <w:rFonts w:ascii="Times New Roman" w:hAnsi="Times New Roman" w:cs="Times New Roman"/>
                <w:bCs/>
                <w:sz w:val="24"/>
                <w:szCs w:val="24"/>
              </w:rPr>
              <w:t>–</w:t>
            </w:r>
          </w:p>
        </w:tc>
        <w:tc>
          <w:tcPr>
            <w:tcW w:w="2803" w:type="dxa"/>
            <w:tcBorders>
              <w:top w:val="single" w:sz="4" w:space="0" w:color="000000"/>
              <w:left w:val="single" w:sz="4" w:space="0" w:color="000000"/>
              <w:bottom w:val="single" w:sz="4" w:space="0" w:color="000000"/>
              <w:right w:val="single" w:sz="4" w:space="0" w:color="000000"/>
            </w:tcBorders>
          </w:tcPr>
          <w:p w14:paraId="512ABFAC" w14:textId="77777777" w:rsidR="000C5AFC" w:rsidRPr="005D55D3" w:rsidRDefault="000C5AFC" w:rsidP="000C5AFC">
            <w:pPr>
              <w:jc w:val="both"/>
              <w:rPr>
                <w:rFonts w:ascii="Times New Roman" w:hAnsi="Times New Roman" w:cs="Times New Roman"/>
                <w:b/>
                <w:bCs/>
                <w:sz w:val="24"/>
                <w:szCs w:val="24"/>
              </w:rPr>
            </w:pPr>
            <w:r w:rsidRPr="005D55D3">
              <w:rPr>
                <w:rFonts w:ascii="Times New Roman" w:eastAsia="Times New Roman" w:hAnsi="Times New Roman" w:cs="Times New Roman"/>
                <w:color w:val="1C1E21"/>
                <w:sz w:val="24"/>
                <w:szCs w:val="24"/>
                <w:lang w:eastAsia="ru-RU" w:bidi="ar-SA"/>
              </w:rPr>
              <w:t>По</w:t>
            </w:r>
            <w:r>
              <w:rPr>
                <w:rFonts w:ascii="Times New Roman" w:eastAsia="Times New Roman" w:hAnsi="Times New Roman" w:cs="Times New Roman"/>
                <w:color w:val="1C1E21"/>
                <w:sz w:val="24"/>
                <w:szCs w:val="24"/>
                <w:lang w:eastAsia="ru-RU" w:bidi="ar-SA"/>
              </w:rPr>
              <w:t>ліпщення</w:t>
            </w:r>
            <w:r w:rsidRPr="005D55D3">
              <w:rPr>
                <w:rFonts w:ascii="Times New Roman" w:eastAsia="Times New Roman" w:hAnsi="Times New Roman" w:cs="Times New Roman"/>
                <w:color w:val="1C1E21"/>
                <w:sz w:val="24"/>
                <w:szCs w:val="24"/>
                <w:lang w:eastAsia="ru-RU" w:bidi="ar-SA"/>
              </w:rPr>
              <w:t xml:space="preserve"> бізнес-клім</w:t>
            </w:r>
            <w:r>
              <w:rPr>
                <w:rFonts w:ascii="Times New Roman" w:eastAsia="Times New Roman" w:hAnsi="Times New Roman" w:cs="Times New Roman"/>
                <w:color w:val="1C1E21"/>
                <w:sz w:val="24"/>
                <w:szCs w:val="24"/>
                <w:lang w:eastAsia="ru-RU" w:bidi="ar-SA"/>
              </w:rPr>
              <w:t>ату в області. Підвищення обізна</w:t>
            </w:r>
            <w:r w:rsidRPr="005D55D3">
              <w:rPr>
                <w:rFonts w:ascii="Times New Roman" w:eastAsia="Times New Roman" w:hAnsi="Times New Roman" w:cs="Times New Roman"/>
                <w:color w:val="1C1E21"/>
                <w:sz w:val="24"/>
                <w:szCs w:val="24"/>
                <w:lang w:eastAsia="ru-RU" w:bidi="ar-SA"/>
              </w:rPr>
              <w:t>н</w:t>
            </w:r>
            <w:r>
              <w:rPr>
                <w:rFonts w:ascii="Times New Roman" w:eastAsia="Times New Roman" w:hAnsi="Times New Roman" w:cs="Times New Roman"/>
                <w:color w:val="1C1E21"/>
                <w:sz w:val="24"/>
                <w:szCs w:val="24"/>
                <w:lang w:eastAsia="ru-RU" w:bidi="ar-SA"/>
              </w:rPr>
              <w:t>ості</w:t>
            </w:r>
            <w:r w:rsidRPr="005D55D3">
              <w:rPr>
                <w:rFonts w:ascii="Times New Roman" w:eastAsia="Times New Roman" w:hAnsi="Times New Roman" w:cs="Times New Roman"/>
                <w:color w:val="1C1E21"/>
                <w:sz w:val="24"/>
                <w:szCs w:val="24"/>
                <w:lang w:eastAsia="ru-RU" w:bidi="ar-SA"/>
              </w:rPr>
              <w:t xml:space="preserve"> підприємців щодо ново</w:t>
            </w:r>
            <w:r>
              <w:rPr>
                <w:rFonts w:ascii="Times New Roman" w:eastAsia="Times New Roman" w:hAnsi="Times New Roman" w:cs="Times New Roman"/>
                <w:color w:val="1C1E21"/>
                <w:sz w:val="24"/>
                <w:szCs w:val="24"/>
                <w:lang w:eastAsia="ru-RU" w:bidi="ar-SA"/>
              </w:rPr>
              <w:t>-</w:t>
            </w:r>
            <w:r w:rsidRPr="005D55D3">
              <w:rPr>
                <w:rFonts w:ascii="Times New Roman" w:eastAsia="Times New Roman" w:hAnsi="Times New Roman" w:cs="Times New Roman"/>
                <w:color w:val="1C1E21"/>
                <w:sz w:val="24"/>
                <w:szCs w:val="24"/>
                <w:lang w:eastAsia="ru-RU" w:bidi="ar-SA"/>
              </w:rPr>
              <w:t>введень у законодавстві</w:t>
            </w:r>
          </w:p>
        </w:tc>
      </w:tr>
      <w:tr w:rsidR="000C5AFC" w:rsidRPr="00CA33F5" w14:paraId="3C39DE6A" w14:textId="77777777" w:rsidTr="00B20E14">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51BAA" w14:textId="77777777" w:rsidR="000C5AFC" w:rsidRPr="00CA33F5" w:rsidRDefault="000C5AFC" w:rsidP="000C5AFC">
            <w:pPr>
              <w:jc w:val="center"/>
              <w:rPr>
                <w:rFonts w:ascii="Times New Roman" w:eastAsia="Times New Roman" w:hAnsi="Times New Roman" w:cs="Times New Roman"/>
                <w:b/>
                <w:sz w:val="24"/>
                <w:szCs w:val="24"/>
                <w:shd w:val="clear" w:color="auto" w:fill="FFFFFF"/>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35672" w14:textId="77777777" w:rsidR="000C5AFC" w:rsidRPr="00CA33F5" w:rsidRDefault="000C5AFC" w:rsidP="000C5AFC">
            <w:pPr>
              <w:ind w:right="-110"/>
              <w:jc w:val="center"/>
              <w:rPr>
                <w:rFonts w:ascii="Times New Roman" w:eastAsia="Times New Roman" w:hAnsi="Times New Roman" w:cs="Times New Roman"/>
                <w:b/>
                <w:color w:val="000000"/>
                <w:sz w:val="24"/>
                <w:szCs w:val="24"/>
                <w:highlight w:val="white"/>
              </w:rPr>
            </w:pPr>
            <w:r w:rsidRPr="00CA33F5">
              <w:rPr>
                <w:rFonts w:ascii="Times New Roman" w:eastAsia="Times New Roman" w:hAnsi="Times New Roman" w:cs="Times New Roman"/>
                <w:b/>
                <w:color w:val="000000"/>
                <w:sz w:val="24"/>
                <w:szCs w:val="24"/>
                <w:highlight w:val="white"/>
              </w:rPr>
              <w:t>ВСЬОГО за розділом 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83FD6" w14:textId="77777777" w:rsidR="000C5AFC" w:rsidRPr="00CA33F5" w:rsidRDefault="000C5AFC" w:rsidP="000C5AFC">
            <w:pPr>
              <w:jc w:val="center"/>
              <w:rPr>
                <w:rFonts w:ascii="Times New Roman" w:eastAsia="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5C837" w14:textId="77777777" w:rsidR="000C5AFC" w:rsidRPr="00CA33F5" w:rsidRDefault="000C5AFC" w:rsidP="000C5AFC">
            <w:pPr>
              <w:jc w:val="center"/>
              <w:rPr>
                <w:rFonts w:ascii="Times New Roman" w:eastAsia="Times New Roman" w:hAnsi="Times New Roman" w:cs="Times New Roman"/>
                <w:b/>
                <w:sz w:val="24"/>
                <w:szCs w:val="24"/>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EA6CC" w14:textId="77777777" w:rsidR="000C5AFC" w:rsidRPr="00CA33F5" w:rsidRDefault="000C5AFC" w:rsidP="000C5AFC">
            <w:pPr>
              <w:jc w:val="center"/>
              <w:rPr>
                <w:rFonts w:ascii="Times New Roman" w:eastAsia="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14:paraId="6CF19827" w14:textId="77777777" w:rsidR="000C5AFC" w:rsidRPr="00CA33F5" w:rsidRDefault="000C5AFC" w:rsidP="000C5AFC">
            <w:pPr>
              <w:jc w:val="center"/>
              <w:rPr>
                <w:rFonts w:ascii="Times New Roman" w:hAnsi="Times New Roman" w:cs="Times New Roman"/>
                <w:b/>
                <w:bCs/>
                <w:sz w:val="24"/>
                <w:szCs w:val="24"/>
              </w:rPr>
            </w:pPr>
            <w:r w:rsidRPr="00CA33F5">
              <w:rPr>
                <w:rFonts w:ascii="Times New Roman" w:hAnsi="Times New Roman" w:cs="Times New Roman"/>
                <w:b/>
                <w:bCs/>
                <w:sz w:val="24"/>
                <w:szCs w:val="24"/>
              </w:rPr>
              <w:t>10,0</w:t>
            </w:r>
          </w:p>
        </w:tc>
        <w:tc>
          <w:tcPr>
            <w:tcW w:w="709" w:type="dxa"/>
            <w:tcBorders>
              <w:top w:val="single" w:sz="4" w:space="0" w:color="000000"/>
              <w:left w:val="single" w:sz="4" w:space="0" w:color="000000"/>
              <w:bottom w:val="single" w:sz="4" w:space="0" w:color="000000"/>
            </w:tcBorders>
            <w:shd w:val="clear" w:color="auto" w:fill="auto"/>
            <w:vAlign w:val="center"/>
          </w:tcPr>
          <w:p w14:paraId="0B670B48" w14:textId="77777777" w:rsidR="000C5AFC" w:rsidRPr="00CA33F5" w:rsidRDefault="000C5AFC" w:rsidP="000C5AFC">
            <w:pPr>
              <w:jc w:val="center"/>
              <w:rPr>
                <w:rFonts w:ascii="Times New Roman" w:hAnsi="Times New Roman" w:cs="Times New Roman"/>
                <w:b/>
                <w:bCs/>
                <w:sz w:val="24"/>
                <w:szCs w:val="24"/>
              </w:rPr>
            </w:pPr>
            <w:r w:rsidRPr="00CA33F5">
              <w:rPr>
                <w:rFonts w:ascii="Times New Roman" w:hAnsi="Times New Roman" w:cs="Times New Roman"/>
                <w:b/>
                <w:bCs/>
                <w:sz w:val="24"/>
                <w:szCs w:val="24"/>
              </w:rPr>
              <w:t>10,0</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87DFC" w14:textId="77777777" w:rsidR="000C5AFC" w:rsidRPr="00F60C95" w:rsidRDefault="000C5AFC" w:rsidP="000C5AFC">
            <w:pPr>
              <w:jc w:val="center"/>
              <w:rPr>
                <w:rFonts w:ascii="Times New Roman" w:hAnsi="Times New Roman" w:cs="Times New Roman"/>
                <w:bCs/>
                <w:sz w:val="24"/>
                <w:szCs w:val="24"/>
              </w:rPr>
            </w:pPr>
            <w:r w:rsidRPr="00F60C95">
              <w:rPr>
                <w:rFonts w:ascii="Times New Roman" w:hAnsi="Times New Roman"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2B75E232" w14:textId="77777777" w:rsidR="000C5AFC" w:rsidRPr="00F60C95" w:rsidRDefault="000C5AFC" w:rsidP="000C5AFC">
            <w:pPr>
              <w:jc w:val="center"/>
              <w:rPr>
                <w:rFonts w:ascii="Times New Roman" w:hAnsi="Times New Roman" w:cs="Times New Roman"/>
                <w:bCs/>
                <w:sz w:val="24"/>
                <w:szCs w:val="24"/>
              </w:rPr>
            </w:pPr>
            <w:r w:rsidRPr="00F60C95">
              <w:rPr>
                <w:rFonts w:ascii="Times New Roman" w:hAnsi="Times New Roman" w:cs="Times New Roman"/>
                <w:bCs/>
                <w:sz w:val="24"/>
                <w:szCs w:val="24"/>
              </w:rPr>
              <w:t>–</w:t>
            </w:r>
          </w:p>
        </w:tc>
        <w:tc>
          <w:tcPr>
            <w:tcW w:w="2803" w:type="dxa"/>
            <w:tcBorders>
              <w:top w:val="single" w:sz="4" w:space="0" w:color="000000"/>
              <w:left w:val="single" w:sz="4" w:space="0" w:color="000000"/>
              <w:bottom w:val="single" w:sz="4" w:space="0" w:color="000000"/>
              <w:right w:val="single" w:sz="4" w:space="0" w:color="000000"/>
            </w:tcBorders>
            <w:vAlign w:val="center"/>
          </w:tcPr>
          <w:p w14:paraId="64737419" w14:textId="77777777" w:rsidR="00316597" w:rsidRPr="00CA33F5" w:rsidRDefault="00316597" w:rsidP="000C5AFC">
            <w:pPr>
              <w:jc w:val="center"/>
              <w:rPr>
                <w:rFonts w:ascii="Times New Roman" w:hAnsi="Times New Roman" w:cs="Times New Roman"/>
                <w:b/>
                <w:bCs/>
                <w:sz w:val="24"/>
                <w:szCs w:val="24"/>
              </w:rPr>
            </w:pPr>
          </w:p>
        </w:tc>
      </w:tr>
      <w:tr w:rsidR="000C5AFC" w:rsidRPr="00CA33F5" w14:paraId="5CAB034C" w14:textId="77777777" w:rsidTr="00B20E14">
        <w:tc>
          <w:tcPr>
            <w:tcW w:w="15135" w:type="dxa"/>
            <w:gridSpan w:val="10"/>
            <w:tcBorders>
              <w:top w:val="single" w:sz="4" w:space="0" w:color="000000"/>
              <w:left w:val="single" w:sz="4" w:space="0" w:color="000000"/>
              <w:bottom w:val="single" w:sz="4" w:space="0" w:color="000000"/>
              <w:right w:val="single" w:sz="4" w:space="0" w:color="000000"/>
            </w:tcBorders>
            <w:vAlign w:val="center"/>
          </w:tcPr>
          <w:p w14:paraId="1316619A" w14:textId="74F0B529" w:rsidR="00316597" w:rsidRPr="00CA33F5" w:rsidRDefault="000C5AFC" w:rsidP="00E32C01">
            <w:pPr>
              <w:jc w:val="center"/>
              <w:rPr>
                <w:rFonts w:ascii="Times New Roman" w:hAnsi="Times New Roman" w:cs="Times New Roman"/>
                <w:b/>
                <w:bCs/>
                <w:sz w:val="24"/>
                <w:szCs w:val="24"/>
              </w:rPr>
            </w:pPr>
            <w:bookmarkStart w:id="6" w:name="page13"/>
            <w:bookmarkEnd w:id="6"/>
            <w:r w:rsidRPr="00CA33F5">
              <w:rPr>
                <w:rFonts w:ascii="Times New Roman" w:eastAsia="Times New Roman" w:hAnsi="Times New Roman" w:cs="Times New Roman"/>
                <w:b/>
                <w:sz w:val="24"/>
                <w:szCs w:val="24"/>
              </w:rPr>
              <w:t>2.</w:t>
            </w:r>
            <w:r w:rsidRPr="00CA33F5">
              <w:rPr>
                <w:rFonts w:ascii="Times New Roman" w:eastAsia="Times New Roman" w:hAnsi="Times New Roman" w:cs="Times New Roman"/>
                <w:b/>
                <w:i/>
                <w:sz w:val="24"/>
                <w:szCs w:val="24"/>
              </w:rPr>
              <w:t> </w:t>
            </w:r>
            <w:r w:rsidRPr="00CA33F5">
              <w:rPr>
                <w:rFonts w:ascii="Times New Roman" w:eastAsia="Times New Roman" w:hAnsi="Times New Roman" w:cs="Times New Roman"/>
                <w:b/>
                <w:sz w:val="24"/>
                <w:szCs w:val="24"/>
              </w:rPr>
              <w:t>Фінансово-кредитна та матеріально-технічна підтримка підприємництва</w:t>
            </w:r>
          </w:p>
        </w:tc>
      </w:tr>
      <w:tr w:rsidR="000C5AFC" w:rsidRPr="00CA33F5" w14:paraId="22159E7B" w14:textId="77777777" w:rsidTr="00B20E14">
        <w:tc>
          <w:tcPr>
            <w:tcW w:w="743" w:type="dxa"/>
            <w:tcBorders>
              <w:top w:val="single" w:sz="4" w:space="0" w:color="000000"/>
              <w:left w:val="single" w:sz="4" w:space="0" w:color="000000"/>
              <w:bottom w:val="single" w:sz="4" w:space="0" w:color="000000"/>
              <w:right w:val="single" w:sz="4" w:space="0" w:color="000000"/>
            </w:tcBorders>
            <w:shd w:val="clear" w:color="auto" w:fill="auto"/>
          </w:tcPr>
          <w:p w14:paraId="27AA56D9" w14:textId="77777777" w:rsidR="000C5AFC" w:rsidRPr="00CA33F5" w:rsidRDefault="000C5AFC" w:rsidP="000C5AFC">
            <w:pPr>
              <w:snapToGrid w:val="0"/>
              <w:jc w:val="center"/>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rPr>
              <w:t>2.1.</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14:paraId="4CD28D4F" w14:textId="77777777" w:rsidR="000C5AFC" w:rsidRPr="00CA33F5" w:rsidRDefault="000C5AFC" w:rsidP="000C5AFC">
            <w:pPr>
              <w:snapToGrid w:val="0"/>
              <w:jc w:val="both"/>
              <w:rPr>
                <w:rFonts w:ascii="Times New Roman" w:eastAsia="Times New Roman" w:hAnsi="Times New Roman" w:cs="Times New Roman"/>
                <w:sz w:val="28"/>
                <w:szCs w:val="28"/>
              </w:rPr>
            </w:pPr>
            <w:r w:rsidRPr="00CA33F5">
              <w:rPr>
                <w:rFonts w:ascii="Times New Roman" w:eastAsia="Times New Roman" w:hAnsi="Times New Roman" w:cs="Times New Roman"/>
                <w:color w:val="000000"/>
                <w:sz w:val="24"/>
                <w:szCs w:val="24"/>
                <w:highlight w:val="white"/>
              </w:rPr>
              <w:t>Постійне інформування про державні програми підтримки малого і середнього бізнесу, інструменти підтримки малого і середнього бізнесу в Закарпатській області</w:t>
            </w:r>
            <w:r w:rsidR="00B20E14">
              <w:rPr>
                <w:rFonts w:ascii="Times New Roman" w:eastAsia="Times New Roman" w:hAnsi="Times New Roman" w:cs="Times New Roman"/>
                <w:color w:val="000000"/>
                <w:sz w:val="24"/>
                <w:szCs w:val="24"/>
              </w:rPr>
              <w:t xml:space="preserve"> тощо</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3FEAB" w14:textId="7C0141AF" w:rsidR="000C5AFC" w:rsidRDefault="000C5AFC" w:rsidP="000C5AFC">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економіч</w:t>
            </w:r>
            <w:r w:rsidRPr="00CA33F5">
              <w:rPr>
                <w:rFonts w:ascii="Times New Roman" w:eastAsia="Times New Roman" w:hAnsi="Times New Roman" w:cs="Times New Roman"/>
                <w:sz w:val="24"/>
                <w:szCs w:val="24"/>
              </w:rPr>
              <w:t>ного та регіонального розвитку</w:t>
            </w:r>
            <w:r>
              <w:rPr>
                <w:rFonts w:ascii="Times New Roman" w:eastAsia="Times New Roman" w:hAnsi="Times New Roman" w:cs="Times New Roman"/>
                <w:sz w:val="24"/>
                <w:szCs w:val="24"/>
              </w:rPr>
              <w:t xml:space="preserve"> облдержадміні</w:t>
            </w:r>
            <w:r w:rsidR="00E32C01">
              <w:rPr>
                <w:rFonts w:ascii="Times New Roman" w:eastAsia="Times New Roman" w:hAnsi="Times New Roman" w:cs="Times New Roman"/>
                <w:sz w:val="24"/>
                <w:szCs w:val="24"/>
              </w:rPr>
              <w:t>-</w:t>
            </w:r>
            <w:r>
              <w:rPr>
                <w:rFonts w:ascii="Times New Roman" w:eastAsia="Times New Roman" w:hAnsi="Times New Roman" w:cs="Times New Roman"/>
                <w:sz w:val="24"/>
                <w:szCs w:val="24"/>
              </w:rPr>
              <w:t>страції – обласної військової адміністрації</w:t>
            </w:r>
            <w:r w:rsidRPr="00CA33F5">
              <w:rPr>
                <w:rFonts w:ascii="Times New Roman" w:eastAsia="Times New Roman" w:hAnsi="Times New Roman" w:cs="Times New Roman"/>
                <w:sz w:val="24"/>
                <w:szCs w:val="24"/>
              </w:rPr>
              <w:t xml:space="preserve">, </w:t>
            </w:r>
          </w:p>
          <w:p w14:paraId="08048355" w14:textId="77777777" w:rsidR="00E32C01" w:rsidRDefault="000C5AFC" w:rsidP="00E32C01">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КП „</w:t>
            </w:r>
            <w:r w:rsidRPr="00CA33F5">
              <w:rPr>
                <w:rFonts w:ascii="Times New Roman" w:eastAsia="Times New Roman" w:hAnsi="Times New Roman" w:cs="Times New Roman"/>
                <w:sz w:val="24"/>
                <w:szCs w:val="24"/>
              </w:rPr>
              <w:t>Агентство регіонального р</w:t>
            </w:r>
            <w:r>
              <w:rPr>
                <w:rFonts w:ascii="Times New Roman" w:eastAsia="Times New Roman" w:hAnsi="Times New Roman" w:cs="Times New Roman"/>
                <w:sz w:val="24"/>
                <w:szCs w:val="24"/>
              </w:rPr>
              <w:t>озвитку та транскордонного спів</w:t>
            </w:r>
            <w:r w:rsidRPr="00CA33F5">
              <w:rPr>
                <w:rFonts w:ascii="Times New Roman" w:eastAsia="Times New Roman" w:hAnsi="Times New Roman" w:cs="Times New Roman"/>
                <w:sz w:val="24"/>
                <w:szCs w:val="24"/>
              </w:rPr>
              <w:t xml:space="preserve">робітництва </w:t>
            </w:r>
            <w:r>
              <w:rPr>
                <w:rFonts w:ascii="Times New Roman" w:eastAsia="Times New Roman" w:hAnsi="Times New Roman" w:cs="Times New Roman"/>
                <w:sz w:val="24"/>
                <w:szCs w:val="24"/>
              </w:rPr>
              <w:t>„Закар</w:t>
            </w:r>
            <w:r w:rsidRPr="00CA33F5">
              <w:rPr>
                <w:rFonts w:ascii="Times New Roman" w:eastAsia="Times New Roman" w:hAnsi="Times New Roman" w:cs="Times New Roman"/>
                <w:sz w:val="24"/>
                <w:szCs w:val="24"/>
              </w:rPr>
              <w:t>паття</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Закарпатської обласної ради”</w:t>
            </w:r>
            <w:r w:rsidR="00E32C01">
              <w:rPr>
                <w:rFonts w:ascii="Times New Roman" w:eastAsia="Times New Roman" w:hAnsi="Times New Roman" w:cs="Times New Roman"/>
                <w:sz w:val="24"/>
                <w:szCs w:val="24"/>
              </w:rPr>
              <w:t xml:space="preserve">  </w:t>
            </w:r>
          </w:p>
          <w:p w14:paraId="16CDC056" w14:textId="127AB1D2" w:rsidR="00316597" w:rsidRPr="00CA33F5" w:rsidRDefault="000C5AFC" w:rsidP="00E32C01">
            <w:pPr>
              <w:snapToGrid w:val="0"/>
              <w:jc w:val="center"/>
              <w:rPr>
                <w:rFonts w:ascii="Times New Roman" w:eastAsia="Times New Roman" w:hAnsi="Times New Roman" w:cs="Times New Roman"/>
                <w:sz w:val="28"/>
                <w:szCs w:val="28"/>
              </w:rPr>
            </w:pPr>
            <w:r w:rsidRPr="00CA33F5">
              <w:rPr>
                <w:rFonts w:ascii="Times New Roman" w:eastAsia="Times New Roman" w:hAnsi="Times New Roman" w:cs="Times New Roman"/>
                <w:sz w:val="24"/>
                <w:szCs w:val="24"/>
              </w:rPr>
              <w:t>(за згодою)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587164"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2021 – 202</w:t>
            </w:r>
            <w:r>
              <w:rPr>
                <w:rFonts w:ascii="Times New Roman" w:eastAsia="Times New Roman" w:hAnsi="Times New Roman" w:cs="Times New Roman"/>
                <w:sz w:val="24"/>
                <w:szCs w:val="24"/>
              </w:rPr>
              <w:t>4</w:t>
            </w:r>
          </w:p>
          <w:p w14:paraId="5202F47A"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роки</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5669BC91"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Обласний бюджет</w:t>
            </w:r>
          </w:p>
        </w:tc>
        <w:tc>
          <w:tcPr>
            <w:tcW w:w="851" w:type="dxa"/>
            <w:tcBorders>
              <w:top w:val="single" w:sz="4" w:space="0" w:color="000000"/>
              <w:left w:val="single" w:sz="4" w:space="0" w:color="000000"/>
              <w:bottom w:val="single" w:sz="4" w:space="0" w:color="000000"/>
            </w:tcBorders>
            <w:shd w:val="clear" w:color="auto" w:fill="auto"/>
          </w:tcPr>
          <w:p w14:paraId="3173F51F" w14:textId="77777777" w:rsidR="000C5AFC" w:rsidRPr="00546FE3" w:rsidRDefault="000C5AFC" w:rsidP="000C5AFC">
            <w:pPr>
              <w:jc w:val="center"/>
              <w:rPr>
                <w:rFonts w:ascii="Times New Roman" w:hAnsi="Times New Roman" w:cs="Times New Roman"/>
                <w:bCs/>
                <w:sz w:val="24"/>
                <w:szCs w:val="24"/>
              </w:rPr>
            </w:pPr>
            <w:r w:rsidRPr="00546FE3">
              <w:rPr>
                <w:rFonts w:ascii="Times New Roman" w:eastAsia="Times New Roman" w:hAnsi="Times New Roman" w:cs="Times New Roman"/>
                <w:sz w:val="24"/>
                <w:szCs w:val="24"/>
              </w:rPr>
              <w:t>10,0</w:t>
            </w:r>
          </w:p>
        </w:tc>
        <w:tc>
          <w:tcPr>
            <w:tcW w:w="709" w:type="dxa"/>
            <w:tcBorders>
              <w:top w:val="single" w:sz="4" w:space="0" w:color="000000"/>
              <w:left w:val="single" w:sz="4" w:space="0" w:color="000000"/>
              <w:bottom w:val="single" w:sz="4" w:space="0" w:color="000000"/>
            </w:tcBorders>
            <w:shd w:val="clear" w:color="auto" w:fill="auto"/>
          </w:tcPr>
          <w:p w14:paraId="488F760F" w14:textId="77777777" w:rsidR="000C5AFC" w:rsidRPr="00546FE3" w:rsidRDefault="000C5AFC" w:rsidP="000C5AFC">
            <w:pPr>
              <w:ind w:right="-107"/>
              <w:jc w:val="center"/>
              <w:rPr>
                <w:rFonts w:ascii="Times New Roman" w:hAnsi="Times New Roman" w:cs="Times New Roman"/>
                <w:bCs/>
                <w:sz w:val="24"/>
                <w:szCs w:val="24"/>
              </w:rPr>
            </w:pPr>
            <w:r w:rsidRPr="00546FE3">
              <w:rPr>
                <w:rFonts w:ascii="Times New Roman" w:eastAsia="Times New Roman" w:hAnsi="Times New Roman" w:cs="Times New Roman"/>
                <w:sz w:val="24"/>
                <w:szCs w:val="24"/>
              </w:rPr>
              <w:t>10,0</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42B10872" w14:textId="77777777" w:rsidR="000C5AFC" w:rsidRPr="00546FE3" w:rsidRDefault="000C5AFC" w:rsidP="000C5AFC">
            <w:pPr>
              <w:jc w:val="center"/>
              <w:rPr>
                <w:rFonts w:ascii="Times New Roman" w:hAnsi="Times New Roman" w:cs="Times New Roman"/>
                <w:bCs/>
                <w:sz w:val="24"/>
                <w:szCs w:val="24"/>
              </w:rPr>
            </w:pPr>
            <w:r w:rsidRPr="00546FE3">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1C9DE5F1" w14:textId="77777777" w:rsidR="000C5AFC" w:rsidRPr="00546FE3" w:rsidRDefault="000C5AFC" w:rsidP="000C5AFC">
            <w:pPr>
              <w:snapToGrid w:val="0"/>
              <w:jc w:val="center"/>
              <w:rPr>
                <w:rFonts w:ascii="Times New Roman" w:eastAsia="Times New Roman" w:hAnsi="Times New Roman" w:cs="Times New Roman"/>
                <w:sz w:val="24"/>
                <w:szCs w:val="24"/>
              </w:rPr>
            </w:pPr>
            <w:r w:rsidRPr="00546FE3">
              <w:rPr>
                <w:rFonts w:ascii="Times New Roman" w:eastAsia="Times New Roman" w:hAnsi="Times New Roman" w:cs="Times New Roman"/>
                <w:sz w:val="24"/>
                <w:szCs w:val="24"/>
              </w:rPr>
              <w:t>–</w:t>
            </w:r>
          </w:p>
        </w:tc>
        <w:tc>
          <w:tcPr>
            <w:tcW w:w="2803" w:type="dxa"/>
            <w:tcBorders>
              <w:top w:val="single" w:sz="4" w:space="0" w:color="000000"/>
              <w:left w:val="single" w:sz="4" w:space="0" w:color="000000"/>
              <w:bottom w:val="single" w:sz="4" w:space="0" w:color="000000"/>
              <w:right w:val="single" w:sz="4" w:space="0" w:color="000000"/>
            </w:tcBorders>
            <w:shd w:val="clear" w:color="auto" w:fill="FFFFFF"/>
          </w:tcPr>
          <w:p w14:paraId="708B10EF" w14:textId="5B62E517" w:rsidR="000C5AFC" w:rsidRPr="00CA33F5" w:rsidRDefault="000C5AFC" w:rsidP="000C5AFC">
            <w:pPr>
              <w:snapToGrid w:val="0"/>
              <w:jc w:val="both"/>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rPr>
              <w:t>Підвищен</w:t>
            </w:r>
            <w:r>
              <w:rPr>
                <w:rFonts w:ascii="Times New Roman" w:eastAsia="Times New Roman" w:hAnsi="Times New Roman" w:cs="Times New Roman"/>
                <w:sz w:val="24"/>
                <w:szCs w:val="24"/>
              </w:rPr>
              <w:t>ня</w:t>
            </w:r>
            <w:r w:rsidRPr="00CA33F5">
              <w:rPr>
                <w:rFonts w:ascii="Times New Roman" w:eastAsia="Times New Roman" w:hAnsi="Times New Roman" w:cs="Times New Roman"/>
                <w:sz w:val="24"/>
                <w:szCs w:val="24"/>
              </w:rPr>
              <w:t xml:space="preserve"> поінфор</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мован</w:t>
            </w:r>
            <w:r>
              <w:rPr>
                <w:rFonts w:ascii="Times New Roman" w:eastAsia="Times New Roman" w:hAnsi="Times New Roman" w:cs="Times New Roman"/>
                <w:sz w:val="24"/>
                <w:szCs w:val="24"/>
              </w:rPr>
              <w:t>ості</w:t>
            </w:r>
            <w:r w:rsidRPr="00CA33F5">
              <w:rPr>
                <w:rFonts w:ascii="Times New Roman" w:eastAsia="Times New Roman" w:hAnsi="Times New Roman" w:cs="Times New Roman"/>
                <w:sz w:val="24"/>
                <w:szCs w:val="24"/>
              </w:rPr>
              <w:t xml:space="preserve"> суб</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єктів під</w:t>
            </w:r>
            <w:r w:rsidR="00E32C01">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приємництва та осіб, бажаючих відкрити власну справу, щодо можливостей фінансово</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кредитної підтримки підприємницьких ініціатив</w:t>
            </w:r>
          </w:p>
        </w:tc>
      </w:tr>
      <w:tr w:rsidR="000C5AFC" w:rsidRPr="00CA33F5" w14:paraId="0A68C88C" w14:textId="77777777" w:rsidTr="00B20E14">
        <w:tc>
          <w:tcPr>
            <w:tcW w:w="743" w:type="dxa"/>
            <w:tcBorders>
              <w:left w:val="single" w:sz="4" w:space="0" w:color="000000"/>
              <w:bottom w:val="single" w:sz="4" w:space="0" w:color="000000"/>
              <w:right w:val="single" w:sz="4" w:space="0" w:color="000000"/>
            </w:tcBorders>
            <w:shd w:val="clear" w:color="auto" w:fill="auto"/>
          </w:tcPr>
          <w:p w14:paraId="326D9FB0" w14:textId="302F16A4" w:rsidR="000C5AFC" w:rsidRPr="00C9241A" w:rsidRDefault="000C5AFC" w:rsidP="000C5AFC">
            <w:pPr>
              <w:jc w:val="center"/>
              <w:rPr>
                <w:rFonts w:ascii="Times New Roman" w:hAnsi="Times New Roman" w:cs="Times New Roman"/>
                <w:sz w:val="24"/>
                <w:szCs w:val="24"/>
              </w:rPr>
            </w:pPr>
            <w:r w:rsidRPr="00C9241A">
              <w:rPr>
                <w:rFonts w:ascii="Times New Roman" w:eastAsia="Times New Roman" w:hAnsi="Times New Roman" w:cs="Times New Roman"/>
                <w:sz w:val="24"/>
                <w:szCs w:val="24"/>
              </w:rPr>
              <w:t>2.2.</w:t>
            </w:r>
          </w:p>
        </w:tc>
        <w:tc>
          <w:tcPr>
            <w:tcW w:w="2801" w:type="dxa"/>
            <w:tcBorders>
              <w:left w:val="single" w:sz="4" w:space="0" w:color="000000"/>
              <w:bottom w:val="single" w:sz="4" w:space="0" w:color="000000"/>
              <w:right w:val="single" w:sz="4" w:space="0" w:color="000000"/>
            </w:tcBorders>
            <w:shd w:val="clear" w:color="auto" w:fill="auto"/>
          </w:tcPr>
          <w:p w14:paraId="3293F5F6" w14:textId="46870BF8" w:rsidR="000C5AFC" w:rsidRPr="00C9241A" w:rsidRDefault="000C5AFC" w:rsidP="00B419AC">
            <w:pPr>
              <w:jc w:val="both"/>
              <w:rPr>
                <w:rFonts w:ascii="Times New Roman" w:hAnsi="Times New Roman" w:cs="Times New Roman"/>
                <w:sz w:val="24"/>
                <w:szCs w:val="24"/>
              </w:rPr>
            </w:pPr>
            <w:r w:rsidRPr="00C9241A">
              <w:rPr>
                <w:rFonts w:ascii="Times New Roman" w:eastAsia="Times New Roman" w:hAnsi="Times New Roman" w:cs="Times New Roman"/>
                <w:sz w:val="24"/>
                <w:szCs w:val="24"/>
              </w:rPr>
              <w:t xml:space="preserve">Підтримка стартапів та інновацій </w:t>
            </w:r>
            <w:r w:rsidR="00B419AC">
              <w:rPr>
                <w:rFonts w:ascii="Times New Roman" w:eastAsia="Times New Roman" w:hAnsi="Times New Roman" w:cs="Times New Roman"/>
                <w:sz w:val="24"/>
                <w:szCs w:val="24"/>
              </w:rPr>
              <w:t>у</w:t>
            </w:r>
            <w:r w:rsidRPr="00C9241A">
              <w:rPr>
                <w:rFonts w:ascii="Times New Roman" w:eastAsia="Times New Roman" w:hAnsi="Times New Roman" w:cs="Times New Roman"/>
                <w:sz w:val="24"/>
                <w:szCs w:val="24"/>
              </w:rPr>
              <w:t xml:space="preserve"> секторі малого та середнього підприємництва</w:t>
            </w:r>
            <w:r>
              <w:rPr>
                <w:rFonts w:ascii="Times New Roman" w:eastAsia="Times New Roman" w:hAnsi="Times New Roman" w:cs="Times New Roman"/>
                <w:sz w:val="24"/>
                <w:szCs w:val="24"/>
              </w:rPr>
              <w:t xml:space="preserve">, </w:t>
            </w:r>
            <w:r w:rsidRPr="004F7220">
              <w:rPr>
                <w:rFonts w:ascii="Times New Roman" w:eastAsia="Times New Roman" w:hAnsi="Times New Roman" w:cs="Times New Roman"/>
                <w:sz w:val="24"/>
                <w:szCs w:val="24"/>
              </w:rPr>
              <w:t>у тому числі для внутрішньо</w:t>
            </w:r>
            <w:r>
              <w:rPr>
                <w:rFonts w:ascii="Times New Roman" w:eastAsia="Times New Roman" w:hAnsi="Times New Roman" w:cs="Times New Roman"/>
                <w:sz w:val="24"/>
                <w:szCs w:val="24"/>
              </w:rPr>
              <w:t xml:space="preserve"> </w:t>
            </w:r>
            <w:r w:rsidRPr="004F7220">
              <w:rPr>
                <w:rFonts w:ascii="Times New Roman" w:eastAsia="Times New Roman" w:hAnsi="Times New Roman" w:cs="Times New Roman"/>
                <w:sz w:val="24"/>
                <w:szCs w:val="24"/>
              </w:rPr>
              <w:t>переміщених осіб, соціа</w:t>
            </w:r>
            <w:r w:rsidR="000A4D82">
              <w:rPr>
                <w:rFonts w:ascii="Times New Roman" w:eastAsia="Times New Roman" w:hAnsi="Times New Roman" w:cs="Times New Roman"/>
                <w:sz w:val="24"/>
                <w:szCs w:val="24"/>
              </w:rPr>
              <w:t>-</w:t>
            </w:r>
            <w:r w:rsidRPr="004F7220">
              <w:rPr>
                <w:rFonts w:ascii="Times New Roman" w:eastAsia="Times New Roman" w:hAnsi="Times New Roman" w:cs="Times New Roman"/>
                <w:sz w:val="24"/>
                <w:szCs w:val="24"/>
              </w:rPr>
              <w:t>льного бізнесу</w:t>
            </w:r>
            <w:r>
              <w:rPr>
                <w:rFonts w:ascii="Times New Roman" w:eastAsia="Times New Roman" w:hAnsi="Times New Roman" w:cs="Times New Roman"/>
                <w:sz w:val="24"/>
                <w:szCs w:val="24"/>
              </w:rPr>
              <w:t>,</w:t>
            </w:r>
            <w:r w:rsidRPr="004F7220">
              <w:rPr>
                <w:rFonts w:ascii="Times New Roman" w:eastAsia="Times New Roman" w:hAnsi="Times New Roman" w:cs="Times New Roman"/>
                <w:sz w:val="24"/>
                <w:szCs w:val="24"/>
              </w:rPr>
              <w:t xml:space="preserve"> під</w:t>
            </w:r>
            <w:r w:rsidR="000A4D82">
              <w:rPr>
                <w:rFonts w:ascii="Times New Roman" w:eastAsia="Times New Roman" w:hAnsi="Times New Roman" w:cs="Times New Roman"/>
                <w:sz w:val="24"/>
                <w:szCs w:val="24"/>
              </w:rPr>
              <w:t>-</w:t>
            </w:r>
            <w:r w:rsidRPr="004F7220">
              <w:rPr>
                <w:rFonts w:ascii="Times New Roman" w:eastAsia="Times New Roman" w:hAnsi="Times New Roman" w:cs="Times New Roman"/>
                <w:sz w:val="24"/>
                <w:szCs w:val="24"/>
              </w:rPr>
              <w:t xml:space="preserve">приємців </w:t>
            </w:r>
            <w:r>
              <w:rPr>
                <w:rFonts w:ascii="Times New Roman" w:eastAsia="Times New Roman" w:hAnsi="Times New Roman" w:cs="Times New Roman"/>
                <w:sz w:val="24"/>
                <w:szCs w:val="24"/>
              </w:rPr>
              <w:t>–</w:t>
            </w:r>
            <w:r w:rsidRPr="004F7220">
              <w:rPr>
                <w:rFonts w:ascii="Times New Roman" w:eastAsia="Times New Roman" w:hAnsi="Times New Roman" w:cs="Times New Roman"/>
                <w:sz w:val="24"/>
                <w:szCs w:val="24"/>
              </w:rPr>
              <w:t xml:space="preserve"> ветеранів, учасників бойових дій та членів їх сімей</w:t>
            </w:r>
            <w:r>
              <w:rPr>
                <w:rFonts w:ascii="Times New Roman" w:eastAsia="Times New Roman" w:hAnsi="Times New Roman" w:cs="Times New Roman"/>
                <w:sz w:val="24"/>
                <w:szCs w:val="24"/>
              </w:rPr>
              <w:t>.</w:t>
            </w:r>
            <w:r w:rsidRPr="004F7220">
              <w:rPr>
                <w:rFonts w:ascii="Times New Roman" w:eastAsia="Times New Roman" w:hAnsi="Times New Roman" w:cs="Times New Roman"/>
                <w:sz w:val="24"/>
                <w:szCs w:val="24"/>
              </w:rPr>
              <w:t xml:space="preserve"> </w:t>
            </w:r>
            <w:r w:rsidRPr="00C9241A">
              <w:rPr>
                <w:rFonts w:ascii="Times New Roman" w:eastAsia="Times New Roman" w:hAnsi="Times New Roman" w:cs="Times New Roman"/>
                <w:sz w:val="24"/>
                <w:szCs w:val="24"/>
              </w:rPr>
              <w:t>Вдоско</w:t>
            </w:r>
            <w:r>
              <w:rPr>
                <w:rFonts w:ascii="Times New Roman" w:eastAsia="Times New Roman" w:hAnsi="Times New Roman" w:cs="Times New Roman"/>
                <w:sz w:val="24"/>
                <w:szCs w:val="24"/>
              </w:rPr>
              <w:t>-</w:t>
            </w:r>
            <w:r w:rsidRPr="00C9241A">
              <w:rPr>
                <w:rFonts w:ascii="Times New Roman" w:eastAsia="Times New Roman" w:hAnsi="Times New Roman" w:cs="Times New Roman"/>
                <w:sz w:val="24"/>
                <w:szCs w:val="24"/>
              </w:rPr>
              <w:t xml:space="preserve">налення та розширення </w:t>
            </w:r>
            <w:r w:rsidRPr="00C9241A">
              <w:rPr>
                <w:rFonts w:ascii="Times New Roman" w:eastAsia="Times New Roman" w:hAnsi="Times New Roman" w:cs="Times New Roman"/>
                <w:sz w:val="24"/>
                <w:szCs w:val="24"/>
              </w:rPr>
              <w:lastRenderedPageBreak/>
              <w:t>системи стартапів, відслідковування впливу стартапів на еконо</w:t>
            </w:r>
            <w:r>
              <w:rPr>
                <w:rFonts w:ascii="Times New Roman" w:eastAsia="Times New Roman" w:hAnsi="Times New Roman" w:cs="Times New Roman"/>
                <w:sz w:val="24"/>
                <w:szCs w:val="24"/>
              </w:rPr>
              <w:t>-</w:t>
            </w:r>
            <w:r w:rsidRPr="00C9241A">
              <w:rPr>
                <w:rFonts w:ascii="Times New Roman" w:eastAsia="Times New Roman" w:hAnsi="Times New Roman" w:cs="Times New Roman"/>
                <w:sz w:val="24"/>
                <w:szCs w:val="24"/>
              </w:rPr>
              <w:t>мічний розвиток регіону</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F9BBB" w14:textId="7B90D457" w:rsidR="000C5AFC" w:rsidRDefault="000C5AFC" w:rsidP="000C5AFC">
            <w:pPr>
              <w:jc w:val="center"/>
              <w:rPr>
                <w:rFonts w:ascii="Times New Roman" w:eastAsia="Times New Roman" w:hAnsi="Times New Roman" w:cs="Times New Roman"/>
                <w:sz w:val="24"/>
                <w:szCs w:val="24"/>
              </w:rPr>
            </w:pPr>
            <w:r w:rsidRPr="00C9241A">
              <w:rPr>
                <w:rFonts w:ascii="Times New Roman" w:eastAsia="Times New Roman" w:hAnsi="Times New Roman" w:cs="Times New Roman"/>
                <w:sz w:val="24"/>
                <w:szCs w:val="24"/>
              </w:rPr>
              <w:lastRenderedPageBreak/>
              <w:t>Департамент економічного та регіонального розвитку</w:t>
            </w:r>
            <w:r>
              <w:rPr>
                <w:rFonts w:ascii="Times New Roman" w:eastAsia="Times New Roman" w:hAnsi="Times New Roman" w:cs="Times New Roman"/>
                <w:sz w:val="24"/>
                <w:szCs w:val="24"/>
              </w:rPr>
              <w:t xml:space="preserve"> облдерж</w:t>
            </w:r>
            <w:r w:rsidRPr="00C9241A">
              <w:rPr>
                <w:rFonts w:ascii="Times New Roman" w:eastAsia="Times New Roman" w:hAnsi="Times New Roman" w:cs="Times New Roman"/>
                <w:sz w:val="24"/>
                <w:szCs w:val="24"/>
              </w:rPr>
              <w:t>адміні</w:t>
            </w:r>
            <w:r w:rsidR="000A4D82">
              <w:rPr>
                <w:rFonts w:ascii="Times New Roman" w:eastAsia="Times New Roman" w:hAnsi="Times New Roman" w:cs="Times New Roman"/>
                <w:sz w:val="24"/>
                <w:szCs w:val="24"/>
              </w:rPr>
              <w:t>-</w:t>
            </w:r>
            <w:r w:rsidRPr="00C9241A">
              <w:rPr>
                <w:rFonts w:ascii="Times New Roman" w:eastAsia="Times New Roman" w:hAnsi="Times New Roman" w:cs="Times New Roman"/>
                <w:sz w:val="24"/>
                <w:szCs w:val="24"/>
              </w:rPr>
              <w:t>страції</w:t>
            </w:r>
            <w:r>
              <w:rPr>
                <w:rFonts w:ascii="Times New Roman" w:eastAsia="Times New Roman" w:hAnsi="Times New Roman" w:cs="Times New Roman"/>
                <w:sz w:val="24"/>
                <w:szCs w:val="24"/>
              </w:rPr>
              <w:t xml:space="preserve"> – обласної військової адмініст</w:t>
            </w:r>
            <w:r w:rsidRPr="00C9241A">
              <w:rPr>
                <w:rFonts w:ascii="Times New Roman" w:eastAsia="Times New Roman" w:hAnsi="Times New Roman" w:cs="Times New Roman"/>
                <w:sz w:val="24"/>
                <w:szCs w:val="24"/>
              </w:rPr>
              <w:t xml:space="preserve">рації, </w:t>
            </w:r>
          </w:p>
          <w:p w14:paraId="16164C13" w14:textId="7E2EFFF1" w:rsidR="000C5AFC" w:rsidRDefault="000C5AFC" w:rsidP="000C5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КП „</w:t>
            </w:r>
            <w:r w:rsidRPr="00CA33F5">
              <w:rPr>
                <w:rFonts w:ascii="Times New Roman" w:eastAsia="Times New Roman" w:hAnsi="Times New Roman" w:cs="Times New Roman"/>
                <w:sz w:val="24"/>
                <w:szCs w:val="24"/>
              </w:rPr>
              <w:t>Агентство регіонального р</w:t>
            </w:r>
            <w:r>
              <w:rPr>
                <w:rFonts w:ascii="Times New Roman" w:eastAsia="Times New Roman" w:hAnsi="Times New Roman" w:cs="Times New Roman"/>
                <w:sz w:val="24"/>
                <w:szCs w:val="24"/>
              </w:rPr>
              <w:t xml:space="preserve">озвитку та </w:t>
            </w:r>
            <w:r>
              <w:rPr>
                <w:rFonts w:ascii="Times New Roman" w:eastAsia="Times New Roman" w:hAnsi="Times New Roman" w:cs="Times New Roman"/>
                <w:sz w:val="24"/>
                <w:szCs w:val="24"/>
              </w:rPr>
              <w:lastRenderedPageBreak/>
              <w:t>транскордонного спів</w:t>
            </w:r>
            <w:r w:rsidRPr="00CA33F5">
              <w:rPr>
                <w:rFonts w:ascii="Times New Roman" w:eastAsia="Times New Roman" w:hAnsi="Times New Roman" w:cs="Times New Roman"/>
                <w:sz w:val="24"/>
                <w:szCs w:val="24"/>
              </w:rPr>
              <w:t xml:space="preserve">робітництва </w:t>
            </w:r>
            <w:r>
              <w:rPr>
                <w:rFonts w:ascii="Times New Roman" w:eastAsia="Times New Roman" w:hAnsi="Times New Roman" w:cs="Times New Roman"/>
                <w:sz w:val="24"/>
                <w:szCs w:val="24"/>
              </w:rPr>
              <w:t>„Закар</w:t>
            </w:r>
            <w:r w:rsidRPr="00CA33F5">
              <w:rPr>
                <w:rFonts w:ascii="Times New Roman" w:eastAsia="Times New Roman" w:hAnsi="Times New Roman" w:cs="Times New Roman"/>
                <w:sz w:val="24"/>
                <w:szCs w:val="24"/>
              </w:rPr>
              <w:t>паття</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Закарпатської обласної ради”</w:t>
            </w:r>
            <w:r w:rsidR="000A4D82">
              <w:rPr>
                <w:rFonts w:ascii="Times New Roman" w:eastAsia="Times New Roman" w:hAnsi="Times New Roman" w:cs="Times New Roman"/>
                <w:sz w:val="24"/>
                <w:szCs w:val="24"/>
              </w:rPr>
              <w:t xml:space="preserve"> </w:t>
            </w:r>
            <w:r w:rsidRPr="00CA33F5">
              <w:rPr>
                <w:rFonts w:ascii="Times New Roman" w:eastAsia="Times New Roman" w:hAnsi="Times New Roman" w:cs="Times New Roman"/>
                <w:sz w:val="24"/>
                <w:szCs w:val="24"/>
              </w:rPr>
              <w:t>(за</w:t>
            </w:r>
            <w:r>
              <w:rPr>
                <w:rFonts w:ascii="Times New Roman" w:eastAsia="Times New Roman" w:hAnsi="Times New Roman" w:cs="Times New Roman"/>
                <w:sz w:val="24"/>
                <w:szCs w:val="24"/>
              </w:rPr>
              <w:t> </w:t>
            </w:r>
            <w:r w:rsidRPr="00CA33F5">
              <w:rPr>
                <w:rFonts w:ascii="Times New Roman" w:eastAsia="Times New Roman" w:hAnsi="Times New Roman" w:cs="Times New Roman"/>
                <w:sz w:val="24"/>
                <w:szCs w:val="24"/>
              </w:rPr>
              <w:t>згодою)</w:t>
            </w:r>
            <w:r w:rsidRPr="00C9241A">
              <w:rPr>
                <w:rFonts w:ascii="Times New Roman" w:eastAsia="Times New Roman" w:hAnsi="Times New Roman" w:cs="Times New Roman"/>
                <w:sz w:val="24"/>
                <w:szCs w:val="24"/>
              </w:rPr>
              <w:t xml:space="preserve">, державний вищий навчальний заклад „Ужгородський національний університет” </w:t>
            </w:r>
          </w:p>
          <w:p w14:paraId="7071212F" w14:textId="77777777" w:rsidR="000C5AFC" w:rsidRPr="00C9241A" w:rsidRDefault="000C5AFC" w:rsidP="000C5AFC">
            <w:pPr>
              <w:jc w:val="center"/>
              <w:rPr>
                <w:rFonts w:ascii="Times New Roman" w:hAnsi="Times New Roman" w:cs="Times New Roman"/>
                <w:sz w:val="24"/>
                <w:szCs w:val="24"/>
              </w:rPr>
            </w:pPr>
            <w:r w:rsidRPr="00C9241A">
              <w:rPr>
                <w:rFonts w:ascii="Times New Roman" w:eastAsia="Times New Roman" w:hAnsi="Times New Roman" w:cs="Times New Roman"/>
                <w:sz w:val="24"/>
                <w:szCs w:val="24"/>
              </w:rPr>
              <w:t>(за згодою)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12EF53" w14:textId="77777777" w:rsidR="000C5AFC" w:rsidRPr="00C9241A" w:rsidRDefault="000C5AFC" w:rsidP="000C5AFC">
            <w:pPr>
              <w:jc w:val="center"/>
              <w:rPr>
                <w:rFonts w:ascii="Times New Roman" w:hAnsi="Times New Roman" w:cs="Times New Roman"/>
                <w:sz w:val="24"/>
                <w:szCs w:val="24"/>
              </w:rPr>
            </w:pPr>
            <w:r w:rsidRPr="00C9241A">
              <w:rPr>
                <w:rFonts w:ascii="Times New Roman" w:eastAsia="Times New Roman" w:hAnsi="Times New Roman" w:cs="Times New Roman"/>
                <w:sz w:val="24"/>
                <w:szCs w:val="24"/>
              </w:rPr>
              <w:lastRenderedPageBreak/>
              <w:t>2021 – 2024</w:t>
            </w:r>
          </w:p>
          <w:p w14:paraId="547428AE" w14:textId="77777777" w:rsidR="000C5AFC" w:rsidRPr="00C9241A" w:rsidRDefault="000C5AFC" w:rsidP="000C5AFC">
            <w:pPr>
              <w:jc w:val="center"/>
              <w:rPr>
                <w:rFonts w:ascii="Times New Roman" w:hAnsi="Times New Roman" w:cs="Times New Roman"/>
                <w:sz w:val="24"/>
                <w:szCs w:val="24"/>
              </w:rPr>
            </w:pPr>
            <w:r w:rsidRPr="00C9241A">
              <w:rPr>
                <w:rFonts w:ascii="Times New Roman" w:eastAsia="Times New Roman" w:hAnsi="Times New Roman" w:cs="Times New Roman"/>
                <w:sz w:val="24"/>
                <w:szCs w:val="24"/>
              </w:rPr>
              <w:t>роки</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074979C6" w14:textId="77777777" w:rsidR="000C5AFC" w:rsidRPr="00C9241A" w:rsidRDefault="000C5AFC" w:rsidP="000C5AFC">
            <w:pPr>
              <w:jc w:val="center"/>
              <w:rPr>
                <w:rFonts w:ascii="Times New Roman" w:hAnsi="Times New Roman" w:cs="Times New Roman"/>
                <w:sz w:val="24"/>
                <w:szCs w:val="24"/>
              </w:rPr>
            </w:pPr>
            <w:r w:rsidRPr="00C9241A">
              <w:rPr>
                <w:rFonts w:ascii="Times New Roman" w:eastAsia="Times New Roman" w:hAnsi="Times New Roman" w:cs="Times New Roman"/>
                <w:sz w:val="24"/>
                <w:szCs w:val="24"/>
              </w:rPr>
              <w:t>Обласний бюджет</w:t>
            </w:r>
          </w:p>
        </w:tc>
        <w:tc>
          <w:tcPr>
            <w:tcW w:w="851" w:type="dxa"/>
            <w:tcBorders>
              <w:top w:val="single" w:sz="4" w:space="0" w:color="000000"/>
              <w:left w:val="single" w:sz="4" w:space="0" w:color="000000"/>
              <w:bottom w:val="single" w:sz="4" w:space="0" w:color="auto"/>
            </w:tcBorders>
            <w:shd w:val="clear" w:color="auto" w:fill="auto"/>
          </w:tcPr>
          <w:p w14:paraId="28D15D40" w14:textId="77777777" w:rsidR="000C5AFC" w:rsidRPr="000B09C0" w:rsidRDefault="000C5AFC" w:rsidP="000C5AFC">
            <w:pPr>
              <w:ind w:right="-108"/>
              <w:jc w:val="center"/>
              <w:rPr>
                <w:rFonts w:ascii="Times New Roman" w:hAnsi="Times New Roman" w:cs="Times New Roman"/>
                <w:sz w:val="24"/>
                <w:szCs w:val="24"/>
              </w:rPr>
            </w:pPr>
            <w:r w:rsidRPr="000B09C0">
              <w:rPr>
                <w:rFonts w:ascii="Times New Roman" w:eastAsia="Times New Roman" w:hAnsi="Times New Roman" w:cs="Times New Roman"/>
                <w:sz w:val="24"/>
                <w:szCs w:val="24"/>
              </w:rPr>
              <w:t>1500,0</w:t>
            </w:r>
          </w:p>
        </w:tc>
        <w:tc>
          <w:tcPr>
            <w:tcW w:w="709" w:type="dxa"/>
            <w:tcBorders>
              <w:top w:val="single" w:sz="4" w:space="0" w:color="000000"/>
              <w:left w:val="single" w:sz="4" w:space="0" w:color="000000"/>
              <w:bottom w:val="single" w:sz="4" w:space="0" w:color="auto"/>
            </w:tcBorders>
            <w:shd w:val="clear" w:color="auto" w:fill="auto"/>
          </w:tcPr>
          <w:p w14:paraId="02F31C32" w14:textId="77777777" w:rsidR="000C5AFC" w:rsidRPr="000B09C0" w:rsidRDefault="000C5AFC" w:rsidP="000C5AFC">
            <w:pPr>
              <w:ind w:left="-108" w:right="-108"/>
              <w:jc w:val="center"/>
              <w:rPr>
                <w:rFonts w:ascii="Times New Roman" w:hAnsi="Times New Roman" w:cs="Times New Roman"/>
                <w:sz w:val="24"/>
                <w:szCs w:val="24"/>
              </w:rPr>
            </w:pPr>
            <w:r w:rsidRPr="000B09C0">
              <w:rPr>
                <w:rFonts w:ascii="Times New Roman" w:eastAsia="Times New Roman" w:hAnsi="Times New Roman" w:cs="Times New Roman"/>
                <w:sz w:val="24"/>
                <w:szCs w:val="24"/>
              </w:rPr>
              <w:t>1500,0</w:t>
            </w:r>
          </w:p>
        </w:tc>
        <w:tc>
          <w:tcPr>
            <w:tcW w:w="958" w:type="dxa"/>
            <w:tcBorders>
              <w:top w:val="single" w:sz="4" w:space="0" w:color="000000"/>
              <w:left w:val="single" w:sz="4" w:space="0" w:color="000000"/>
              <w:bottom w:val="single" w:sz="4" w:space="0" w:color="auto"/>
              <w:right w:val="single" w:sz="4" w:space="0" w:color="000000"/>
            </w:tcBorders>
            <w:shd w:val="clear" w:color="auto" w:fill="auto"/>
          </w:tcPr>
          <w:p w14:paraId="438D69A1" w14:textId="77777777" w:rsidR="000C5AFC" w:rsidRPr="000B09C0" w:rsidRDefault="000C5AFC" w:rsidP="000C5AFC">
            <w:pPr>
              <w:jc w:val="center"/>
              <w:rPr>
                <w:rFonts w:ascii="Times New Roman" w:hAnsi="Times New Roman" w:cs="Times New Roman"/>
                <w:sz w:val="24"/>
                <w:szCs w:val="24"/>
              </w:rPr>
            </w:pPr>
            <w:r w:rsidRPr="000B09C0">
              <w:rPr>
                <w:rFonts w:ascii="Times New Roman" w:eastAsia="Times New Roman" w:hAnsi="Times New Roman" w:cs="Times New Roman"/>
                <w:sz w:val="24"/>
                <w:szCs w:val="24"/>
              </w:rPr>
              <w:t>1500,0</w:t>
            </w:r>
          </w:p>
        </w:tc>
        <w:tc>
          <w:tcPr>
            <w:tcW w:w="992" w:type="dxa"/>
            <w:tcBorders>
              <w:top w:val="single" w:sz="4" w:space="0" w:color="000000"/>
              <w:left w:val="single" w:sz="4" w:space="0" w:color="000000"/>
              <w:bottom w:val="single" w:sz="4" w:space="0" w:color="auto"/>
              <w:right w:val="single" w:sz="4" w:space="0" w:color="000000"/>
            </w:tcBorders>
          </w:tcPr>
          <w:p w14:paraId="231A1990" w14:textId="77777777" w:rsidR="000C5AFC" w:rsidRPr="000B09C0" w:rsidRDefault="000C5AFC" w:rsidP="000C5AFC">
            <w:pPr>
              <w:ind w:right="-110"/>
              <w:jc w:val="center"/>
              <w:rPr>
                <w:rFonts w:ascii="Times New Roman" w:eastAsia="Times New Roman" w:hAnsi="Times New Roman" w:cs="Times New Roman"/>
                <w:sz w:val="24"/>
                <w:szCs w:val="24"/>
              </w:rPr>
            </w:pPr>
            <w:r w:rsidRPr="000B09C0">
              <w:rPr>
                <w:rFonts w:ascii="Times New Roman" w:eastAsia="Times New Roman" w:hAnsi="Times New Roman" w:cs="Times New Roman"/>
                <w:sz w:val="24"/>
                <w:szCs w:val="24"/>
              </w:rPr>
              <w:t>2500,0</w:t>
            </w:r>
          </w:p>
        </w:tc>
        <w:tc>
          <w:tcPr>
            <w:tcW w:w="2803" w:type="dxa"/>
            <w:tcBorders>
              <w:top w:val="single" w:sz="4" w:space="0" w:color="000000"/>
              <w:left w:val="single" w:sz="4" w:space="0" w:color="000000"/>
              <w:bottom w:val="single" w:sz="4" w:space="0" w:color="000000"/>
              <w:right w:val="single" w:sz="4" w:space="0" w:color="000000"/>
            </w:tcBorders>
          </w:tcPr>
          <w:p w14:paraId="3B536C26" w14:textId="47532499" w:rsidR="00316597" w:rsidRPr="00CA33F5" w:rsidRDefault="000C5AFC" w:rsidP="000A4D82">
            <w:pPr>
              <w:jc w:val="both"/>
              <w:rPr>
                <w:rFonts w:ascii="Times New Roman" w:eastAsia="Times New Roman" w:hAnsi="Times New Roman" w:cs="Times New Roman"/>
                <w:sz w:val="24"/>
                <w:szCs w:val="24"/>
              </w:rPr>
            </w:pPr>
            <w:r w:rsidRPr="00C9241A">
              <w:rPr>
                <w:rFonts w:ascii="Times New Roman" w:eastAsia="Times New Roman" w:hAnsi="Times New Roman" w:cs="Times New Roman"/>
                <w:sz w:val="24"/>
                <w:szCs w:val="24"/>
              </w:rPr>
              <w:t>Надання протягом дії Програми підтримки за рахунок коштів облас</w:t>
            </w:r>
            <w:r w:rsidR="000A4D82">
              <w:rPr>
                <w:rFonts w:ascii="Times New Roman" w:eastAsia="Times New Roman" w:hAnsi="Times New Roman" w:cs="Times New Roman"/>
                <w:sz w:val="24"/>
                <w:szCs w:val="24"/>
              </w:rPr>
              <w:t>-</w:t>
            </w:r>
            <w:r w:rsidRPr="00C9241A">
              <w:rPr>
                <w:rFonts w:ascii="Times New Roman" w:eastAsia="Times New Roman" w:hAnsi="Times New Roman" w:cs="Times New Roman"/>
                <w:sz w:val="24"/>
                <w:szCs w:val="24"/>
              </w:rPr>
              <w:t>но</w:t>
            </w:r>
            <w:r>
              <w:rPr>
                <w:rFonts w:ascii="Times New Roman" w:eastAsia="Times New Roman" w:hAnsi="Times New Roman" w:cs="Times New Roman"/>
                <w:sz w:val="24"/>
                <w:szCs w:val="24"/>
              </w:rPr>
              <w:t>го бюджету в реалі</w:t>
            </w:r>
            <w:r w:rsidR="000A4D82">
              <w:rPr>
                <w:rFonts w:ascii="Times New Roman" w:eastAsia="Times New Roman" w:hAnsi="Times New Roman" w:cs="Times New Roman"/>
                <w:sz w:val="24"/>
                <w:szCs w:val="24"/>
              </w:rPr>
              <w:t>-</w:t>
            </w:r>
            <w:r>
              <w:rPr>
                <w:rFonts w:ascii="Times New Roman" w:eastAsia="Times New Roman" w:hAnsi="Times New Roman" w:cs="Times New Roman"/>
                <w:sz w:val="24"/>
                <w:szCs w:val="24"/>
              </w:rPr>
              <w:t>зації на тери</w:t>
            </w:r>
            <w:r w:rsidRPr="00C9241A">
              <w:rPr>
                <w:rFonts w:ascii="Times New Roman" w:eastAsia="Times New Roman" w:hAnsi="Times New Roman" w:cs="Times New Roman"/>
                <w:sz w:val="24"/>
                <w:szCs w:val="24"/>
              </w:rPr>
              <w:t xml:space="preserve">торії області не менше </w:t>
            </w:r>
            <w:r>
              <w:rPr>
                <w:rFonts w:ascii="Times New Roman" w:eastAsia="Times New Roman" w:hAnsi="Times New Roman" w:cs="Times New Roman"/>
                <w:sz w:val="24"/>
                <w:szCs w:val="24"/>
              </w:rPr>
              <w:t>70</w:t>
            </w:r>
            <w:r w:rsidRPr="00C9241A">
              <w:rPr>
                <w:rFonts w:ascii="Times New Roman" w:eastAsia="Times New Roman" w:hAnsi="Times New Roman" w:cs="Times New Roman"/>
                <w:sz w:val="24"/>
                <w:szCs w:val="24"/>
              </w:rPr>
              <w:t xml:space="preserve"> бізнес</w:t>
            </w:r>
            <w:r>
              <w:rPr>
                <w:rFonts w:ascii="Times New Roman" w:eastAsia="Times New Roman" w:hAnsi="Times New Roman" w:cs="Times New Roman"/>
                <w:sz w:val="24"/>
                <w:szCs w:val="24"/>
              </w:rPr>
              <w:t>-</w:t>
            </w:r>
            <w:r w:rsidRPr="00C9241A">
              <w:rPr>
                <w:rFonts w:ascii="Times New Roman" w:eastAsia="Times New Roman" w:hAnsi="Times New Roman" w:cs="Times New Roman"/>
                <w:sz w:val="24"/>
                <w:szCs w:val="24"/>
              </w:rPr>
              <w:t>проєктів. Створен</w:t>
            </w:r>
            <w:r>
              <w:rPr>
                <w:rFonts w:ascii="Times New Roman" w:eastAsia="Times New Roman" w:hAnsi="Times New Roman" w:cs="Times New Roman"/>
                <w:sz w:val="24"/>
                <w:szCs w:val="24"/>
              </w:rPr>
              <w:t>ня</w:t>
            </w:r>
            <w:r w:rsidRPr="00C9241A">
              <w:rPr>
                <w:rFonts w:ascii="Times New Roman" w:eastAsia="Times New Roman" w:hAnsi="Times New Roman" w:cs="Times New Roman"/>
                <w:sz w:val="24"/>
                <w:szCs w:val="24"/>
              </w:rPr>
              <w:t xml:space="preserve"> нов</w:t>
            </w:r>
            <w:r>
              <w:rPr>
                <w:rFonts w:ascii="Times New Roman" w:eastAsia="Times New Roman" w:hAnsi="Times New Roman" w:cs="Times New Roman"/>
                <w:sz w:val="24"/>
                <w:szCs w:val="24"/>
              </w:rPr>
              <w:t>их</w:t>
            </w:r>
            <w:r w:rsidRPr="00C9241A">
              <w:rPr>
                <w:rFonts w:ascii="Times New Roman" w:eastAsia="Times New Roman" w:hAnsi="Times New Roman" w:cs="Times New Roman"/>
                <w:sz w:val="24"/>
                <w:szCs w:val="24"/>
              </w:rPr>
              <w:t xml:space="preserve"> робоч</w:t>
            </w:r>
            <w:r>
              <w:rPr>
                <w:rFonts w:ascii="Times New Roman" w:eastAsia="Times New Roman" w:hAnsi="Times New Roman" w:cs="Times New Roman"/>
                <w:sz w:val="24"/>
                <w:szCs w:val="24"/>
              </w:rPr>
              <w:t>их</w:t>
            </w:r>
            <w:r w:rsidRPr="00C9241A">
              <w:rPr>
                <w:rFonts w:ascii="Times New Roman" w:eastAsia="Times New Roman" w:hAnsi="Times New Roman" w:cs="Times New Roman"/>
                <w:sz w:val="24"/>
                <w:szCs w:val="24"/>
              </w:rPr>
              <w:t xml:space="preserve"> місц</w:t>
            </w:r>
            <w:r>
              <w:rPr>
                <w:rFonts w:ascii="Times New Roman" w:eastAsia="Times New Roman" w:hAnsi="Times New Roman" w:cs="Times New Roman"/>
                <w:sz w:val="24"/>
                <w:szCs w:val="24"/>
              </w:rPr>
              <w:t>ь</w:t>
            </w:r>
          </w:p>
        </w:tc>
      </w:tr>
      <w:tr w:rsidR="000C5AFC" w:rsidRPr="00CA33F5" w14:paraId="4937BCEA" w14:textId="77777777" w:rsidTr="00B419AC">
        <w:trPr>
          <w:trHeight w:val="627"/>
        </w:trPr>
        <w:tc>
          <w:tcPr>
            <w:tcW w:w="743" w:type="dxa"/>
            <w:vMerge w:val="restart"/>
            <w:tcBorders>
              <w:left w:val="single" w:sz="4" w:space="0" w:color="000000"/>
              <w:right w:val="single" w:sz="4" w:space="0" w:color="000000"/>
            </w:tcBorders>
            <w:shd w:val="clear" w:color="auto" w:fill="auto"/>
          </w:tcPr>
          <w:p w14:paraId="70E2550F"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lastRenderedPageBreak/>
              <w:t>2.3.</w:t>
            </w:r>
          </w:p>
        </w:tc>
        <w:tc>
          <w:tcPr>
            <w:tcW w:w="2801" w:type="dxa"/>
            <w:vMerge w:val="restart"/>
            <w:tcBorders>
              <w:left w:val="single" w:sz="4" w:space="0" w:color="000000"/>
              <w:right w:val="single" w:sz="4" w:space="0" w:color="000000"/>
            </w:tcBorders>
            <w:shd w:val="clear" w:color="auto" w:fill="auto"/>
          </w:tcPr>
          <w:p w14:paraId="35E6151D" w14:textId="1C2BB3C2" w:rsidR="000C5AFC" w:rsidRPr="008C7F37" w:rsidRDefault="00602464" w:rsidP="00B419AC">
            <w:pPr>
              <w:jc w:val="both"/>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rPr>
              <w:t>Підтримка</w:t>
            </w:r>
            <w:r>
              <w:rPr>
                <w:rFonts w:ascii="Times New Roman" w:eastAsia="Times New Roman" w:hAnsi="Times New Roman" w:cs="Times New Roman"/>
                <w:sz w:val="24"/>
                <w:szCs w:val="24"/>
              </w:rPr>
              <w:t xml:space="preserve"> та популяри</w:t>
            </w:r>
            <w:r w:rsidR="00B419AC">
              <w:rPr>
                <w:rFonts w:ascii="Times New Roman" w:eastAsia="Times New Roman" w:hAnsi="Times New Roman" w:cs="Times New Roman"/>
                <w:sz w:val="24"/>
                <w:szCs w:val="24"/>
              </w:rPr>
              <w:t>-</w:t>
            </w:r>
            <w:r>
              <w:rPr>
                <w:rFonts w:ascii="Times New Roman" w:eastAsia="Times New Roman" w:hAnsi="Times New Roman" w:cs="Times New Roman"/>
                <w:sz w:val="24"/>
                <w:szCs w:val="24"/>
              </w:rPr>
              <w:t>зація підприємницьких ініціатив шляхом к</w:t>
            </w:r>
            <w:r w:rsidR="000C5AFC" w:rsidRPr="00BA00AB">
              <w:rPr>
                <w:rFonts w:ascii="Times New Roman" w:eastAsia="Times New Roman" w:hAnsi="Times New Roman" w:cs="Times New Roman"/>
                <w:sz w:val="24"/>
                <w:szCs w:val="24"/>
              </w:rPr>
              <w:t>ом</w:t>
            </w:r>
            <w:r w:rsidR="00B419AC">
              <w:rPr>
                <w:rFonts w:ascii="Times New Roman" w:eastAsia="Times New Roman" w:hAnsi="Times New Roman" w:cs="Times New Roman"/>
                <w:sz w:val="24"/>
                <w:szCs w:val="24"/>
              </w:rPr>
              <w:t>-</w:t>
            </w:r>
            <w:r w:rsidR="000C5AFC" w:rsidRPr="00BA00AB">
              <w:rPr>
                <w:rFonts w:ascii="Times New Roman" w:eastAsia="Times New Roman" w:hAnsi="Times New Roman" w:cs="Times New Roman"/>
                <w:sz w:val="24"/>
                <w:szCs w:val="24"/>
              </w:rPr>
              <w:t>пенсаці</w:t>
            </w:r>
            <w:r>
              <w:rPr>
                <w:rFonts w:ascii="Times New Roman" w:eastAsia="Times New Roman" w:hAnsi="Times New Roman" w:cs="Times New Roman"/>
                <w:sz w:val="24"/>
                <w:szCs w:val="24"/>
              </w:rPr>
              <w:t>ї</w:t>
            </w:r>
            <w:r w:rsidR="000C5AFC" w:rsidRPr="00BA00AB">
              <w:rPr>
                <w:rFonts w:ascii="Times New Roman" w:eastAsia="Times New Roman" w:hAnsi="Times New Roman" w:cs="Times New Roman"/>
                <w:sz w:val="24"/>
                <w:szCs w:val="24"/>
              </w:rPr>
              <w:t xml:space="preserve"> частини відсот</w:t>
            </w:r>
            <w:r w:rsidR="00B419AC">
              <w:rPr>
                <w:rFonts w:ascii="Times New Roman" w:eastAsia="Times New Roman" w:hAnsi="Times New Roman" w:cs="Times New Roman"/>
                <w:sz w:val="24"/>
                <w:szCs w:val="24"/>
              </w:rPr>
              <w:t>-</w:t>
            </w:r>
            <w:r w:rsidR="000C5AFC" w:rsidRPr="00BA00AB">
              <w:rPr>
                <w:rFonts w:ascii="Times New Roman" w:eastAsia="Times New Roman" w:hAnsi="Times New Roman" w:cs="Times New Roman"/>
                <w:sz w:val="24"/>
                <w:szCs w:val="24"/>
              </w:rPr>
              <w:t>кових ставок за креди</w:t>
            </w:r>
            <w:r w:rsidR="00B419AC">
              <w:rPr>
                <w:rFonts w:ascii="Times New Roman" w:eastAsia="Times New Roman" w:hAnsi="Times New Roman" w:cs="Times New Roman"/>
                <w:sz w:val="24"/>
                <w:szCs w:val="24"/>
              </w:rPr>
              <w:t>-</w:t>
            </w:r>
            <w:r w:rsidR="000C5AFC" w:rsidRPr="00BA00AB">
              <w:rPr>
                <w:rFonts w:ascii="Times New Roman" w:eastAsia="Times New Roman" w:hAnsi="Times New Roman" w:cs="Times New Roman"/>
                <w:sz w:val="24"/>
                <w:szCs w:val="24"/>
              </w:rPr>
              <w:t xml:space="preserve">тами </w:t>
            </w:r>
            <w:r w:rsidR="00B419AC">
              <w:rPr>
                <w:rFonts w:ascii="Times New Roman" w:eastAsia="Times New Roman" w:hAnsi="Times New Roman" w:cs="Times New Roman"/>
                <w:sz w:val="24"/>
                <w:szCs w:val="24"/>
              </w:rPr>
              <w:t>у</w:t>
            </w:r>
            <w:r w:rsidR="000C5AFC" w:rsidRPr="00BA00AB">
              <w:rPr>
                <w:rFonts w:ascii="Times New Roman" w:eastAsia="Times New Roman" w:hAnsi="Times New Roman" w:cs="Times New Roman"/>
                <w:sz w:val="24"/>
                <w:szCs w:val="24"/>
              </w:rPr>
              <w:t xml:space="preserve"> межах Державної програми </w:t>
            </w:r>
            <w:r w:rsidR="00B419AC">
              <w:rPr>
                <w:rFonts w:ascii="Times New Roman" w:eastAsia="Times New Roman" w:hAnsi="Times New Roman" w:cs="Times New Roman"/>
                <w:sz w:val="24"/>
                <w:szCs w:val="24"/>
              </w:rPr>
              <w:t>„</w:t>
            </w:r>
            <w:r w:rsidR="000C5AFC" w:rsidRPr="00BA00AB">
              <w:rPr>
                <w:rFonts w:ascii="Times New Roman" w:eastAsia="Times New Roman" w:hAnsi="Times New Roman" w:cs="Times New Roman"/>
                <w:sz w:val="24"/>
                <w:szCs w:val="24"/>
              </w:rPr>
              <w:t>Доступні кредити 5-7-9%</w:t>
            </w:r>
            <w:r w:rsidR="00B419AC">
              <w:rPr>
                <w:rFonts w:ascii="Times New Roman" w:eastAsia="Times New Roman" w:hAnsi="Times New Roman" w:cs="Times New Roman"/>
                <w:sz w:val="24"/>
                <w:szCs w:val="24"/>
              </w:rPr>
              <w:t>”</w:t>
            </w:r>
            <w:r w:rsidR="000C5AFC" w:rsidRPr="00BA00AB">
              <w:rPr>
                <w:rFonts w:ascii="Times New Roman" w:eastAsia="Times New Roman" w:hAnsi="Times New Roman" w:cs="Times New Roman"/>
                <w:sz w:val="24"/>
                <w:szCs w:val="24"/>
              </w:rPr>
              <w:t xml:space="preserve"> суб’єк</w:t>
            </w:r>
            <w:r w:rsidR="00B419AC">
              <w:rPr>
                <w:rFonts w:ascii="Times New Roman" w:eastAsia="Times New Roman" w:hAnsi="Times New Roman" w:cs="Times New Roman"/>
                <w:sz w:val="24"/>
                <w:szCs w:val="24"/>
              </w:rPr>
              <w:t>-</w:t>
            </w:r>
            <w:r w:rsidR="000C5AFC" w:rsidRPr="00BA00AB">
              <w:rPr>
                <w:rFonts w:ascii="Times New Roman" w:eastAsia="Times New Roman" w:hAnsi="Times New Roman" w:cs="Times New Roman"/>
                <w:sz w:val="24"/>
                <w:szCs w:val="24"/>
              </w:rPr>
              <w:t>там господарювання переробної галузі про</w:t>
            </w:r>
            <w:r w:rsidR="00B419AC">
              <w:rPr>
                <w:rFonts w:ascii="Times New Roman" w:eastAsia="Times New Roman" w:hAnsi="Times New Roman" w:cs="Times New Roman"/>
                <w:sz w:val="24"/>
                <w:szCs w:val="24"/>
              </w:rPr>
              <w:t>-</w:t>
            </w:r>
            <w:r w:rsidR="000C5AFC" w:rsidRPr="00BA00AB">
              <w:rPr>
                <w:rFonts w:ascii="Times New Roman" w:eastAsia="Times New Roman" w:hAnsi="Times New Roman" w:cs="Times New Roman"/>
                <w:sz w:val="24"/>
                <w:szCs w:val="24"/>
              </w:rPr>
              <w:t>мисловості</w:t>
            </w:r>
            <w:r w:rsidR="008B2B52">
              <w:rPr>
                <w:rFonts w:ascii="Times New Roman" w:eastAsia="Times New Roman" w:hAnsi="Times New Roman" w:cs="Times New Roman"/>
                <w:sz w:val="24"/>
                <w:szCs w:val="24"/>
              </w:rPr>
              <w:t xml:space="preserve">, </w:t>
            </w:r>
            <w:r w:rsidR="008B2B52" w:rsidRPr="00BA00AB">
              <w:rPr>
                <w:rFonts w:ascii="Times New Roman" w:eastAsia="Times New Roman" w:hAnsi="Times New Roman" w:cs="Times New Roman"/>
                <w:sz w:val="24"/>
                <w:szCs w:val="24"/>
              </w:rPr>
              <w:t>які здійсню</w:t>
            </w:r>
            <w:r w:rsidR="00B419AC">
              <w:rPr>
                <w:rFonts w:ascii="Times New Roman" w:eastAsia="Times New Roman" w:hAnsi="Times New Roman" w:cs="Times New Roman"/>
                <w:sz w:val="24"/>
                <w:szCs w:val="24"/>
              </w:rPr>
              <w:t>-</w:t>
            </w:r>
            <w:r w:rsidR="008B2B52" w:rsidRPr="00BA00AB">
              <w:rPr>
                <w:rFonts w:ascii="Times New Roman" w:eastAsia="Times New Roman" w:hAnsi="Times New Roman" w:cs="Times New Roman"/>
                <w:sz w:val="24"/>
                <w:szCs w:val="24"/>
              </w:rPr>
              <w:t>ють виробництво кінце</w:t>
            </w:r>
            <w:r w:rsidR="00B419AC">
              <w:rPr>
                <w:rFonts w:ascii="Times New Roman" w:eastAsia="Times New Roman" w:hAnsi="Times New Roman" w:cs="Times New Roman"/>
                <w:sz w:val="24"/>
                <w:szCs w:val="24"/>
              </w:rPr>
              <w:t>-</w:t>
            </w:r>
            <w:r w:rsidR="008B2B52" w:rsidRPr="00BA00AB">
              <w:rPr>
                <w:rFonts w:ascii="Times New Roman" w:eastAsia="Times New Roman" w:hAnsi="Times New Roman" w:cs="Times New Roman"/>
                <w:sz w:val="24"/>
                <w:szCs w:val="24"/>
              </w:rPr>
              <w:t>вої продукції для спожи</w:t>
            </w:r>
            <w:r w:rsidR="00B419AC">
              <w:rPr>
                <w:rFonts w:ascii="Times New Roman" w:eastAsia="Times New Roman" w:hAnsi="Times New Roman" w:cs="Times New Roman"/>
                <w:sz w:val="24"/>
                <w:szCs w:val="24"/>
              </w:rPr>
              <w:t>-</w:t>
            </w:r>
            <w:r w:rsidR="008B2B52" w:rsidRPr="00BA00AB">
              <w:rPr>
                <w:rFonts w:ascii="Times New Roman" w:eastAsia="Times New Roman" w:hAnsi="Times New Roman" w:cs="Times New Roman"/>
                <w:sz w:val="24"/>
                <w:szCs w:val="24"/>
              </w:rPr>
              <w:t xml:space="preserve">вача </w:t>
            </w:r>
            <w:r w:rsidR="000C5AFC" w:rsidRPr="00BA00AB">
              <w:rPr>
                <w:rFonts w:ascii="Times New Roman" w:eastAsia="Times New Roman" w:hAnsi="Times New Roman" w:cs="Times New Roman"/>
                <w:sz w:val="24"/>
                <w:szCs w:val="24"/>
              </w:rPr>
              <w:t>та/або сільсько</w:t>
            </w:r>
            <w:r w:rsidR="00B419AC">
              <w:rPr>
                <w:rFonts w:ascii="Times New Roman" w:eastAsia="Times New Roman" w:hAnsi="Times New Roman" w:cs="Times New Roman"/>
                <w:sz w:val="24"/>
                <w:szCs w:val="24"/>
              </w:rPr>
              <w:t>-</w:t>
            </w:r>
            <w:r w:rsidR="000C5AFC" w:rsidRPr="00BA00AB">
              <w:rPr>
                <w:rFonts w:ascii="Times New Roman" w:eastAsia="Times New Roman" w:hAnsi="Times New Roman" w:cs="Times New Roman"/>
                <w:sz w:val="24"/>
                <w:szCs w:val="24"/>
              </w:rPr>
              <w:t>го</w:t>
            </w:r>
            <w:r w:rsidR="008B2B52">
              <w:rPr>
                <w:rFonts w:ascii="Times New Roman" w:eastAsia="Times New Roman" w:hAnsi="Times New Roman" w:cs="Times New Roman"/>
                <w:sz w:val="24"/>
                <w:szCs w:val="24"/>
              </w:rPr>
              <w:t>сподарським товаро</w:t>
            </w:r>
            <w:r w:rsidR="00B419AC">
              <w:rPr>
                <w:rFonts w:ascii="Times New Roman" w:eastAsia="Times New Roman" w:hAnsi="Times New Roman" w:cs="Times New Roman"/>
                <w:sz w:val="24"/>
                <w:szCs w:val="24"/>
              </w:rPr>
              <w:t>-</w:t>
            </w:r>
            <w:r w:rsidR="008B2B52">
              <w:rPr>
                <w:rFonts w:ascii="Times New Roman" w:eastAsia="Times New Roman" w:hAnsi="Times New Roman" w:cs="Times New Roman"/>
                <w:sz w:val="24"/>
                <w:szCs w:val="24"/>
              </w:rPr>
              <w:t>виробникам</w:t>
            </w:r>
          </w:p>
        </w:tc>
        <w:tc>
          <w:tcPr>
            <w:tcW w:w="2268" w:type="dxa"/>
            <w:vMerge w:val="restart"/>
            <w:tcBorders>
              <w:left w:val="single" w:sz="4" w:space="0" w:color="000000"/>
              <w:right w:val="single" w:sz="4" w:space="0" w:color="000000"/>
            </w:tcBorders>
            <w:shd w:val="clear" w:color="auto" w:fill="auto"/>
          </w:tcPr>
          <w:p w14:paraId="56445D06" w14:textId="77777777" w:rsidR="00B419AC" w:rsidRDefault="000C5AFC" w:rsidP="00B41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CA33F5">
              <w:rPr>
                <w:rFonts w:ascii="Times New Roman" w:eastAsia="Times New Roman" w:hAnsi="Times New Roman" w:cs="Times New Roman"/>
                <w:sz w:val="24"/>
                <w:szCs w:val="24"/>
              </w:rPr>
              <w:t>епартамент економічного та регіонального розвитку</w:t>
            </w:r>
            <w:r>
              <w:rPr>
                <w:rFonts w:ascii="Times New Roman" w:eastAsia="Times New Roman" w:hAnsi="Times New Roman" w:cs="Times New Roman"/>
                <w:sz w:val="24"/>
                <w:szCs w:val="24"/>
              </w:rPr>
              <w:t xml:space="preserve"> облдержадміні</w:t>
            </w:r>
            <w:r w:rsidR="00B419AC">
              <w:rPr>
                <w:rFonts w:ascii="Times New Roman" w:eastAsia="Times New Roman" w:hAnsi="Times New Roman" w:cs="Times New Roman"/>
                <w:sz w:val="24"/>
                <w:szCs w:val="24"/>
              </w:rPr>
              <w:t>-</w:t>
            </w:r>
            <w:r>
              <w:rPr>
                <w:rFonts w:ascii="Times New Roman" w:eastAsia="Times New Roman" w:hAnsi="Times New Roman" w:cs="Times New Roman"/>
                <w:sz w:val="24"/>
                <w:szCs w:val="24"/>
              </w:rPr>
              <w:t>страції – обласної військової адміністрації</w:t>
            </w:r>
            <w:r w:rsidR="00B0521D">
              <w:rPr>
                <w:rFonts w:ascii="Times New Roman" w:eastAsia="Times New Roman" w:hAnsi="Times New Roman" w:cs="Times New Roman"/>
                <w:sz w:val="24"/>
                <w:szCs w:val="24"/>
              </w:rPr>
              <w:t xml:space="preserve">, виконавчі органи місцевих рад </w:t>
            </w:r>
          </w:p>
          <w:p w14:paraId="56C4CC54" w14:textId="17B18F3E" w:rsidR="000C5AFC" w:rsidRPr="00CA33F5" w:rsidRDefault="00B0521D" w:rsidP="00B419AC">
            <w:pPr>
              <w:jc w:val="center"/>
              <w:rPr>
                <w:rFonts w:ascii="Times New Roman" w:hAnsi="Times New Roman" w:cs="Times New Roman"/>
                <w:sz w:val="24"/>
                <w:szCs w:val="24"/>
              </w:rPr>
            </w:pPr>
            <w:r>
              <w:rPr>
                <w:rFonts w:ascii="Times New Roman" w:eastAsia="Times New Roman" w:hAnsi="Times New Roman" w:cs="Times New Roman"/>
                <w:sz w:val="24"/>
                <w:szCs w:val="24"/>
              </w:rPr>
              <w:t>(за згодою)</w:t>
            </w:r>
          </w:p>
        </w:tc>
        <w:tc>
          <w:tcPr>
            <w:tcW w:w="1418" w:type="dxa"/>
            <w:vMerge w:val="restart"/>
            <w:tcBorders>
              <w:left w:val="single" w:sz="4" w:space="0" w:color="000000"/>
              <w:right w:val="single" w:sz="4" w:space="0" w:color="000000"/>
            </w:tcBorders>
            <w:shd w:val="clear" w:color="auto" w:fill="auto"/>
          </w:tcPr>
          <w:p w14:paraId="56DFA7B4"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2021 – 202</w:t>
            </w:r>
            <w:r>
              <w:rPr>
                <w:rFonts w:ascii="Times New Roman" w:eastAsia="Times New Roman" w:hAnsi="Times New Roman" w:cs="Times New Roman"/>
                <w:sz w:val="24"/>
                <w:szCs w:val="24"/>
              </w:rPr>
              <w:t>4</w:t>
            </w:r>
          </w:p>
          <w:p w14:paraId="5D318186"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роки</w:t>
            </w:r>
          </w:p>
        </w:tc>
        <w:tc>
          <w:tcPr>
            <w:tcW w:w="1592" w:type="dxa"/>
            <w:tcBorders>
              <w:left w:val="single" w:sz="4" w:space="0" w:color="000000"/>
              <w:bottom w:val="single" w:sz="4" w:space="0" w:color="000000"/>
              <w:right w:val="single" w:sz="4" w:space="0" w:color="auto"/>
            </w:tcBorders>
            <w:shd w:val="clear" w:color="auto" w:fill="auto"/>
          </w:tcPr>
          <w:p w14:paraId="4F42E96A" w14:textId="1C03F374" w:rsidR="000C5AFC" w:rsidRPr="00CA33F5" w:rsidRDefault="000C5AFC" w:rsidP="00B419AC">
            <w:pPr>
              <w:jc w:val="center"/>
              <w:rPr>
                <w:rFonts w:ascii="Times New Roman" w:hAnsi="Times New Roman" w:cs="Times New Roman"/>
                <w:sz w:val="24"/>
                <w:szCs w:val="24"/>
              </w:rPr>
            </w:pPr>
            <w:r w:rsidRPr="00AC59CA">
              <w:rPr>
                <w:rFonts w:ascii="Times New Roman" w:eastAsia="Times New Roman" w:hAnsi="Times New Roman" w:cs="Times New Roman"/>
                <w:sz w:val="24"/>
                <w:szCs w:val="24"/>
              </w:rPr>
              <w:t>Р</w:t>
            </w:r>
            <w:r w:rsidR="00B419AC">
              <w:rPr>
                <w:rFonts w:ascii="Times New Roman" w:eastAsia="Times New Roman" w:hAnsi="Times New Roman" w:cs="Times New Roman"/>
                <w:sz w:val="24"/>
                <w:szCs w:val="24"/>
              </w:rPr>
              <w:t>азом</w:t>
            </w:r>
            <w:r w:rsidRPr="00AC59CA">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8193AD" w14:textId="77777777" w:rsidR="000C5AFC" w:rsidRPr="000B09C0" w:rsidRDefault="000C5AFC" w:rsidP="000A4D82">
            <w:pPr>
              <w:ind w:right="-108"/>
              <w:jc w:val="center"/>
              <w:rPr>
                <w:rFonts w:ascii="Times New Roman" w:hAnsi="Times New Roman" w:cs="Times New Roman"/>
                <w:sz w:val="24"/>
                <w:szCs w:val="24"/>
              </w:rPr>
            </w:pPr>
            <w:r w:rsidRPr="000B09C0">
              <w:rPr>
                <w:rFonts w:ascii="Times New Roman" w:eastAsia="Times New Roman" w:hAnsi="Times New Roman" w:cs="Times New Roman"/>
                <w:sz w:val="24"/>
                <w:szCs w:val="24"/>
              </w:rPr>
              <w:t>1500,0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8EA583" w14:textId="77777777" w:rsidR="000C5AFC" w:rsidRPr="000B09C0" w:rsidRDefault="000C5AFC" w:rsidP="000A4D82">
            <w:pPr>
              <w:ind w:left="-108" w:right="-108"/>
              <w:jc w:val="center"/>
              <w:rPr>
                <w:rFonts w:ascii="Times New Roman" w:hAnsi="Times New Roman" w:cs="Times New Roman"/>
                <w:sz w:val="24"/>
                <w:szCs w:val="24"/>
              </w:rPr>
            </w:pPr>
            <w:r w:rsidRPr="000B09C0">
              <w:rPr>
                <w:rFonts w:ascii="Times New Roman" w:eastAsia="Times New Roman" w:hAnsi="Times New Roman" w:cs="Times New Roman"/>
                <w:sz w:val="24"/>
                <w:szCs w:val="24"/>
              </w:rPr>
              <w:t>1500,0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C2575DD" w14:textId="77777777" w:rsidR="000C5AFC" w:rsidRPr="000B09C0" w:rsidRDefault="000C5AFC" w:rsidP="000A4D82">
            <w:pPr>
              <w:jc w:val="center"/>
              <w:rPr>
                <w:rFonts w:ascii="Times New Roman" w:hAnsi="Times New Roman" w:cs="Times New Roman"/>
                <w:sz w:val="24"/>
                <w:szCs w:val="24"/>
              </w:rPr>
            </w:pPr>
            <w:r w:rsidRPr="000B09C0">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77CC2466" w14:textId="77777777" w:rsidR="000C5AFC" w:rsidRPr="000B09C0" w:rsidRDefault="000C5AFC" w:rsidP="000A4D82">
            <w:pPr>
              <w:ind w:left="32" w:right="-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20000,0</w:t>
            </w:r>
          </w:p>
        </w:tc>
        <w:tc>
          <w:tcPr>
            <w:tcW w:w="2803" w:type="dxa"/>
            <w:vMerge w:val="restart"/>
            <w:tcBorders>
              <w:left w:val="single" w:sz="4" w:space="0" w:color="auto"/>
              <w:right w:val="single" w:sz="4" w:space="0" w:color="000000"/>
            </w:tcBorders>
          </w:tcPr>
          <w:p w14:paraId="6D9D5E4E" w14:textId="3A23590C" w:rsidR="000C5AFC" w:rsidRPr="00CA33F5" w:rsidRDefault="000C5AFC" w:rsidP="00B419AC">
            <w:pPr>
              <w:jc w:val="both"/>
              <w:rPr>
                <w:rFonts w:ascii="Times New Roman" w:eastAsia="Times New Roman" w:hAnsi="Times New Roman" w:cs="Times New Roman"/>
                <w:b/>
                <w:sz w:val="24"/>
                <w:szCs w:val="24"/>
              </w:rPr>
            </w:pPr>
            <w:r w:rsidRPr="00952B2B">
              <w:rPr>
                <w:rFonts w:ascii="Times New Roman" w:eastAsia="Times New Roman" w:hAnsi="Times New Roman" w:cs="Times New Roman"/>
                <w:sz w:val="24"/>
                <w:szCs w:val="24"/>
              </w:rPr>
              <w:t xml:space="preserve">Надання протягом дії Програми не менше </w:t>
            </w:r>
            <w:r w:rsidR="008C7F37">
              <w:rPr>
                <w:rFonts w:ascii="Times New Roman" w:eastAsia="Times New Roman" w:hAnsi="Times New Roman" w:cs="Times New Roman"/>
                <w:sz w:val="24"/>
                <w:szCs w:val="24"/>
              </w:rPr>
              <w:t>20</w:t>
            </w:r>
            <w:r w:rsidRPr="00952B2B">
              <w:rPr>
                <w:rFonts w:ascii="Times New Roman" w:eastAsia="Times New Roman" w:hAnsi="Times New Roman" w:cs="Times New Roman"/>
                <w:sz w:val="24"/>
                <w:szCs w:val="24"/>
              </w:rPr>
              <w:t xml:space="preserve"> відшкодувань</w:t>
            </w:r>
            <w:r>
              <w:rPr>
                <w:rFonts w:ascii="Times New Roman" w:eastAsia="Times New Roman" w:hAnsi="Times New Roman" w:cs="Times New Roman"/>
                <w:sz w:val="24"/>
                <w:szCs w:val="24"/>
              </w:rPr>
              <w:t xml:space="preserve"> (к</w:t>
            </w:r>
            <w:r w:rsidRPr="00952B2B">
              <w:rPr>
                <w:rFonts w:ascii="Times New Roman" w:eastAsia="Times New Roman" w:hAnsi="Times New Roman" w:cs="Times New Roman"/>
                <w:sz w:val="24"/>
                <w:szCs w:val="24"/>
              </w:rPr>
              <w:t>омпен</w:t>
            </w:r>
            <w:r w:rsidR="00D85F3A">
              <w:rPr>
                <w:rFonts w:ascii="Times New Roman" w:eastAsia="Times New Roman" w:hAnsi="Times New Roman" w:cs="Times New Roman"/>
                <w:sz w:val="24"/>
                <w:szCs w:val="24"/>
              </w:rPr>
              <w:t>-</w:t>
            </w:r>
            <w:r w:rsidRPr="00952B2B">
              <w:rPr>
                <w:rFonts w:ascii="Times New Roman" w:eastAsia="Times New Roman" w:hAnsi="Times New Roman" w:cs="Times New Roman"/>
                <w:sz w:val="24"/>
                <w:szCs w:val="24"/>
              </w:rPr>
              <w:t>саці</w:t>
            </w:r>
            <w:r>
              <w:rPr>
                <w:rFonts w:ascii="Times New Roman" w:eastAsia="Times New Roman" w:hAnsi="Times New Roman" w:cs="Times New Roman"/>
                <w:sz w:val="24"/>
                <w:szCs w:val="24"/>
              </w:rPr>
              <w:t>ї)</w:t>
            </w:r>
            <w:r w:rsidRPr="00952B2B">
              <w:rPr>
                <w:rFonts w:ascii="Times New Roman" w:eastAsia="Times New Roman" w:hAnsi="Times New Roman" w:cs="Times New Roman"/>
                <w:sz w:val="24"/>
                <w:szCs w:val="24"/>
              </w:rPr>
              <w:t xml:space="preserve"> частини відсот</w:t>
            </w:r>
            <w:r w:rsidR="00D85F3A">
              <w:rPr>
                <w:rFonts w:ascii="Times New Roman" w:eastAsia="Times New Roman" w:hAnsi="Times New Roman" w:cs="Times New Roman"/>
                <w:sz w:val="24"/>
                <w:szCs w:val="24"/>
              </w:rPr>
              <w:t>-</w:t>
            </w:r>
            <w:r w:rsidRPr="00952B2B">
              <w:rPr>
                <w:rFonts w:ascii="Times New Roman" w:eastAsia="Times New Roman" w:hAnsi="Times New Roman" w:cs="Times New Roman"/>
                <w:sz w:val="24"/>
                <w:szCs w:val="24"/>
              </w:rPr>
              <w:t>кових ставок за креди</w:t>
            </w:r>
            <w:r w:rsidR="00D85F3A">
              <w:rPr>
                <w:rFonts w:ascii="Times New Roman" w:eastAsia="Times New Roman" w:hAnsi="Times New Roman" w:cs="Times New Roman"/>
                <w:sz w:val="24"/>
                <w:szCs w:val="24"/>
              </w:rPr>
              <w:t>-</w:t>
            </w:r>
            <w:r w:rsidRPr="00952B2B">
              <w:rPr>
                <w:rFonts w:ascii="Times New Roman" w:eastAsia="Times New Roman" w:hAnsi="Times New Roman" w:cs="Times New Roman"/>
                <w:sz w:val="24"/>
                <w:szCs w:val="24"/>
              </w:rPr>
              <w:t xml:space="preserve">тами </w:t>
            </w:r>
            <w:r w:rsidR="00D85F3A">
              <w:rPr>
                <w:rFonts w:ascii="Times New Roman" w:eastAsia="Times New Roman" w:hAnsi="Times New Roman" w:cs="Times New Roman"/>
                <w:sz w:val="24"/>
                <w:szCs w:val="24"/>
              </w:rPr>
              <w:t>у</w:t>
            </w:r>
            <w:r w:rsidRPr="00952B2B">
              <w:rPr>
                <w:rFonts w:ascii="Times New Roman" w:eastAsia="Times New Roman" w:hAnsi="Times New Roman" w:cs="Times New Roman"/>
                <w:sz w:val="24"/>
                <w:szCs w:val="24"/>
              </w:rPr>
              <w:t xml:space="preserve"> межах Державної програми </w:t>
            </w:r>
            <w:r w:rsidR="00D85F3A">
              <w:rPr>
                <w:rFonts w:ascii="Times New Roman" w:eastAsia="Times New Roman" w:hAnsi="Times New Roman" w:cs="Times New Roman"/>
                <w:sz w:val="24"/>
                <w:szCs w:val="24"/>
              </w:rPr>
              <w:t>„</w:t>
            </w:r>
            <w:r w:rsidRPr="00952B2B">
              <w:rPr>
                <w:rFonts w:ascii="Times New Roman" w:eastAsia="Times New Roman" w:hAnsi="Times New Roman" w:cs="Times New Roman"/>
                <w:sz w:val="24"/>
                <w:szCs w:val="24"/>
              </w:rPr>
              <w:t>Доступні кре</w:t>
            </w:r>
            <w:r w:rsidR="00B419AC">
              <w:rPr>
                <w:rFonts w:ascii="Times New Roman" w:eastAsia="Times New Roman" w:hAnsi="Times New Roman" w:cs="Times New Roman"/>
                <w:sz w:val="24"/>
                <w:szCs w:val="24"/>
              </w:rPr>
              <w:t>-</w:t>
            </w:r>
            <w:r w:rsidRPr="00952B2B">
              <w:rPr>
                <w:rFonts w:ascii="Times New Roman" w:eastAsia="Times New Roman" w:hAnsi="Times New Roman" w:cs="Times New Roman"/>
                <w:sz w:val="24"/>
                <w:szCs w:val="24"/>
              </w:rPr>
              <w:t>дити 5</w:t>
            </w:r>
            <w:r w:rsidR="00B419AC">
              <w:rPr>
                <w:rFonts w:ascii="Times New Roman" w:eastAsia="Times New Roman" w:hAnsi="Times New Roman" w:cs="Times New Roman"/>
                <w:sz w:val="24"/>
                <w:szCs w:val="24"/>
              </w:rPr>
              <w:t>-</w:t>
            </w:r>
            <w:r w:rsidRPr="00952B2B">
              <w:rPr>
                <w:rFonts w:ascii="Times New Roman" w:eastAsia="Times New Roman" w:hAnsi="Times New Roman" w:cs="Times New Roman"/>
                <w:sz w:val="24"/>
                <w:szCs w:val="24"/>
              </w:rPr>
              <w:t>7</w:t>
            </w:r>
            <w:r w:rsidR="00B419AC">
              <w:rPr>
                <w:rFonts w:ascii="Times New Roman" w:eastAsia="Times New Roman" w:hAnsi="Times New Roman" w:cs="Times New Roman"/>
                <w:sz w:val="24"/>
                <w:szCs w:val="24"/>
              </w:rPr>
              <w:t>-</w:t>
            </w:r>
            <w:r w:rsidRPr="00952B2B">
              <w:rPr>
                <w:rFonts w:ascii="Times New Roman" w:eastAsia="Times New Roman" w:hAnsi="Times New Roman" w:cs="Times New Roman"/>
                <w:sz w:val="24"/>
                <w:szCs w:val="24"/>
              </w:rPr>
              <w:t>9%</w:t>
            </w:r>
            <w:r w:rsidR="00D85F3A">
              <w:rPr>
                <w:rFonts w:ascii="Times New Roman" w:eastAsia="Times New Roman" w:hAnsi="Times New Roman" w:cs="Times New Roman"/>
                <w:sz w:val="24"/>
                <w:szCs w:val="24"/>
              </w:rPr>
              <w:t>”</w:t>
            </w:r>
            <w:r w:rsidRPr="00952B2B">
              <w:rPr>
                <w:rFonts w:ascii="Times New Roman" w:eastAsia="Times New Roman" w:hAnsi="Times New Roman" w:cs="Times New Roman"/>
                <w:sz w:val="24"/>
                <w:szCs w:val="24"/>
              </w:rPr>
              <w:t xml:space="preserve"> суб’єктам господарювання пере</w:t>
            </w:r>
            <w:r w:rsidR="00B419AC">
              <w:rPr>
                <w:rFonts w:ascii="Times New Roman" w:eastAsia="Times New Roman" w:hAnsi="Times New Roman" w:cs="Times New Roman"/>
                <w:sz w:val="24"/>
                <w:szCs w:val="24"/>
              </w:rPr>
              <w:t>-</w:t>
            </w:r>
            <w:r w:rsidRPr="00952B2B">
              <w:rPr>
                <w:rFonts w:ascii="Times New Roman" w:eastAsia="Times New Roman" w:hAnsi="Times New Roman" w:cs="Times New Roman"/>
                <w:sz w:val="24"/>
                <w:szCs w:val="24"/>
              </w:rPr>
              <w:t>робної галузі промисло</w:t>
            </w:r>
            <w:r w:rsidR="00B419AC">
              <w:rPr>
                <w:rFonts w:ascii="Times New Roman" w:eastAsia="Times New Roman" w:hAnsi="Times New Roman" w:cs="Times New Roman"/>
                <w:sz w:val="24"/>
                <w:szCs w:val="24"/>
              </w:rPr>
              <w:t>-</w:t>
            </w:r>
            <w:r w:rsidRPr="00952B2B">
              <w:rPr>
                <w:rFonts w:ascii="Times New Roman" w:eastAsia="Times New Roman" w:hAnsi="Times New Roman" w:cs="Times New Roman"/>
                <w:sz w:val="24"/>
                <w:szCs w:val="24"/>
              </w:rPr>
              <w:t>вості</w:t>
            </w:r>
            <w:r w:rsidR="001352FD">
              <w:rPr>
                <w:rFonts w:ascii="Times New Roman" w:eastAsia="Times New Roman" w:hAnsi="Times New Roman" w:cs="Times New Roman"/>
                <w:sz w:val="24"/>
                <w:szCs w:val="24"/>
              </w:rPr>
              <w:t>, які здійснюють виробництво кінцевої продукції для споживача та/або сільськогоспо</w:t>
            </w:r>
            <w:r w:rsidR="00B419AC">
              <w:rPr>
                <w:rFonts w:ascii="Times New Roman" w:eastAsia="Times New Roman" w:hAnsi="Times New Roman" w:cs="Times New Roman"/>
                <w:sz w:val="24"/>
                <w:szCs w:val="24"/>
              </w:rPr>
              <w:t>-</w:t>
            </w:r>
            <w:r w:rsidR="001352FD">
              <w:rPr>
                <w:rFonts w:ascii="Times New Roman" w:eastAsia="Times New Roman" w:hAnsi="Times New Roman" w:cs="Times New Roman"/>
                <w:sz w:val="24"/>
                <w:szCs w:val="24"/>
              </w:rPr>
              <w:t>дарським товаровироб</w:t>
            </w:r>
            <w:r w:rsidR="00B419AC">
              <w:rPr>
                <w:rFonts w:ascii="Times New Roman" w:eastAsia="Times New Roman" w:hAnsi="Times New Roman" w:cs="Times New Roman"/>
                <w:sz w:val="24"/>
                <w:szCs w:val="24"/>
              </w:rPr>
              <w:t>-</w:t>
            </w:r>
            <w:r w:rsidR="001352FD">
              <w:rPr>
                <w:rFonts w:ascii="Times New Roman" w:eastAsia="Times New Roman" w:hAnsi="Times New Roman" w:cs="Times New Roman"/>
                <w:sz w:val="24"/>
                <w:szCs w:val="24"/>
              </w:rPr>
              <w:t xml:space="preserve">никам </w:t>
            </w:r>
          </w:p>
        </w:tc>
      </w:tr>
      <w:tr w:rsidR="000C5AFC" w:rsidRPr="00CA33F5" w14:paraId="3E611BBF" w14:textId="77777777" w:rsidTr="00B419AC">
        <w:trPr>
          <w:trHeight w:val="707"/>
        </w:trPr>
        <w:tc>
          <w:tcPr>
            <w:tcW w:w="743" w:type="dxa"/>
            <w:vMerge/>
            <w:tcBorders>
              <w:left w:val="single" w:sz="4" w:space="0" w:color="000000"/>
              <w:right w:val="single" w:sz="4" w:space="0" w:color="000000"/>
            </w:tcBorders>
            <w:shd w:val="clear" w:color="auto" w:fill="auto"/>
          </w:tcPr>
          <w:p w14:paraId="7A572A1B" w14:textId="77777777" w:rsidR="000C5AFC" w:rsidRPr="00CA33F5" w:rsidRDefault="000C5AFC" w:rsidP="000C5AFC">
            <w:pPr>
              <w:jc w:val="center"/>
              <w:rPr>
                <w:rFonts w:ascii="Times New Roman" w:eastAsia="Times New Roman" w:hAnsi="Times New Roman" w:cs="Times New Roman"/>
                <w:sz w:val="24"/>
                <w:szCs w:val="24"/>
              </w:rPr>
            </w:pPr>
          </w:p>
        </w:tc>
        <w:tc>
          <w:tcPr>
            <w:tcW w:w="2801" w:type="dxa"/>
            <w:vMerge/>
            <w:tcBorders>
              <w:left w:val="single" w:sz="4" w:space="0" w:color="000000"/>
              <w:right w:val="single" w:sz="4" w:space="0" w:color="000000"/>
            </w:tcBorders>
            <w:shd w:val="clear" w:color="auto" w:fill="auto"/>
          </w:tcPr>
          <w:p w14:paraId="7CF74A7C" w14:textId="77777777" w:rsidR="000C5AFC" w:rsidRPr="00370FAB" w:rsidRDefault="000C5AFC" w:rsidP="000C5AFC">
            <w:pPr>
              <w:jc w:val="both"/>
              <w:rPr>
                <w:rFonts w:ascii="Times New Roman" w:eastAsia="Times New Roman" w:hAnsi="Times New Roman" w:cs="Times New Roman"/>
                <w:sz w:val="24"/>
                <w:szCs w:val="24"/>
                <w:highlight w:val="yellow"/>
              </w:rPr>
            </w:pPr>
          </w:p>
        </w:tc>
        <w:tc>
          <w:tcPr>
            <w:tcW w:w="2268" w:type="dxa"/>
            <w:vMerge/>
            <w:tcBorders>
              <w:left w:val="single" w:sz="4" w:space="0" w:color="000000"/>
              <w:right w:val="single" w:sz="4" w:space="0" w:color="000000"/>
            </w:tcBorders>
            <w:shd w:val="clear" w:color="auto" w:fill="auto"/>
          </w:tcPr>
          <w:p w14:paraId="35F180D7" w14:textId="77777777" w:rsidR="000C5AFC" w:rsidRDefault="000C5AFC" w:rsidP="000C5AFC">
            <w:pPr>
              <w:jc w:val="center"/>
              <w:rPr>
                <w:rFonts w:ascii="Times New Roman" w:eastAsia="Times New Roman" w:hAnsi="Times New Roman" w:cs="Times New Roman"/>
                <w:sz w:val="24"/>
                <w:szCs w:val="24"/>
              </w:rPr>
            </w:pPr>
          </w:p>
        </w:tc>
        <w:tc>
          <w:tcPr>
            <w:tcW w:w="1418" w:type="dxa"/>
            <w:vMerge/>
            <w:tcBorders>
              <w:left w:val="single" w:sz="4" w:space="0" w:color="000000"/>
              <w:right w:val="single" w:sz="4" w:space="0" w:color="000000"/>
            </w:tcBorders>
            <w:shd w:val="clear" w:color="auto" w:fill="auto"/>
          </w:tcPr>
          <w:p w14:paraId="0CE89372" w14:textId="77777777" w:rsidR="000C5AFC" w:rsidRPr="00CA33F5" w:rsidRDefault="000C5AFC" w:rsidP="000C5AFC">
            <w:pPr>
              <w:jc w:val="center"/>
              <w:rPr>
                <w:rFonts w:ascii="Times New Roman" w:eastAsia="Times New Roman" w:hAnsi="Times New Roman" w:cs="Times New Roman"/>
                <w:sz w:val="24"/>
                <w:szCs w:val="24"/>
              </w:rPr>
            </w:pPr>
          </w:p>
        </w:tc>
        <w:tc>
          <w:tcPr>
            <w:tcW w:w="1592" w:type="dxa"/>
            <w:tcBorders>
              <w:left w:val="single" w:sz="4" w:space="0" w:color="000000"/>
              <w:bottom w:val="single" w:sz="4" w:space="0" w:color="000000"/>
              <w:right w:val="single" w:sz="4" w:space="0" w:color="auto"/>
            </w:tcBorders>
            <w:shd w:val="clear" w:color="auto" w:fill="auto"/>
          </w:tcPr>
          <w:p w14:paraId="516D4000" w14:textId="77777777" w:rsidR="000C5AFC" w:rsidRPr="00CA33F5" w:rsidRDefault="000C5AFC" w:rsidP="000A4D82">
            <w:pPr>
              <w:jc w:val="center"/>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rPr>
              <w:t>тому числі:</w:t>
            </w:r>
            <w:r w:rsidRPr="00CA33F5">
              <w:rPr>
                <w:rFonts w:ascii="Times New Roman" w:eastAsia="Times New Roman" w:hAnsi="Times New Roman" w:cs="Times New Roman"/>
                <w:sz w:val="24"/>
                <w:szCs w:val="24"/>
              </w:rPr>
              <w:t xml:space="preserve"> обласний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296962" w14:textId="77777777" w:rsidR="000C5AFC" w:rsidRPr="000B09C0" w:rsidRDefault="000C5AFC" w:rsidP="000A4D82">
            <w:pPr>
              <w:ind w:right="-108"/>
              <w:jc w:val="center"/>
              <w:rPr>
                <w:rFonts w:ascii="Times New Roman" w:eastAsia="Times New Roman" w:hAnsi="Times New Roman" w:cs="Times New Roman"/>
                <w:sz w:val="24"/>
                <w:szCs w:val="24"/>
              </w:rPr>
            </w:pPr>
            <w:r w:rsidRPr="000B09C0">
              <w:rPr>
                <w:rFonts w:ascii="Times New Roman" w:eastAsia="Times New Roman" w:hAnsi="Times New Roman" w:cs="Times New Roman"/>
                <w:sz w:val="24"/>
                <w:szCs w:val="24"/>
              </w:rPr>
              <w:t>1500,0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52042C" w14:textId="77777777" w:rsidR="000C5AFC" w:rsidRPr="000B09C0" w:rsidRDefault="000C5AFC" w:rsidP="000A4D82">
            <w:pPr>
              <w:ind w:left="-108" w:right="-108"/>
              <w:jc w:val="center"/>
              <w:rPr>
                <w:rFonts w:ascii="Times New Roman" w:eastAsia="Times New Roman" w:hAnsi="Times New Roman" w:cs="Times New Roman"/>
                <w:sz w:val="24"/>
                <w:szCs w:val="24"/>
              </w:rPr>
            </w:pPr>
            <w:r w:rsidRPr="000B09C0">
              <w:rPr>
                <w:rFonts w:ascii="Times New Roman" w:eastAsia="Times New Roman" w:hAnsi="Times New Roman" w:cs="Times New Roman"/>
                <w:sz w:val="24"/>
                <w:szCs w:val="24"/>
              </w:rPr>
              <w:t>1500,0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64756B8" w14:textId="77777777" w:rsidR="000C5AFC" w:rsidRPr="000B09C0" w:rsidRDefault="000C5AFC" w:rsidP="000A4D82">
            <w:pPr>
              <w:jc w:val="center"/>
              <w:rPr>
                <w:rFonts w:ascii="Times New Roman" w:eastAsia="Times New Roman" w:hAnsi="Times New Roman" w:cs="Times New Roman"/>
                <w:sz w:val="24"/>
                <w:szCs w:val="24"/>
              </w:rPr>
            </w:pPr>
            <w:r w:rsidRPr="000B09C0">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7C674158" w14:textId="77777777" w:rsidR="000C5AFC" w:rsidRPr="000B09C0" w:rsidRDefault="000C5AFC" w:rsidP="000A4D82">
            <w:pPr>
              <w:ind w:right="-76" w:hanging="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8000,0</w:t>
            </w:r>
          </w:p>
        </w:tc>
        <w:tc>
          <w:tcPr>
            <w:tcW w:w="2803" w:type="dxa"/>
            <w:vMerge/>
            <w:tcBorders>
              <w:left w:val="single" w:sz="4" w:space="0" w:color="auto"/>
              <w:right w:val="single" w:sz="4" w:space="0" w:color="000000"/>
            </w:tcBorders>
          </w:tcPr>
          <w:p w14:paraId="2042D138" w14:textId="77777777" w:rsidR="000C5AFC" w:rsidRPr="00370FAB" w:rsidRDefault="000C5AFC" w:rsidP="000C5AFC">
            <w:pPr>
              <w:jc w:val="both"/>
              <w:rPr>
                <w:rFonts w:ascii="Times New Roman" w:eastAsia="Times New Roman" w:hAnsi="Times New Roman" w:cs="Times New Roman"/>
                <w:sz w:val="24"/>
                <w:szCs w:val="24"/>
                <w:highlight w:val="yellow"/>
              </w:rPr>
            </w:pPr>
          </w:p>
        </w:tc>
      </w:tr>
      <w:tr w:rsidR="000C5AFC" w:rsidRPr="00CA33F5" w14:paraId="0226B396" w14:textId="77777777" w:rsidTr="000A4D82">
        <w:trPr>
          <w:trHeight w:val="1020"/>
        </w:trPr>
        <w:tc>
          <w:tcPr>
            <w:tcW w:w="743" w:type="dxa"/>
            <w:vMerge/>
            <w:tcBorders>
              <w:left w:val="single" w:sz="4" w:space="0" w:color="000000"/>
              <w:bottom w:val="single" w:sz="4" w:space="0" w:color="000000"/>
              <w:right w:val="single" w:sz="4" w:space="0" w:color="000000"/>
            </w:tcBorders>
            <w:shd w:val="clear" w:color="auto" w:fill="auto"/>
          </w:tcPr>
          <w:p w14:paraId="2E725663" w14:textId="77777777" w:rsidR="000C5AFC" w:rsidRPr="00CA33F5" w:rsidRDefault="000C5AFC" w:rsidP="000C5AFC">
            <w:pPr>
              <w:jc w:val="center"/>
              <w:rPr>
                <w:rFonts w:ascii="Times New Roman" w:eastAsia="Times New Roman" w:hAnsi="Times New Roman" w:cs="Times New Roman"/>
                <w:sz w:val="24"/>
                <w:szCs w:val="24"/>
              </w:rPr>
            </w:pPr>
          </w:p>
        </w:tc>
        <w:tc>
          <w:tcPr>
            <w:tcW w:w="2801" w:type="dxa"/>
            <w:vMerge/>
            <w:tcBorders>
              <w:left w:val="single" w:sz="4" w:space="0" w:color="000000"/>
              <w:bottom w:val="single" w:sz="4" w:space="0" w:color="000000"/>
              <w:right w:val="single" w:sz="4" w:space="0" w:color="000000"/>
            </w:tcBorders>
            <w:shd w:val="clear" w:color="auto" w:fill="auto"/>
          </w:tcPr>
          <w:p w14:paraId="7368F24C" w14:textId="77777777" w:rsidR="000C5AFC" w:rsidRPr="00370FAB" w:rsidRDefault="000C5AFC" w:rsidP="000C5AFC">
            <w:pPr>
              <w:jc w:val="both"/>
              <w:rPr>
                <w:rFonts w:ascii="Times New Roman" w:eastAsia="Times New Roman" w:hAnsi="Times New Roman" w:cs="Times New Roman"/>
                <w:sz w:val="24"/>
                <w:szCs w:val="24"/>
                <w:highlight w:val="yellow"/>
              </w:rPr>
            </w:pPr>
          </w:p>
        </w:tc>
        <w:tc>
          <w:tcPr>
            <w:tcW w:w="2268" w:type="dxa"/>
            <w:vMerge/>
            <w:tcBorders>
              <w:left w:val="single" w:sz="4" w:space="0" w:color="000000"/>
              <w:bottom w:val="single" w:sz="4" w:space="0" w:color="000000"/>
              <w:right w:val="single" w:sz="4" w:space="0" w:color="000000"/>
            </w:tcBorders>
            <w:shd w:val="clear" w:color="auto" w:fill="auto"/>
          </w:tcPr>
          <w:p w14:paraId="1C2441C0" w14:textId="77777777" w:rsidR="000C5AFC" w:rsidRDefault="000C5AFC" w:rsidP="000C5AFC">
            <w:pPr>
              <w:jc w:val="center"/>
              <w:rPr>
                <w:rFonts w:ascii="Times New Roman" w:eastAsia="Times New Roman" w:hAnsi="Times New Roman" w:cs="Times New Roman"/>
                <w:sz w:val="24"/>
                <w:szCs w:val="24"/>
              </w:rPr>
            </w:pPr>
          </w:p>
        </w:tc>
        <w:tc>
          <w:tcPr>
            <w:tcW w:w="1418" w:type="dxa"/>
            <w:vMerge/>
            <w:tcBorders>
              <w:left w:val="single" w:sz="4" w:space="0" w:color="000000"/>
              <w:bottom w:val="single" w:sz="4" w:space="0" w:color="000000"/>
              <w:right w:val="single" w:sz="4" w:space="0" w:color="000000"/>
            </w:tcBorders>
            <w:shd w:val="clear" w:color="auto" w:fill="auto"/>
          </w:tcPr>
          <w:p w14:paraId="35FB2B35" w14:textId="77777777" w:rsidR="000C5AFC" w:rsidRPr="00CA33F5" w:rsidRDefault="000C5AFC" w:rsidP="000C5AFC">
            <w:pPr>
              <w:jc w:val="center"/>
              <w:rPr>
                <w:rFonts w:ascii="Times New Roman" w:eastAsia="Times New Roman" w:hAnsi="Times New Roman" w:cs="Times New Roman"/>
                <w:sz w:val="24"/>
                <w:szCs w:val="24"/>
              </w:rPr>
            </w:pPr>
          </w:p>
        </w:tc>
        <w:tc>
          <w:tcPr>
            <w:tcW w:w="1592" w:type="dxa"/>
            <w:tcBorders>
              <w:left w:val="single" w:sz="4" w:space="0" w:color="000000"/>
              <w:bottom w:val="single" w:sz="4" w:space="0" w:color="000000"/>
              <w:right w:val="single" w:sz="4" w:space="0" w:color="auto"/>
            </w:tcBorders>
            <w:shd w:val="clear" w:color="auto" w:fill="auto"/>
          </w:tcPr>
          <w:p w14:paraId="7FB55C87" w14:textId="77777777" w:rsidR="000C5AFC" w:rsidRPr="00CA33F5" w:rsidRDefault="000C5AFC" w:rsidP="000A4D82">
            <w:pPr>
              <w:jc w:val="center"/>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rPr>
              <w:t>бюджети органів місцевого само</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врядування (</w:t>
            </w:r>
            <w:r>
              <w:rPr>
                <w:rFonts w:ascii="Times New Roman" w:eastAsia="Times New Roman" w:hAnsi="Times New Roman" w:cs="Times New Roman"/>
                <w:sz w:val="24"/>
                <w:szCs w:val="24"/>
              </w:rPr>
              <w:t>ТГ</w:t>
            </w:r>
            <w:r w:rsidRPr="00CA33F5">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B09844" w14:textId="77777777" w:rsidR="000C5AFC" w:rsidRPr="000B09C0" w:rsidRDefault="000C5AFC" w:rsidP="000C5AFC">
            <w:pPr>
              <w:ind w:right="-108"/>
              <w:jc w:val="center"/>
              <w:rPr>
                <w:rFonts w:ascii="Times New Roman" w:eastAsia="Times New Roman" w:hAnsi="Times New Roman" w:cs="Times New Roman"/>
                <w:sz w:val="24"/>
                <w:szCs w:val="24"/>
              </w:rPr>
            </w:pPr>
            <w:r w:rsidRPr="00986377">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CB472D" w14:textId="77777777" w:rsidR="000C5AFC" w:rsidRPr="000B09C0" w:rsidRDefault="000C5AFC" w:rsidP="000C5AFC">
            <w:pPr>
              <w:ind w:left="-108" w:right="-108"/>
              <w:jc w:val="center"/>
              <w:rPr>
                <w:rFonts w:ascii="Times New Roman" w:eastAsia="Times New Roman" w:hAnsi="Times New Roman" w:cs="Times New Roman"/>
                <w:sz w:val="24"/>
                <w:szCs w:val="24"/>
              </w:rPr>
            </w:pPr>
            <w:r w:rsidRPr="00986377">
              <w:rPr>
                <w:rFonts w:ascii="Times New Roman" w:eastAsia="Times New Roman" w:hAnsi="Times New Roman" w:cs="Times New Roman"/>
                <w:sz w:val="24"/>
                <w:szCs w:val="24"/>
              </w:rPr>
              <w:t>–</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14CC559" w14:textId="77777777" w:rsidR="000C5AFC" w:rsidRPr="000B09C0" w:rsidRDefault="000C5AFC" w:rsidP="000C5AFC">
            <w:pPr>
              <w:jc w:val="center"/>
              <w:rPr>
                <w:rFonts w:ascii="Times New Roman" w:eastAsia="Times New Roman" w:hAnsi="Times New Roman" w:cs="Times New Roman"/>
                <w:sz w:val="24"/>
                <w:szCs w:val="24"/>
              </w:rPr>
            </w:pPr>
            <w:r w:rsidRPr="000B09C0">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7665AF19" w14:textId="77777777" w:rsidR="000C5AFC" w:rsidRPr="000B09C0" w:rsidRDefault="000C5AFC" w:rsidP="000C5AFC">
            <w:pPr>
              <w:ind w:right="-76" w:hanging="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12000,0</w:t>
            </w:r>
          </w:p>
        </w:tc>
        <w:tc>
          <w:tcPr>
            <w:tcW w:w="2803" w:type="dxa"/>
            <w:vMerge/>
            <w:tcBorders>
              <w:left w:val="single" w:sz="4" w:space="0" w:color="auto"/>
              <w:bottom w:val="single" w:sz="4" w:space="0" w:color="000000"/>
              <w:right w:val="single" w:sz="4" w:space="0" w:color="000000"/>
            </w:tcBorders>
          </w:tcPr>
          <w:p w14:paraId="35FB3B82" w14:textId="77777777" w:rsidR="000C5AFC" w:rsidRPr="00370FAB" w:rsidRDefault="000C5AFC" w:rsidP="000C5AFC">
            <w:pPr>
              <w:jc w:val="both"/>
              <w:rPr>
                <w:rFonts w:ascii="Times New Roman" w:eastAsia="Times New Roman" w:hAnsi="Times New Roman" w:cs="Times New Roman"/>
                <w:sz w:val="24"/>
                <w:szCs w:val="24"/>
                <w:highlight w:val="yellow"/>
              </w:rPr>
            </w:pPr>
          </w:p>
        </w:tc>
      </w:tr>
      <w:tr w:rsidR="000C5AFC" w:rsidRPr="00AC59CA" w14:paraId="7D88D26D" w14:textId="77777777" w:rsidTr="00B20E14">
        <w:tc>
          <w:tcPr>
            <w:tcW w:w="743" w:type="dxa"/>
            <w:tcBorders>
              <w:left w:val="single" w:sz="4" w:space="0" w:color="000000"/>
              <w:bottom w:val="single" w:sz="4" w:space="0" w:color="000000"/>
              <w:right w:val="single" w:sz="4" w:space="0" w:color="000000"/>
            </w:tcBorders>
            <w:shd w:val="clear" w:color="auto" w:fill="auto"/>
          </w:tcPr>
          <w:p w14:paraId="21C42E4D" w14:textId="77777777" w:rsidR="000C5AFC" w:rsidRPr="00AC59CA" w:rsidRDefault="000C5AFC" w:rsidP="000C5AFC">
            <w:pPr>
              <w:jc w:val="center"/>
              <w:rPr>
                <w:rFonts w:ascii="Times New Roman" w:eastAsia="Times New Roman" w:hAnsi="Times New Roman" w:cs="Times New Roman"/>
                <w:sz w:val="24"/>
                <w:szCs w:val="24"/>
              </w:rPr>
            </w:pPr>
            <w:r w:rsidRPr="00AC59CA">
              <w:rPr>
                <w:rFonts w:ascii="Times New Roman" w:eastAsia="Times New Roman" w:hAnsi="Times New Roman" w:cs="Times New Roman"/>
                <w:sz w:val="24"/>
                <w:szCs w:val="24"/>
              </w:rPr>
              <w:t>2.4.</w:t>
            </w:r>
          </w:p>
        </w:tc>
        <w:tc>
          <w:tcPr>
            <w:tcW w:w="2801" w:type="dxa"/>
            <w:tcBorders>
              <w:left w:val="single" w:sz="4" w:space="0" w:color="000000"/>
              <w:bottom w:val="single" w:sz="4" w:space="0" w:color="000000"/>
              <w:right w:val="single" w:sz="4" w:space="0" w:color="000000"/>
            </w:tcBorders>
            <w:shd w:val="clear" w:color="auto" w:fill="auto"/>
          </w:tcPr>
          <w:p w14:paraId="7E310B46" w14:textId="77777777" w:rsidR="000C5AFC" w:rsidRPr="00AC59CA" w:rsidRDefault="000C5AFC" w:rsidP="000C5AFC">
            <w:pPr>
              <w:jc w:val="both"/>
              <w:rPr>
                <w:rFonts w:ascii="Times New Roman" w:hAnsi="Times New Roman" w:cs="Times New Roman"/>
                <w:sz w:val="24"/>
                <w:szCs w:val="24"/>
              </w:rPr>
            </w:pPr>
            <w:r w:rsidRPr="00AC59CA">
              <w:rPr>
                <w:rFonts w:ascii="Times New Roman" w:eastAsia="Times New Roman" w:hAnsi="Times New Roman" w:cs="Times New Roman"/>
                <w:sz w:val="24"/>
                <w:szCs w:val="24"/>
              </w:rPr>
              <w:t>Сприяння залученню міжнародної допомоги для розвитку підпри</w:t>
            </w:r>
            <w:r>
              <w:rPr>
                <w:rFonts w:ascii="Times New Roman" w:eastAsia="Times New Roman" w:hAnsi="Times New Roman" w:cs="Times New Roman"/>
                <w:sz w:val="24"/>
                <w:szCs w:val="24"/>
              </w:rPr>
              <w:t>-</w:t>
            </w:r>
            <w:r w:rsidRPr="00AC59CA">
              <w:rPr>
                <w:rFonts w:ascii="Times New Roman" w:eastAsia="Times New Roman" w:hAnsi="Times New Roman" w:cs="Times New Roman"/>
                <w:sz w:val="24"/>
                <w:szCs w:val="24"/>
              </w:rPr>
              <w:t xml:space="preserve">ємництва, участь у </w:t>
            </w:r>
            <w:r w:rsidRPr="00AC59CA">
              <w:rPr>
                <w:rFonts w:ascii="Times New Roman" w:eastAsia="Times New Roman" w:hAnsi="Times New Roman" w:cs="Times New Roman"/>
                <w:sz w:val="24"/>
                <w:szCs w:val="24"/>
              </w:rPr>
              <w:lastRenderedPageBreak/>
              <w:t>заходах для надання методичної, консульта</w:t>
            </w:r>
            <w:r>
              <w:rPr>
                <w:rFonts w:ascii="Times New Roman" w:eastAsia="Times New Roman" w:hAnsi="Times New Roman" w:cs="Times New Roman"/>
                <w:sz w:val="24"/>
                <w:szCs w:val="24"/>
              </w:rPr>
              <w:t>-</w:t>
            </w:r>
            <w:r w:rsidRPr="00AC59CA">
              <w:rPr>
                <w:rFonts w:ascii="Times New Roman" w:eastAsia="Times New Roman" w:hAnsi="Times New Roman" w:cs="Times New Roman"/>
                <w:sz w:val="24"/>
                <w:szCs w:val="24"/>
              </w:rPr>
              <w:t>тивної підтримки суб</w:t>
            </w:r>
            <w:r>
              <w:rPr>
                <w:rFonts w:ascii="Times New Roman" w:eastAsia="Times New Roman" w:hAnsi="Times New Roman" w:cs="Times New Roman"/>
                <w:sz w:val="24"/>
                <w:szCs w:val="24"/>
              </w:rPr>
              <w:t>’</w:t>
            </w:r>
            <w:r w:rsidRPr="00AC59CA">
              <w:rPr>
                <w:rFonts w:ascii="Times New Roman" w:eastAsia="Times New Roman" w:hAnsi="Times New Roman" w:cs="Times New Roman"/>
                <w:sz w:val="24"/>
                <w:szCs w:val="24"/>
              </w:rPr>
              <w:t>єктам підприємни</w:t>
            </w:r>
            <w:r>
              <w:rPr>
                <w:rFonts w:ascii="Times New Roman" w:eastAsia="Times New Roman" w:hAnsi="Times New Roman" w:cs="Times New Roman"/>
                <w:sz w:val="24"/>
                <w:szCs w:val="24"/>
              </w:rPr>
              <w:t>-</w:t>
            </w:r>
            <w:r w:rsidRPr="00AC59CA">
              <w:rPr>
                <w:rFonts w:ascii="Times New Roman" w:eastAsia="Times New Roman" w:hAnsi="Times New Roman" w:cs="Times New Roman"/>
                <w:sz w:val="24"/>
                <w:szCs w:val="24"/>
              </w:rPr>
              <w:t>цтва щодо залучення міжнародної технічної допомоги тощо</w:t>
            </w:r>
          </w:p>
        </w:tc>
        <w:tc>
          <w:tcPr>
            <w:tcW w:w="2268" w:type="dxa"/>
            <w:tcBorders>
              <w:left w:val="single" w:sz="4" w:space="0" w:color="000000"/>
              <w:bottom w:val="single" w:sz="4" w:space="0" w:color="000000"/>
              <w:right w:val="single" w:sz="4" w:space="0" w:color="000000"/>
            </w:tcBorders>
            <w:shd w:val="clear" w:color="auto" w:fill="auto"/>
          </w:tcPr>
          <w:p w14:paraId="7AD1A964" w14:textId="6A38C89D" w:rsidR="004D35A1" w:rsidRDefault="000C5AFC" w:rsidP="000C5AFC">
            <w:pPr>
              <w:jc w:val="center"/>
              <w:rPr>
                <w:rFonts w:ascii="Times New Roman" w:eastAsia="Times New Roman" w:hAnsi="Times New Roman" w:cs="Times New Roman"/>
                <w:sz w:val="24"/>
                <w:szCs w:val="24"/>
              </w:rPr>
            </w:pPr>
            <w:r w:rsidRPr="00AC59CA">
              <w:rPr>
                <w:rFonts w:ascii="Times New Roman" w:eastAsia="Times New Roman" w:hAnsi="Times New Roman" w:cs="Times New Roman"/>
                <w:sz w:val="24"/>
                <w:szCs w:val="24"/>
              </w:rPr>
              <w:lastRenderedPageBreak/>
              <w:t xml:space="preserve">Департамент економічного та регіонального розвитку </w:t>
            </w:r>
            <w:r w:rsidRPr="00AC59CA">
              <w:rPr>
                <w:rFonts w:ascii="Times New Roman" w:eastAsia="Times New Roman" w:hAnsi="Times New Roman" w:cs="Times New Roman"/>
                <w:sz w:val="24"/>
                <w:szCs w:val="24"/>
              </w:rPr>
              <w:lastRenderedPageBreak/>
              <w:t>облдержадміні</w:t>
            </w:r>
            <w:r w:rsidR="004D35A1">
              <w:rPr>
                <w:rFonts w:ascii="Times New Roman" w:eastAsia="Times New Roman" w:hAnsi="Times New Roman" w:cs="Times New Roman"/>
                <w:sz w:val="24"/>
                <w:szCs w:val="24"/>
              </w:rPr>
              <w:t>-</w:t>
            </w:r>
            <w:r w:rsidRPr="00AC59CA">
              <w:rPr>
                <w:rFonts w:ascii="Times New Roman" w:eastAsia="Times New Roman" w:hAnsi="Times New Roman" w:cs="Times New Roman"/>
                <w:sz w:val="24"/>
                <w:szCs w:val="24"/>
              </w:rPr>
              <w:t xml:space="preserve">страції – обласної військової адміністрації, </w:t>
            </w:r>
            <w:r w:rsidR="004D35A1">
              <w:rPr>
                <w:rFonts w:ascii="Times New Roman" w:eastAsia="Times New Roman" w:hAnsi="Times New Roman" w:cs="Times New Roman"/>
                <w:sz w:val="24"/>
                <w:szCs w:val="24"/>
              </w:rPr>
              <w:t>У</w:t>
            </w:r>
            <w:r>
              <w:rPr>
                <w:rFonts w:ascii="Times New Roman" w:eastAsia="Times New Roman" w:hAnsi="Times New Roman" w:cs="Times New Roman"/>
                <w:sz w:val="24"/>
                <w:szCs w:val="24"/>
              </w:rPr>
              <w:t>станова „</w:t>
            </w:r>
            <w:r w:rsidRPr="00AC59CA">
              <w:rPr>
                <w:rFonts w:ascii="Times New Roman" w:eastAsia="Times New Roman" w:hAnsi="Times New Roman" w:cs="Times New Roman"/>
                <w:sz w:val="24"/>
                <w:szCs w:val="24"/>
              </w:rPr>
              <w:t>Агенція регіонального розвитку Закарпатської області</w:t>
            </w:r>
            <w:r>
              <w:rPr>
                <w:rFonts w:ascii="Times New Roman" w:eastAsia="Times New Roman" w:hAnsi="Times New Roman" w:cs="Times New Roman"/>
                <w:sz w:val="24"/>
                <w:szCs w:val="24"/>
              </w:rPr>
              <w:t>”</w:t>
            </w:r>
            <w:r w:rsidRPr="00AC59CA">
              <w:rPr>
                <w:rFonts w:ascii="Times New Roman" w:eastAsia="Times New Roman" w:hAnsi="Times New Roman" w:cs="Times New Roman"/>
                <w:sz w:val="24"/>
                <w:szCs w:val="24"/>
              </w:rPr>
              <w:t xml:space="preserve"> </w:t>
            </w:r>
          </w:p>
          <w:p w14:paraId="3A8A8254" w14:textId="585C6DE4" w:rsidR="000C5AFC" w:rsidRDefault="000C5AFC" w:rsidP="000C5AFC">
            <w:pPr>
              <w:jc w:val="center"/>
              <w:rPr>
                <w:rFonts w:ascii="Times New Roman" w:eastAsia="Times New Roman" w:hAnsi="Times New Roman" w:cs="Times New Roman"/>
                <w:sz w:val="24"/>
                <w:szCs w:val="24"/>
              </w:rPr>
            </w:pPr>
            <w:r w:rsidRPr="00AC59CA">
              <w:rPr>
                <w:rFonts w:ascii="Times New Roman" w:eastAsia="Times New Roman" w:hAnsi="Times New Roman" w:cs="Times New Roman"/>
                <w:sz w:val="24"/>
                <w:szCs w:val="24"/>
              </w:rPr>
              <w:t xml:space="preserve">(за згодою), виконавчі органи місцевих рад (ТГ) </w:t>
            </w:r>
          </w:p>
          <w:p w14:paraId="6EB69AC4" w14:textId="77777777" w:rsidR="000C5AFC" w:rsidRPr="00AC59CA" w:rsidRDefault="000C5AFC" w:rsidP="000C5AFC">
            <w:pPr>
              <w:jc w:val="center"/>
              <w:rPr>
                <w:rFonts w:ascii="Times New Roman" w:hAnsi="Times New Roman" w:cs="Times New Roman"/>
                <w:sz w:val="24"/>
                <w:szCs w:val="24"/>
              </w:rPr>
            </w:pPr>
            <w:r w:rsidRPr="00AC59CA">
              <w:rPr>
                <w:rFonts w:ascii="Times New Roman" w:eastAsia="Times New Roman" w:hAnsi="Times New Roman" w:cs="Times New Roman"/>
                <w:sz w:val="24"/>
                <w:szCs w:val="24"/>
              </w:rPr>
              <w:t>(за згодою)</w:t>
            </w:r>
          </w:p>
        </w:tc>
        <w:tc>
          <w:tcPr>
            <w:tcW w:w="1418" w:type="dxa"/>
            <w:tcBorders>
              <w:left w:val="single" w:sz="4" w:space="0" w:color="000000"/>
              <w:bottom w:val="single" w:sz="4" w:space="0" w:color="000000"/>
              <w:right w:val="single" w:sz="4" w:space="0" w:color="000000"/>
            </w:tcBorders>
            <w:shd w:val="clear" w:color="auto" w:fill="auto"/>
          </w:tcPr>
          <w:p w14:paraId="6E5C51A1" w14:textId="77777777" w:rsidR="000C5AFC" w:rsidRPr="00AC59CA" w:rsidRDefault="000C5AFC" w:rsidP="000C5AFC">
            <w:pPr>
              <w:jc w:val="center"/>
              <w:rPr>
                <w:rFonts w:ascii="Times New Roman" w:hAnsi="Times New Roman" w:cs="Times New Roman"/>
                <w:sz w:val="24"/>
                <w:szCs w:val="24"/>
              </w:rPr>
            </w:pPr>
            <w:r w:rsidRPr="00AC59CA">
              <w:rPr>
                <w:rFonts w:ascii="Times New Roman" w:eastAsia="Times New Roman" w:hAnsi="Times New Roman" w:cs="Times New Roman"/>
                <w:sz w:val="24"/>
                <w:szCs w:val="24"/>
              </w:rPr>
              <w:lastRenderedPageBreak/>
              <w:t>2021 – 2024</w:t>
            </w:r>
          </w:p>
          <w:p w14:paraId="66B47437" w14:textId="77777777" w:rsidR="000C5AFC" w:rsidRPr="00AC59CA" w:rsidRDefault="000C5AFC" w:rsidP="000C5AFC">
            <w:pPr>
              <w:jc w:val="center"/>
              <w:rPr>
                <w:rFonts w:ascii="Times New Roman" w:hAnsi="Times New Roman" w:cs="Times New Roman"/>
                <w:sz w:val="24"/>
                <w:szCs w:val="24"/>
              </w:rPr>
            </w:pPr>
            <w:r w:rsidRPr="00AC59CA">
              <w:rPr>
                <w:rFonts w:ascii="Times New Roman" w:eastAsia="Times New Roman" w:hAnsi="Times New Roman" w:cs="Times New Roman"/>
                <w:sz w:val="24"/>
                <w:szCs w:val="24"/>
              </w:rPr>
              <w:t>роки</w:t>
            </w:r>
          </w:p>
        </w:tc>
        <w:tc>
          <w:tcPr>
            <w:tcW w:w="1592" w:type="dxa"/>
            <w:tcBorders>
              <w:left w:val="single" w:sz="4" w:space="0" w:color="000000"/>
              <w:bottom w:val="single" w:sz="4" w:space="0" w:color="000000"/>
              <w:right w:val="single" w:sz="4" w:space="0" w:color="000000"/>
            </w:tcBorders>
            <w:shd w:val="clear" w:color="auto" w:fill="auto"/>
          </w:tcPr>
          <w:p w14:paraId="33DB3D05" w14:textId="77777777" w:rsidR="000C5AFC" w:rsidRPr="00AC59CA" w:rsidRDefault="000C5AFC" w:rsidP="000C5AFC">
            <w:pPr>
              <w:jc w:val="center"/>
              <w:rPr>
                <w:rFonts w:ascii="Times New Roman" w:hAnsi="Times New Roman" w:cs="Times New Roman"/>
                <w:sz w:val="24"/>
                <w:szCs w:val="24"/>
              </w:rPr>
            </w:pPr>
            <w:r w:rsidRPr="00AC59CA">
              <w:rPr>
                <w:rFonts w:ascii="Times New Roman" w:eastAsia="Times New Roman" w:hAnsi="Times New Roman" w:cs="Times New Roman"/>
                <w:sz w:val="24"/>
                <w:szCs w:val="24"/>
              </w:rPr>
              <w:t>Обласний бюджет</w:t>
            </w:r>
          </w:p>
        </w:tc>
        <w:tc>
          <w:tcPr>
            <w:tcW w:w="851" w:type="dxa"/>
            <w:tcBorders>
              <w:top w:val="single" w:sz="4" w:space="0" w:color="auto"/>
              <w:left w:val="single" w:sz="4" w:space="0" w:color="000000"/>
              <w:bottom w:val="single" w:sz="4" w:space="0" w:color="000000"/>
            </w:tcBorders>
            <w:shd w:val="clear" w:color="auto" w:fill="auto"/>
          </w:tcPr>
          <w:p w14:paraId="7CC0B6E3" w14:textId="77777777" w:rsidR="000C5AFC" w:rsidRPr="000B09C0" w:rsidRDefault="000C5AFC" w:rsidP="000C5AFC">
            <w:pPr>
              <w:jc w:val="center"/>
              <w:rPr>
                <w:rFonts w:ascii="Times New Roman" w:eastAsia="Times New Roman" w:hAnsi="Times New Roman" w:cs="Times New Roman"/>
                <w:sz w:val="24"/>
                <w:szCs w:val="24"/>
              </w:rPr>
            </w:pPr>
            <w:r w:rsidRPr="000B09C0">
              <w:rPr>
                <w:rFonts w:ascii="Times New Roman" w:eastAsia="Times New Roman" w:hAnsi="Times New Roman" w:cs="Times New Roman"/>
                <w:sz w:val="24"/>
                <w:szCs w:val="24"/>
              </w:rPr>
              <w:t>40,0</w:t>
            </w:r>
          </w:p>
        </w:tc>
        <w:tc>
          <w:tcPr>
            <w:tcW w:w="709" w:type="dxa"/>
            <w:tcBorders>
              <w:top w:val="single" w:sz="4" w:space="0" w:color="auto"/>
              <w:left w:val="single" w:sz="4" w:space="0" w:color="000000"/>
              <w:bottom w:val="single" w:sz="4" w:space="0" w:color="000000"/>
            </w:tcBorders>
            <w:shd w:val="clear" w:color="auto" w:fill="auto"/>
          </w:tcPr>
          <w:p w14:paraId="08352D03" w14:textId="77777777" w:rsidR="000C5AFC" w:rsidRPr="000B09C0" w:rsidRDefault="000C5AFC" w:rsidP="000C5AFC">
            <w:pPr>
              <w:jc w:val="center"/>
              <w:rPr>
                <w:rFonts w:ascii="Times New Roman" w:eastAsia="Times New Roman" w:hAnsi="Times New Roman" w:cs="Times New Roman"/>
                <w:sz w:val="24"/>
                <w:szCs w:val="24"/>
              </w:rPr>
            </w:pPr>
            <w:r w:rsidRPr="000B09C0">
              <w:rPr>
                <w:rFonts w:ascii="Times New Roman" w:eastAsia="Times New Roman" w:hAnsi="Times New Roman" w:cs="Times New Roman"/>
                <w:sz w:val="24"/>
                <w:szCs w:val="24"/>
              </w:rPr>
              <w:t>40,0</w:t>
            </w:r>
          </w:p>
        </w:tc>
        <w:tc>
          <w:tcPr>
            <w:tcW w:w="958" w:type="dxa"/>
            <w:tcBorders>
              <w:top w:val="single" w:sz="4" w:space="0" w:color="auto"/>
              <w:left w:val="single" w:sz="4" w:space="0" w:color="000000"/>
              <w:bottom w:val="single" w:sz="4" w:space="0" w:color="000000"/>
              <w:right w:val="single" w:sz="4" w:space="0" w:color="000000"/>
            </w:tcBorders>
            <w:shd w:val="clear" w:color="auto" w:fill="auto"/>
          </w:tcPr>
          <w:p w14:paraId="7B0C7A05" w14:textId="77777777" w:rsidR="000C5AFC" w:rsidRPr="000B09C0" w:rsidRDefault="000C5AFC" w:rsidP="000C5AFC">
            <w:pPr>
              <w:jc w:val="center"/>
              <w:rPr>
                <w:rFonts w:ascii="Times New Roman" w:eastAsia="Times New Roman" w:hAnsi="Times New Roman" w:cs="Times New Roman"/>
                <w:sz w:val="24"/>
                <w:szCs w:val="24"/>
              </w:rPr>
            </w:pPr>
            <w:r w:rsidRPr="000B09C0">
              <w:rPr>
                <w:rFonts w:ascii="Times New Roman" w:eastAsia="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14:paraId="28B1F8EB" w14:textId="77777777" w:rsidR="000C5AFC" w:rsidRPr="000B09C0" w:rsidRDefault="000C5AFC" w:rsidP="000C5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0B09C0">
              <w:rPr>
                <w:rFonts w:ascii="Times New Roman" w:eastAsia="Times New Roman" w:hAnsi="Times New Roman" w:cs="Times New Roman"/>
                <w:sz w:val="24"/>
                <w:szCs w:val="24"/>
              </w:rPr>
              <w:t>0,0</w:t>
            </w:r>
          </w:p>
        </w:tc>
        <w:tc>
          <w:tcPr>
            <w:tcW w:w="2803" w:type="dxa"/>
            <w:tcBorders>
              <w:left w:val="single" w:sz="4" w:space="0" w:color="000000"/>
              <w:bottom w:val="single" w:sz="4" w:space="0" w:color="000000"/>
              <w:right w:val="single" w:sz="4" w:space="0" w:color="000000"/>
            </w:tcBorders>
          </w:tcPr>
          <w:p w14:paraId="4EA726D0" w14:textId="77777777" w:rsidR="000C5AFC" w:rsidRPr="00AC59CA" w:rsidRDefault="000C5AFC" w:rsidP="000C5AFC">
            <w:pPr>
              <w:jc w:val="both"/>
              <w:rPr>
                <w:rFonts w:ascii="Times New Roman" w:eastAsia="Times New Roman" w:hAnsi="Times New Roman" w:cs="Times New Roman"/>
                <w:sz w:val="24"/>
                <w:szCs w:val="24"/>
              </w:rPr>
            </w:pPr>
            <w:r w:rsidRPr="00AC59CA">
              <w:rPr>
                <w:rFonts w:ascii="Times New Roman" w:eastAsia="Times New Roman" w:hAnsi="Times New Roman" w:cs="Times New Roman"/>
                <w:sz w:val="24"/>
                <w:szCs w:val="24"/>
              </w:rPr>
              <w:t>Забезпечен</w:t>
            </w:r>
            <w:r>
              <w:rPr>
                <w:rFonts w:ascii="Times New Roman" w:eastAsia="Times New Roman" w:hAnsi="Times New Roman" w:cs="Times New Roman"/>
                <w:sz w:val="24"/>
                <w:szCs w:val="24"/>
              </w:rPr>
              <w:t>ня</w:t>
            </w:r>
            <w:r w:rsidRPr="00AC59CA">
              <w:rPr>
                <w:rFonts w:ascii="Times New Roman" w:eastAsia="Times New Roman" w:hAnsi="Times New Roman" w:cs="Times New Roman"/>
                <w:sz w:val="24"/>
                <w:szCs w:val="24"/>
              </w:rPr>
              <w:t xml:space="preserve"> співпрац</w:t>
            </w:r>
            <w:r>
              <w:rPr>
                <w:rFonts w:ascii="Times New Roman" w:eastAsia="Times New Roman" w:hAnsi="Times New Roman" w:cs="Times New Roman"/>
                <w:sz w:val="24"/>
                <w:szCs w:val="24"/>
              </w:rPr>
              <w:t>і</w:t>
            </w:r>
            <w:r w:rsidRPr="00AC59CA">
              <w:rPr>
                <w:rFonts w:ascii="Times New Roman" w:eastAsia="Times New Roman" w:hAnsi="Times New Roman" w:cs="Times New Roman"/>
                <w:sz w:val="24"/>
                <w:szCs w:val="24"/>
              </w:rPr>
              <w:t xml:space="preserve"> з проєктами міжнародної технічної допомоги, надан</w:t>
            </w:r>
            <w:r>
              <w:rPr>
                <w:rFonts w:ascii="Times New Roman" w:eastAsia="Times New Roman" w:hAnsi="Times New Roman" w:cs="Times New Roman"/>
                <w:sz w:val="24"/>
                <w:szCs w:val="24"/>
              </w:rPr>
              <w:t>ня</w:t>
            </w:r>
            <w:r w:rsidRPr="00AC59CA">
              <w:rPr>
                <w:rFonts w:ascii="Times New Roman" w:eastAsia="Times New Roman" w:hAnsi="Times New Roman" w:cs="Times New Roman"/>
                <w:sz w:val="24"/>
                <w:szCs w:val="24"/>
              </w:rPr>
              <w:t xml:space="preserve"> методичн</w:t>
            </w:r>
            <w:r>
              <w:rPr>
                <w:rFonts w:ascii="Times New Roman" w:eastAsia="Times New Roman" w:hAnsi="Times New Roman" w:cs="Times New Roman"/>
                <w:sz w:val="24"/>
                <w:szCs w:val="24"/>
              </w:rPr>
              <w:t>ої</w:t>
            </w:r>
            <w:r w:rsidRPr="00AC59CA">
              <w:rPr>
                <w:rFonts w:ascii="Times New Roman" w:eastAsia="Times New Roman" w:hAnsi="Times New Roman" w:cs="Times New Roman"/>
                <w:sz w:val="24"/>
                <w:szCs w:val="24"/>
              </w:rPr>
              <w:t xml:space="preserve"> </w:t>
            </w:r>
            <w:r w:rsidRPr="00AC59CA">
              <w:rPr>
                <w:rFonts w:ascii="Times New Roman" w:eastAsia="Times New Roman" w:hAnsi="Times New Roman" w:cs="Times New Roman"/>
                <w:sz w:val="24"/>
                <w:szCs w:val="24"/>
              </w:rPr>
              <w:lastRenderedPageBreak/>
              <w:t>допомог</w:t>
            </w:r>
            <w:r>
              <w:rPr>
                <w:rFonts w:ascii="Times New Roman" w:eastAsia="Times New Roman" w:hAnsi="Times New Roman" w:cs="Times New Roman"/>
                <w:sz w:val="24"/>
                <w:szCs w:val="24"/>
              </w:rPr>
              <w:t>и</w:t>
            </w:r>
            <w:r w:rsidRPr="00AC59CA">
              <w:rPr>
                <w:rFonts w:ascii="Times New Roman" w:eastAsia="Times New Roman" w:hAnsi="Times New Roman" w:cs="Times New Roman"/>
                <w:sz w:val="24"/>
                <w:szCs w:val="24"/>
              </w:rPr>
              <w:t xml:space="preserve"> суб</w:t>
            </w:r>
            <w:r>
              <w:rPr>
                <w:rFonts w:ascii="Times New Roman" w:eastAsia="Times New Roman" w:hAnsi="Times New Roman" w:cs="Times New Roman"/>
                <w:sz w:val="24"/>
                <w:szCs w:val="24"/>
              </w:rPr>
              <w:t>’</w:t>
            </w:r>
            <w:r w:rsidRPr="00AC59CA">
              <w:rPr>
                <w:rFonts w:ascii="Times New Roman" w:eastAsia="Times New Roman" w:hAnsi="Times New Roman" w:cs="Times New Roman"/>
                <w:sz w:val="24"/>
                <w:szCs w:val="24"/>
              </w:rPr>
              <w:t xml:space="preserve">єктам </w:t>
            </w:r>
            <w:r w:rsidRPr="008C04D3">
              <w:rPr>
                <w:rFonts w:ascii="Times New Roman" w:eastAsia="Times New Roman" w:hAnsi="Times New Roman" w:cs="Times New Roman"/>
                <w:sz w:val="24"/>
                <w:szCs w:val="24"/>
              </w:rPr>
              <w:t>малого та середнього підприємництва</w:t>
            </w:r>
            <w:r w:rsidRPr="00AC59CA">
              <w:rPr>
                <w:rFonts w:ascii="Times New Roman" w:eastAsia="Times New Roman" w:hAnsi="Times New Roman" w:cs="Times New Roman"/>
                <w:sz w:val="24"/>
                <w:szCs w:val="24"/>
              </w:rPr>
              <w:t xml:space="preserve"> щодо можливостей участі у програмах Європей</w:t>
            </w:r>
            <w:r>
              <w:rPr>
                <w:rFonts w:ascii="Times New Roman" w:eastAsia="Times New Roman" w:hAnsi="Times New Roman" w:cs="Times New Roman"/>
                <w:sz w:val="24"/>
                <w:szCs w:val="24"/>
              </w:rPr>
              <w:t>-</w:t>
            </w:r>
            <w:r w:rsidRPr="00AC59CA">
              <w:rPr>
                <w:rFonts w:ascii="Times New Roman" w:eastAsia="Times New Roman" w:hAnsi="Times New Roman" w:cs="Times New Roman"/>
                <w:sz w:val="24"/>
                <w:szCs w:val="24"/>
              </w:rPr>
              <w:t>ського Союзу</w:t>
            </w:r>
          </w:p>
        </w:tc>
      </w:tr>
      <w:tr w:rsidR="000C5AFC" w:rsidRPr="00AC59CA" w14:paraId="5C02B333" w14:textId="77777777" w:rsidTr="00B20E14">
        <w:tc>
          <w:tcPr>
            <w:tcW w:w="743" w:type="dxa"/>
            <w:vMerge w:val="restart"/>
            <w:tcBorders>
              <w:left w:val="single" w:sz="4" w:space="0" w:color="000000"/>
              <w:right w:val="single" w:sz="4" w:space="0" w:color="000000"/>
            </w:tcBorders>
            <w:shd w:val="clear" w:color="auto" w:fill="auto"/>
          </w:tcPr>
          <w:p w14:paraId="04FD89C6" w14:textId="1F7514DD" w:rsidR="000C5AFC" w:rsidRPr="00AC59CA" w:rsidRDefault="000C5AFC" w:rsidP="000C5AFC">
            <w:pPr>
              <w:jc w:val="center"/>
              <w:rPr>
                <w:rFonts w:ascii="Times New Roman" w:eastAsia="Times New Roman" w:hAnsi="Times New Roman" w:cs="Times New Roman"/>
                <w:sz w:val="24"/>
                <w:szCs w:val="24"/>
              </w:rPr>
            </w:pPr>
            <w:r w:rsidRPr="00AC59CA">
              <w:rPr>
                <w:rFonts w:ascii="Times New Roman" w:eastAsia="Times New Roman" w:hAnsi="Times New Roman" w:cs="Times New Roman"/>
                <w:sz w:val="24"/>
                <w:szCs w:val="24"/>
              </w:rPr>
              <w:lastRenderedPageBreak/>
              <w:t>2.5</w:t>
            </w:r>
            <w:r w:rsidR="004D35A1">
              <w:rPr>
                <w:rFonts w:ascii="Times New Roman" w:eastAsia="Times New Roman" w:hAnsi="Times New Roman" w:cs="Times New Roman"/>
                <w:sz w:val="24"/>
                <w:szCs w:val="24"/>
              </w:rPr>
              <w:t>.</w:t>
            </w:r>
          </w:p>
        </w:tc>
        <w:tc>
          <w:tcPr>
            <w:tcW w:w="2801" w:type="dxa"/>
            <w:vMerge w:val="restart"/>
            <w:tcBorders>
              <w:left w:val="single" w:sz="4" w:space="0" w:color="000000"/>
              <w:right w:val="single" w:sz="4" w:space="0" w:color="000000"/>
            </w:tcBorders>
            <w:shd w:val="clear" w:color="auto" w:fill="auto"/>
          </w:tcPr>
          <w:p w14:paraId="0D9B333F" w14:textId="77777777" w:rsidR="000C5AFC" w:rsidRPr="00AC59CA" w:rsidRDefault="000C5AFC" w:rsidP="000C5AFC">
            <w:pPr>
              <w:jc w:val="both"/>
              <w:rPr>
                <w:rFonts w:ascii="Times New Roman" w:eastAsia="Times New Roman" w:hAnsi="Times New Roman" w:cs="Times New Roman"/>
                <w:sz w:val="24"/>
                <w:szCs w:val="24"/>
              </w:rPr>
            </w:pPr>
            <w:r w:rsidRPr="00AC59CA">
              <w:rPr>
                <w:rFonts w:ascii="Times New Roman" w:eastAsia="Times New Roman" w:hAnsi="Times New Roman" w:cs="Times New Roman"/>
                <w:sz w:val="24"/>
                <w:szCs w:val="24"/>
              </w:rPr>
              <w:t>Компенсація частини вартості придбаних альтернативних джерел енергозабезпечення за рахунок коштів місцевих бюджетів</w:t>
            </w:r>
          </w:p>
        </w:tc>
        <w:tc>
          <w:tcPr>
            <w:tcW w:w="2268" w:type="dxa"/>
            <w:vMerge w:val="restart"/>
            <w:tcBorders>
              <w:left w:val="single" w:sz="4" w:space="0" w:color="000000"/>
              <w:right w:val="single" w:sz="4" w:space="0" w:color="000000"/>
            </w:tcBorders>
            <w:shd w:val="clear" w:color="auto" w:fill="auto"/>
            <w:vAlign w:val="center"/>
          </w:tcPr>
          <w:p w14:paraId="1609A1D9" w14:textId="5B681341" w:rsidR="000C5AFC" w:rsidRDefault="000C5AFC" w:rsidP="000C5AFC">
            <w:pPr>
              <w:jc w:val="center"/>
              <w:rPr>
                <w:rFonts w:ascii="Times New Roman" w:eastAsia="Times New Roman" w:hAnsi="Times New Roman" w:cs="Times New Roman"/>
                <w:sz w:val="24"/>
                <w:szCs w:val="24"/>
              </w:rPr>
            </w:pPr>
            <w:r w:rsidRPr="00AC59CA">
              <w:rPr>
                <w:rFonts w:ascii="Times New Roman" w:eastAsia="Times New Roman" w:hAnsi="Times New Roman" w:cs="Times New Roman"/>
                <w:sz w:val="24"/>
                <w:szCs w:val="24"/>
              </w:rPr>
              <w:t>Департамент економічного та регіонального розвитку облдержадміні</w:t>
            </w:r>
            <w:r w:rsidR="004D35A1">
              <w:rPr>
                <w:rFonts w:ascii="Times New Roman" w:eastAsia="Times New Roman" w:hAnsi="Times New Roman" w:cs="Times New Roman"/>
                <w:sz w:val="24"/>
                <w:szCs w:val="24"/>
              </w:rPr>
              <w:t>-</w:t>
            </w:r>
            <w:r w:rsidRPr="00AC59CA">
              <w:rPr>
                <w:rFonts w:ascii="Times New Roman" w:eastAsia="Times New Roman" w:hAnsi="Times New Roman" w:cs="Times New Roman"/>
                <w:sz w:val="24"/>
                <w:szCs w:val="24"/>
              </w:rPr>
              <w:t xml:space="preserve">страції – обласної військової адміністрації, </w:t>
            </w:r>
          </w:p>
          <w:p w14:paraId="0A92D0E3" w14:textId="77777777" w:rsidR="000C5AFC" w:rsidRDefault="000C5AFC" w:rsidP="000C5AFC">
            <w:pPr>
              <w:jc w:val="center"/>
              <w:rPr>
                <w:rFonts w:ascii="Times New Roman" w:eastAsia="Times New Roman" w:hAnsi="Times New Roman" w:cs="Times New Roman"/>
                <w:sz w:val="24"/>
                <w:szCs w:val="24"/>
              </w:rPr>
            </w:pPr>
            <w:r w:rsidRPr="00AC59CA">
              <w:rPr>
                <w:rFonts w:ascii="Times New Roman" w:eastAsia="Times New Roman" w:hAnsi="Times New Roman" w:cs="Times New Roman"/>
                <w:sz w:val="24"/>
                <w:szCs w:val="24"/>
              </w:rPr>
              <w:t xml:space="preserve">органи місцевого самоврядування </w:t>
            </w:r>
          </w:p>
          <w:p w14:paraId="3D6439C8" w14:textId="77777777" w:rsidR="000C5AFC" w:rsidRPr="00AC59CA" w:rsidRDefault="000C5AFC" w:rsidP="000C5AFC">
            <w:pPr>
              <w:jc w:val="center"/>
              <w:rPr>
                <w:rFonts w:ascii="Times New Roman" w:eastAsia="Times New Roman" w:hAnsi="Times New Roman" w:cs="Times New Roman"/>
                <w:sz w:val="24"/>
                <w:szCs w:val="24"/>
              </w:rPr>
            </w:pPr>
            <w:r w:rsidRPr="00AC59CA">
              <w:rPr>
                <w:rFonts w:ascii="Times New Roman" w:eastAsia="Times New Roman" w:hAnsi="Times New Roman" w:cs="Times New Roman"/>
                <w:sz w:val="24"/>
                <w:szCs w:val="24"/>
              </w:rPr>
              <w:t>(за згодою)</w:t>
            </w:r>
          </w:p>
        </w:tc>
        <w:tc>
          <w:tcPr>
            <w:tcW w:w="1418" w:type="dxa"/>
            <w:vMerge w:val="restart"/>
            <w:tcBorders>
              <w:left w:val="single" w:sz="4" w:space="0" w:color="000000"/>
              <w:right w:val="single" w:sz="4" w:space="0" w:color="000000"/>
            </w:tcBorders>
            <w:shd w:val="clear" w:color="auto" w:fill="auto"/>
          </w:tcPr>
          <w:p w14:paraId="490972AA" w14:textId="77777777" w:rsidR="000C5AFC" w:rsidRPr="00AC59CA" w:rsidRDefault="000C5AFC" w:rsidP="000C5AFC">
            <w:pPr>
              <w:jc w:val="center"/>
              <w:rPr>
                <w:rFonts w:ascii="Times New Roman" w:eastAsia="Times New Roman" w:hAnsi="Times New Roman" w:cs="Times New Roman"/>
                <w:sz w:val="24"/>
                <w:szCs w:val="24"/>
              </w:rPr>
            </w:pPr>
            <w:r w:rsidRPr="00AC59CA">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 </w:t>
            </w:r>
            <w:r w:rsidRPr="00AC59CA">
              <w:rPr>
                <w:rFonts w:ascii="Times New Roman" w:eastAsia="Times New Roman" w:hAnsi="Times New Roman" w:cs="Times New Roman"/>
                <w:sz w:val="24"/>
                <w:szCs w:val="24"/>
              </w:rPr>
              <w:t>2024 р</w:t>
            </w:r>
            <w:r>
              <w:rPr>
                <w:rFonts w:ascii="Times New Roman" w:eastAsia="Times New Roman" w:hAnsi="Times New Roman" w:cs="Times New Roman"/>
                <w:sz w:val="24"/>
                <w:szCs w:val="24"/>
              </w:rPr>
              <w:t>оки</w:t>
            </w:r>
          </w:p>
        </w:tc>
        <w:tc>
          <w:tcPr>
            <w:tcW w:w="1592" w:type="dxa"/>
            <w:tcBorders>
              <w:left w:val="single" w:sz="4" w:space="0" w:color="000000"/>
              <w:bottom w:val="single" w:sz="4" w:space="0" w:color="000000"/>
              <w:right w:val="single" w:sz="4" w:space="0" w:color="000000"/>
            </w:tcBorders>
            <w:shd w:val="clear" w:color="auto" w:fill="auto"/>
            <w:vAlign w:val="center"/>
          </w:tcPr>
          <w:p w14:paraId="0A80C8C4" w14:textId="77777777" w:rsidR="000C5AFC" w:rsidRPr="00AC59CA" w:rsidRDefault="000C5AFC" w:rsidP="000C5AFC">
            <w:pPr>
              <w:jc w:val="center"/>
              <w:rPr>
                <w:rFonts w:ascii="Times New Roman" w:eastAsia="Times New Roman" w:hAnsi="Times New Roman" w:cs="Times New Roman"/>
                <w:sz w:val="24"/>
                <w:szCs w:val="24"/>
              </w:rPr>
            </w:pPr>
            <w:r w:rsidRPr="00AC59CA">
              <w:rPr>
                <w:rFonts w:ascii="Times New Roman" w:eastAsia="Times New Roman" w:hAnsi="Times New Roman" w:cs="Times New Roman"/>
                <w:sz w:val="24"/>
                <w:szCs w:val="24"/>
              </w:rPr>
              <w:t>РАЗОМ:</w:t>
            </w:r>
          </w:p>
        </w:tc>
        <w:tc>
          <w:tcPr>
            <w:tcW w:w="851" w:type="dxa"/>
            <w:tcBorders>
              <w:left w:val="single" w:sz="4" w:space="0" w:color="000000"/>
              <w:bottom w:val="single" w:sz="4" w:space="0" w:color="000000"/>
            </w:tcBorders>
            <w:shd w:val="clear" w:color="auto" w:fill="auto"/>
            <w:vAlign w:val="center"/>
          </w:tcPr>
          <w:p w14:paraId="09A2B4FD" w14:textId="77777777" w:rsidR="000C5AFC" w:rsidRPr="00AC59CA" w:rsidRDefault="000C5AFC" w:rsidP="000C5AFC">
            <w:pPr>
              <w:jc w:val="center"/>
              <w:rPr>
                <w:rFonts w:ascii="Times New Roman" w:eastAsia="Times New Roman" w:hAnsi="Times New Roman" w:cs="Times New Roman"/>
                <w:sz w:val="24"/>
                <w:szCs w:val="24"/>
              </w:rPr>
            </w:pPr>
            <w:r w:rsidRPr="00AC59CA">
              <w:rPr>
                <w:rFonts w:ascii="Times New Roman" w:eastAsia="Times New Roman" w:hAnsi="Times New Roman" w:cs="Times New Roman"/>
                <w:sz w:val="24"/>
                <w:szCs w:val="24"/>
              </w:rPr>
              <w:t>–</w:t>
            </w:r>
          </w:p>
        </w:tc>
        <w:tc>
          <w:tcPr>
            <w:tcW w:w="709" w:type="dxa"/>
            <w:tcBorders>
              <w:left w:val="single" w:sz="4" w:space="0" w:color="000000"/>
              <w:bottom w:val="single" w:sz="4" w:space="0" w:color="000000"/>
            </w:tcBorders>
            <w:shd w:val="clear" w:color="auto" w:fill="auto"/>
            <w:vAlign w:val="center"/>
          </w:tcPr>
          <w:p w14:paraId="420600B6" w14:textId="77777777" w:rsidR="000C5AFC" w:rsidRPr="00AC59CA" w:rsidRDefault="000C5AFC" w:rsidP="000C5AFC">
            <w:pPr>
              <w:jc w:val="center"/>
              <w:rPr>
                <w:rFonts w:ascii="Times New Roman" w:eastAsia="Times New Roman" w:hAnsi="Times New Roman" w:cs="Times New Roman"/>
                <w:sz w:val="24"/>
                <w:szCs w:val="24"/>
              </w:rPr>
            </w:pPr>
            <w:r w:rsidRPr="00AC59CA">
              <w:rPr>
                <w:rFonts w:ascii="Times New Roman" w:eastAsia="Times New Roman" w:hAnsi="Times New Roman" w:cs="Times New Roman"/>
                <w:sz w:val="24"/>
                <w:szCs w:val="24"/>
              </w:rPr>
              <w:t>–</w:t>
            </w:r>
          </w:p>
        </w:tc>
        <w:tc>
          <w:tcPr>
            <w:tcW w:w="958" w:type="dxa"/>
            <w:tcBorders>
              <w:left w:val="single" w:sz="4" w:space="0" w:color="000000"/>
              <w:bottom w:val="single" w:sz="4" w:space="0" w:color="000000"/>
              <w:right w:val="single" w:sz="4" w:space="0" w:color="auto"/>
            </w:tcBorders>
            <w:shd w:val="clear" w:color="auto" w:fill="auto"/>
            <w:vAlign w:val="center"/>
          </w:tcPr>
          <w:p w14:paraId="7B5625CC" w14:textId="77777777" w:rsidR="000C5AFC" w:rsidRPr="00AC59CA" w:rsidRDefault="000C5AFC" w:rsidP="00B20E14">
            <w:pPr>
              <w:ind w:hanging="142"/>
              <w:jc w:val="center"/>
              <w:rPr>
                <w:rFonts w:ascii="Times New Roman" w:eastAsia="Times New Roman" w:hAnsi="Times New Roman" w:cs="Times New Roman"/>
                <w:b/>
              </w:rPr>
            </w:pPr>
            <w:r w:rsidRPr="00AC59CA">
              <w:rPr>
                <w:rFonts w:ascii="Times New Roman" w:eastAsia="Times New Roman" w:hAnsi="Times New Roman" w:cs="Times New Roman"/>
                <w:b/>
              </w:rPr>
              <w:t>100000,0</w:t>
            </w:r>
          </w:p>
        </w:tc>
        <w:tc>
          <w:tcPr>
            <w:tcW w:w="992" w:type="dxa"/>
            <w:tcBorders>
              <w:top w:val="single" w:sz="4" w:space="0" w:color="auto"/>
              <w:left w:val="single" w:sz="4" w:space="0" w:color="auto"/>
              <w:bottom w:val="single" w:sz="4" w:space="0" w:color="auto"/>
              <w:right w:val="single" w:sz="4" w:space="0" w:color="auto"/>
            </w:tcBorders>
            <w:vAlign w:val="center"/>
          </w:tcPr>
          <w:p w14:paraId="32F50197" w14:textId="77777777" w:rsidR="000C5AFC" w:rsidRPr="00AC59CA" w:rsidRDefault="000C5AFC" w:rsidP="000C5AFC">
            <w:pPr>
              <w:ind w:left="-109"/>
              <w:jc w:val="center"/>
              <w:rPr>
                <w:rFonts w:ascii="Times New Roman" w:eastAsia="Times New Roman" w:hAnsi="Times New Roman" w:cs="Times New Roman"/>
                <w:b/>
              </w:rPr>
            </w:pPr>
            <w:r>
              <w:rPr>
                <w:rFonts w:ascii="Times New Roman" w:eastAsia="Times New Roman" w:hAnsi="Times New Roman" w:cs="Times New Roman"/>
                <w:b/>
              </w:rPr>
              <w:t>3</w:t>
            </w:r>
            <w:r w:rsidRPr="00492E58">
              <w:rPr>
                <w:rFonts w:ascii="Times New Roman" w:eastAsia="Times New Roman" w:hAnsi="Times New Roman" w:cs="Times New Roman"/>
                <w:b/>
              </w:rPr>
              <w:t>0000,0</w:t>
            </w:r>
          </w:p>
        </w:tc>
        <w:tc>
          <w:tcPr>
            <w:tcW w:w="2803" w:type="dxa"/>
            <w:vMerge w:val="restart"/>
            <w:tcBorders>
              <w:left w:val="single" w:sz="4" w:space="0" w:color="auto"/>
              <w:right w:val="single" w:sz="4" w:space="0" w:color="000000"/>
            </w:tcBorders>
          </w:tcPr>
          <w:p w14:paraId="7C4AC8B5" w14:textId="42B7886B" w:rsidR="000C5AFC" w:rsidRPr="002F2177" w:rsidRDefault="000C5AFC" w:rsidP="000C5AFC">
            <w:pPr>
              <w:jc w:val="both"/>
              <w:rPr>
                <w:rFonts w:ascii="Times New Roman" w:eastAsia="Times New Roman" w:hAnsi="Times New Roman" w:cs="Times New Roman"/>
                <w:sz w:val="24"/>
                <w:szCs w:val="24"/>
              </w:rPr>
            </w:pPr>
            <w:r w:rsidRPr="002F2177">
              <w:rPr>
                <w:rFonts w:ascii="Times New Roman" w:eastAsia="Times New Roman" w:hAnsi="Times New Roman" w:cs="Times New Roman"/>
                <w:sz w:val="24"/>
                <w:szCs w:val="24"/>
              </w:rPr>
              <w:t>Надання протягом дії Програми не менше 100 суб</w:t>
            </w:r>
            <w:r>
              <w:rPr>
                <w:rFonts w:ascii="Times New Roman" w:eastAsia="Times New Roman" w:hAnsi="Times New Roman" w:cs="Times New Roman"/>
                <w:sz w:val="24"/>
                <w:szCs w:val="24"/>
              </w:rPr>
              <w:t>’</w:t>
            </w:r>
            <w:r w:rsidRPr="002F2177">
              <w:rPr>
                <w:rFonts w:ascii="Times New Roman" w:eastAsia="Times New Roman" w:hAnsi="Times New Roman" w:cs="Times New Roman"/>
                <w:sz w:val="24"/>
                <w:szCs w:val="24"/>
              </w:rPr>
              <w:t>єктам господарю</w:t>
            </w:r>
            <w:r>
              <w:rPr>
                <w:rFonts w:ascii="Times New Roman" w:eastAsia="Times New Roman" w:hAnsi="Times New Roman" w:cs="Times New Roman"/>
                <w:sz w:val="24"/>
                <w:szCs w:val="24"/>
              </w:rPr>
              <w:t>-</w:t>
            </w:r>
            <w:r w:rsidRPr="002F2177">
              <w:rPr>
                <w:rFonts w:ascii="Times New Roman" w:eastAsia="Times New Roman" w:hAnsi="Times New Roman" w:cs="Times New Roman"/>
                <w:sz w:val="24"/>
                <w:szCs w:val="24"/>
              </w:rPr>
              <w:t>вання частини вартості придбаних альтернатив</w:t>
            </w:r>
            <w:r>
              <w:rPr>
                <w:rFonts w:ascii="Times New Roman" w:eastAsia="Times New Roman" w:hAnsi="Times New Roman" w:cs="Times New Roman"/>
                <w:sz w:val="24"/>
                <w:szCs w:val="24"/>
              </w:rPr>
              <w:t>-</w:t>
            </w:r>
            <w:r w:rsidRPr="002F2177">
              <w:rPr>
                <w:rFonts w:ascii="Times New Roman" w:eastAsia="Times New Roman" w:hAnsi="Times New Roman" w:cs="Times New Roman"/>
                <w:sz w:val="24"/>
                <w:szCs w:val="24"/>
              </w:rPr>
              <w:t>них джерел енергозабез</w:t>
            </w:r>
            <w:r>
              <w:rPr>
                <w:rFonts w:ascii="Times New Roman" w:eastAsia="Times New Roman" w:hAnsi="Times New Roman" w:cs="Times New Roman"/>
                <w:sz w:val="24"/>
                <w:szCs w:val="24"/>
              </w:rPr>
              <w:t>-</w:t>
            </w:r>
            <w:r w:rsidRPr="002F2177">
              <w:rPr>
                <w:rFonts w:ascii="Times New Roman" w:eastAsia="Times New Roman" w:hAnsi="Times New Roman" w:cs="Times New Roman"/>
                <w:sz w:val="24"/>
                <w:szCs w:val="24"/>
              </w:rPr>
              <w:t>печення за рахунок коштів місцевих бюд</w:t>
            </w:r>
            <w:r w:rsidR="004D35A1">
              <w:rPr>
                <w:rFonts w:ascii="Times New Roman" w:eastAsia="Times New Roman" w:hAnsi="Times New Roman" w:cs="Times New Roman"/>
                <w:sz w:val="24"/>
                <w:szCs w:val="24"/>
              </w:rPr>
              <w:t>-</w:t>
            </w:r>
            <w:r w:rsidRPr="002F2177">
              <w:rPr>
                <w:rFonts w:ascii="Times New Roman" w:eastAsia="Times New Roman" w:hAnsi="Times New Roman" w:cs="Times New Roman"/>
                <w:sz w:val="24"/>
                <w:szCs w:val="24"/>
              </w:rPr>
              <w:t>жетів</w:t>
            </w:r>
          </w:p>
        </w:tc>
      </w:tr>
      <w:tr w:rsidR="000C5AFC" w:rsidRPr="00CA33F5" w14:paraId="014229B1" w14:textId="77777777" w:rsidTr="004D35A1">
        <w:tc>
          <w:tcPr>
            <w:tcW w:w="743" w:type="dxa"/>
            <w:vMerge/>
            <w:tcBorders>
              <w:left w:val="single" w:sz="4" w:space="0" w:color="000000"/>
              <w:right w:val="single" w:sz="4" w:space="0" w:color="000000"/>
            </w:tcBorders>
            <w:shd w:val="clear" w:color="auto" w:fill="auto"/>
            <w:vAlign w:val="center"/>
          </w:tcPr>
          <w:p w14:paraId="6EA197A5" w14:textId="77777777" w:rsidR="000C5AFC" w:rsidRPr="00CA33F5" w:rsidRDefault="000C5AFC" w:rsidP="000C5AFC">
            <w:pPr>
              <w:jc w:val="center"/>
              <w:rPr>
                <w:rFonts w:ascii="Times New Roman" w:eastAsia="Times New Roman" w:hAnsi="Times New Roman" w:cs="Times New Roman"/>
                <w:sz w:val="24"/>
                <w:szCs w:val="24"/>
              </w:rPr>
            </w:pPr>
          </w:p>
        </w:tc>
        <w:tc>
          <w:tcPr>
            <w:tcW w:w="2801" w:type="dxa"/>
            <w:vMerge/>
            <w:tcBorders>
              <w:left w:val="single" w:sz="4" w:space="0" w:color="000000"/>
              <w:right w:val="single" w:sz="4" w:space="0" w:color="000000"/>
            </w:tcBorders>
            <w:shd w:val="clear" w:color="auto" w:fill="auto"/>
          </w:tcPr>
          <w:p w14:paraId="48439944" w14:textId="77777777" w:rsidR="000C5AFC" w:rsidRPr="00CA33F5" w:rsidRDefault="000C5AFC" w:rsidP="000C5AFC">
            <w:pPr>
              <w:jc w:val="both"/>
              <w:rPr>
                <w:rFonts w:ascii="Times New Roman" w:eastAsia="Times New Roman" w:hAnsi="Times New Roman" w:cs="Times New Roman"/>
                <w:sz w:val="24"/>
                <w:szCs w:val="24"/>
              </w:rPr>
            </w:pPr>
          </w:p>
        </w:tc>
        <w:tc>
          <w:tcPr>
            <w:tcW w:w="2268" w:type="dxa"/>
            <w:vMerge/>
            <w:tcBorders>
              <w:left w:val="single" w:sz="4" w:space="0" w:color="000000"/>
              <w:right w:val="single" w:sz="4" w:space="0" w:color="000000"/>
            </w:tcBorders>
            <w:shd w:val="clear" w:color="auto" w:fill="auto"/>
            <w:vAlign w:val="center"/>
          </w:tcPr>
          <w:p w14:paraId="645B9726" w14:textId="77777777" w:rsidR="000C5AFC" w:rsidRPr="00CA33F5" w:rsidRDefault="000C5AFC" w:rsidP="000C5AFC">
            <w:pPr>
              <w:jc w:val="center"/>
              <w:rPr>
                <w:rFonts w:ascii="Times New Roman" w:eastAsia="Times New Roman" w:hAnsi="Times New Roman" w:cs="Times New Roman"/>
                <w:sz w:val="24"/>
                <w:szCs w:val="24"/>
              </w:rPr>
            </w:pPr>
          </w:p>
        </w:tc>
        <w:tc>
          <w:tcPr>
            <w:tcW w:w="1418" w:type="dxa"/>
            <w:vMerge/>
            <w:tcBorders>
              <w:left w:val="single" w:sz="4" w:space="0" w:color="000000"/>
              <w:right w:val="single" w:sz="4" w:space="0" w:color="000000"/>
            </w:tcBorders>
            <w:shd w:val="clear" w:color="auto" w:fill="auto"/>
            <w:vAlign w:val="center"/>
          </w:tcPr>
          <w:p w14:paraId="28C277A7" w14:textId="77777777" w:rsidR="000C5AFC" w:rsidRPr="00CA33F5" w:rsidRDefault="000C5AFC" w:rsidP="000C5AFC">
            <w:pPr>
              <w:jc w:val="center"/>
              <w:rPr>
                <w:rFonts w:ascii="Times New Roman" w:hAnsi="Times New Roman" w:cs="Times New Roman"/>
              </w:rPr>
            </w:pPr>
          </w:p>
        </w:tc>
        <w:tc>
          <w:tcPr>
            <w:tcW w:w="1592" w:type="dxa"/>
            <w:tcBorders>
              <w:left w:val="single" w:sz="4" w:space="0" w:color="000000"/>
              <w:bottom w:val="single" w:sz="4" w:space="0" w:color="000000"/>
              <w:right w:val="single" w:sz="4" w:space="0" w:color="000000"/>
            </w:tcBorders>
            <w:shd w:val="clear" w:color="auto" w:fill="auto"/>
          </w:tcPr>
          <w:p w14:paraId="47751C42" w14:textId="77777777" w:rsidR="000C5AFC" w:rsidRPr="00CA33F5" w:rsidRDefault="000C5AFC" w:rsidP="004D35A1">
            <w:pPr>
              <w:jc w:val="center"/>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rPr>
              <w:t>тому числі:</w:t>
            </w:r>
            <w:r w:rsidRPr="00CA33F5">
              <w:rPr>
                <w:rFonts w:ascii="Times New Roman" w:eastAsia="Times New Roman" w:hAnsi="Times New Roman" w:cs="Times New Roman"/>
                <w:sz w:val="24"/>
                <w:szCs w:val="24"/>
              </w:rPr>
              <w:t xml:space="preserve"> обласний бюджет</w:t>
            </w:r>
          </w:p>
        </w:tc>
        <w:tc>
          <w:tcPr>
            <w:tcW w:w="851" w:type="dxa"/>
            <w:tcBorders>
              <w:left w:val="single" w:sz="4" w:space="0" w:color="000000"/>
              <w:bottom w:val="single" w:sz="4" w:space="0" w:color="000000"/>
            </w:tcBorders>
            <w:shd w:val="clear" w:color="auto" w:fill="auto"/>
          </w:tcPr>
          <w:p w14:paraId="72C9DA9A" w14:textId="77777777" w:rsidR="000C5AFC" w:rsidRPr="008C04D3" w:rsidRDefault="000C5AFC" w:rsidP="004D35A1">
            <w:pPr>
              <w:jc w:val="center"/>
              <w:rPr>
                <w:rFonts w:ascii="Times New Roman" w:eastAsia="Times New Roman" w:hAnsi="Times New Roman" w:cs="Times New Roman"/>
                <w:sz w:val="24"/>
                <w:szCs w:val="24"/>
              </w:rPr>
            </w:pPr>
            <w:r w:rsidRPr="008C04D3">
              <w:rPr>
                <w:rFonts w:ascii="Times New Roman" w:eastAsia="Times New Roman" w:hAnsi="Times New Roman" w:cs="Times New Roman"/>
                <w:sz w:val="24"/>
                <w:szCs w:val="24"/>
              </w:rPr>
              <w:t>–</w:t>
            </w:r>
          </w:p>
        </w:tc>
        <w:tc>
          <w:tcPr>
            <w:tcW w:w="709" w:type="dxa"/>
            <w:tcBorders>
              <w:left w:val="single" w:sz="4" w:space="0" w:color="000000"/>
              <w:bottom w:val="single" w:sz="4" w:space="0" w:color="000000"/>
            </w:tcBorders>
            <w:shd w:val="clear" w:color="auto" w:fill="auto"/>
          </w:tcPr>
          <w:p w14:paraId="44D442DA" w14:textId="77777777" w:rsidR="000C5AFC" w:rsidRPr="008C04D3" w:rsidRDefault="000C5AFC" w:rsidP="004D35A1">
            <w:pPr>
              <w:jc w:val="center"/>
              <w:rPr>
                <w:rFonts w:ascii="Times New Roman" w:eastAsia="Times New Roman" w:hAnsi="Times New Roman" w:cs="Times New Roman"/>
                <w:sz w:val="24"/>
                <w:szCs w:val="24"/>
              </w:rPr>
            </w:pPr>
            <w:r w:rsidRPr="008C04D3">
              <w:rPr>
                <w:rFonts w:ascii="Times New Roman" w:eastAsia="Times New Roman" w:hAnsi="Times New Roman" w:cs="Times New Roman"/>
                <w:sz w:val="24"/>
                <w:szCs w:val="24"/>
              </w:rPr>
              <w:t>–</w:t>
            </w:r>
          </w:p>
        </w:tc>
        <w:tc>
          <w:tcPr>
            <w:tcW w:w="958" w:type="dxa"/>
            <w:tcBorders>
              <w:left w:val="single" w:sz="4" w:space="0" w:color="000000"/>
              <w:bottom w:val="single" w:sz="4" w:space="0" w:color="000000"/>
              <w:right w:val="single" w:sz="4" w:space="0" w:color="auto"/>
            </w:tcBorders>
            <w:shd w:val="clear" w:color="auto" w:fill="auto"/>
          </w:tcPr>
          <w:p w14:paraId="1E15773F" w14:textId="77777777" w:rsidR="000C5AFC" w:rsidRPr="000B09C0" w:rsidRDefault="000C5AFC" w:rsidP="004D35A1">
            <w:pPr>
              <w:jc w:val="center"/>
              <w:rPr>
                <w:rFonts w:ascii="Times New Roman" w:hAnsi="Times New Roman" w:cs="Times New Roman"/>
                <w:sz w:val="22"/>
                <w:szCs w:val="22"/>
              </w:rPr>
            </w:pPr>
            <w:r w:rsidRPr="000B09C0">
              <w:rPr>
                <w:rFonts w:ascii="Times New Roman" w:eastAsia="Times New Roman" w:hAnsi="Times New Roman" w:cs="Times New Roman"/>
                <w:sz w:val="22"/>
                <w:szCs w:val="22"/>
              </w:rPr>
              <w:t>40000,0</w:t>
            </w:r>
          </w:p>
        </w:tc>
        <w:tc>
          <w:tcPr>
            <w:tcW w:w="992" w:type="dxa"/>
            <w:tcBorders>
              <w:top w:val="single" w:sz="4" w:space="0" w:color="auto"/>
              <w:left w:val="single" w:sz="4" w:space="0" w:color="auto"/>
              <w:bottom w:val="single" w:sz="4" w:space="0" w:color="auto"/>
              <w:right w:val="single" w:sz="4" w:space="0" w:color="auto"/>
            </w:tcBorders>
          </w:tcPr>
          <w:p w14:paraId="388C5B64" w14:textId="77777777" w:rsidR="000C5AFC" w:rsidRPr="000B09C0" w:rsidRDefault="000C5AFC" w:rsidP="004D35A1">
            <w:pPr>
              <w:ind w:left="-109"/>
              <w:jc w:val="center"/>
              <w:rPr>
                <w:rFonts w:ascii="Times New Roman" w:eastAsia="Times New Roman" w:hAnsi="Times New Roman" w:cs="Times New Roman"/>
                <w:sz w:val="22"/>
                <w:szCs w:val="22"/>
              </w:rPr>
            </w:pPr>
            <w:r w:rsidRPr="000B09C0">
              <w:rPr>
                <w:rFonts w:ascii="Times New Roman" w:eastAsia="Times New Roman" w:hAnsi="Times New Roman" w:cs="Times New Roman"/>
                <w:sz w:val="22"/>
                <w:szCs w:val="22"/>
              </w:rPr>
              <w:t>12000,0</w:t>
            </w:r>
          </w:p>
        </w:tc>
        <w:tc>
          <w:tcPr>
            <w:tcW w:w="2803" w:type="dxa"/>
            <w:vMerge/>
            <w:tcBorders>
              <w:left w:val="single" w:sz="4" w:space="0" w:color="auto"/>
              <w:right w:val="single" w:sz="4" w:space="0" w:color="000000"/>
            </w:tcBorders>
            <w:vAlign w:val="center"/>
          </w:tcPr>
          <w:p w14:paraId="7B9AEB4F" w14:textId="77777777" w:rsidR="000C5AFC" w:rsidRPr="00CA33F5" w:rsidRDefault="000C5AFC" w:rsidP="000C5AFC">
            <w:pPr>
              <w:jc w:val="center"/>
              <w:rPr>
                <w:rFonts w:ascii="Times New Roman" w:eastAsia="Times New Roman" w:hAnsi="Times New Roman" w:cs="Times New Roman"/>
                <w:sz w:val="24"/>
                <w:szCs w:val="24"/>
              </w:rPr>
            </w:pPr>
          </w:p>
        </w:tc>
      </w:tr>
      <w:tr w:rsidR="000C5AFC" w:rsidRPr="00CA33F5" w14:paraId="69775F3D" w14:textId="77777777" w:rsidTr="004D35A1">
        <w:tc>
          <w:tcPr>
            <w:tcW w:w="743" w:type="dxa"/>
            <w:vMerge/>
            <w:tcBorders>
              <w:left w:val="single" w:sz="4" w:space="0" w:color="000000"/>
              <w:bottom w:val="single" w:sz="4" w:space="0" w:color="000000"/>
              <w:right w:val="single" w:sz="4" w:space="0" w:color="000000"/>
            </w:tcBorders>
            <w:shd w:val="clear" w:color="auto" w:fill="auto"/>
            <w:vAlign w:val="center"/>
          </w:tcPr>
          <w:p w14:paraId="624625AB" w14:textId="77777777" w:rsidR="000C5AFC" w:rsidRPr="00CA33F5" w:rsidRDefault="000C5AFC" w:rsidP="000C5AFC">
            <w:pPr>
              <w:jc w:val="center"/>
              <w:rPr>
                <w:rFonts w:ascii="Times New Roman" w:eastAsia="Times New Roman" w:hAnsi="Times New Roman" w:cs="Times New Roman"/>
                <w:sz w:val="24"/>
                <w:szCs w:val="24"/>
              </w:rPr>
            </w:pPr>
          </w:p>
        </w:tc>
        <w:tc>
          <w:tcPr>
            <w:tcW w:w="2801" w:type="dxa"/>
            <w:vMerge/>
            <w:tcBorders>
              <w:left w:val="single" w:sz="4" w:space="0" w:color="000000"/>
              <w:bottom w:val="single" w:sz="4" w:space="0" w:color="000000"/>
              <w:right w:val="single" w:sz="4" w:space="0" w:color="000000"/>
            </w:tcBorders>
            <w:shd w:val="clear" w:color="auto" w:fill="auto"/>
          </w:tcPr>
          <w:p w14:paraId="381FFE12" w14:textId="77777777" w:rsidR="000C5AFC" w:rsidRPr="00CA33F5" w:rsidRDefault="000C5AFC" w:rsidP="000C5AFC">
            <w:pPr>
              <w:jc w:val="both"/>
              <w:rPr>
                <w:rFonts w:ascii="Times New Roman" w:eastAsia="Times New Roman" w:hAnsi="Times New Roman" w:cs="Times New Roman"/>
                <w:sz w:val="24"/>
                <w:szCs w:val="24"/>
              </w:rPr>
            </w:pPr>
          </w:p>
        </w:tc>
        <w:tc>
          <w:tcPr>
            <w:tcW w:w="2268" w:type="dxa"/>
            <w:vMerge/>
            <w:tcBorders>
              <w:left w:val="single" w:sz="4" w:space="0" w:color="000000"/>
              <w:bottom w:val="single" w:sz="4" w:space="0" w:color="000000"/>
              <w:right w:val="single" w:sz="4" w:space="0" w:color="000000"/>
            </w:tcBorders>
            <w:shd w:val="clear" w:color="auto" w:fill="auto"/>
            <w:vAlign w:val="center"/>
          </w:tcPr>
          <w:p w14:paraId="3E62BB86" w14:textId="77777777" w:rsidR="000C5AFC" w:rsidRPr="00CA33F5" w:rsidRDefault="000C5AFC" w:rsidP="000C5AFC">
            <w:pPr>
              <w:jc w:val="center"/>
              <w:rPr>
                <w:rFonts w:ascii="Times New Roman" w:eastAsia="Times New Roman" w:hAnsi="Times New Roman" w:cs="Times New Roman"/>
                <w:sz w:val="24"/>
                <w:szCs w:val="24"/>
              </w:rPr>
            </w:pPr>
          </w:p>
        </w:tc>
        <w:tc>
          <w:tcPr>
            <w:tcW w:w="1418" w:type="dxa"/>
            <w:vMerge/>
            <w:tcBorders>
              <w:left w:val="single" w:sz="4" w:space="0" w:color="000000"/>
              <w:bottom w:val="single" w:sz="4" w:space="0" w:color="000000"/>
              <w:right w:val="single" w:sz="4" w:space="0" w:color="000000"/>
            </w:tcBorders>
            <w:shd w:val="clear" w:color="auto" w:fill="auto"/>
            <w:vAlign w:val="center"/>
          </w:tcPr>
          <w:p w14:paraId="6CC0EC5A" w14:textId="77777777" w:rsidR="000C5AFC" w:rsidRPr="00CA33F5" w:rsidRDefault="000C5AFC" w:rsidP="000C5AFC">
            <w:pPr>
              <w:jc w:val="center"/>
              <w:rPr>
                <w:rFonts w:ascii="Times New Roman" w:hAnsi="Times New Roman" w:cs="Times New Roman"/>
              </w:rPr>
            </w:pPr>
          </w:p>
        </w:tc>
        <w:tc>
          <w:tcPr>
            <w:tcW w:w="1592" w:type="dxa"/>
            <w:tcBorders>
              <w:left w:val="single" w:sz="4" w:space="0" w:color="000000"/>
              <w:bottom w:val="single" w:sz="4" w:space="0" w:color="000000"/>
              <w:right w:val="single" w:sz="4" w:space="0" w:color="000000"/>
            </w:tcBorders>
            <w:shd w:val="clear" w:color="auto" w:fill="auto"/>
          </w:tcPr>
          <w:p w14:paraId="40382F62" w14:textId="77777777" w:rsidR="000C5AFC" w:rsidRPr="00CA33F5" w:rsidRDefault="000C5AFC" w:rsidP="004D35A1">
            <w:pPr>
              <w:ind w:left="-106" w:right="-109"/>
              <w:jc w:val="center"/>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rPr>
              <w:t>бюджети органів місцевого само</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врядування (</w:t>
            </w:r>
            <w:r>
              <w:rPr>
                <w:rFonts w:ascii="Times New Roman" w:eastAsia="Times New Roman" w:hAnsi="Times New Roman" w:cs="Times New Roman"/>
                <w:sz w:val="24"/>
                <w:szCs w:val="24"/>
              </w:rPr>
              <w:t>ТГ</w:t>
            </w:r>
            <w:r w:rsidRPr="00CA33F5">
              <w:rPr>
                <w:rFonts w:ascii="Times New Roman" w:eastAsia="Times New Roman" w:hAnsi="Times New Roman" w:cs="Times New Roman"/>
                <w:sz w:val="24"/>
                <w:szCs w:val="24"/>
              </w:rPr>
              <w:t>)</w:t>
            </w:r>
          </w:p>
        </w:tc>
        <w:tc>
          <w:tcPr>
            <w:tcW w:w="851" w:type="dxa"/>
            <w:tcBorders>
              <w:left w:val="single" w:sz="4" w:space="0" w:color="000000"/>
              <w:bottom w:val="single" w:sz="4" w:space="0" w:color="000000"/>
            </w:tcBorders>
            <w:shd w:val="clear" w:color="auto" w:fill="auto"/>
          </w:tcPr>
          <w:p w14:paraId="467E91A7" w14:textId="77777777" w:rsidR="000C5AFC" w:rsidRPr="008C04D3" w:rsidRDefault="000C5AFC" w:rsidP="004D35A1">
            <w:pPr>
              <w:jc w:val="center"/>
              <w:rPr>
                <w:rFonts w:ascii="Times New Roman" w:eastAsia="Times New Roman" w:hAnsi="Times New Roman" w:cs="Times New Roman"/>
                <w:sz w:val="24"/>
                <w:szCs w:val="24"/>
              </w:rPr>
            </w:pPr>
            <w:r w:rsidRPr="008C04D3">
              <w:rPr>
                <w:rFonts w:ascii="Times New Roman" w:eastAsia="Times New Roman" w:hAnsi="Times New Roman" w:cs="Times New Roman"/>
                <w:sz w:val="24"/>
                <w:szCs w:val="24"/>
              </w:rPr>
              <w:t>–</w:t>
            </w:r>
          </w:p>
        </w:tc>
        <w:tc>
          <w:tcPr>
            <w:tcW w:w="709" w:type="dxa"/>
            <w:tcBorders>
              <w:left w:val="single" w:sz="4" w:space="0" w:color="000000"/>
              <w:bottom w:val="single" w:sz="4" w:space="0" w:color="000000"/>
            </w:tcBorders>
            <w:shd w:val="clear" w:color="auto" w:fill="auto"/>
          </w:tcPr>
          <w:p w14:paraId="00A67F5A" w14:textId="77777777" w:rsidR="000C5AFC" w:rsidRPr="008C04D3" w:rsidRDefault="000C5AFC" w:rsidP="004D35A1">
            <w:pPr>
              <w:jc w:val="center"/>
              <w:rPr>
                <w:rFonts w:ascii="Times New Roman" w:eastAsia="Times New Roman" w:hAnsi="Times New Roman" w:cs="Times New Roman"/>
                <w:sz w:val="24"/>
                <w:szCs w:val="24"/>
              </w:rPr>
            </w:pPr>
            <w:r w:rsidRPr="008C04D3">
              <w:rPr>
                <w:rFonts w:ascii="Times New Roman" w:eastAsia="Times New Roman" w:hAnsi="Times New Roman" w:cs="Times New Roman"/>
                <w:sz w:val="24"/>
                <w:szCs w:val="24"/>
              </w:rPr>
              <w:t>–</w:t>
            </w:r>
          </w:p>
        </w:tc>
        <w:tc>
          <w:tcPr>
            <w:tcW w:w="958" w:type="dxa"/>
            <w:tcBorders>
              <w:left w:val="single" w:sz="4" w:space="0" w:color="000000"/>
              <w:bottom w:val="single" w:sz="4" w:space="0" w:color="000000"/>
              <w:right w:val="single" w:sz="4" w:space="0" w:color="auto"/>
            </w:tcBorders>
            <w:shd w:val="clear" w:color="auto" w:fill="auto"/>
          </w:tcPr>
          <w:p w14:paraId="0E703E58" w14:textId="77777777" w:rsidR="000C5AFC" w:rsidRPr="000B09C0" w:rsidRDefault="000C5AFC" w:rsidP="004D35A1">
            <w:pPr>
              <w:jc w:val="center"/>
              <w:rPr>
                <w:rFonts w:ascii="Times New Roman" w:eastAsia="Times New Roman" w:hAnsi="Times New Roman" w:cs="Times New Roman"/>
                <w:sz w:val="22"/>
                <w:szCs w:val="22"/>
              </w:rPr>
            </w:pPr>
            <w:r w:rsidRPr="000B09C0">
              <w:rPr>
                <w:rFonts w:ascii="Times New Roman" w:eastAsia="Times New Roman" w:hAnsi="Times New Roman" w:cs="Times New Roman"/>
                <w:sz w:val="22"/>
                <w:szCs w:val="22"/>
              </w:rPr>
              <w:t>60000,0</w:t>
            </w:r>
          </w:p>
        </w:tc>
        <w:tc>
          <w:tcPr>
            <w:tcW w:w="992" w:type="dxa"/>
            <w:tcBorders>
              <w:top w:val="single" w:sz="4" w:space="0" w:color="auto"/>
              <w:left w:val="single" w:sz="4" w:space="0" w:color="auto"/>
              <w:bottom w:val="single" w:sz="4" w:space="0" w:color="auto"/>
              <w:right w:val="single" w:sz="4" w:space="0" w:color="auto"/>
            </w:tcBorders>
          </w:tcPr>
          <w:p w14:paraId="0314749D" w14:textId="77777777" w:rsidR="000C5AFC" w:rsidRPr="000B09C0" w:rsidRDefault="000C5AFC" w:rsidP="004D35A1">
            <w:pPr>
              <w:ind w:left="-109" w:right="-110"/>
              <w:jc w:val="center"/>
              <w:rPr>
                <w:rFonts w:ascii="Times New Roman" w:eastAsia="Times New Roman" w:hAnsi="Times New Roman" w:cs="Times New Roman"/>
              </w:rPr>
            </w:pPr>
            <w:r w:rsidRPr="000B09C0">
              <w:rPr>
                <w:rFonts w:ascii="Times New Roman" w:eastAsia="Times New Roman" w:hAnsi="Times New Roman" w:cs="Times New Roman"/>
                <w:sz w:val="22"/>
                <w:szCs w:val="22"/>
              </w:rPr>
              <w:t>18000,0</w:t>
            </w:r>
          </w:p>
        </w:tc>
        <w:tc>
          <w:tcPr>
            <w:tcW w:w="2803" w:type="dxa"/>
            <w:vMerge/>
            <w:tcBorders>
              <w:left w:val="single" w:sz="4" w:space="0" w:color="auto"/>
              <w:bottom w:val="single" w:sz="4" w:space="0" w:color="000000"/>
              <w:right w:val="single" w:sz="4" w:space="0" w:color="000000"/>
            </w:tcBorders>
            <w:vAlign w:val="center"/>
          </w:tcPr>
          <w:p w14:paraId="42CA6451" w14:textId="77777777" w:rsidR="000C5AFC" w:rsidRPr="00CA33F5" w:rsidRDefault="000C5AFC" w:rsidP="000C5AFC">
            <w:pPr>
              <w:jc w:val="center"/>
              <w:rPr>
                <w:rFonts w:ascii="Times New Roman" w:eastAsia="Times New Roman" w:hAnsi="Times New Roman" w:cs="Times New Roman"/>
                <w:sz w:val="24"/>
                <w:szCs w:val="24"/>
              </w:rPr>
            </w:pPr>
          </w:p>
        </w:tc>
      </w:tr>
      <w:tr w:rsidR="000C5AFC" w:rsidRPr="00CA33F5" w14:paraId="53A15BA9" w14:textId="77777777" w:rsidTr="00B20E14">
        <w:tc>
          <w:tcPr>
            <w:tcW w:w="743" w:type="dxa"/>
            <w:tcBorders>
              <w:left w:val="single" w:sz="4" w:space="0" w:color="000000"/>
              <w:bottom w:val="single" w:sz="4" w:space="0" w:color="000000"/>
              <w:right w:val="single" w:sz="4" w:space="0" w:color="000000"/>
            </w:tcBorders>
            <w:shd w:val="clear" w:color="auto" w:fill="auto"/>
            <w:vAlign w:val="center"/>
          </w:tcPr>
          <w:p w14:paraId="238D9E39" w14:textId="77777777" w:rsidR="000C5AFC" w:rsidRPr="00CA33F5" w:rsidRDefault="000C5AFC" w:rsidP="000C5AFC">
            <w:pPr>
              <w:jc w:val="center"/>
              <w:rPr>
                <w:rFonts w:ascii="Times New Roman" w:eastAsia="Times New Roman" w:hAnsi="Times New Roman" w:cs="Times New Roman"/>
                <w:sz w:val="24"/>
                <w:szCs w:val="24"/>
              </w:rPr>
            </w:pPr>
          </w:p>
        </w:tc>
        <w:tc>
          <w:tcPr>
            <w:tcW w:w="2801" w:type="dxa"/>
            <w:tcBorders>
              <w:left w:val="single" w:sz="4" w:space="0" w:color="000000"/>
              <w:bottom w:val="single" w:sz="4" w:space="0" w:color="000000"/>
              <w:right w:val="single" w:sz="4" w:space="0" w:color="000000"/>
            </w:tcBorders>
            <w:shd w:val="clear" w:color="auto" w:fill="auto"/>
          </w:tcPr>
          <w:p w14:paraId="0AFBBC3D" w14:textId="77777777" w:rsidR="000C5AFC" w:rsidRPr="00CA33F5" w:rsidRDefault="000C5AFC" w:rsidP="000C5AFC">
            <w:pPr>
              <w:ind w:right="-110"/>
              <w:jc w:val="both"/>
              <w:rPr>
                <w:rFonts w:ascii="Times New Roman" w:hAnsi="Times New Roman" w:cs="Times New Roman"/>
                <w:b/>
                <w:sz w:val="24"/>
                <w:szCs w:val="24"/>
              </w:rPr>
            </w:pPr>
            <w:r w:rsidRPr="00CA33F5">
              <w:rPr>
                <w:rFonts w:ascii="Times New Roman" w:eastAsia="Times New Roman" w:hAnsi="Times New Roman" w:cs="Times New Roman"/>
                <w:b/>
                <w:sz w:val="24"/>
                <w:szCs w:val="24"/>
              </w:rPr>
              <w:t>ВСЬОГО за розділом 2:</w:t>
            </w:r>
          </w:p>
        </w:tc>
        <w:tc>
          <w:tcPr>
            <w:tcW w:w="2268" w:type="dxa"/>
            <w:tcBorders>
              <w:left w:val="single" w:sz="4" w:space="0" w:color="000000"/>
              <w:bottom w:val="single" w:sz="4" w:space="0" w:color="000000"/>
              <w:right w:val="single" w:sz="4" w:space="0" w:color="000000"/>
            </w:tcBorders>
            <w:shd w:val="clear" w:color="auto" w:fill="auto"/>
            <w:vAlign w:val="center"/>
          </w:tcPr>
          <w:p w14:paraId="7671273B" w14:textId="77777777" w:rsidR="000C5AFC" w:rsidRPr="00CA33F5" w:rsidRDefault="000C5AFC" w:rsidP="000C5AFC">
            <w:pPr>
              <w:jc w:val="center"/>
              <w:rPr>
                <w:rFonts w:ascii="Times New Roman" w:hAnsi="Times New Roman" w:cs="Times New Roman"/>
                <w:sz w:val="24"/>
                <w:szCs w:val="24"/>
              </w:rPr>
            </w:pPr>
          </w:p>
        </w:tc>
        <w:tc>
          <w:tcPr>
            <w:tcW w:w="1418" w:type="dxa"/>
            <w:tcBorders>
              <w:left w:val="single" w:sz="4" w:space="0" w:color="000000"/>
              <w:bottom w:val="single" w:sz="4" w:space="0" w:color="000000"/>
              <w:right w:val="single" w:sz="4" w:space="0" w:color="000000"/>
            </w:tcBorders>
            <w:shd w:val="clear" w:color="auto" w:fill="auto"/>
            <w:vAlign w:val="center"/>
          </w:tcPr>
          <w:p w14:paraId="6DFAEFAD" w14:textId="77777777" w:rsidR="000C5AFC" w:rsidRPr="00CA33F5" w:rsidRDefault="000C5AFC" w:rsidP="000C5AFC">
            <w:pPr>
              <w:jc w:val="center"/>
              <w:rPr>
                <w:rFonts w:ascii="Times New Roman" w:hAnsi="Times New Roman" w:cs="Times New Roman"/>
                <w:sz w:val="24"/>
                <w:szCs w:val="24"/>
              </w:rPr>
            </w:pPr>
          </w:p>
        </w:tc>
        <w:tc>
          <w:tcPr>
            <w:tcW w:w="1592" w:type="dxa"/>
            <w:tcBorders>
              <w:left w:val="single" w:sz="4" w:space="0" w:color="000000"/>
              <w:bottom w:val="single" w:sz="4" w:space="0" w:color="000000"/>
              <w:right w:val="single" w:sz="4" w:space="0" w:color="000000"/>
            </w:tcBorders>
            <w:shd w:val="clear" w:color="auto" w:fill="auto"/>
            <w:vAlign w:val="center"/>
          </w:tcPr>
          <w:p w14:paraId="4EC9B9C1" w14:textId="77777777" w:rsidR="000C5AFC" w:rsidRPr="00CA33F5" w:rsidRDefault="000C5AFC" w:rsidP="000C5AFC">
            <w:pPr>
              <w:jc w:val="center"/>
              <w:rPr>
                <w:rFonts w:ascii="Times New Roman" w:hAnsi="Times New Roman" w:cs="Times New Roman"/>
                <w:sz w:val="24"/>
                <w:szCs w:val="24"/>
              </w:rPr>
            </w:pPr>
          </w:p>
        </w:tc>
        <w:tc>
          <w:tcPr>
            <w:tcW w:w="851" w:type="dxa"/>
            <w:tcBorders>
              <w:left w:val="single" w:sz="4" w:space="0" w:color="000000"/>
              <w:bottom w:val="single" w:sz="4" w:space="0" w:color="000000"/>
            </w:tcBorders>
            <w:shd w:val="clear" w:color="auto" w:fill="auto"/>
            <w:vAlign w:val="center"/>
          </w:tcPr>
          <w:p w14:paraId="2BE80F56" w14:textId="77777777" w:rsidR="000C5AFC" w:rsidRPr="00CA33F5" w:rsidRDefault="000C5AFC" w:rsidP="000C5AFC">
            <w:pPr>
              <w:ind w:left="-107" w:right="-108"/>
              <w:jc w:val="center"/>
              <w:rPr>
                <w:rFonts w:ascii="Times New Roman" w:eastAsia="Times New Roman" w:hAnsi="Times New Roman" w:cs="Times New Roman"/>
                <w:b/>
                <w:sz w:val="24"/>
                <w:szCs w:val="24"/>
              </w:rPr>
            </w:pPr>
            <w:r w:rsidRPr="00CA33F5">
              <w:rPr>
                <w:rFonts w:ascii="Times New Roman" w:eastAsia="Times New Roman" w:hAnsi="Times New Roman" w:cs="Times New Roman"/>
                <w:b/>
                <w:sz w:val="24"/>
                <w:szCs w:val="24"/>
              </w:rPr>
              <w:t>3050,0</w:t>
            </w:r>
          </w:p>
        </w:tc>
        <w:tc>
          <w:tcPr>
            <w:tcW w:w="709" w:type="dxa"/>
            <w:tcBorders>
              <w:left w:val="single" w:sz="4" w:space="0" w:color="000000"/>
              <w:bottom w:val="single" w:sz="4" w:space="0" w:color="000000"/>
            </w:tcBorders>
            <w:shd w:val="clear" w:color="auto" w:fill="auto"/>
            <w:vAlign w:val="center"/>
          </w:tcPr>
          <w:p w14:paraId="00A11124" w14:textId="77777777" w:rsidR="000C5AFC" w:rsidRPr="00CA33F5" w:rsidRDefault="000C5AFC" w:rsidP="000C5AFC">
            <w:pPr>
              <w:ind w:left="-107" w:right="-108"/>
              <w:jc w:val="center"/>
              <w:rPr>
                <w:rFonts w:ascii="Times New Roman" w:eastAsia="Times New Roman" w:hAnsi="Times New Roman" w:cs="Times New Roman"/>
                <w:b/>
                <w:sz w:val="24"/>
                <w:szCs w:val="24"/>
              </w:rPr>
            </w:pPr>
            <w:r w:rsidRPr="00CA33F5">
              <w:rPr>
                <w:rFonts w:ascii="Times New Roman" w:eastAsia="Times New Roman" w:hAnsi="Times New Roman" w:cs="Times New Roman"/>
                <w:b/>
                <w:sz w:val="24"/>
                <w:szCs w:val="24"/>
              </w:rPr>
              <w:t>3050,0</w:t>
            </w:r>
          </w:p>
        </w:tc>
        <w:tc>
          <w:tcPr>
            <w:tcW w:w="958" w:type="dxa"/>
            <w:tcBorders>
              <w:left w:val="single" w:sz="4" w:space="0" w:color="000000"/>
              <w:bottom w:val="single" w:sz="4" w:space="0" w:color="000000"/>
              <w:right w:val="single" w:sz="4" w:space="0" w:color="000000"/>
            </w:tcBorders>
            <w:shd w:val="clear" w:color="auto" w:fill="auto"/>
            <w:vAlign w:val="center"/>
          </w:tcPr>
          <w:p w14:paraId="3E1B3CB6" w14:textId="77777777" w:rsidR="000C5AFC" w:rsidRPr="00DC34AE" w:rsidRDefault="000C5AFC" w:rsidP="000C5AFC">
            <w:pPr>
              <w:ind w:hanging="108"/>
              <w:jc w:val="center"/>
              <w:rPr>
                <w:rFonts w:ascii="Times New Roman" w:eastAsia="Times New Roman" w:hAnsi="Times New Roman" w:cs="Times New Roman"/>
                <w:b/>
                <w:sz w:val="22"/>
                <w:szCs w:val="22"/>
              </w:rPr>
            </w:pPr>
            <w:r w:rsidRPr="00DC34AE">
              <w:rPr>
                <w:rFonts w:ascii="Times New Roman" w:eastAsia="Times New Roman" w:hAnsi="Times New Roman" w:cs="Times New Roman"/>
                <w:b/>
                <w:sz w:val="22"/>
                <w:szCs w:val="22"/>
              </w:rPr>
              <w:t>101500,0</w:t>
            </w:r>
          </w:p>
        </w:tc>
        <w:tc>
          <w:tcPr>
            <w:tcW w:w="992" w:type="dxa"/>
            <w:tcBorders>
              <w:top w:val="single" w:sz="4" w:space="0" w:color="auto"/>
              <w:left w:val="single" w:sz="4" w:space="0" w:color="000000"/>
              <w:bottom w:val="single" w:sz="4" w:space="0" w:color="000000"/>
              <w:right w:val="single" w:sz="4" w:space="0" w:color="000000"/>
            </w:tcBorders>
            <w:vAlign w:val="center"/>
          </w:tcPr>
          <w:p w14:paraId="35F4F985" w14:textId="77777777" w:rsidR="000C5AFC" w:rsidRPr="00996EB0" w:rsidRDefault="000C5AFC" w:rsidP="000C5AFC">
            <w:pPr>
              <w:ind w:left="-109" w:right="-110"/>
              <w:jc w:val="center"/>
              <w:rPr>
                <w:rFonts w:ascii="Times New Roman" w:eastAsia="Times New Roman" w:hAnsi="Times New Roman" w:cs="Times New Roman"/>
                <w:b/>
                <w:sz w:val="24"/>
                <w:szCs w:val="24"/>
              </w:rPr>
            </w:pPr>
            <w:r>
              <w:rPr>
                <w:rFonts w:ascii="Times New Roman" w:eastAsia="Times New Roman" w:hAnsi="Times New Roman" w:cs="Times New Roman"/>
                <w:b/>
                <w:sz w:val="22"/>
                <w:szCs w:val="22"/>
              </w:rPr>
              <w:t>5270</w:t>
            </w:r>
            <w:r w:rsidRPr="00996EB0">
              <w:rPr>
                <w:rFonts w:ascii="Times New Roman" w:eastAsia="Times New Roman" w:hAnsi="Times New Roman" w:cs="Times New Roman"/>
                <w:b/>
                <w:sz w:val="22"/>
                <w:szCs w:val="22"/>
              </w:rPr>
              <w:t>0,0</w:t>
            </w:r>
          </w:p>
        </w:tc>
        <w:tc>
          <w:tcPr>
            <w:tcW w:w="2803" w:type="dxa"/>
            <w:tcBorders>
              <w:left w:val="single" w:sz="4" w:space="0" w:color="000000"/>
              <w:bottom w:val="single" w:sz="4" w:space="0" w:color="000000"/>
              <w:right w:val="single" w:sz="4" w:space="0" w:color="000000"/>
            </w:tcBorders>
            <w:vAlign w:val="center"/>
          </w:tcPr>
          <w:p w14:paraId="12153BBC" w14:textId="77777777" w:rsidR="000C5AFC" w:rsidRPr="00CA33F5" w:rsidRDefault="000C5AFC" w:rsidP="000C5AFC">
            <w:pPr>
              <w:jc w:val="center"/>
              <w:rPr>
                <w:rFonts w:ascii="Times New Roman" w:eastAsia="Times New Roman" w:hAnsi="Times New Roman" w:cs="Times New Roman"/>
                <w:b/>
                <w:sz w:val="24"/>
                <w:szCs w:val="24"/>
              </w:rPr>
            </w:pPr>
          </w:p>
        </w:tc>
      </w:tr>
      <w:tr w:rsidR="000C5AFC" w:rsidRPr="00CA33F5" w14:paraId="209E1057" w14:textId="77777777" w:rsidTr="00B20E14">
        <w:tc>
          <w:tcPr>
            <w:tcW w:w="743" w:type="dxa"/>
            <w:tcBorders>
              <w:left w:val="single" w:sz="4" w:space="0" w:color="000000"/>
              <w:bottom w:val="single" w:sz="4" w:space="0" w:color="000000"/>
              <w:right w:val="single" w:sz="4" w:space="0" w:color="000000"/>
            </w:tcBorders>
            <w:shd w:val="clear" w:color="auto" w:fill="auto"/>
            <w:vAlign w:val="center"/>
          </w:tcPr>
          <w:p w14:paraId="70463D5B" w14:textId="77777777" w:rsidR="000C5AFC" w:rsidRPr="00CA33F5" w:rsidRDefault="000C5AFC" w:rsidP="000C5AFC">
            <w:pPr>
              <w:jc w:val="center"/>
              <w:rPr>
                <w:rFonts w:ascii="Times New Roman" w:eastAsia="Times New Roman" w:hAnsi="Times New Roman" w:cs="Times New Roman"/>
                <w:sz w:val="24"/>
                <w:szCs w:val="24"/>
              </w:rPr>
            </w:pPr>
          </w:p>
        </w:tc>
        <w:tc>
          <w:tcPr>
            <w:tcW w:w="2801" w:type="dxa"/>
            <w:tcBorders>
              <w:left w:val="single" w:sz="4" w:space="0" w:color="000000"/>
              <w:bottom w:val="single" w:sz="4" w:space="0" w:color="000000"/>
              <w:right w:val="single" w:sz="4" w:space="0" w:color="000000"/>
            </w:tcBorders>
            <w:shd w:val="clear" w:color="auto" w:fill="auto"/>
          </w:tcPr>
          <w:p w14:paraId="51ACB987" w14:textId="77777777" w:rsidR="000C5AFC" w:rsidRPr="00035AC6" w:rsidRDefault="000C5AFC" w:rsidP="000C5AFC">
            <w:pPr>
              <w:ind w:right="-110"/>
              <w:jc w:val="both"/>
              <w:rPr>
                <w:rFonts w:ascii="Times New Roman" w:eastAsia="Times New Roman" w:hAnsi="Times New Roman" w:cs="Times New Roman"/>
                <w:b/>
                <w:sz w:val="22"/>
                <w:szCs w:val="22"/>
              </w:rPr>
            </w:pPr>
            <w:r w:rsidRPr="00035AC6">
              <w:rPr>
                <w:rFonts w:ascii="Times New Roman" w:eastAsia="Times New Roman" w:hAnsi="Times New Roman" w:cs="Times New Roman"/>
                <w:b/>
                <w:sz w:val="22"/>
                <w:szCs w:val="22"/>
              </w:rPr>
              <w:t>у тому числі з обласного бюджету</w:t>
            </w:r>
          </w:p>
        </w:tc>
        <w:tc>
          <w:tcPr>
            <w:tcW w:w="2268" w:type="dxa"/>
            <w:tcBorders>
              <w:left w:val="single" w:sz="4" w:space="0" w:color="000000"/>
              <w:bottom w:val="single" w:sz="4" w:space="0" w:color="000000"/>
              <w:right w:val="single" w:sz="4" w:space="0" w:color="000000"/>
            </w:tcBorders>
            <w:shd w:val="clear" w:color="auto" w:fill="auto"/>
            <w:vAlign w:val="center"/>
          </w:tcPr>
          <w:p w14:paraId="6A56586A" w14:textId="77777777" w:rsidR="000C5AFC" w:rsidRPr="00CA33F5" w:rsidRDefault="000C5AFC" w:rsidP="000C5AFC">
            <w:pPr>
              <w:jc w:val="center"/>
              <w:rPr>
                <w:rFonts w:ascii="Times New Roman" w:hAnsi="Times New Roman" w:cs="Times New Roman"/>
                <w:sz w:val="24"/>
                <w:szCs w:val="24"/>
              </w:rPr>
            </w:pPr>
          </w:p>
        </w:tc>
        <w:tc>
          <w:tcPr>
            <w:tcW w:w="1418" w:type="dxa"/>
            <w:tcBorders>
              <w:left w:val="single" w:sz="4" w:space="0" w:color="000000"/>
              <w:bottom w:val="single" w:sz="4" w:space="0" w:color="000000"/>
              <w:right w:val="single" w:sz="4" w:space="0" w:color="000000"/>
            </w:tcBorders>
            <w:shd w:val="clear" w:color="auto" w:fill="auto"/>
            <w:vAlign w:val="center"/>
          </w:tcPr>
          <w:p w14:paraId="0D8ADBB0" w14:textId="77777777" w:rsidR="000C5AFC" w:rsidRPr="00CA33F5" w:rsidRDefault="000C5AFC" w:rsidP="000C5AFC">
            <w:pPr>
              <w:jc w:val="center"/>
              <w:rPr>
                <w:rFonts w:ascii="Times New Roman" w:hAnsi="Times New Roman" w:cs="Times New Roman"/>
                <w:sz w:val="24"/>
                <w:szCs w:val="24"/>
              </w:rPr>
            </w:pPr>
          </w:p>
        </w:tc>
        <w:tc>
          <w:tcPr>
            <w:tcW w:w="1592" w:type="dxa"/>
            <w:tcBorders>
              <w:left w:val="single" w:sz="4" w:space="0" w:color="000000"/>
              <w:bottom w:val="single" w:sz="4" w:space="0" w:color="000000"/>
              <w:right w:val="single" w:sz="4" w:space="0" w:color="000000"/>
            </w:tcBorders>
            <w:shd w:val="clear" w:color="auto" w:fill="auto"/>
            <w:vAlign w:val="center"/>
          </w:tcPr>
          <w:p w14:paraId="231AA81C" w14:textId="77777777" w:rsidR="000C5AFC" w:rsidRPr="00CA33F5" w:rsidRDefault="000C5AFC" w:rsidP="000C5AFC">
            <w:pPr>
              <w:jc w:val="center"/>
              <w:rPr>
                <w:rFonts w:ascii="Times New Roman" w:hAnsi="Times New Roman" w:cs="Times New Roman"/>
                <w:sz w:val="24"/>
                <w:szCs w:val="24"/>
              </w:rPr>
            </w:pPr>
          </w:p>
        </w:tc>
        <w:tc>
          <w:tcPr>
            <w:tcW w:w="851" w:type="dxa"/>
            <w:tcBorders>
              <w:left w:val="single" w:sz="4" w:space="0" w:color="000000"/>
              <w:bottom w:val="single" w:sz="4" w:space="0" w:color="000000"/>
            </w:tcBorders>
            <w:shd w:val="clear" w:color="auto" w:fill="auto"/>
            <w:vAlign w:val="center"/>
          </w:tcPr>
          <w:p w14:paraId="50B0045A" w14:textId="77777777" w:rsidR="000C5AFC" w:rsidRPr="00CA33F5" w:rsidRDefault="000C5AFC" w:rsidP="000C5AFC">
            <w:pPr>
              <w:ind w:left="-107" w:right="-108"/>
              <w:jc w:val="center"/>
              <w:rPr>
                <w:rFonts w:ascii="Times New Roman" w:eastAsia="Times New Roman" w:hAnsi="Times New Roman" w:cs="Times New Roman"/>
                <w:b/>
                <w:sz w:val="24"/>
                <w:szCs w:val="24"/>
              </w:rPr>
            </w:pPr>
          </w:p>
        </w:tc>
        <w:tc>
          <w:tcPr>
            <w:tcW w:w="709" w:type="dxa"/>
            <w:tcBorders>
              <w:left w:val="single" w:sz="4" w:space="0" w:color="000000"/>
              <w:bottom w:val="single" w:sz="4" w:space="0" w:color="000000"/>
            </w:tcBorders>
            <w:shd w:val="clear" w:color="auto" w:fill="auto"/>
            <w:vAlign w:val="center"/>
          </w:tcPr>
          <w:p w14:paraId="0BA3C3CB" w14:textId="77777777" w:rsidR="000C5AFC" w:rsidRPr="00CA33F5" w:rsidRDefault="000C5AFC" w:rsidP="000C5AFC">
            <w:pPr>
              <w:ind w:left="-107" w:right="-108"/>
              <w:jc w:val="center"/>
              <w:rPr>
                <w:rFonts w:ascii="Times New Roman" w:eastAsia="Times New Roman" w:hAnsi="Times New Roman" w:cs="Times New Roman"/>
                <w:b/>
                <w:sz w:val="24"/>
                <w:szCs w:val="24"/>
              </w:rPr>
            </w:pPr>
          </w:p>
        </w:tc>
        <w:tc>
          <w:tcPr>
            <w:tcW w:w="958" w:type="dxa"/>
            <w:tcBorders>
              <w:left w:val="single" w:sz="4" w:space="0" w:color="000000"/>
              <w:bottom w:val="single" w:sz="4" w:space="0" w:color="000000"/>
              <w:right w:val="single" w:sz="4" w:space="0" w:color="000000"/>
            </w:tcBorders>
            <w:shd w:val="clear" w:color="auto" w:fill="auto"/>
            <w:vAlign w:val="center"/>
          </w:tcPr>
          <w:p w14:paraId="249B0715" w14:textId="77777777" w:rsidR="000C5AFC" w:rsidRPr="00DC34AE" w:rsidRDefault="000C5AFC" w:rsidP="000C5AFC">
            <w:pPr>
              <w:ind w:hanging="108"/>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41500,0</w:t>
            </w:r>
          </w:p>
        </w:tc>
        <w:tc>
          <w:tcPr>
            <w:tcW w:w="992" w:type="dxa"/>
            <w:tcBorders>
              <w:top w:val="single" w:sz="4" w:space="0" w:color="auto"/>
              <w:left w:val="single" w:sz="4" w:space="0" w:color="000000"/>
              <w:bottom w:val="single" w:sz="4" w:space="0" w:color="000000"/>
              <w:right w:val="single" w:sz="4" w:space="0" w:color="000000"/>
            </w:tcBorders>
            <w:vAlign w:val="center"/>
          </w:tcPr>
          <w:p w14:paraId="6A6B7D47" w14:textId="77777777" w:rsidR="000C5AFC" w:rsidRDefault="000C5AFC" w:rsidP="000C5AFC">
            <w:pPr>
              <w:ind w:left="-109" w:right="-11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22700,0</w:t>
            </w:r>
          </w:p>
        </w:tc>
        <w:tc>
          <w:tcPr>
            <w:tcW w:w="2803" w:type="dxa"/>
            <w:tcBorders>
              <w:left w:val="single" w:sz="4" w:space="0" w:color="000000"/>
              <w:bottom w:val="single" w:sz="4" w:space="0" w:color="000000"/>
              <w:right w:val="single" w:sz="4" w:space="0" w:color="000000"/>
            </w:tcBorders>
            <w:vAlign w:val="center"/>
          </w:tcPr>
          <w:p w14:paraId="38B20607" w14:textId="77777777" w:rsidR="000C5AFC" w:rsidRPr="00CA33F5" w:rsidRDefault="000C5AFC" w:rsidP="000C5AFC">
            <w:pPr>
              <w:jc w:val="center"/>
              <w:rPr>
                <w:rFonts w:ascii="Times New Roman" w:eastAsia="Times New Roman" w:hAnsi="Times New Roman" w:cs="Times New Roman"/>
                <w:b/>
                <w:sz w:val="24"/>
                <w:szCs w:val="24"/>
              </w:rPr>
            </w:pPr>
          </w:p>
        </w:tc>
      </w:tr>
      <w:tr w:rsidR="000C5AFC" w:rsidRPr="00CA33F5" w14:paraId="64379999" w14:textId="77777777" w:rsidTr="00B20E14">
        <w:tc>
          <w:tcPr>
            <w:tcW w:w="743" w:type="dxa"/>
            <w:tcBorders>
              <w:left w:val="single" w:sz="4" w:space="0" w:color="000000"/>
              <w:bottom w:val="single" w:sz="4" w:space="0" w:color="000000"/>
              <w:right w:val="single" w:sz="4" w:space="0" w:color="000000"/>
            </w:tcBorders>
            <w:shd w:val="clear" w:color="auto" w:fill="auto"/>
            <w:vAlign w:val="center"/>
          </w:tcPr>
          <w:p w14:paraId="6AE58C41" w14:textId="77777777" w:rsidR="000C5AFC" w:rsidRPr="00CA33F5" w:rsidRDefault="000C5AFC" w:rsidP="000C5AFC">
            <w:pPr>
              <w:jc w:val="center"/>
              <w:rPr>
                <w:rFonts w:ascii="Times New Roman" w:eastAsia="Times New Roman" w:hAnsi="Times New Roman" w:cs="Times New Roman"/>
                <w:sz w:val="24"/>
                <w:szCs w:val="24"/>
              </w:rPr>
            </w:pPr>
          </w:p>
        </w:tc>
        <w:tc>
          <w:tcPr>
            <w:tcW w:w="2801" w:type="dxa"/>
            <w:tcBorders>
              <w:left w:val="single" w:sz="4" w:space="0" w:color="000000"/>
              <w:bottom w:val="single" w:sz="4" w:space="0" w:color="000000"/>
              <w:right w:val="single" w:sz="4" w:space="0" w:color="000000"/>
            </w:tcBorders>
            <w:shd w:val="clear" w:color="auto" w:fill="auto"/>
          </w:tcPr>
          <w:p w14:paraId="034291BA" w14:textId="77777777" w:rsidR="000C5AFC" w:rsidRPr="00035AC6" w:rsidRDefault="000C5AFC" w:rsidP="000C5AFC">
            <w:pPr>
              <w:ind w:right="-110"/>
              <w:jc w:val="both"/>
              <w:rPr>
                <w:rFonts w:ascii="Times New Roman" w:eastAsia="Times New Roman" w:hAnsi="Times New Roman" w:cs="Times New Roman"/>
                <w:b/>
                <w:sz w:val="22"/>
                <w:szCs w:val="22"/>
              </w:rPr>
            </w:pPr>
            <w:r w:rsidRPr="00035AC6">
              <w:rPr>
                <w:rFonts w:ascii="Times New Roman" w:eastAsia="Times New Roman" w:hAnsi="Times New Roman" w:cs="Times New Roman"/>
                <w:b/>
                <w:sz w:val="22"/>
                <w:szCs w:val="22"/>
              </w:rPr>
              <w:t>бюджети органів місце</w:t>
            </w:r>
            <w:r>
              <w:rPr>
                <w:rFonts w:ascii="Times New Roman" w:eastAsia="Times New Roman" w:hAnsi="Times New Roman" w:cs="Times New Roman"/>
                <w:b/>
                <w:sz w:val="22"/>
                <w:szCs w:val="22"/>
              </w:rPr>
              <w:t>-</w:t>
            </w:r>
            <w:r w:rsidRPr="00035AC6">
              <w:rPr>
                <w:rFonts w:ascii="Times New Roman" w:eastAsia="Times New Roman" w:hAnsi="Times New Roman" w:cs="Times New Roman"/>
                <w:b/>
                <w:sz w:val="22"/>
                <w:szCs w:val="22"/>
              </w:rPr>
              <w:t>вого самоврядування (</w:t>
            </w:r>
            <w:r>
              <w:rPr>
                <w:rFonts w:ascii="Times New Roman" w:eastAsia="Times New Roman" w:hAnsi="Times New Roman" w:cs="Times New Roman"/>
                <w:b/>
                <w:sz w:val="22"/>
                <w:szCs w:val="22"/>
              </w:rPr>
              <w:t>ТГ</w:t>
            </w:r>
            <w:r w:rsidRPr="00035AC6">
              <w:rPr>
                <w:rFonts w:ascii="Times New Roman" w:eastAsia="Times New Roman" w:hAnsi="Times New Roman" w:cs="Times New Roman"/>
                <w:b/>
                <w:sz w:val="22"/>
                <w:szCs w:val="22"/>
              </w:rPr>
              <w:t>)</w:t>
            </w:r>
          </w:p>
        </w:tc>
        <w:tc>
          <w:tcPr>
            <w:tcW w:w="2268" w:type="dxa"/>
            <w:tcBorders>
              <w:left w:val="single" w:sz="4" w:space="0" w:color="000000"/>
              <w:bottom w:val="single" w:sz="4" w:space="0" w:color="000000"/>
              <w:right w:val="single" w:sz="4" w:space="0" w:color="000000"/>
            </w:tcBorders>
            <w:shd w:val="clear" w:color="auto" w:fill="auto"/>
          </w:tcPr>
          <w:p w14:paraId="2BDD46A4" w14:textId="77777777" w:rsidR="000C5AFC" w:rsidRPr="00CA33F5" w:rsidRDefault="000C5AFC" w:rsidP="000C5AFC">
            <w:pPr>
              <w:jc w:val="center"/>
              <w:rPr>
                <w:rFonts w:ascii="Times New Roman" w:hAnsi="Times New Roman" w:cs="Times New Roman"/>
                <w:sz w:val="24"/>
                <w:szCs w:val="24"/>
              </w:rPr>
            </w:pPr>
          </w:p>
        </w:tc>
        <w:tc>
          <w:tcPr>
            <w:tcW w:w="1418" w:type="dxa"/>
            <w:tcBorders>
              <w:left w:val="single" w:sz="4" w:space="0" w:color="000000"/>
              <w:bottom w:val="single" w:sz="4" w:space="0" w:color="000000"/>
              <w:right w:val="single" w:sz="4" w:space="0" w:color="000000"/>
            </w:tcBorders>
            <w:shd w:val="clear" w:color="auto" w:fill="auto"/>
          </w:tcPr>
          <w:p w14:paraId="62EBD2A7" w14:textId="77777777" w:rsidR="000C5AFC" w:rsidRPr="00CA33F5" w:rsidRDefault="000C5AFC" w:rsidP="000C5AFC">
            <w:pPr>
              <w:jc w:val="center"/>
              <w:rPr>
                <w:rFonts w:ascii="Times New Roman" w:hAnsi="Times New Roman" w:cs="Times New Roman"/>
                <w:sz w:val="24"/>
                <w:szCs w:val="24"/>
              </w:rPr>
            </w:pPr>
          </w:p>
        </w:tc>
        <w:tc>
          <w:tcPr>
            <w:tcW w:w="1592" w:type="dxa"/>
            <w:tcBorders>
              <w:left w:val="single" w:sz="4" w:space="0" w:color="000000"/>
              <w:bottom w:val="single" w:sz="4" w:space="0" w:color="000000"/>
              <w:right w:val="single" w:sz="4" w:space="0" w:color="000000"/>
            </w:tcBorders>
            <w:shd w:val="clear" w:color="auto" w:fill="auto"/>
          </w:tcPr>
          <w:p w14:paraId="0BFD2FAE" w14:textId="77777777" w:rsidR="000C5AFC" w:rsidRPr="00CA33F5" w:rsidRDefault="000C5AFC" w:rsidP="000C5AFC">
            <w:pPr>
              <w:jc w:val="center"/>
              <w:rPr>
                <w:rFonts w:ascii="Times New Roman" w:hAnsi="Times New Roman" w:cs="Times New Roman"/>
                <w:sz w:val="24"/>
                <w:szCs w:val="24"/>
              </w:rPr>
            </w:pPr>
          </w:p>
        </w:tc>
        <w:tc>
          <w:tcPr>
            <w:tcW w:w="851" w:type="dxa"/>
            <w:tcBorders>
              <w:left w:val="single" w:sz="4" w:space="0" w:color="000000"/>
              <w:bottom w:val="single" w:sz="4" w:space="0" w:color="000000"/>
            </w:tcBorders>
            <w:shd w:val="clear" w:color="auto" w:fill="auto"/>
          </w:tcPr>
          <w:p w14:paraId="0B1AE5FA" w14:textId="77777777" w:rsidR="000C5AFC" w:rsidRPr="00CA33F5" w:rsidRDefault="000C5AFC" w:rsidP="000C5AFC">
            <w:pPr>
              <w:ind w:left="-107" w:right="-108"/>
              <w:jc w:val="center"/>
              <w:rPr>
                <w:rFonts w:ascii="Times New Roman" w:eastAsia="Times New Roman" w:hAnsi="Times New Roman" w:cs="Times New Roman"/>
                <w:b/>
                <w:sz w:val="24"/>
                <w:szCs w:val="24"/>
              </w:rPr>
            </w:pPr>
          </w:p>
        </w:tc>
        <w:tc>
          <w:tcPr>
            <w:tcW w:w="709" w:type="dxa"/>
            <w:tcBorders>
              <w:left w:val="single" w:sz="4" w:space="0" w:color="000000"/>
              <w:bottom w:val="single" w:sz="4" w:space="0" w:color="000000"/>
            </w:tcBorders>
            <w:shd w:val="clear" w:color="auto" w:fill="auto"/>
          </w:tcPr>
          <w:p w14:paraId="21F57167" w14:textId="77777777" w:rsidR="000C5AFC" w:rsidRPr="00CA33F5" w:rsidRDefault="000C5AFC" w:rsidP="000C5AFC">
            <w:pPr>
              <w:ind w:left="-107" w:right="-108"/>
              <w:jc w:val="center"/>
              <w:rPr>
                <w:rFonts w:ascii="Times New Roman" w:eastAsia="Times New Roman" w:hAnsi="Times New Roman" w:cs="Times New Roman"/>
                <w:b/>
                <w:sz w:val="24"/>
                <w:szCs w:val="24"/>
              </w:rPr>
            </w:pPr>
          </w:p>
        </w:tc>
        <w:tc>
          <w:tcPr>
            <w:tcW w:w="958" w:type="dxa"/>
            <w:tcBorders>
              <w:left w:val="single" w:sz="4" w:space="0" w:color="000000"/>
              <w:bottom w:val="single" w:sz="4" w:space="0" w:color="000000"/>
              <w:right w:val="single" w:sz="4" w:space="0" w:color="000000"/>
            </w:tcBorders>
            <w:shd w:val="clear" w:color="auto" w:fill="auto"/>
          </w:tcPr>
          <w:p w14:paraId="600C3E21" w14:textId="77777777" w:rsidR="000C5AFC" w:rsidRPr="00DC34AE" w:rsidRDefault="000C5AFC" w:rsidP="000C5AFC">
            <w:pPr>
              <w:ind w:hanging="108"/>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60000,0</w:t>
            </w:r>
          </w:p>
        </w:tc>
        <w:tc>
          <w:tcPr>
            <w:tcW w:w="992" w:type="dxa"/>
            <w:tcBorders>
              <w:top w:val="single" w:sz="4" w:space="0" w:color="auto"/>
              <w:left w:val="single" w:sz="4" w:space="0" w:color="000000"/>
              <w:bottom w:val="single" w:sz="4" w:space="0" w:color="000000"/>
              <w:right w:val="single" w:sz="4" w:space="0" w:color="000000"/>
            </w:tcBorders>
          </w:tcPr>
          <w:p w14:paraId="50B85D4A" w14:textId="77777777" w:rsidR="000C5AFC" w:rsidRDefault="000C5AFC" w:rsidP="000C5AFC">
            <w:pPr>
              <w:ind w:left="-109" w:right="-11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30000,0</w:t>
            </w:r>
          </w:p>
        </w:tc>
        <w:tc>
          <w:tcPr>
            <w:tcW w:w="2803" w:type="dxa"/>
            <w:tcBorders>
              <w:left w:val="single" w:sz="4" w:space="0" w:color="000000"/>
              <w:bottom w:val="single" w:sz="4" w:space="0" w:color="000000"/>
              <w:right w:val="single" w:sz="4" w:space="0" w:color="000000"/>
            </w:tcBorders>
            <w:vAlign w:val="center"/>
          </w:tcPr>
          <w:p w14:paraId="4BDFCFE6" w14:textId="77777777" w:rsidR="000C5AFC" w:rsidRPr="00CA33F5" w:rsidRDefault="000C5AFC" w:rsidP="000C5AFC">
            <w:pPr>
              <w:jc w:val="center"/>
              <w:rPr>
                <w:rFonts w:ascii="Times New Roman" w:eastAsia="Times New Roman" w:hAnsi="Times New Roman" w:cs="Times New Roman"/>
                <w:b/>
                <w:sz w:val="24"/>
                <w:szCs w:val="24"/>
              </w:rPr>
            </w:pPr>
          </w:p>
        </w:tc>
      </w:tr>
      <w:tr w:rsidR="000C5AFC" w:rsidRPr="00CA33F5" w14:paraId="2A5C203C" w14:textId="77777777" w:rsidTr="00B20E14">
        <w:tc>
          <w:tcPr>
            <w:tcW w:w="15135" w:type="dxa"/>
            <w:gridSpan w:val="10"/>
            <w:tcBorders>
              <w:top w:val="single" w:sz="4" w:space="0" w:color="000000"/>
              <w:left w:val="single" w:sz="4" w:space="0" w:color="000000"/>
              <w:bottom w:val="single" w:sz="4" w:space="0" w:color="000000"/>
              <w:right w:val="single" w:sz="4" w:space="0" w:color="000000"/>
            </w:tcBorders>
            <w:vAlign w:val="center"/>
          </w:tcPr>
          <w:p w14:paraId="32564AE2" w14:textId="77777777" w:rsidR="0034136C" w:rsidRDefault="0034136C" w:rsidP="000C5AFC">
            <w:pPr>
              <w:jc w:val="center"/>
              <w:rPr>
                <w:rFonts w:ascii="Times New Roman" w:eastAsia="Times New Roman" w:hAnsi="Times New Roman" w:cs="Times New Roman"/>
                <w:b/>
                <w:sz w:val="24"/>
                <w:szCs w:val="24"/>
              </w:rPr>
            </w:pPr>
            <w:bookmarkStart w:id="7" w:name="page19"/>
            <w:bookmarkEnd w:id="7"/>
          </w:p>
          <w:p w14:paraId="33839898" w14:textId="77777777" w:rsidR="0034136C" w:rsidRDefault="0034136C" w:rsidP="000C5AFC">
            <w:pPr>
              <w:jc w:val="center"/>
              <w:rPr>
                <w:rFonts w:ascii="Times New Roman" w:eastAsia="Times New Roman" w:hAnsi="Times New Roman" w:cs="Times New Roman"/>
                <w:b/>
                <w:sz w:val="24"/>
                <w:szCs w:val="24"/>
              </w:rPr>
            </w:pPr>
          </w:p>
          <w:p w14:paraId="5A81C68D" w14:textId="77777777" w:rsidR="0034136C" w:rsidRDefault="0034136C" w:rsidP="000C5AFC">
            <w:pPr>
              <w:jc w:val="center"/>
              <w:rPr>
                <w:rFonts w:ascii="Times New Roman" w:eastAsia="Times New Roman" w:hAnsi="Times New Roman" w:cs="Times New Roman"/>
                <w:b/>
                <w:sz w:val="24"/>
                <w:szCs w:val="24"/>
              </w:rPr>
            </w:pPr>
          </w:p>
          <w:p w14:paraId="440C63C4" w14:textId="77777777" w:rsidR="000C5AFC" w:rsidRPr="00CA33F5" w:rsidRDefault="000C5AFC" w:rsidP="000C5AFC">
            <w:pPr>
              <w:jc w:val="center"/>
              <w:rPr>
                <w:rFonts w:ascii="Times New Roman" w:hAnsi="Times New Roman" w:cs="Times New Roman"/>
                <w:b/>
                <w:bCs/>
                <w:sz w:val="24"/>
                <w:szCs w:val="24"/>
              </w:rPr>
            </w:pPr>
            <w:r w:rsidRPr="00CA33F5">
              <w:rPr>
                <w:rFonts w:ascii="Times New Roman" w:eastAsia="Times New Roman" w:hAnsi="Times New Roman" w:cs="Times New Roman"/>
                <w:b/>
                <w:sz w:val="24"/>
                <w:szCs w:val="24"/>
              </w:rPr>
              <w:lastRenderedPageBreak/>
              <w:t>3. Розвиток інфраструктури підтримки малого та середнього підприємництва</w:t>
            </w:r>
          </w:p>
        </w:tc>
      </w:tr>
      <w:tr w:rsidR="000C5AFC" w:rsidRPr="00CA33F5" w14:paraId="75B17032" w14:textId="77777777" w:rsidTr="00B20E14">
        <w:tc>
          <w:tcPr>
            <w:tcW w:w="743" w:type="dxa"/>
            <w:tcBorders>
              <w:left w:val="single" w:sz="4" w:space="0" w:color="000000"/>
              <w:bottom w:val="single" w:sz="4" w:space="0" w:color="000000"/>
              <w:right w:val="single" w:sz="4" w:space="0" w:color="000000"/>
            </w:tcBorders>
            <w:shd w:val="clear" w:color="auto" w:fill="auto"/>
          </w:tcPr>
          <w:p w14:paraId="2B4D62F5"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lastRenderedPageBreak/>
              <w:t>3.1.</w:t>
            </w:r>
          </w:p>
        </w:tc>
        <w:tc>
          <w:tcPr>
            <w:tcW w:w="2801" w:type="dxa"/>
            <w:tcBorders>
              <w:left w:val="single" w:sz="4" w:space="0" w:color="000000"/>
              <w:bottom w:val="single" w:sz="4" w:space="0" w:color="000000"/>
              <w:right w:val="single" w:sz="4" w:space="0" w:color="000000"/>
            </w:tcBorders>
            <w:shd w:val="clear" w:color="auto" w:fill="auto"/>
          </w:tcPr>
          <w:p w14:paraId="52DA1D94" w14:textId="77777777" w:rsidR="000C5AFC" w:rsidRPr="00CA33F5" w:rsidRDefault="000C5AFC" w:rsidP="000C5AFC">
            <w:pPr>
              <w:jc w:val="both"/>
              <w:rPr>
                <w:rFonts w:ascii="Times New Roman" w:hAnsi="Times New Roman" w:cs="Times New Roman"/>
                <w:sz w:val="24"/>
                <w:szCs w:val="24"/>
              </w:rPr>
            </w:pPr>
            <w:r w:rsidRPr="00CA33F5">
              <w:rPr>
                <w:rFonts w:ascii="Times New Roman" w:eastAsia="Times New Roman" w:hAnsi="Times New Roman" w:cs="Times New Roman"/>
                <w:sz w:val="24"/>
                <w:szCs w:val="24"/>
              </w:rPr>
              <w:t>Формування та вдоско</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налення інфраструктури підтримки, створення бізнес-інкубаторів, хабів розвитку бізнесу то</w:t>
            </w:r>
            <w:r>
              <w:rPr>
                <w:rFonts w:ascii="Times New Roman" w:eastAsia="Times New Roman" w:hAnsi="Times New Roman" w:cs="Times New Roman"/>
                <w:sz w:val="24"/>
                <w:szCs w:val="24"/>
              </w:rPr>
              <w:t>що; запровадження та забез-печен</w:t>
            </w:r>
            <w:r w:rsidRPr="00CA33F5">
              <w:rPr>
                <w:rFonts w:ascii="Times New Roman" w:eastAsia="Times New Roman" w:hAnsi="Times New Roman" w:cs="Times New Roman"/>
                <w:sz w:val="24"/>
                <w:szCs w:val="24"/>
              </w:rPr>
              <w:t>ня діяльності від</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критого офісу; організа</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ційне та методичне забезпечення Центру підтримки підприєм</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ництва</w:t>
            </w:r>
          </w:p>
        </w:tc>
        <w:tc>
          <w:tcPr>
            <w:tcW w:w="2268" w:type="dxa"/>
            <w:tcBorders>
              <w:left w:val="single" w:sz="4" w:space="0" w:color="000000"/>
              <w:bottom w:val="single" w:sz="4" w:space="0" w:color="000000"/>
              <w:right w:val="single" w:sz="4" w:space="0" w:color="000000"/>
            </w:tcBorders>
            <w:shd w:val="clear" w:color="auto" w:fill="auto"/>
            <w:vAlign w:val="center"/>
          </w:tcPr>
          <w:p w14:paraId="40282FB2" w14:textId="77777777" w:rsidR="004D35A1" w:rsidRDefault="000C5AFC" w:rsidP="004D35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економіч</w:t>
            </w:r>
            <w:r w:rsidRPr="00CA33F5">
              <w:rPr>
                <w:rFonts w:ascii="Times New Roman" w:eastAsia="Times New Roman" w:hAnsi="Times New Roman" w:cs="Times New Roman"/>
                <w:sz w:val="24"/>
                <w:szCs w:val="24"/>
              </w:rPr>
              <w:t>ного та регіонального розвитку</w:t>
            </w:r>
            <w:r>
              <w:rPr>
                <w:rFonts w:ascii="Times New Roman" w:eastAsia="Times New Roman" w:hAnsi="Times New Roman" w:cs="Times New Roman"/>
                <w:sz w:val="24"/>
                <w:szCs w:val="24"/>
              </w:rPr>
              <w:t xml:space="preserve"> облдержадміні</w:t>
            </w:r>
            <w:r w:rsidR="004D35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страції – обласної військової адміністрації спільно з райдерж-адміністраціями – районними військовими адміністраціями, виконавчими органами місцевих рад (ТГ) </w:t>
            </w:r>
          </w:p>
          <w:p w14:paraId="14ADA909" w14:textId="457B823B" w:rsidR="000C5AFC" w:rsidRPr="00CA33F5" w:rsidRDefault="000C5AFC" w:rsidP="004D35A1">
            <w:pPr>
              <w:jc w:val="center"/>
              <w:rPr>
                <w:rFonts w:ascii="Times New Roman" w:hAnsi="Times New Roman" w:cs="Times New Roman"/>
                <w:sz w:val="24"/>
                <w:szCs w:val="24"/>
              </w:rPr>
            </w:pPr>
            <w:r>
              <w:rPr>
                <w:rFonts w:ascii="Times New Roman" w:eastAsia="Times New Roman" w:hAnsi="Times New Roman" w:cs="Times New Roman"/>
                <w:sz w:val="24"/>
                <w:szCs w:val="24"/>
              </w:rPr>
              <w:t>(за зго</w:t>
            </w:r>
            <w:r w:rsidRPr="00CA33F5">
              <w:rPr>
                <w:rFonts w:ascii="Times New Roman" w:eastAsia="Times New Roman" w:hAnsi="Times New Roman" w:cs="Times New Roman"/>
                <w:sz w:val="24"/>
                <w:szCs w:val="24"/>
              </w:rPr>
              <w:t xml:space="preserve">дою), </w:t>
            </w:r>
            <w:r w:rsidR="004D35A1">
              <w:rPr>
                <w:rFonts w:ascii="Times New Roman" w:eastAsia="Times New Roman" w:hAnsi="Times New Roman" w:cs="Times New Roman"/>
                <w:sz w:val="24"/>
                <w:szCs w:val="24"/>
              </w:rPr>
              <w:t>У</w:t>
            </w:r>
            <w:r>
              <w:rPr>
                <w:rFonts w:ascii="Times New Roman" w:eastAsia="Times New Roman" w:hAnsi="Times New Roman" w:cs="Times New Roman"/>
                <w:sz w:val="24"/>
                <w:szCs w:val="24"/>
              </w:rPr>
              <w:t>становою „</w:t>
            </w:r>
            <w:r w:rsidRPr="00CA33F5">
              <w:rPr>
                <w:rFonts w:ascii="Times New Roman" w:eastAsia="Times New Roman" w:hAnsi="Times New Roman" w:cs="Times New Roman"/>
                <w:sz w:val="24"/>
                <w:szCs w:val="24"/>
              </w:rPr>
              <w:t>Агенці</w:t>
            </w:r>
            <w:r>
              <w:rPr>
                <w:rFonts w:ascii="Times New Roman" w:eastAsia="Times New Roman" w:hAnsi="Times New Roman" w:cs="Times New Roman"/>
                <w:sz w:val="24"/>
                <w:szCs w:val="24"/>
              </w:rPr>
              <w:t>я</w:t>
            </w:r>
            <w:r w:rsidRPr="00CA33F5">
              <w:rPr>
                <w:rFonts w:ascii="Times New Roman" w:eastAsia="Times New Roman" w:hAnsi="Times New Roman" w:cs="Times New Roman"/>
                <w:sz w:val="24"/>
                <w:szCs w:val="24"/>
              </w:rPr>
              <w:t xml:space="preserve"> регіональ</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ного розвитку Закарпатської області</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t> </w:t>
            </w:r>
            <w:r w:rsidRPr="00CA33F5">
              <w:rPr>
                <w:rFonts w:ascii="Times New Roman" w:eastAsia="Times New Roman" w:hAnsi="Times New Roman" w:cs="Times New Roman"/>
                <w:sz w:val="24"/>
                <w:szCs w:val="24"/>
              </w:rPr>
              <w:t>згодою)</w:t>
            </w:r>
          </w:p>
        </w:tc>
        <w:tc>
          <w:tcPr>
            <w:tcW w:w="1418" w:type="dxa"/>
            <w:tcBorders>
              <w:left w:val="single" w:sz="4" w:space="0" w:color="000000"/>
              <w:bottom w:val="single" w:sz="4" w:space="0" w:color="000000"/>
              <w:right w:val="single" w:sz="4" w:space="0" w:color="000000"/>
            </w:tcBorders>
            <w:shd w:val="clear" w:color="auto" w:fill="auto"/>
          </w:tcPr>
          <w:p w14:paraId="653A71D1"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2021 – 202</w:t>
            </w:r>
            <w:r>
              <w:rPr>
                <w:rFonts w:ascii="Times New Roman" w:eastAsia="Times New Roman" w:hAnsi="Times New Roman" w:cs="Times New Roman"/>
                <w:sz w:val="24"/>
                <w:szCs w:val="24"/>
              </w:rPr>
              <w:t>4</w:t>
            </w:r>
            <w:r w:rsidRPr="00CA33F5">
              <w:rPr>
                <w:rFonts w:ascii="Times New Roman" w:eastAsia="Times New Roman" w:hAnsi="Times New Roman" w:cs="Times New Roman"/>
                <w:sz w:val="24"/>
                <w:szCs w:val="24"/>
              </w:rPr>
              <w:t xml:space="preserve"> роки</w:t>
            </w:r>
          </w:p>
        </w:tc>
        <w:tc>
          <w:tcPr>
            <w:tcW w:w="1592" w:type="dxa"/>
            <w:tcBorders>
              <w:left w:val="single" w:sz="4" w:space="0" w:color="000000"/>
              <w:bottom w:val="single" w:sz="4" w:space="0" w:color="000000"/>
              <w:right w:val="single" w:sz="4" w:space="0" w:color="000000"/>
            </w:tcBorders>
            <w:shd w:val="clear" w:color="auto" w:fill="auto"/>
          </w:tcPr>
          <w:p w14:paraId="0E2D5DEF"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Обласний бюджет</w:t>
            </w:r>
          </w:p>
        </w:tc>
        <w:tc>
          <w:tcPr>
            <w:tcW w:w="851" w:type="dxa"/>
            <w:tcBorders>
              <w:left w:val="single" w:sz="4" w:space="0" w:color="000000"/>
              <w:bottom w:val="single" w:sz="4" w:space="0" w:color="000000"/>
            </w:tcBorders>
            <w:shd w:val="clear" w:color="auto" w:fill="auto"/>
          </w:tcPr>
          <w:p w14:paraId="7D7948BA" w14:textId="77777777" w:rsidR="000C5AFC" w:rsidRPr="00D2085F" w:rsidRDefault="000C5AFC" w:rsidP="000C5AFC">
            <w:pPr>
              <w:jc w:val="center"/>
              <w:rPr>
                <w:rFonts w:ascii="Times New Roman" w:hAnsi="Times New Roman" w:cs="Times New Roman"/>
                <w:sz w:val="24"/>
                <w:szCs w:val="24"/>
              </w:rPr>
            </w:pPr>
            <w:r w:rsidRPr="00D2085F">
              <w:rPr>
                <w:rFonts w:ascii="Times New Roman" w:hAnsi="Times New Roman" w:cs="Times New Roman"/>
                <w:bCs/>
                <w:sz w:val="24"/>
                <w:szCs w:val="24"/>
              </w:rPr>
              <w:t>40,0</w:t>
            </w:r>
          </w:p>
        </w:tc>
        <w:tc>
          <w:tcPr>
            <w:tcW w:w="709" w:type="dxa"/>
            <w:tcBorders>
              <w:left w:val="single" w:sz="4" w:space="0" w:color="000000"/>
              <w:bottom w:val="single" w:sz="4" w:space="0" w:color="000000"/>
            </w:tcBorders>
            <w:shd w:val="clear" w:color="auto" w:fill="auto"/>
          </w:tcPr>
          <w:p w14:paraId="30E7FC89" w14:textId="77777777" w:rsidR="000C5AFC" w:rsidRPr="00D2085F" w:rsidRDefault="000C5AFC" w:rsidP="000C5AFC">
            <w:pPr>
              <w:jc w:val="center"/>
              <w:rPr>
                <w:rFonts w:ascii="Times New Roman" w:hAnsi="Times New Roman" w:cs="Times New Roman"/>
                <w:sz w:val="24"/>
                <w:szCs w:val="24"/>
              </w:rPr>
            </w:pPr>
            <w:r w:rsidRPr="00D2085F">
              <w:rPr>
                <w:rFonts w:ascii="Times New Roman" w:hAnsi="Times New Roman" w:cs="Times New Roman"/>
                <w:bCs/>
                <w:sz w:val="24"/>
                <w:szCs w:val="24"/>
              </w:rPr>
              <w:t>40,0</w:t>
            </w:r>
          </w:p>
        </w:tc>
        <w:tc>
          <w:tcPr>
            <w:tcW w:w="958" w:type="dxa"/>
            <w:tcBorders>
              <w:left w:val="single" w:sz="4" w:space="0" w:color="000000"/>
              <w:bottom w:val="single" w:sz="4" w:space="0" w:color="000000"/>
              <w:right w:val="single" w:sz="4" w:space="0" w:color="000000"/>
            </w:tcBorders>
            <w:shd w:val="clear" w:color="auto" w:fill="auto"/>
          </w:tcPr>
          <w:p w14:paraId="4ECFDC13" w14:textId="77777777" w:rsidR="000C5AFC" w:rsidRPr="00D2085F" w:rsidRDefault="000C5AFC" w:rsidP="000C5AFC">
            <w:pPr>
              <w:jc w:val="center"/>
              <w:rPr>
                <w:rFonts w:ascii="Times New Roman" w:hAnsi="Times New Roman" w:cs="Times New Roman"/>
                <w:sz w:val="24"/>
                <w:szCs w:val="24"/>
              </w:rPr>
            </w:pPr>
            <w:r w:rsidRPr="00D2085F">
              <w:rPr>
                <w:rFonts w:ascii="Times New Roman" w:hAnsi="Times New Roman" w:cs="Times New Roman"/>
                <w:bCs/>
                <w:sz w:val="24"/>
                <w:szCs w:val="24"/>
              </w:rPr>
              <w:t>–</w:t>
            </w:r>
          </w:p>
        </w:tc>
        <w:tc>
          <w:tcPr>
            <w:tcW w:w="992" w:type="dxa"/>
            <w:tcBorders>
              <w:left w:val="single" w:sz="4" w:space="0" w:color="000000"/>
              <w:bottom w:val="single" w:sz="4" w:space="0" w:color="000000"/>
              <w:right w:val="single" w:sz="4" w:space="0" w:color="000000"/>
            </w:tcBorders>
          </w:tcPr>
          <w:p w14:paraId="173AA99C" w14:textId="77777777" w:rsidR="000C5AFC" w:rsidRPr="00D2085F" w:rsidRDefault="000C5AFC" w:rsidP="000C5AFC">
            <w:pPr>
              <w:jc w:val="center"/>
              <w:rPr>
                <w:rFonts w:ascii="Times New Roman" w:hAnsi="Times New Roman" w:cs="Times New Roman"/>
                <w:sz w:val="24"/>
                <w:szCs w:val="24"/>
              </w:rPr>
            </w:pPr>
            <w:r w:rsidRPr="00D2085F">
              <w:rPr>
                <w:rFonts w:ascii="Times New Roman" w:hAnsi="Times New Roman" w:cs="Times New Roman"/>
                <w:bCs/>
                <w:sz w:val="24"/>
                <w:szCs w:val="24"/>
              </w:rPr>
              <w:t>40,0</w:t>
            </w:r>
          </w:p>
        </w:tc>
        <w:tc>
          <w:tcPr>
            <w:tcW w:w="2803" w:type="dxa"/>
            <w:tcBorders>
              <w:left w:val="single" w:sz="4" w:space="0" w:color="000000"/>
              <w:bottom w:val="single" w:sz="4" w:space="0" w:color="000000"/>
              <w:right w:val="single" w:sz="4" w:space="0" w:color="000000"/>
            </w:tcBorders>
          </w:tcPr>
          <w:p w14:paraId="40897DF1" w14:textId="77777777" w:rsidR="000C5AFC" w:rsidRPr="00CA33F5" w:rsidRDefault="000C5AFC" w:rsidP="000C5AFC">
            <w:pPr>
              <w:jc w:val="both"/>
              <w:rPr>
                <w:rFonts w:ascii="Times New Roman" w:hAnsi="Times New Roman" w:cs="Times New Roman"/>
                <w:bCs/>
                <w:sz w:val="24"/>
                <w:szCs w:val="24"/>
              </w:rPr>
            </w:pPr>
            <w:r>
              <w:rPr>
                <w:rFonts w:ascii="Times New Roman" w:hAnsi="Times New Roman" w:cs="Times New Roman"/>
                <w:bCs/>
                <w:sz w:val="24"/>
                <w:szCs w:val="24"/>
              </w:rPr>
              <w:t>Забезпечення розви</w:t>
            </w:r>
            <w:r w:rsidRPr="00CA33F5">
              <w:rPr>
                <w:rFonts w:ascii="Times New Roman" w:hAnsi="Times New Roman" w:cs="Times New Roman"/>
                <w:bCs/>
                <w:sz w:val="24"/>
                <w:szCs w:val="24"/>
              </w:rPr>
              <w:t>т</w:t>
            </w:r>
            <w:r>
              <w:rPr>
                <w:rFonts w:ascii="Times New Roman" w:hAnsi="Times New Roman" w:cs="Times New Roman"/>
                <w:bCs/>
                <w:sz w:val="24"/>
                <w:szCs w:val="24"/>
              </w:rPr>
              <w:t>ку</w:t>
            </w:r>
            <w:r w:rsidRPr="00CA33F5">
              <w:rPr>
                <w:rFonts w:ascii="Times New Roman" w:hAnsi="Times New Roman" w:cs="Times New Roman"/>
                <w:bCs/>
                <w:sz w:val="24"/>
                <w:szCs w:val="24"/>
              </w:rPr>
              <w:t xml:space="preserve"> інфраструктури </w:t>
            </w:r>
            <w:r>
              <w:rPr>
                <w:rFonts w:ascii="Times New Roman" w:hAnsi="Times New Roman" w:cs="Times New Roman"/>
                <w:bCs/>
                <w:sz w:val="24"/>
                <w:szCs w:val="24"/>
              </w:rPr>
              <w:t>підтримки підприєм-ництва, ство</w:t>
            </w:r>
            <w:r w:rsidRPr="00CA33F5">
              <w:rPr>
                <w:rFonts w:ascii="Times New Roman" w:hAnsi="Times New Roman" w:cs="Times New Roman"/>
                <w:bCs/>
                <w:sz w:val="24"/>
                <w:szCs w:val="24"/>
              </w:rPr>
              <w:t>рен</w:t>
            </w:r>
            <w:r>
              <w:rPr>
                <w:rFonts w:ascii="Times New Roman" w:hAnsi="Times New Roman" w:cs="Times New Roman"/>
                <w:bCs/>
                <w:sz w:val="24"/>
                <w:szCs w:val="24"/>
              </w:rPr>
              <w:t>ня</w:t>
            </w:r>
            <w:r w:rsidRPr="00CA33F5">
              <w:rPr>
                <w:rFonts w:ascii="Times New Roman" w:hAnsi="Times New Roman" w:cs="Times New Roman"/>
                <w:bCs/>
                <w:sz w:val="24"/>
                <w:szCs w:val="24"/>
              </w:rPr>
              <w:t xml:space="preserve"> та забезпечен</w:t>
            </w:r>
            <w:r>
              <w:rPr>
                <w:rFonts w:ascii="Times New Roman" w:hAnsi="Times New Roman" w:cs="Times New Roman"/>
                <w:bCs/>
                <w:sz w:val="24"/>
                <w:szCs w:val="24"/>
              </w:rPr>
              <w:t>ня</w:t>
            </w:r>
            <w:r w:rsidRPr="00CA33F5">
              <w:rPr>
                <w:rFonts w:ascii="Times New Roman" w:hAnsi="Times New Roman" w:cs="Times New Roman"/>
                <w:bCs/>
                <w:sz w:val="24"/>
                <w:szCs w:val="24"/>
              </w:rPr>
              <w:t xml:space="preserve"> діяльн</w:t>
            </w:r>
            <w:r>
              <w:rPr>
                <w:rFonts w:ascii="Times New Roman" w:hAnsi="Times New Roman" w:cs="Times New Roman"/>
                <w:bCs/>
                <w:sz w:val="24"/>
                <w:szCs w:val="24"/>
              </w:rPr>
              <w:t>ості</w:t>
            </w:r>
            <w:r w:rsidRPr="00CA33F5">
              <w:rPr>
                <w:rFonts w:ascii="Times New Roman" w:hAnsi="Times New Roman" w:cs="Times New Roman"/>
                <w:bCs/>
                <w:sz w:val="24"/>
                <w:szCs w:val="24"/>
              </w:rPr>
              <w:t xml:space="preserve"> </w:t>
            </w:r>
            <w:r>
              <w:rPr>
                <w:rFonts w:ascii="Times New Roman" w:hAnsi="Times New Roman" w:cs="Times New Roman"/>
                <w:bCs/>
                <w:sz w:val="24"/>
                <w:szCs w:val="24"/>
              </w:rPr>
              <w:t xml:space="preserve">одного </w:t>
            </w:r>
            <w:r w:rsidRPr="00CA33F5">
              <w:rPr>
                <w:rFonts w:ascii="Times New Roman" w:hAnsi="Times New Roman" w:cs="Times New Roman"/>
                <w:bCs/>
                <w:sz w:val="24"/>
                <w:szCs w:val="24"/>
              </w:rPr>
              <w:t>об</w:t>
            </w:r>
            <w:r>
              <w:rPr>
                <w:rFonts w:ascii="Times New Roman" w:hAnsi="Times New Roman" w:cs="Times New Roman"/>
                <w:bCs/>
                <w:sz w:val="24"/>
                <w:szCs w:val="24"/>
              </w:rPr>
              <w:t>’</w:t>
            </w:r>
            <w:r w:rsidRPr="00CA33F5">
              <w:rPr>
                <w:rFonts w:ascii="Times New Roman" w:hAnsi="Times New Roman" w:cs="Times New Roman"/>
                <w:bCs/>
                <w:sz w:val="24"/>
                <w:szCs w:val="24"/>
              </w:rPr>
              <w:t>єкта інфраст</w:t>
            </w:r>
            <w:r>
              <w:rPr>
                <w:rFonts w:ascii="Times New Roman" w:hAnsi="Times New Roman" w:cs="Times New Roman"/>
                <w:bCs/>
                <w:sz w:val="24"/>
                <w:szCs w:val="24"/>
              </w:rPr>
              <w:t>-</w:t>
            </w:r>
            <w:r w:rsidRPr="00CA33F5">
              <w:rPr>
                <w:rFonts w:ascii="Times New Roman" w:hAnsi="Times New Roman" w:cs="Times New Roman"/>
                <w:bCs/>
                <w:sz w:val="24"/>
                <w:szCs w:val="24"/>
              </w:rPr>
              <w:t>руктури (хаб, бізнес-інкубатор)</w:t>
            </w:r>
          </w:p>
        </w:tc>
      </w:tr>
      <w:tr w:rsidR="000C5AFC" w:rsidRPr="00CA33F5" w14:paraId="2241803A" w14:textId="77777777" w:rsidTr="00B20E14">
        <w:tc>
          <w:tcPr>
            <w:tcW w:w="743" w:type="dxa"/>
            <w:tcBorders>
              <w:left w:val="single" w:sz="4" w:space="0" w:color="000000"/>
              <w:bottom w:val="single" w:sz="4" w:space="0" w:color="000000"/>
              <w:right w:val="single" w:sz="4" w:space="0" w:color="000000"/>
            </w:tcBorders>
            <w:shd w:val="clear" w:color="auto" w:fill="auto"/>
          </w:tcPr>
          <w:p w14:paraId="332A32B7" w14:textId="77777777" w:rsidR="000C5AFC" w:rsidRPr="00CA33F5" w:rsidRDefault="000C5AFC" w:rsidP="000C5AFC">
            <w:pPr>
              <w:jc w:val="center"/>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rPr>
              <w:t>3.2.</w:t>
            </w:r>
          </w:p>
        </w:tc>
        <w:tc>
          <w:tcPr>
            <w:tcW w:w="2801" w:type="dxa"/>
            <w:tcBorders>
              <w:left w:val="single" w:sz="4" w:space="0" w:color="000000"/>
              <w:bottom w:val="single" w:sz="4" w:space="0" w:color="000000"/>
              <w:right w:val="single" w:sz="4" w:space="0" w:color="000000"/>
            </w:tcBorders>
            <w:shd w:val="clear" w:color="auto" w:fill="auto"/>
          </w:tcPr>
          <w:p w14:paraId="74E85664" w14:textId="77777777" w:rsidR="000C5AFC" w:rsidRPr="00CA33F5" w:rsidRDefault="000C5AFC" w:rsidP="000C5AFC">
            <w:pPr>
              <w:jc w:val="both"/>
              <w:rPr>
                <w:rFonts w:ascii="Times New Roman" w:eastAsia="Times New Roman" w:hAnsi="Times New Roman" w:cs="Times New Roman"/>
                <w:sz w:val="24"/>
                <w:szCs w:val="24"/>
                <w:highlight w:val="cyan"/>
              </w:rPr>
            </w:pPr>
            <w:r w:rsidRPr="00CA33F5">
              <w:rPr>
                <w:rFonts w:ascii="Times New Roman" w:eastAsia="Times New Roman" w:hAnsi="Times New Roman" w:cs="Times New Roman"/>
                <w:color w:val="000000"/>
                <w:sz w:val="24"/>
                <w:szCs w:val="24"/>
              </w:rPr>
              <w:t>Утворення мережі центрів (пунктів) під</w:t>
            </w:r>
            <w:r>
              <w:rPr>
                <w:rFonts w:ascii="Times New Roman" w:eastAsia="Times New Roman" w:hAnsi="Times New Roman" w:cs="Times New Roman"/>
                <w:color w:val="000000"/>
                <w:sz w:val="24"/>
                <w:szCs w:val="24"/>
              </w:rPr>
              <w:t>-</w:t>
            </w:r>
            <w:r w:rsidRPr="00CA33F5">
              <w:rPr>
                <w:rFonts w:ascii="Times New Roman" w:eastAsia="Times New Roman" w:hAnsi="Times New Roman" w:cs="Times New Roman"/>
                <w:color w:val="000000"/>
                <w:sz w:val="24"/>
                <w:szCs w:val="24"/>
              </w:rPr>
              <w:t>тримки підприємництва на рівні громад</w:t>
            </w:r>
          </w:p>
        </w:tc>
        <w:tc>
          <w:tcPr>
            <w:tcW w:w="2268" w:type="dxa"/>
            <w:tcBorders>
              <w:left w:val="single" w:sz="4" w:space="0" w:color="000000"/>
              <w:bottom w:val="single" w:sz="4" w:space="0" w:color="000000"/>
              <w:right w:val="single" w:sz="4" w:space="0" w:color="000000"/>
            </w:tcBorders>
            <w:shd w:val="clear" w:color="auto" w:fill="auto"/>
            <w:vAlign w:val="center"/>
          </w:tcPr>
          <w:p w14:paraId="535935F7" w14:textId="77777777" w:rsidR="004D35A1" w:rsidRDefault="000C5AFC" w:rsidP="004D35A1">
            <w:pPr>
              <w:jc w:val="center"/>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rPr>
              <w:t>Виконавчі органи місцевих рад (ТГ)            (за згодою)</w:t>
            </w:r>
            <w:r w:rsidRPr="00CA33F5">
              <w:rPr>
                <w:rFonts w:ascii="Times New Roman" w:eastAsia="Times New Roman" w:hAnsi="Times New Roman" w:cs="Times New Roman"/>
                <w:color w:val="000000"/>
                <w:sz w:val="24"/>
                <w:szCs w:val="24"/>
              </w:rPr>
              <w:t xml:space="preserve">, </w:t>
            </w:r>
            <w:r w:rsidR="004D35A1">
              <w:rPr>
                <w:rFonts w:ascii="Times New Roman" w:eastAsia="Times New Roman" w:hAnsi="Times New Roman" w:cs="Times New Roman"/>
                <w:sz w:val="24"/>
                <w:szCs w:val="24"/>
              </w:rPr>
              <w:t>У</w:t>
            </w:r>
            <w:r>
              <w:rPr>
                <w:rFonts w:ascii="Times New Roman" w:eastAsia="Times New Roman" w:hAnsi="Times New Roman" w:cs="Times New Roman"/>
                <w:sz w:val="24"/>
                <w:szCs w:val="24"/>
              </w:rPr>
              <w:t>станова „</w:t>
            </w:r>
            <w:r w:rsidRPr="00CA33F5">
              <w:rPr>
                <w:rFonts w:ascii="Times New Roman" w:eastAsia="Times New Roman" w:hAnsi="Times New Roman" w:cs="Times New Roman"/>
                <w:sz w:val="24"/>
                <w:szCs w:val="24"/>
              </w:rPr>
              <w:t>Агенці</w:t>
            </w:r>
            <w:r>
              <w:rPr>
                <w:rFonts w:ascii="Times New Roman" w:eastAsia="Times New Roman" w:hAnsi="Times New Roman" w:cs="Times New Roman"/>
                <w:sz w:val="24"/>
                <w:szCs w:val="24"/>
              </w:rPr>
              <w:t>я</w:t>
            </w:r>
            <w:r w:rsidRPr="00CA33F5">
              <w:rPr>
                <w:rFonts w:ascii="Times New Roman" w:eastAsia="Times New Roman" w:hAnsi="Times New Roman" w:cs="Times New Roman"/>
                <w:sz w:val="24"/>
                <w:szCs w:val="24"/>
              </w:rPr>
              <w:t xml:space="preserve"> регіонального розвитку Закарпатської області</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 xml:space="preserve"> </w:t>
            </w:r>
            <w:r w:rsidR="004D35A1">
              <w:rPr>
                <w:rFonts w:ascii="Times New Roman" w:eastAsia="Times New Roman" w:hAnsi="Times New Roman" w:cs="Times New Roman"/>
                <w:sz w:val="24"/>
                <w:szCs w:val="24"/>
              </w:rPr>
              <w:t xml:space="preserve">  </w:t>
            </w:r>
          </w:p>
          <w:p w14:paraId="10473836" w14:textId="3B5EF708" w:rsidR="000C5AFC" w:rsidRPr="00CA33F5" w:rsidRDefault="000C5AFC" w:rsidP="004D35A1">
            <w:pPr>
              <w:jc w:val="center"/>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rPr>
              <w:lastRenderedPageBreak/>
              <w:t>(за згодою), департамент економічного та регіонального розвитку</w:t>
            </w:r>
            <w:r>
              <w:rPr>
                <w:rFonts w:ascii="Times New Roman" w:eastAsia="Times New Roman" w:hAnsi="Times New Roman" w:cs="Times New Roman"/>
                <w:sz w:val="24"/>
                <w:szCs w:val="24"/>
              </w:rPr>
              <w:t xml:space="preserve"> облдержадміні</w:t>
            </w:r>
            <w:r w:rsidR="004D35A1">
              <w:rPr>
                <w:rFonts w:ascii="Times New Roman" w:eastAsia="Times New Roman" w:hAnsi="Times New Roman" w:cs="Times New Roman"/>
                <w:sz w:val="24"/>
                <w:szCs w:val="24"/>
              </w:rPr>
              <w:t>-</w:t>
            </w:r>
            <w:r>
              <w:rPr>
                <w:rFonts w:ascii="Times New Roman" w:eastAsia="Times New Roman" w:hAnsi="Times New Roman" w:cs="Times New Roman"/>
                <w:sz w:val="24"/>
                <w:szCs w:val="24"/>
              </w:rPr>
              <w:t>страції – обласної військової адміністрації</w:t>
            </w:r>
          </w:p>
        </w:tc>
        <w:tc>
          <w:tcPr>
            <w:tcW w:w="1418" w:type="dxa"/>
            <w:tcBorders>
              <w:left w:val="single" w:sz="4" w:space="0" w:color="000000"/>
              <w:bottom w:val="single" w:sz="4" w:space="0" w:color="000000"/>
              <w:right w:val="single" w:sz="4" w:space="0" w:color="000000"/>
            </w:tcBorders>
            <w:shd w:val="clear" w:color="auto" w:fill="auto"/>
          </w:tcPr>
          <w:p w14:paraId="17442917"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lastRenderedPageBreak/>
              <w:t>2021 – 202</w:t>
            </w:r>
            <w:r>
              <w:rPr>
                <w:rFonts w:ascii="Times New Roman" w:eastAsia="Times New Roman" w:hAnsi="Times New Roman" w:cs="Times New Roman"/>
                <w:sz w:val="24"/>
                <w:szCs w:val="24"/>
              </w:rPr>
              <w:t>4</w:t>
            </w:r>
            <w:r w:rsidRPr="00CA33F5">
              <w:rPr>
                <w:rFonts w:ascii="Times New Roman" w:eastAsia="Times New Roman" w:hAnsi="Times New Roman" w:cs="Times New Roman"/>
                <w:sz w:val="24"/>
                <w:szCs w:val="24"/>
              </w:rPr>
              <w:t xml:space="preserve"> роки</w:t>
            </w:r>
          </w:p>
        </w:tc>
        <w:tc>
          <w:tcPr>
            <w:tcW w:w="1592" w:type="dxa"/>
            <w:tcBorders>
              <w:left w:val="single" w:sz="4" w:space="0" w:color="000000"/>
              <w:bottom w:val="single" w:sz="4" w:space="0" w:color="000000"/>
              <w:right w:val="single" w:sz="4" w:space="0" w:color="000000"/>
            </w:tcBorders>
            <w:shd w:val="clear" w:color="auto" w:fill="auto"/>
            <w:vAlign w:val="center"/>
          </w:tcPr>
          <w:p w14:paraId="2CE9170C" w14:textId="77777777" w:rsidR="000C5AFC" w:rsidRPr="00CA33F5" w:rsidRDefault="000C5AFC" w:rsidP="000C5AFC">
            <w:pPr>
              <w:pBdr>
                <w:top w:val="nil"/>
                <w:left w:val="nil"/>
                <w:bottom w:val="nil"/>
                <w:right w:val="nil"/>
                <w:between w:val="nil"/>
              </w:pBdr>
              <w:jc w:val="center"/>
              <w:rPr>
                <w:rFonts w:ascii="Times New Roman" w:eastAsia="Times New Roman" w:hAnsi="Times New Roman" w:cs="Times New Roman"/>
                <w:sz w:val="24"/>
                <w:szCs w:val="24"/>
              </w:rPr>
            </w:pPr>
            <w:r w:rsidRPr="00CA33F5">
              <w:rPr>
                <w:rFonts w:ascii="Times New Roman" w:eastAsia="Times New Roman" w:hAnsi="Times New Roman" w:cs="Times New Roman"/>
                <w:color w:val="000000"/>
                <w:sz w:val="24"/>
                <w:szCs w:val="24"/>
              </w:rPr>
              <w:t>Бюджети територіа</w:t>
            </w:r>
            <w:r>
              <w:rPr>
                <w:rFonts w:ascii="Times New Roman" w:eastAsia="Times New Roman" w:hAnsi="Times New Roman" w:cs="Times New Roman"/>
                <w:color w:val="000000"/>
                <w:sz w:val="24"/>
                <w:szCs w:val="24"/>
              </w:rPr>
              <w:t>ль-них громад сіл, селищ, міст</w:t>
            </w:r>
            <w:r w:rsidRPr="00CA33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Pr="00CA33F5">
              <w:rPr>
                <w:rFonts w:ascii="Times New Roman" w:eastAsia="Times New Roman" w:hAnsi="Times New Roman" w:cs="Times New Roman"/>
                <w:color w:val="000000"/>
                <w:sz w:val="24"/>
                <w:szCs w:val="24"/>
              </w:rPr>
              <w:t xml:space="preserve">рограма підтримки секторальної </w:t>
            </w:r>
            <w:r w:rsidRPr="00CA33F5">
              <w:rPr>
                <w:rFonts w:ascii="Times New Roman" w:eastAsia="Times New Roman" w:hAnsi="Times New Roman" w:cs="Times New Roman"/>
                <w:color w:val="000000"/>
                <w:sz w:val="24"/>
                <w:szCs w:val="24"/>
              </w:rPr>
              <w:lastRenderedPageBreak/>
              <w:t>політики – підтримка регіональної політики України (державний бюджет)</w:t>
            </w:r>
          </w:p>
        </w:tc>
        <w:tc>
          <w:tcPr>
            <w:tcW w:w="851" w:type="dxa"/>
            <w:tcBorders>
              <w:left w:val="single" w:sz="4" w:space="0" w:color="000000"/>
              <w:bottom w:val="single" w:sz="4" w:space="0" w:color="000000"/>
            </w:tcBorders>
            <w:shd w:val="clear" w:color="auto" w:fill="auto"/>
          </w:tcPr>
          <w:p w14:paraId="0525E9F9" w14:textId="77777777" w:rsidR="000C5AFC" w:rsidRPr="00D2085F" w:rsidRDefault="000C5AFC" w:rsidP="000C5AFC">
            <w:pPr>
              <w:ind w:right="-108"/>
              <w:jc w:val="center"/>
              <w:rPr>
                <w:rFonts w:ascii="Times New Roman" w:hAnsi="Times New Roman" w:cs="Times New Roman"/>
                <w:bCs/>
                <w:sz w:val="24"/>
                <w:szCs w:val="24"/>
              </w:rPr>
            </w:pPr>
            <w:r w:rsidRPr="00D2085F">
              <w:rPr>
                <w:rFonts w:ascii="Times New Roman" w:hAnsi="Times New Roman" w:cs="Times New Roman"/>
                <w:bCs/>
                <w:sz w:val="24"/>
                <w:szCs w:val="24"/>
              </w:rPr>
              <w:lastRenderedPageBreak/>
              <w:t>1000,0</w:t>
            </w:r>
          </w:p>
        </w:tc>
        <w:tc>
          <w:tcPr>
            <w:tcW w:w="709" w:type="dxa"/>
            <w:tcBorders>
              <w:left w:val="single" w:sz="4" w:space="0" w:color="000000"/>
              <w:bottom w:val="single" w:sz="4" w:space="0" w:color="000000"/>
            </w:tcBorders>
            <w:shd w:val="clear" w:color="auto" w:fill="auto"/>
          </w:tcPr>
          <w:p w14:paraId="1A8DBB4B" w14:textId="77777777" w:rsidR="000C5AFC" w:rsidRPr="00D2085F" w:rsidRDefault="000C5AFC" w:rsidP="000C5AFC">
            <w:pPr>
              <w:ind w:left="-108" w:right="-108"/>
              <w:jc w:val="center"/>
              <w:rPr>
                <w:rFonts w:ascii="Times New Roman" w:hAnsi="Times New Roman" w:cs="Times New Roman"/>
                <w:bCs/>
                <w:sz w:val="24"/>
                <w:szCs w:val="24"/>
              </w:rPr>
            </w:pPr>
            <w:r w:rsidRPr="00D2085F">
              <w:rPr>
                <w:rFonts w:ascii="Times New Roman" w:hAnsi="Times New Roman" w:cs="Times New Roman"/>
                <w:bCs/>
                <w:sz w:val="24"/>
                <w:szCs w:val="24"/>
              </w:rPr>
              <w:t>1000,0</w:t>
            </w:r>
          </w:p>
        </w:tc>
        <w:tc>
          <w:tcPr>
            <w:tcW w:w="958" w:type="dxa"/>
            <w:tcBorders>
              <w:left w:val="single" w:sz="4" w:space="0" w:color="000000"/>
              <w:bottom w:val="single" w:sz="4" w:space="0" w:color="000000"/>
              <w:right w:val="single" w:sz="4" w:space="0" w:color="000000"/>
            </w:tcBorders>
            <w:shd w:val="clear" w:color="auto" w:fill="auto"/>
          </w:tcPr>
          <w:p w14:paraId="4A56EAD0" w14:textId="77777777" w:rsidR="000C5AFC" w:rsidRPr="006957B4" w:rsidRDefault="000C5AFC" w:rsidP="000C5AFC">
            <w:pPr>
              <w:ind w:right="-108"/>
              <w:jc w:val="center"/>
              <w:rPr>
                <w:rFonts w:ascii="Times New Roman" w:hAnsi="Times New Roman" w:cs="Times New Roman"/>
                <w:bCs/>
                <w:sz w:val="24"/>
                <w:szCs w:val="24"/>
              </w:rPr>
            </w:pPr>
            <w:r w:rsidRPr="006957B4">
              <w:rPr>
                <w:rFonts w:ascii="Times New Roman" w:hAnsi="Times New Roman" w:cs="Times New Roman"/>
                <w:bCs/>
                <w:sz w:val="24"/>
                <w:szCs w:val="24"/>
              </w:rPr>
              <w:t>–</w:t>
            </w:r>
          </w:p>
        </w:tc>
        <w:tc>
          <w:tcPr>
            <w:tcW w:w="992" w:type="dxa"/>
            <w:tcBorders>
              <w:left w:val="single" w:sz="4" w:space="0" w:color="000000"/>
              <w:bottom w:val="single" w:sz="4" w:space="0" w:color="000000"/>
              <w:right w:val="single" w:sz="4" w:space="0" w:color="000000"/>
            </w:tcBorders>
          </w:tcPr>
          <w:p w14:paraId="037AFABE" w14:textId="77777777" w:rsidR="000C5AFC" w:rsidRPr="006957B4" w:rsidRDefault="000C5AFC" w:rsidP="000C5AFC">
            <w:pPr>
              <w:jc w:val="center"/>
              <w:rPr>
                <w:rFonts w:ascii="Times New Roman" w:hAnsi="Times New Roman" w:cs="Times New Roman"/>
                <w:bCs/>
                <w:sz w:val="24"/>
                <w:szCs w:val="24"/>
              </w:rPr>
            </w:pPr>
            <w:r w:rsidRPr="006957B4">
              <w:rPr>
                <w:rFonts w:ascii="Times New Roman" w:hAnsi="Times New Roman" w:cs="Times New Roman"/>
                <w:bCs/>
                <w:sz w:val="24"/>
                <w:szCs w:val="24"/>
              </w:rPr>
              <w:t>–</w:t>
            </w:r>
          </w:p>
        </w:tc>
        <w:tc>
          <w:tcPr>
            <w:tcW w:w="2803" w:type="dxa"/>
            <w:tcBorders>
              <w:left w:val="single" w:sz="4" w:space="0" w:color="000000"/>
              <w:bottom w:val="single" w:sz="4" w:space="0" w:color="000000"/>
              <w:right w:val="single" w:sz="4" w:space="0" w:color="000000"/>
            </w:tcBorders>
          </w:tcPr>
          <w:p w14:paraId="1FF201F3" w14:textId="77777777" w:rsidR="000C5AFC" w:rsidRPr="00CA33F5" w:rsidRDefault="000C5AFC" w:rsidP="000C5AFC">
            <w:pPr>
              <w:jc w:val="both"/>
              <w:rPr>
                <w:rFonts w:ascii="Times New Roman" w:hAnsi="Times New Roman" w:cs="Times New Roman"/>
                <w:b/>
                <w:bCs/>
                <w:sz w:val="24"/>
                <w:szCs w:val="24"/>
              </w:rPr>
            </w:pPr>
            <w:r w:rsidRPr="00CA33F5">
              <w:rPr>
                <w:rFonts w:ascii="Times New Roman" w:hAnsi="Times New Roman" w:cs="Times New Roman"/>
                <w:bCs/>
                <w:sz w:val="24"/>
                <w:szCs w:val="24"/>
              </w:rPr>
              <w:t>Ств</w:t>
            </w:r>
            <w:r>
              <w:rPr>
                <w:rFonts w:ascii="Times New Roman" w:hAnsi="Times New Roman" w:cs="Times New Roman"/>
                <w:bCs/>
                <w:sz w:val="24"/>
                <w:szCs w:val="24"/>
              </w:rPr>
              <w:t>орення 6 центрів під-тримки під</w:t>
            </w:r>
            <w:r w:rsidRPr="00CA33F5">
              <w:rPr>
                <w:rFonts w:ascii="Times New Roman" w:hAnsi="Times New Roman" w:cs="Times New Roman"/>
                <w:bCs/>
                <w:sz w:val="24"/>
                <w:szCs w:val="24"/>
              </w:rPr>
              <w:t>приємництва</w:t>
            </w:r>
          </w:p>
        </w:tc>
      </w:tr>
      <w:tr w:rsidR="000C5AFC" w:rsidRPr="00CA33F5" w14:paraId="21C71F34" w14:textId="77777777" w:rsidTr="00B20E14">
        <w:tc>
          <w:tcPr>
            <w:tcW w:w="743" w:type="dxa"/>
            <w:tcBorders>
              <w:left w:val="single" w:sz="4" w:space="0" w:color="000000"/>
              <w:bottom w:val="single" w:sz="4" w:space="0" w:color="auto"/>
              <w:right w:val="single" w:sz="4" w:space="0" w:color="000000"/>
            </w:tcBorders>
            <w:shd w:val="clear" w:color="auto" w:fill="auto"/>
          </w:tcPr>
          <w:p w14:paraId="45E0E658" w14:textId="20781F8C" w:rsidR="000C5AFC" w:rsidRPr="00CA33F5" w:rsidRDefault="000C5AFC" w:rsidP="000C5AFC">
            <w:pPr>
              <w:jc w:val="center"/>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rPr>
              <w:lastRenderedPageBreak/>
              <w:t>3.3.</w:t>
            </w:r>
          </w:p>
        </w:tc>
        <w:tc>
          <w:tcPr>
            <w:tcW w:w="2801" w:type="dxa"/>
            <w:tcBorders>
              <w:left w:val="single" w:sz="4" w:space="0" w:color="000000"/>
              <w:bottom w:val="single" w:sz="4" w:space="0" w:color="auto"/>
              <w:right w:val="single" w:sz="4" w:space="0" w:color="000000"/>
            </w:tcBorders>
            <w:shd w:val="clear" w:color="auto" w:fill="auto"/>
          </w:tcPr>
          <w:p w14:paraId="5FF19D6D" w14:textId="77777777" w:rsidR="000C5AFC" w:rsidRPr="00CA33F5" w:rsidRDefault="000C5AFC" w:rsidP="000C5AFC">
            <w:pPr>
              <w:jc w:val="both"/>
              <w:rPr>
                <w:rFonts w:ascii="Times New Roman" w:eastAsia="Times New Roman" w:hAnsi="Times New Roman" w:cs="Times New Roman"/>
                <w:color w:val="000000"/>
                <w:sz w:val="24"/>
                <w:szCs w:val="24"/>
              </w:rPr>
            </w:pPr>
            <w:r w:rsidRPr="00CA33F5">
              <w:rPr>
                <w:rFonts w:ascii="Times New Roman" w:eastAsia="Times New Roman" w:hAnsi="Times New Roman" w:cs="Times New Roman"/>
                <w:color w:val="000000"/>
                <w:sz w:val="24"/>
                <w:szCs w:val="24"/>
                <w:highlight w:val="white"/>
              </w:rPr>
              <w:t>Створення регіональної стартап-школи інновацій на базі державного ви</w:t>
            </w:r>
            <w:r>
              <w:rPr>
                <w:rFonts w:ascii="Times New Roman" w:eastAsia="Times New Roman" w:hAnsi="Times New Roman" w:cs="Times New Roman"/>
                <w:color w:val="000000"/>
                <w:sz w:val="24"/>
                <w:szCs w:val="24"/>
                <w:highlight w:val="white"/>
              </w:rPr>
              <w:t>-</w:t>
            </w:r>
            <w:r w:rsidRPr="00CA33F5">
              <w:rPr>
                <w:rFonts w:ascii="Times New Roman" w:eastAsia="Times New Roman" w:hAnsi="Times New Roman" w:cs="Times New Roman"/>
                <w:color w:val="000000"/>
                <w:sz w:val="24"/>
                <w:szCs w:val="24"/>
                <w:highlight w:val="white"/>
              </w:rPr>
              <w:t>щого начального закла</w:t>
            </w:r>
            <w:r>
              <w:rPr>
                <w:rFonts w:ascii="Times New Roman" w:eastAsia="Times New Roman" w:hAnsi="Times New Roman" w:cs="Times New Roman"/>
                <w:color w:val="000000"/>
                <w:sz w:val="24"/>
                <w:szCs w:val="24"/>
                <w:highlight w:val="white"/>
              </w:rPr>
              <w:t>-</w:t>
            </w:r>
            <w:r w:rsidRPr="00CA33F5">
              <w:rPr>
                <w:rFonts w:ascii="Times New Roman" w:eastAsia="Times New Roman" w:hAnsi="Times New Roman" w:cs="Times New Roman"/>
                <w:color w:val="000000"/>
                <w:sz w:val="24"/>
                <w:szCs w:val="24"/>
                <w:highlight w:val="white"/>
              </w:rPr>
              <w:t xml:space="preserve">ду </w:t>
            </w:r>
            <w:r>
              <w:rPr>
                <w:rFonts w:ascii="Times New Roman" w:eastAsia="Times New Roman" w:hAnsi="Times New Roman" w:cs="Times New Roman"/>
                <w:color w:val="000000"/>
                <w:sz w:val="24"/>
                <w:szCs w:val="24"/>
                <w:highlight w:val="white"/>
              </w:rPr>
              <w:t>„</w:t>
            </w:r>
            <w:r w:rsidRPr="00CA33F5">
              <w:rPr>
                <w:rFonts w:ascii="Times New Roman" w:eastAsia="Times New Roman" w:hAnsi="Times New Roman" w:cs="Times New Roman"/>
                <w:color w:val="000000"/>
                <w:sz w:val="24"/>
                <w:szCs w:val="24"/>
                <w:highlight w:val="white"/>
              </w:rPr>
              <w:t>Ужгородський на</w:t>
            </w:r>
            <w:r>
              <w:rPr>
                <w:rFonts w:ascii="Times New Roman" w:eastAsia="Times New Roman" w:hAnsi="Times New Roman" w:cs="Times New Roman"/>
                <w:color w:val="000000"/>
                <w:sz w:val="24"/>
                <w:szCs w:val="24"/>
                <w:highlight w:val="white"/>
              </w:rPr>
              <w:t>-</w:t>
            </w:r>
            <w:r w:rsidRPr="00CA33F5">
              <w:rPr>
                <w:rFonts w:ascii="Times New Roman" w:eastAsia="Times New Roman" w:hAnsi="Times New Roman" w:cs="Times New Roman"/>
                <w:color w:val="000000"/>
                <w:sz w:val="24"/>
                <w:szCs w:val="24"/>
                <w:highlight w:val="white"/>
              </w:rPr>
              <w:t>ціональний університет</w:t>
            </w:r>
            <w:r>
              <w:rPr>
                <w:rFonts w:ascii="Times New Roman" w:eastAsia="Times New Roman" w:hAnsi="Times New Roman" w:cs="Times New Roman"/>
                <w:color w:val="000000"/>
                <w:sz w:val="24"/>
                <w:szCs w:val="24"/>
              </w:rPr>
              <w:t>”</w:t>
            </w:r>
          </w:p>
        </w:tc>
        <w:tc>
          <w:tcPr>
            <w:tcW w:w="2268" w:type="dxa"/>
            <w:tcBorders>
              <w:left w:val="single" w:sz="4" w:space="0" w:color="000000"/>
              <w:bottom w:val="single" w:sz="4" w:space="0" w:color="auto"/>
              <w:right w:val="single" w:sz="4" w:space="0" w:color="000000"/>
            </w:tcBorders>
            <w:shd w:val="clear" w:color="auto" w:fill="auto"/>
            <w:vAlign w:val="center"/>
          </w:tcPr>
          <w:p w14:paraId="5331482C" w14:textId="77777777" w:rsidR="000C5AFC" w:rsidRDefault="000C5AFC" w:rsidP="000C5AFC">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Установа „</w:t>
            </w:r>
            <w:r w:rsidRPr="00CA33F5">
              <w:rPr>
                <w:rFonts w:ascii="Times New Roman" w:eastAsia="Times New Roman" w:hAnsi="Times New Roman" w:cs="Times New Roman"/>
                <w:sz w:val="24"/>
                <w:szCs w:val="24"/>
              </w:rPr>
              <w:t>Агенція регіонального розвитку Закар</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патської області</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 xml:space="preserve"> (за згодою), державний вищий навчальний заклад </w:t>
            </w:r>
            <w:r>
              <w:rPr>
                <w:rFonts w:ascii="Times New Roman" w:eastAsia="Times New Roman" w:hAnsi="Times New Roman" w:cs="Times New Roman"/>
                <w:sz w:val="24"/>
                <w:szCs w:val="24"/>
              </w:rPr>
              <w:t>„Ужгородський націо</w:t>
            </w:r>
            <w:r w:rsidRPr="00CA33F5">
              <w:rPr>
                <w:rFonts w:ascii="Times New Roman" w:eastAsia="Times New Roman" w:hAnsi="Times New Roman" w:cs="Times New Roman"/>
                <w:sz w:val="24"/>
                <w:szCs w:val="24"/>
              </w:rPr>
              <w:t>нальний університет</w:t>
            </w:r>
            <w:r>
              <w:rPr>
                <w:rFonts w:ascii="Times New Roman" w:eastAsia="Times New Roman" w:hAnsi="Times New Roman" w:cs="Times New Roman"/>
                <w:sz w:val="24"/>
                <w:szCs w:val="24"/>
              </w:rPr>
              <w:t>”</w:t>
            </w:r>
          </w:p>
          <w:p w14:paraId="24AA9734" w14:textId="77777777" w:rsidR="000C5AFC" w:rsidRPr="00CA33F5" w:rsidRDefault="000C5AFC" w:rsidP="000C5AFC">
            <w:pPr>
              <w:pBdr>
                <w:top w:val="nil"/>
                <w:left w:val="nil"/>
                <w:bottom w:val="nil"/>
                <w:right w:val="nil"/>
                <w:between w:val="nil"/>
              </w:pBdr>
              <w:jc w:val="center"/>
              <w:rPr>
                <w:rFonts w:ascii="Times New Roman" w:hAnsi="Times New Roman" w:cs="Times New Roman"/>
                <w:sz w:val="24"/>
                <w:szCs w:val="24"/>
              </w:rPr>
            </w:pPr>
            <w:r>
              <w:rPr>
                <w:rFonts w:ascii="Times New Roman" w:eastAsia="Times New Roman" w:hAnsi="Times New Roman" w:cs="Times New Roman"/>
                <w:sz w:val="24"/>
                <w:szCs w:val="24"/>
              </w:rPr>
              <w:t xml:space="preserve"> (за згодою), департа</w:t>
            </w:r>
            <w:r w:rsidRPr="00CA33F5">
              <w:rPr>
                <w:rFonts w:ascii="Times New Roman" w:eastAsia="Times New Roman" w:hAnsi="Times New Roman" w:cs="Times New Roman"/>
                <w:sz w:val="24"/>
                <w:szCs w:val="24"/>
              </w:rPr>
              <w:t xml:space="preserve">мент </w:t>
            </w:r>
            <w:r>
              <w:rPr>
                <w:rFonts w:ascii="Times New Roman" w:eastAsia="Times New Roman" w:hAnsi="Times New Roman" w:cs="Times New Roman"/>
                <w:sz w:val="24"/>
                <w:szCs w:val="24"/>
              </w:rPr>
              <w:t>економіч</w:t>
            </w:r>
            <w:r w:rsidRPr="00CA33F5">
              <w:rPr>
                <w:rFonts w:ascii="Times New Roman" w:eastAsia="Times New Roman" w:hAnsi="Times New Roman" w:cs="Times New Roman"/>
                <w:sz w:val="24"/>
                <w:szCs w:val="24"/>
              </w:rPr>
              <w:t>ного та регіонального розвитку</w:t>
            </w:r>
            <w:r>
              <w:rPr>
                <w:rFonts w:ascii="Times New Roman" w:eastAsia="Times New Roman" w:hAnsi="Times New Roman" w:cs="Times New Roman"/>
                <w:sz w:val="24"/>
                <w:szCs w:val="24"/>
              </w:rPr>
              <w:t xml:space="preserve"> облдержадмініст-рації – обласної військової адміністрації</w:t>
            </w:r>
          </w:p>
        </w:tc>
        <w:tc>
          <w:tcPr>
            <w:tcW w:w="1418" w:type="dxa"/>
            <w:tcBorders>
              <w:left w:val="single" w:sz="4" w:space="0" w:color="000000"/>
              <w:bottom w:val="single" w:sz="4" w:space="0" w:color="auto"/>
              <w:right w:val="single" w:sz="4" w:space="0" w:color="000000"/>
            </w:tcBorders>
            <w:shd w:val="clear" w:color="auto" w:fill="auto"/>
          </w:tcPr>
          <w:p w14:paraId="3F7769DA" w14:textId="77777777" w:rsidR="000C5AFC" w:rsidRPr="00CA33F5" w:rsidRDefault="000C5AFC" w:rsidP="000C5AFC">
            <w:pPr>
              <w:jc w:val="center"/>
              <w:rPr>
                <w:rFonts w:ascii="Times New Roman" w:hAnsi="Times New Roman" w:cs="Times New Roman"/>
                <w:sz w:val="24"/>
                <w:szCs w:val="24"/>
              </w:rPr>
            </w:pPr>
            <w:r>
              <w:rPr>
                <w:rFonts w:ascii="Times New Roman" w:eastAsia="Times New Roman" w:hAnsi="Times New Roman" w:cs="Times New Roman"/>
                <w:sz w:val="24"/>
                <w:szCs w:val="24"/>
              </w:rPr>
              <w:t>2021 – 2024</w:t>
            </w:r>
            <w:r w:rsidRPr="00CA33F5">
              <w:rPr>
                <w:rFonts w:ascii="Times New Roman" w:eastAsia="Times New Roman" w:hAnsi="Times New Roman" w:cs="Times New Roman"/>
                <w:sz w:val="24"/>
                <w:szCs w:val="24"/>
              </w:rPr>
              <w:t xml:space="preserve"> роки</w:t>
            </w:r>
          </w:p>
        </w:tc>
        <w:tc>
          <w:tcPr>
            <w:tcW w:w="1592" w:type="dxa"/>
            <w:tcBorders>
              <w:left w:val="single" w:sz="4" w:space="0" w:color="000000"/>
              <w:bottom w:val="single" w:sz="4" w:space="0" w:color="auto"/>
              <w:right w:val="single" w:sz="4" w:space="0" w:color="000000"/>
            </w:tcBorders>
            <w:shd w:val="clear" w:color="auto" w:fill="auto"/>
          </w:tcPr>
          <w:p w14:paraId="6324A05E" w14:textId="77777777" w:rsidR="000C5AFC" w:rsidRPr="00CA33F5" w:rsidRDefault="000C5AFC" w:rsidP="000C5AFC">
            <w:pPr>
              <w:jc w:val="center"/>
              <w:rPr>
                <w:rFonts w:ascii="Times New Roman" w:eastAsia="Times New Roman" w:hAnsi="Times New Roman" w:cs="Times New Roman"/>
                <w:sz w:val="24"/>
                <w:szCs w:val="24"/>
              </w:rPr>
            </w:pPr>
            <w:r w:rsidRPr="00CA33F5">
              <w:rPr>
                <w:rFonts w:ascii="Times New Roman" w:eastAsia="Times New Roman" w:hAnsi="Times New Roman" w:cs="Times New Roman"/>
                <w:color w:val="000000"/>
                <w:sz w:val="24"/>
                <w:szCs w:val="24"/>
                <w:highlight w:val="white"/>
              </w:rPr>
              <w:t>Кошти секторальної бюджетної підтримки</w:t>
            </w:r>
            <w:r>
              <w:rPr>
                <w:rFonts w:ascii="Times New Roman" w:eastAsia="Times New Roman" w:hAnsi="Times New Roman" w:cs="Times New Roman"/>
                <w:color w:val="000000"/>
                <w:sz w:val="24"/>
                <w:szCs w:val="24"/>
              </w:rPr>
              <w:t xml:space="preserve"> (дер</w:t>
            </w:r>
            <w:r w:rsidRPr="00CA33F5">
              <w:rPr>
                <w:rFonts w:ascii="Times New Roman" w:eastAsia="Times New Roman" w:hAnsi="Times New Roman" w:cs="Times New Roman"/>
                <w:color w:val="000000"/>
                <w:sz w:val="24"/>
                <w:szCs w:val="24"/>
              </w:rPr>
              <w:t>жавний бюджет)</w:t>
            </w:r>
          </w:p>
        </w:tc>
        <w:tc>
          <w:tcPr>
            <w:tcW w:w="851" w:type="dxa"/>
            <w:tcBorders>
              <w:left w:val="single" w:sz="4" w:space="0" w:color="000000"/>
              <w:bottom w:val="single" w:sz="4" w:space="0" w:color="auto"/>
            </w:tcBorders>
            <w:shd w:val="clear" w:color="auto" w:fill="auto"/>
          </w:tcPr>
          <w:p w14:paraId="0F291DA1" w14:textId="77777777" w:rsidR="000C5AFC" w:rsidRPr="00D2085F" w:rsidRDefault="000C5AFC" w:rsidP="000C5AFC">
            <w:pPr>
              <w:ind w:left="-107" w:right="-108"/>
              <w:jc w:val="center"/>
              <w:rPr>
                <w:rFonts w:ascii="Times New Roman" w:hAnsi="Times New Roman" w:cs="Times New Roman"/>
                <w:bCs/>
                <w:sz w:val="24"/>
                <w:szCs w:val="24"/>
              </w:rPr>
            </w:pPr>
            <w:r w:rsidRPr="00D2085F">
              <w:rPr>
                <w:rFonts w:ascii="Times New Roman" w:hAnsi="Times New Roman" w:cs="Times New Roman"/>
                <w:bCs/>
                <w:sz w:val="24"/>
                <w:szCs w:val="24"/>
              </w:rPr>
              <w:t>5324,0</w:t>
            </w:r>
          </w:p>
        </w:tc>
        <w:tc>
          <w:tcPr>
            <w:tcW w:w="709" w:type="dxa"/>
            <w:tcBorders>
              <w:left w:val="single" w:sz="4" w:space="0" w:color="000000"/>
              <w:bottom w:val="single" w:sz="4" w:space="0" w:color="auto"/>
            </w:tcBorders>
            <w:shd w:val="clear" w:color="auto" w:fill="auto"/>
          </w:tcPr>
          <w:p w14:paraId="3762570C" w14:textId="77777777" w:rsidR="000C5AFC" w:rsidRPr="00D2085F" w:rsidRDefault="000C5AFC" w:rsidP="000C5AFC">
            <w:pPr>
              <w:ind w:left="-107" w:right="-108"/>
              <w:jc w:val="center"/>
              <w:rPr>
                <w:rFonts w:ascii="Times New Roman" w:hAnsi="Times New Roman" w:cs="Times New Roman"/>
                <w:bCs/>
                <w:sz w:val="24"/>
                <w:szCs w:val="24"/>
              </w:rPr>
            </w:pPr>
            <w:r w:rsidRPr="00D2085F">
              <w:rPr>
                <w:rFonts w:ascii="Times New Roman" w:hAnsi="Times New Roman" w:cs="Times New Roman"/>
                <w:bCs/>
                <w:sz w:val="24"/>
                <w:szCs w:val="24"/>
              </w:rPr>
              <w:t>3000,0</w:t>
            </w:r>
          </w:p>
        </w:tc>
        <w:tc>
          <w:tcPr>
            <w:tcW w:w="958" w:type="dxa"/>
            <w:tcBorders>
              <w:left w:val="single" w:sz="4" w:space="0" w:color="000000"/>
              <w:bottom w:val="single" w:sz="4" w:space="0" w:color="auto"/>
              <w:right w:val="single" w:sz="4" w:space="0" w:color="000000"/>
            </w:tcBorders>
            <w:shd w:val="clear" w:color="auto" w:fill="auto"/>
          </w:tcPr>
          <w:p w14:paraId="52B22B9E" w14:textId="77777777" w:rsidR="000C5AFC" w:rsidRPr="00D2085F" w:rsidRDefault="000C5AFC" w:rsidP="000C5AFC">
            <w:pPr>
              <w:jc w:val="center"/>
              <w:rPr>
                <w:rFonts w:ascii="Times New Roman" w:hAnsi="Times New Roman" w:cs="Times New Roman"/>
                <w:bCs/>
                <w:sz w:val="24"/>
                <w:szCs w:val="24"/>
              </w:rPr>
            </w:pPr>
            <w:r w:rsidRPr="00D2085F">
              <w:rPr>
                <w:rFonts w:ascii="Times New Roman" w:hAnsi="Times New Roman" w:cs="Times New Roman"/>
                <w:bCs/>
                <w:sz w:val="24"/>
                <w:szCs w:val="24"/>
              </w:rPr>
              <w:t>–</w:t>
            </w:r>
          </w:p>
        </w:tc>
        <w:tc>
          <w:tcPr>
            <w:tcW w:w="992" w:type="dxa"/>
            <w:tcBorders>
              <w:left w:val="single" w:sz="4" w:space="0" w:color="000000"/>
              <w:bottom w:val="single" w:sz="4" w:space="0" w:color="auto"/>
              <w:right w:val="single" w:sz="4" w:space="0" w:color="000000"/>
            </w:tcBorders>
          </w:tcPr>
          <w:p w14:paraId="18403873" w14:textId="77777777" w:rsidR="000C5AFC" w:rsidRPr="008662AC" w:rsidRDefault="000C5AFC" w:rsidP="000C5AFC">
            <w:pPr>
              <w:jc w:val="center"/>
              <w:rPr>
                <w:rFonts w:ascii="Times New Roman" w:hAnsi="Times New Roman" w:cs="Times New Roman"/>
                <w:bCs/>
                <w:sz w:val="24"/>
                <w:szCs w:val="24"/>
              </w:rPr>
            </w:pPr>
            <w:r w:rsidRPr="008662AC">
              <w:rPr>
                <w:rFonts w:ascii="Times New Roman" w:hAnsi="Times New Roman" w:cs="Times New Roman"/>
                <w:bCs/>
                <w:sz w:val="24"/>
                <w:szCs w:val="24"/>
              </w:rPr>
              <w:t>–</w:t>
            </w:r>
          </w:p>
        </w:tc>
        <w:tc>
          <w:tcPr>
            <w:tcW w:w="2803" w:type="dxa"/>
            <w:tcBorders>
              <w:left w:val="single" w:sz="4" w:space="0" w:color="000000"/>
              <w:bottom w:val="single" w:sz="4" w:space="0" w:color="auto"/>
              <w:right w:val="single" w:sz="4" w:space="0" w:color="000000"/>
            </w:tcBorders>
          </w:tcPr>
          <w:p w14:paraId="72C24467" w14:textId="77777777" w:rsidR="000C5AFC" w:rsidRPr="00CA33F5" w:rsidRDefault="000C5AFC" w:rsidP="000C5AFC">
            <w:pPr>
              <w:jc w:val="both"/>
              <w:rPr>
                <w:rFonts w:ascii="Times New Roman" w:hAnsi="Times New Roman" w:cs="Times New Roman"/>
                <w:bCs/>
                <w:sz w:val="24"/>
                <w:szCs w:val="24"/>
              </w:rPr>
            </w:pPr>
            <w:r>
              <w:rPr>
                <w:rFonts w:ascii="Times New Roman" w:hAnsi="Times New Roman" w:cs="Times New Roman"/>
                <w:bCs/>
                <w:sz w:val="24"/>
                <w:szCs w:val="24"/>
              </w:rPr>
              <w:t>Створення регіо</w:t>
            </w:r>
            <w:r w:rsidRPr="00CA33F5">
              <w:rPr>
                <w:rFonts w:ascii="Times New Roman" w:hAnsi="Times New Roman" w:cs="Times New Roman"/>
                <w:bCs/>
                <w:sz w:val="24"/>
                <w:szCs w:val="24"/>
              </w:rPr>
              <w:t>нальн</w:t>
            </w:r>
            <w:r>
              <w:rPr>
                <w:rFonts w:ascii="Times New Roman" w:hAnsi="Times New Roman" w:cs="Times New Roman"/>
                <w:bCs/>
                <w:sz w:val="24"/>
                <w:szCs w:val="24"/>
              </w:rPr>
              <w:t>ої</w:t>
            </w:r>
            <w:r w:rsidRPr="00CA33F5">
              <w:rPr>
                <w:rFonts w:ascii="Times New Roman" w:hAnsi="Times New Roman" w:cs="Times New Roman"/>
                <w:bCs/>
                <w:sz w:val="24"/>
                <w:szCs w:val="24"/>
              </w:rPr>
              <w:t xml:space="preserve"> стартап-школ</w:t>
            </w:r>
            <w:r>
              <w:rPr>
                <w:rFonts w:ascii="Times New Roman" w:hAnsi="Times New Roman" w:cs="Times New Roman"/>
                <w:bCs/>
                <w:sz w:val="24"/>
                <w:szCs w:val="24"/>
              </w:rPr>
              <w:t>и</w:t>
            </w:r>
            <w:r w:rsidRPr="00CA33F5">
              <w:rPr>
                <w:rFonts w:ascii="Times New Roman" w:hAnsi="Times New Roman" w:cs="Times New Roman"/>
                <w:bCs/>
                <w:sz w:val="24"/>
                <w:szCs w:val="24"/>
              </w:rPr>
              <w:t xml:space="preserve"> інновацій</w:t>
            </w:r>
          </w:p>
        </w:tc>
      </w:tr>
      <w:tr w:rsidR="000C5AFC" w:rsidRPr="00CA33F5" w14:paraId="52BFA876" w14:textId="77777777" w:rsidTr="00B20E14">
        <w:tc>
          <w:tcPr>
            <w:tcW w:w="743" w:type="dxa"/>
            <w:tcBorders>
              <w:top w:val="single" w:sz="4" w:space="0" w:color="auto"/>
              <w:left w:val="single" w:sz="4" w:space="0" w:color="auto"/>
              <w:bottom w:val="single" w:sz="4" w:space="0" w:color="auto"/>
              <w:right w:val="single" w:sz="4" w:space="0" w:color="auto"/>
            </w:tcBorders>
            <w:shd w:val="clear" w:color="auto" w:fill="auto"/>
          </w:tcPr>
          <w:p w14:paraId="6F04C410"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3.4.</w:t>
            </w:r>
          </w:p>
        </w:tc>
        <w:tc>
          <w:tcPr>
            <w:tcW w:w="2801" w:type="dxa"/>
            <w:tcBorders>
              <w:top w:val="single" w:sz="4" w:space="0" w:color="auto"/>
              <w:left w:val="single" w:sz="4" w:space="0" w:color="auto"/>
              <w:bottom w:val="single" w:sz="4" w:space="0" w:color="auto"/>
              <w:right w:val="single" w:sz="4" w:space="0" w:color="auto"/>
            </w:tcBorders>
            <w:shd w:val="clear" w:color="auto" w:fill="auto"/>
          </w:tcPr>
          <w:p w14:paraId="24E2802B" w14:textId="77777777" w:rsidR="000C5AFC" w:rsidRPr="00CA33F5" w:rsidRDefault="000C5AFC" w:rsidP="000C5AFC">
            <w:pPr>
              <w:jc w:val="both"/>
              <w:rPr>
                <w:rFonts w:ascii="Times New Roman" w:hAnsi="Times New Roman" w:cs="Times New Roman"/>
                <w:sz w:val="24"/>
                <w:szCs w:val="24"/>
              </w:rPr>
            </w:pPr>
            <w:r w:rsidRPr="00CA33F5">
              <w:rPr>
                <w:rFonts w:ascii="Times New Roman" w:eastAsia="Times New Roman" w:hAnsi="Times New Roman" w:cs="Times New Roman"/>
                <w:sz w:val="24"/>
                <w:szCs w:val="24"/>
              </w:rPr>
              <w:t>Координація діяльності</w:t>
            </w:r>
            <w:r w:rsidRPr="00CA33F5">
              <w:rPr>
                <w:rFonts w:ascii="Times New Roman" w:eastAsia="Times New Roman" w:hAnsi="Times New Roman" w:cs="Times New Roman"/>
                <w:b/>
                <w:sz w:val="24"/>
                <w:szCs w:val="24"/>
              </w:rPr>
              <w:t xml:space="preserve"> </w:t>
            </w:r>
            <w:r w:rsidRPr="00CA33F5">
              <w:rPr>
                <w:rFonts w:ascii="Times New Roman" w:eastAsia="Times New Roman" w:hAnsi="Times New Roman" w:cs="Times New Roman"/>
                <w:sz w:val="24"/>
                <w:szCs w:val="24"/>
              </w:rPr>
              <w:t>мережі центрів надання адміністративних послуг в області, надання мето</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lastRenderedPageBreak/>
              <w:t>дичної та консульта</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ційної допомоги органам місцевого самовряду</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вання тощо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5BA9E5" w14:textId="059DF717" w:rsidR="000C5AFC" w:rsidRDefault="000C5AFC" w:rsidP="000C5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Департамент економіч</w:t>
            </w:r>
            <w:r w:rsidRPr="00CA33F5">
              <w:rPr>
                <w:rFonts w:ascii="Times New Roman" w:eastAsia="Times New Roman" w:hAnsi="Times New Roman" w:cs="Times New Roman"/>
                <w:sz w:val="24"/>
                <w:szCs w:val="24"/>
              </w:rPr>
              <w:t>ного та регіонального розвитку</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облдержадміні</w:t>
            </w:r>
            <w:r w:rsidR="004D35A1">
              <w:rPr>
                <w:rFonts w:ascii="Times New Roman" w:eastAsia="Times New Roman" w:hAnsi="Times New Roman" w:cs="Times New Roman"/>
                <w:sz w:val="24"/>
                <w:szCs w:val="24"/>
              </w:rPr>
              <w:t>-</w:t>
            </w:r>
            <w:r>
              <w:rPr>
                <w:rFonts w:ascii="Times New Roman" w:eastAsia="Times New Roman" w:hAnsi="Times New Roman" w:cs="Times New Roman"/>
                <w:sz w:val="24"/>
                <w:szCs w:val="24"/>
              </w:rPr>
              <w:t>страції – обласної військової адміністрації</w:t>
            </w:r>
            <w:r w:rsidRPr="00CA33F5">
              <w:rPr>
                <w:rFonts w:ascii="Times New Roman" w:eastAsia="Times New Roman" w:hAnsi="Times New Roman" w:cs="Times New Roman"/>
                <w:sz w:val="24"/>
                <w:szCs w:val="24"/>
              </w:rPr>
              <w:t xml:space="preserve">, органи місцевого самоврядування </w:t>
            </w:r>
          </w:p>
          <w:p w14:paraId="77917979"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(за згодою)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EE1B82"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lastRenderedPageBreak/>
              <w:t>2021 – 202</w:t>
            </w:r>
            <w:r>
              <w:rPr>
                <w:rFonts w:ascii="Times New Roman" w:eastAsia="Times New Roman" w:hAnsi="Times New Roman" w:cs="Times New Roman"/>
                <w:sz w:val="24"/>
                <w:szCs w:val="24"/>
              </w:rPr>
              <w:t xml:space="preserve">4 </w:t>
            </w:r>
            <w:r w:rsidRPr="00CA33F5">
              <w:rPr>
                <w:rFonts w:ascii="Times New Roman" w:eastAsia="Times New Roman" w:hAnsi="Times New Roman" w:cs="Times New Roman"/>
                <w:sz w:val="24"/>
                <w:szCs w:val="24"/>
              </w:rPr>
              <w:t>роки</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23A20A24"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Обласний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6BDE99" w14:textId="77777777" w:rsidR="000C5AFC" w:rsidRPr="00D2085F" w:rsidRDefault="000C5AFC" w:rsidP="000C5AFC">
            <w:pPr>
              <w:jc w:val="center"/>
              <w:rPr>
                <w:rFonts w:ascii="Times New Roman" w:hAnsi="Times New Roman" w:cs="Times New Roman"/>
                <w:sz w:val="24"/>
                <w:szCs w:val="24"/>
              </w:rPr>
            </w:pPr>
            <w:r w:rsidRPr="00D2085F">
              <w:rPr>
                <w:rFonts w:ascii="Times New Roman" w:hAnsi="Times New Roman" w:cs="Times New Roman"/>
                <w:bCs/>
                <w:sz w:val="24"/>
                <w:szCs w:val="24"/>
              </w:rPr>
              <w:t>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474D0E" w14:textId="77777777" w:rsidR="000C5AFC" w:rsidRPr="00D2085F" w:rsidRDefault="000C5AFC" w:rsidP="000C5AFC">
            <w:pPr>
              <w:jc w:val="center"/>
              <w:rPr>
                <w:rFonts w:ascii="Times New Roman" w:hAnsi="Times New Roman" w:cs="Times New Roman"/>
                <w:bCs/>
                <w:sz w:val="24"/>
                <w:szCs w:val="24"/>
              </w:rPr>
            </w:pPr>
            <w:r w:rsidRPr="00D2085F">
              <w:rPr>
                <w:rFonts w:ascii="Times New Roman" w:hAnsi="Times New Roman" w:cs="Times New Roman"/>
                <w:bCs/>
                <w:sz w:val="24"/>
                <w:szCs w:val="24"/>
              </w:rPr>
              <w:t>30,0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563D1C6" w14:textId="77777777" w:rsidR="000C5AFC" w:rsidRPr="00D2085F" w:rsidRDefault="000C5AFC" w:rsidP="000C5AFC">
            <w:pPr>
              <w:jc w:val="center"/>
              <w:rPr>
                <w:rFonts w:ascii="Times New Roman" w:hAnsi="Times New Roman" w:cs="Times New Roman"/>
                <w:bCs/>
                <w:sz w:val="24"/>
                <w:szCs w:val="24"/>
              </w:rPr>
            </w:pPr>
            <w:r w:rsidRPr="00D2085F">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217381E8" w14:textId="77777777" w:rsidR="000C5AFC" w:rsidRPr="001D4B6B" w:rsidRDefault="000C5AFC" w:rsidP="000C5AFC">
            <w:pPr>
              <w:jc w:val="center"/>
              <w:rPr>
                <w:rFonts w:ascii="Times New Roman" w:eastAsia="Times New Roman" w:hAnsi="Times New Roman" w:cs="Times New Roman"/>
                <w:sz w:val="24"/>
                <w:szCs w:val="24"/>
              </w:rPr>
            </w:pPr>
            <w:r w:rsidRPr="001D4B6B">
              <w:rPr>
                <w:rFonts w:ascii="Times New Roman" w:hAnsi="Times New Roman" w:cs="Times New Roman"/>
                <w:bCs/>
                <w:sz w:val="24"/>
                <w:szCs w:val="24"/>
              </w:rPr>
              <w:t>–</w:t>
            </w:r>
          </w:p>
        </w:tc>
        <w:tc>
          <w:tcPr>
            <w:tcW w:w="2803" w:type="dxa"/>
            <w:tcBorders>
              <w:top w:val="single" w:sz="4" w:space="0" w:color="auto"/>
              <w:left w:val="single" w:sz="4" w:space="0" w:color="auto"/>
              <w:bottom w:val="single" w:sz="4" w:space="0" w:color="auto"/>
              <w:right w:val="single" w:sz="4" w:space="0" w:color="auto"/>
            </w:tcBorders>
          </w:tcPr>
          <w:p w14:paraId="674B671D" w14:textId="77777777" w:rsidR="000C5AFC" w:rsidRPr="00CA33F5" w:rsidRDefault="000C5AFC" w:rsidP="000C5AFC">
            <w:pPr>
              <w:jc w:val="both"/>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rPr>
              <w:t>Підвищен</w:t>
            </w:r>
            <w:r>
              <w:rPr>
                <w:rFonts w:ascii="Times New Roman" w:eastAsia="Times New Roman" w:hAnsi="Times New Roman" w:cs="Times New Roman"/>
                <w:sz w:val="24"/>
                <w:szCs w:val="24"/>
              </w:rPr>
              <w:t>ня</w:t>
            </w:r>
            <w:r w:rsidRPr="00CA33F5">
              <w:rPr>
                <w:rFonts w:ascii="Times New Roman" w:eastAsia="Times New Roman" w:hAnsi="Times New Roman" w:cs="Times New Roman"/>
                <w:sz w:val="24"/>
                <w:szCs w:val="24"/>
              </w:rPr>
              <w:t xml:space="preserve"> ефектив</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н</w:t>
            </w:r>
            <w:r>
              <w:rPr>
                <w:rFonts w:ascii="Times New Roman" w:eastAsia="Times New Roman" w:hAnsi="Times New Roman" w:cs="Times New Roman"/>
                <w:sz w:val="24"/>
                <w:szCs w:val="24"/>
              </w:rPr>
              <w:t>о</w:t>
            </w:r>
            <w:r w:rsidRPr="00CA33F5">
              <w:rPr>
                <w:rFonts w:ascii="Times New Roman" w:eastAsia="Times New Roman" w:hAnsi="Times New Roman" w:cs="Times New Roman"/>
                <w:sz w:val="24"/>
                <w:szCs w:val="24"/>
              </w:rPr>
              <w:t>ст</w:t>
            </w:r>
            <w:r>
              <w:rPr>
                <w:rFonts w:ascii="Times New Roman" w:eastAsia="Times New Roman" w:hAnsi="Times New Roman" w:cs="Times New Roman"/>
                <w:sz w:val="24"/>
                <w:szCs w:val="24"/>
              </w:rPr>
              <w:t>і</w:t>
            </w:r>
            <w:r w:rsidRPr="00CA33F5">
              <w:rPr>
                <w:rFonts w:ascii="Times New Roman" w:eastAsia="Times New Roman" w:hAnsi="Times New Roman" w:cs="Times New Roman"/>
                <w:sz w:val="24"/>
                <w:szCs w:val="24"/>
              </w:rPr>
              <w:t xml:space="preserve"> роботи Ц</w:t>
            </w:r>
            <w:r>
              <w:rPr>
                <w:rFonts w:ascii="Times New Roman" w:eastAsia="Times New Roman" w:hAnsi="Times New Roman" w:cs="Times New Roman"/>
                <w:sz w:val="24"/>
                <w:szCs w:val="24"/>
              </w:rPr>
              <w:t>НАПів. Надання кваліфікованих кон</w:t>
            </w:r>
            <w:r w:rsidRPr="00CA33F5">
              <w:rPr>
                <w:rFonts w:ascii="Times New Roman" w:eastAsia="Times New Roman" w:hAnsi="Times New Roman" w:cs="Times New Roman"/>
                <w:sz w:val="24"/>
                <w:szCs w:val="24"/>
              </w:rPr>
              <w:t>сультаці</w:t>
            </w:r>
            <w:r>
              <w:rPr>
                <w:rFonts w:ascii="Times New Roman" w:eastAsia="Times New Roman" w:hAnsi="Times New Roman" w:cs="Times New Roman"/>
                <w:sz w:val="24"/>
                <w:szCs w:val="24"/>
              </w:rPr>
              <w:t>й</w:t>
            </w:r>
            <w:r w:rsidRPr="00CA33F5">
              <w:rPr>
                <w:rFonts w:ascii="Times New Roman" w:eastAsia="Times New Roman" w:hAnsi="Times New Roman" w:cs="Times New Roman"/>
                <w:sz w:val="24"/>
                <w:szCs w:val="24"/>
              </w:rPr>
              <w:t xml:space="preserve"> під час </w:t>
            </w:r>
            <w:r w:rsidRPr="00CA33F5">
              <w:rPr>
                <w:rFonts w:ascii="Times New Roman" w:eastAsia="Times New Roman" w:hAnsi="Times New Roman" w:cs="Times New Roman"/>
                <w:sz w:val="24"/>
                <w:szCs w:val="24"/>
              </w:rPr>
              <w:lastRenderedPageBreak/>
              <w:t>звернення суб</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єктів підприємництва щодо отримання адміністра</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тивних послуг</w:t>
            </w:r>
          </w:p>
        </w:tc>
      </w:tr>
      <w:tr w:rsidR="000C5AFC" w:rsidRPr="00CA33F5" w14:paraId="21A93AFF" w14:textId="77777777" w:rsidTr="00B20E14">
        <w:tc>
          <w:tcPr>
            <w:tcW w:w="743" w:type="dxa"/>
            <w:tcBorders>
              <w:top w:val="single" w:sz="4" w:space="0" w:color="auto"/>
              <w:left w:val="single" w:sz="4" w:space="0" w:color="000000"/>
              <w:right w:val="single" w:sz="4" w:space="0" w:color="000000"/>
            </w:tcBorders>
            <w:shd w:val="clear" w:color="auto" w:fill="auto"/>
            <w:vAlign w:val="center"/>
          </w:tcPr>
          <w:p w14:paraId="1DAEAA69" w14:textId="77777777" w:rsidR="000C5AFC" w:rsidRPr="00CA33F5" w:rsidRDefault="000C5AFC" w:rsidP="000C5AFC">
            <w:pPr>
              <w:jc w:val="center"/>
              <w:rPr>
                <w:rFonts w:ascii="Times New Roman" w:hAnsi="Times New Roman" w:cs="Times New Roman"/>
                <w:sz w:val="24"/>
                <w:szCs w:val="24"/>
              </w:rPr>
            </w:pPr>
          </w:p>
        </w:tc>
        <w:tc>
          <w:tcPr>
            <w:tcW w:w="2801" w:type="dxa"/>
            <w:tcBorders>
              <w:top w:val="single" w:sz="4" w:space="0" w:color="auto"/>
              <w:left w:val="single" w:sz="4" w:space="0" w:color="000000"/>
              <w:right w:val="single" w:sz="4" w:space="0" w:color="000000"/>
            </w:tcBorders>
            <w:shd w:val="clear" w:color="auto" w:fill="auto"/>
          </w:tcPr>
          <w:p w14:paraId="50CC3511" w14:textId="77777777" w:rsidR="000C5AFC" w:rsidRPr="00CA33F5" w:rsidRDefault="000C5AFC" w:rsidP="000C5AFC">
            <w:pPr>
              <w:ind w:right="-110"/>
              <w:jc w:val="both"/>
              <w:rPr>
                <w:rFonts w:ascii="Times New Roman" w:hAnsi="Times New Roman" w:cs="Times New Roman"/>
                <w:b/>
                <w:sz w:val="24"/>
                <w:szCs w:val="24"/>
              </w:rPr>
            </w:pPr>
            <w:r w:rsidRPr="00CA33F5">
              <w:rPr>
                <w:rFonts w:ascii="Times New Roman" w:eastAsia="Times New Roman" w:hAnsi="Times New Roman" w:cs="Times New Roman"/>
                <w:b/>
                <w:sz w:val="24"/>
                <w:szCs w:val="24"/>
              </w:rPr>
              <w:t>ВСЬОГО за розділом 3:</w:t>
            </w:r>
          </w:p>
        </w:tc>
        <w:tc>
          <w:tcPr>
            <w:tcW w:w="2268" w:type="dxa"/>
            <w:tcBorders>
              <w:top w:val="single" w:sz="4" w:space="0" w:color="auto"/>
              <w:left w:val="single" w:sz="4" w:space="0" w:color="000000"/>
              <w:right w:val="single" w:sz="4" w:space="0" w:color="000000"/>
            </w:tcBorders>
            <w:shd w:val="clear" w:color="auto" w:fill="auto"/>
            <w:vAlign w:val="center"/>
          </w:tcPr>
          <w:p w14:paraId="451CAC7C" w14:textId="77777777" w:rsidR="000C5AFC" w:rsidRPr="00CA33F5" w:rsidRDefault="000C5AFC" w:rsidP="000C5AFC">
            <w:pPr>
              <w:jc w:val="center"/>
              <w:rPr>
                <w:rFonts w:ascii="Times New Roman" w:hAnsi="Times New Roman" w:cs="Times New Roman"/>
                <w:sz w:val="24"/>
                <w:szCs w:val="24"/>
              </w:rPr>
            </w:pPr>
          </w:p>
        </w:tc>
        <w:tc>
          <w:tcPr>
            <w:tcW w:w="1418" w:type="dxa"/>
            <w:tcBorders>
              <w:top w:val="single" w:sz="4" w:space="0" w:color="auto"/>
              <w:left w:val="single" w:sz="4" w:space="0" w:color="000000"/>
              <w:right w:val="single" w:sz="4" w:space="0" w:color="000000"/>
            </w:tcBorders>
            <w:shd w:val="clear" w:color="auto" w:fill="auto"/>
            <w:vAlign w:val="center"/>
          </w:tcPr>
          <w:p w14:paraId="7811ECAE" w14:textId="77777777" w:rsidR="000C5AFC" w:rsidRPr="00CA33F5" w:rsidRDefault="000C5AFC" w:rsidP="000C5AFC">
            <w:pPr>
              <w:jc w:val="center"/>
              <w:rPr>
                <w:rFonts w:ascii="Times New Roman" w:hAnsi="Times New Roman" w:cs="Times New Roman"/>
                <w:sz w:val="24"/>
                <w:szCs w:val="24"/>
              </w:rPr>
            </w:pPr>
          </w:p>
        </w:tc>
        <w:tc>
          <w:tcPr>
            <w:tcW w:w="1592" w:type="dxa"/>
            <w:tcBorders>
              <w:top w:val="single" w:sz="4" w:space="0" w:color="auto"/>
              <w:left w:val="single" w:sz="4" w:space="0" w:color="000000"/>
              <w:right w:val="single" w:sz="4" w:space="0" w:color="000000"/>
            </w:tcBorders>
            <w:shd w:val="clear" w:color="auto" w:fill="auto"/>
            <w:vAlign w:val="center"/>
          </w:tcPr>
          <w:p w14:paraId="62B1D508" w14:textId="77777777" w:rsidR="000C5AFC" w:rsidRPr="00CA33F5" w:rsidRDefault="000C5AFC" w:rsidP="000C5AFC">
            <w:pPr>
              <w:jc w:val="center"/>
              <w:rPr>
                <w:rFonts w:ascii="Times New Roman" w:hAnsi="Times New Roman" w:cs="Times New Roman"/>
                <w:sz w:val="24"/>
                <w:szCs w:val="24"/>
              </w:rPr>
            </w:pPr>
          </w:p>
        </w:tc>
        <w:tc>
          <w:tcPr>
            <w:tcW w:w="851" w:type="dxa"/>
            <w:tcBorders>
              <w:top w:val="single" w:sz="4" w:space="0" w:color="auto"/>
              <w:left w:val="single" w:sz="4" w:space="0" w:color="000000"/>
            </w:tcBorders>
            <w:shd w:val="clear" w:color="auto" w:fill="auto"/>
            <w:vAlign w:val="center"/>
          </w:tcPr>
          <w:p w14:paraId="5B467DA1" w14:textId="77777777" w:rsidR="000C5AFC" w:rsidRPr="00CA33F5" w:rsidRDefault="000C5AFC" w:rsidP="000C5AFC">
            <w:pPr>
              <w:ind w:left="-107" w:right="-108"/>
              <w:jc w:val="center"/>
              <w:rPr>
                <w:rFonts w:ascii="Times New Roman" w:hAnsi="Times New Roman" w:cs="Times New Roman"/>
                <w:b/>
                <w:bCs/>
                <w:sz w:val="24"/>
                <w:szCs w:val="24"/>
              </w:rPr>
            </w:pPr>
            <w:r w:rsidRPr="00CA33F5">
              <w:rPr>
                <w:rFonts w:ascii="Times New Roman" w:hAnsi="Times New Roman" w:cs="Times New Roman"/>
                <w:b/>
                <w:bCs/>
                <w:sz w:val="24"/>
                <w:szCs w:val="24"/>
              </w:rPr>
              <w:t>6394,0</w:t>
            </w:r>
          </w:p>
        </w:tc>
        <w:tc>
          <w:tcPr>
            <w:tcW w:w="709" w:type="dxa"/>
            <w:tcBorders>
              <w:top w:val="single" w:sz="4" w:space="0" w:color="auto"/>
              <w:left w:val="single" w:sz="4" w:space="0" w:color="000000"/>
            </w:tcBorders>
            <w:shd w:val="clear" w:color="auto" w:fill="auto"/>
            <w:vAlign w:val="center"/>
          </w:tcPr>
          <w:p w14:paraId="3A4E6EA4" w14:textId="77777777" w:rsidR="000C5AFC" w:rsidRPr="00CA33F5" w:rsidRDefault="000C5AFC" w:rsidP="000C5AFC">
            <w:pPr>
              <w:ind w:left="-107" w:right="-108"/>
              <w:jc w:val="center"/>
              <w:rPr>
                <w:rFonts w:ascii="Times New Roman" w:hAnsi="Times New Roman" w:cs="Times New Roman"/>
                <w:b/>
                <w:bCs/>
                <w:sz w:val="24"/>
                <w:szCs w:val="24"/>
              </w:rPr>
            </w:pPr>
            <w:r w:rsidRPr="00CA33F5">
              <w:rPr>
                <w:rFonts w:ascii="Times New Roman" w:hAnsi="Times New Roman" w:cs="Times New Roman"/>
                <w:b/>
                <w:bCs/>
                <w:sz w:val="24"/>
                <w:szCs w:val="24"/>
              </w:rPr>
              <w:t>4070,0</w:t>
            </w:r>
          </w:p>
        </w:tc>
        <w:tc>
          <w:tcPr>
            <w:tcW w:w="958" w:type="dxa"/>
            <w:tcBorders>
              <w:top w:val="single" w:sz="4" w:space="0" w:color="auto"/>
              <w:left w:val="single" w:sz="4" w:space="0" w:color="000000"/>
              <w:right w:val="single" w:sz="4" w:space="0" w:color="000000"/>
            </w:tcBorders>
            <w:shd w:val="clear" w:color="auto" w:fill="auto"/>
            <w:vAlign w:val="center"/>
          </w:tcPr>
          <w:p w14:paraId="6DF76BA8" w14:textId="77777777" w:rsidR="000C5AFC" w:rsidRPr="00CA33F5" w:rsidRDefault="000C5AFC" w:rsidP="000C5AFC">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992" w:type="dxa"/>
            <w:tcBorders>
              <w:top w:val="single" w:sz="4" w:space="0" w:color="auto"/>
              <w:left w:val="single" w:sz="4" w:space="0" w:color="000000"/>
              <w:right w:val="single" w:sz="4" w:space="0" w:color="000000"/>
            </w:tcBorders>
            <w:vAlign w:val="center"/>
          </w:tcPr>
          <w:p w14:paraId="47EA0351" w14:textId="77777777" w:rsidR="000C5AFC" w:rsidRPr="00CA33F5" w:rsidRDefault="000C5AFC" w:rsidP="000C5AFC">
            <w:pPr>
              <w:jc w:val="center"/>
              <w:rPr>
                <w:rFonts w:ascii="Times New Roman" w:hAnsi="Times New Roman" w:cs="Times New Roman"/>
                <w:b/>
                <w:bCs/>
                <w:sz w:val="24"/>
                <w:szCs w:val="24"/>
              </w:rPr>
            </w:pPr>
            <w:r>
              <w:rPr>
                <w:rFonts w:ascii="Times New Roman" w:hAnsi="Times New Roman" w:cs="Times New Roman"/>
                <w:b/>
                <w:bCs/>
                <w:sz w:val="24"/>
                <w:szCs w:val="24"/>
              </w:rPr>
              <w:t>40,0</w:t>
            </w:r>
          </w:p>
        </w:tc>
        <w:tc>
          <w:tcPr>
            <w:tcW w:w="2803" w:type="dxa"/>
            <w:tcBorders>
              <w:top w:val="single" w:sz="4" w:space="0" w:color="auto"/>
              <w:left w:val="single" w:sz="4" w:space="0" w:color="000000"/>
              <w:right w:val="single" w:sz="4" w:space="0" w:color="000000"/>
            </w:tcBorders>
            <w:vAlign w:val="center"/>
          </w:tcPr>
          <w:p w14:paraId="778E1ADB" w14:textId="77777777" w:rsidR="000C5AFC" w:rsidRPr="00CA33F5" w:rsidRDefault="000C5AFC" w:rsidP="000C5AFC">
            <w:pPr>
              <w:jc w:val="center"/>
              <w:rPr>
                <w:rFonts w:ascii="Times New Roman" w:hAnsi="Times New Roman" w:cs="Times New Roman"/>
                <w:b/>
                <w:bCs/>
                <w:sz w:val="24"/>
                <w:szCs w:val="24"/>
              </w:rPr>
            </w:pPr>
          </w:p>
        </w:tc>
      </w:tr>
      <w:tr w:rsidR="000C5AFC" w:rsidRPr="00CA33F5" w14:paraId="397C4B3A" w14:textId="77777777" w:rsidTr="00B20E14">
        <w:tc>
          <w:tcPr>
            <w:tcW w:w="743" w:type="dxa"/>
            <w:tcBorders>
              <w:left w:val="single" w:sz="4" w:space="0" w:color="000000"/>
              <w:bottom w:val="single" w:sz="4" w:space="0" w:color="auto"/>
              <w:right w:val="single" w:sz="4" w:space="0" w:color="000000"/>
            </w:tcBorders>
            <w:shd w:val="clear" w:color="auto" w:fill="auto"/>
            <w:vAlign w:val="center"/>
          </w:tcPr>
          <w:p w14:paraId="744910CA" w14:textId="77777777" w:rsidR="000C5AFC" w:rsidRPr="00CA33F5" w:rsidRDefault="000C5AFC" w:rsidP="000C5AFC">
            <w:pPr>
              <w:jc w:val="center"/>
              <w:rPr>
                <w:rFonts w:ascii="Times New Roman" w:hAnsi="Times New Roman" w:cs="Times New Roman"/>
                <w:sz w:val="24"/>
                <w:szCs w:val="24"/>
              </w:rPr>
            </w:pPr>
          </w:p>
        </w:tc>
        <w:tc>
          <w:tcPr>
            <w:tcW w:w="2801" w:type="dxa"/>
            <w:tcBorders>
              <w:left w:val="single" w:sz="4" w:space="0" w:color="000000"/>
              <w:bottom w:val="single" w:sz="4" w:space="0" w:color="auto"/>
              <w:right w:val="single" w:sz="4" w:space="0" w:color="000000"/>
            </w:tcBorders>
            <w:shd w:val="clear" w:color="auto" w:fill="auto"/>
          </w:tcPr>
          <w:p w14:paraId="32161284" w14:textId="77777777" w:rsidR="000C5AFC" w:rsidRPr="00035AC6" w:rsidRDefault="000C5AFC" w:rsidP="000C5AFC">
            <w:pPr>
              <w:jc w:val="both"/>
              <w:rPr>
                <w:rFonts w:ascii="Times New Roman" w:eastAsia="Times New Roman" w:hAnsi="Times New Roman" w:cs="Times New Roman"/>
                <w:b/>
                <w:sz w:val="22"/>
                <w:szCs w:val="22"/>
              </w:rPr>
            </w:pPr>
            <w:r w:rsidRPr="00035AC6">
              <w:rPr>
                <w:rFonts w:ascii="Times New Roman" w:eastAsia="Times New Roman" w:hAnsi="Times New Roman" w:cs="Times New Roman"/>
                <w:b/>
                <w:sz w:val="22"/>
                <w:szCs w:val="22"/>
              </w:rPr>
              <w:t>у тому числі з обласного бюджету</w:t>
            </w:r>
          </w:p>
        </w:tc>
        <w:tc>
          <w:tcPr>
            <w:tcW w:w="2268" w:type="dxa"/>
            <w:tcBorders>
              <w:left w:val="single" w:sz="4" w:space="0" w:color="000000"/>
              <w:bottom w:val="single" w:sz="4" w:space="0" w:color="auto"/>
              <w:right w:val="single" w:sz="4" w:space="0" w:color="000000"/>
            </w:tcBorders>
            <w:shd w:val="clear" w:color="auto" w:fill="auto"/>
            <w:vAlign w:val="center"/>
          </w:tcPr>
          <w:p w14:paraId="13D1129F" w14:textId="77777777" w:rsidR="000C5AFC" w:rsidRPr="00CA33F5" w:rsidRDefault="000C5AFC" w:rsidP="000C5AF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tcBorders>
              <w:left w:val="single" w:sz="4" w:space="0" w:color="000000"/>
              <w:bottom w:val="single" w:sz="4" w:space="0" w:color="auto"/>
              <w:right w:val="single" w:sz="4" w:space="0" w:color="000000"/>
            </w:tcBorders>
            <w:shd w:val="clear" w:color="auto" w:fill="auto"/>
            <w:vAlign w:val="center"/>
          </w:tcPr>
          <w:p w14:paraId="56C407DF" w14:textId="77777777" w:rsidR="000C5AFC" w:rsidRPr="00CA33F5" w:rsidRDefault="000C5AFC" w:rsidP="000C5AFC">
            <w:pPr>
              <w:jc w:val="center"/>
              <w:rPr>
                <w:rFonts w:ascii="Times New Roman" w:hAnsi="Times New Roman" w:cs="Times New Roman"/>
                <w:sz w:val="24"/>
                <w:szCs w:val="24"/>
              </w:rPr>
            </w:pPr>
          </w:p>
        </w:tc>
        <w:tc>
          <w:tcPr>
            <w:tcW w:w="1592" w:type="dxa"/>
            <w:tcBorders>
              <w:left w:val="single" w:sz="4" w:space="0" w:color="000000"/>
              <w:bottom w:val="single" w:sz="4" w:space="0" w:color="auto"/>
              <w:right w:val="single" w:sz="4" w:space="0" w:color="000000"/>
            </w:tcBorders>
            <w:shd w:val="clear" w:color="auto" w:fill="auto"/>
            <w:vAlign w:val="center"/>
          </w:tcPr>
          <w:p w14:paraId="396ED300" w14:textId="77777777" w:rsidR="000C5AFC" w:rsidRPr="00CA33F5" w:rsidRDefault="000C5AFC" w:rsidP="000C5AFC">
            <w:pPr>
              <w:jc w:val="center"/>
              <w:rPr>
                <w:rFonts w:ascii="Times New Roman" w:hAnsi="Times New Roman" w:cs="Times New Roman"/>
                <w:sz w:val="24"/>
                <w:szCs w:val="24"/>
              </w:rPr>
            </w:pPr>
          </w:p>
        </w:tc>
        <w:tc>
          <w:tcPr>
            <w:tcW w:w="851" w:type="dxa"/>
            <w:tcBorders>
              <w:left w:val="single" w:sz="4" w:space="0" w:color="000000"/>
              <w:bottom w:val="single" w:sz="4" w:space="0" w:color="auto"/>
            </w:tcBorders>
            <w:shd w:val="clear" w:color="auto" w:fill="auto"/>
            <w:vAlign w:val="center"/>
          </w:tcPr>
          <w:p w14:paraId="6BA16A6F" w14:textId="77777777" w:rsidR="000C5AFC" w:rsidRPr="00CA33F5" w:rsidRDefault="000C5AFC" w:rsidP="000C5AFC">
            <w:pPr>
              <w:ind w:left="-107" w:right="-108"/>
              <w:jc w:val="center"/>
              <w:rPr>
                <w:rFonts w:ascii="Times New Roman" w:hAnsi="Times New Roman" w:cs="Times New Roman"/>
                <w:b/>
                <w:bCs/>
                <w:sz w:val="24"/>
                <w:szCs w:val="24"/>
              </w:rPr>
            </w:pPr>
            <w:r w:rsidRPr="00CA33F5">
              <w:rPr>
                <w:rFonts w:ascii="Times New Roman" w:hAnsi="Times New Roman" w:cs="Times New Roman"/>
                <w:b/>
                <w:bCs/>
                <w:sz w:val="24"/>
                <w:szCs w:val="24"/>
              </w:rPr>
              <w:t>70,0</w:t>
            </w:r>
          </w:p>
        </w:tc>
        <w:tc>
          <w:tcPr>
            <w:tcW w:w="709" w:type="dxa"/>
            <w:tcBorders>
              <w:left w:val="single" w:sz="4" w:space="0" w:color="000000"/>
              <w:bottom w:val="single" w:sz="4" w:space="0" w:color="auto"/>
            </w:tcBorders>
            <w:shd w:val="clear" w:color="auto" w:fill="auto"/>
            <w:vAlign w:val="center"/>
          </w:tcPr>
          <w:p w14:paraId="2A7D1073" w14:textId="77777777" w:rsidR="000C5AFC" w:rsidRPr="00CA33F5" w:rsidRDefault="000C5AFC" w:rsidP="000C5AFC">
            <w:pPr>
              <w:ind w:left="-107" w:right="-108"/>
              <w:jc w:val="center"/>
              <w:rPr>
                <w:rFonts w:ascii="Times New Roman" w:hAnsi="Times New Roman" w:cs="Times New Roman"/>
                <w:b/>
                <w:bCs/>
                <w:sz w:val="24"/>
                <w:szCs w:val="24"/>
              </w:rPr>
            </w:pPr>
            <w:r w:rsidRPr="00CA33F5">
              <w:rPr>
                <w:rFonts w:ascii="Times New Roman" w:hAnsi="Times New Roman" w:cs="Times New Roman"/>
                <w:b/>
                <w:bCs/>
                <w:sz w:val="24"/>
                <w:szCs w:val="24"/>
              </w:rPr>
              <w:t>70,0</w:t>
            </w:r>
          </w:p>
        </w:tc>
        <w:tc>
          <w:tcPr>
            <w:tcW w:w="958" w:type="dxa"/>
            <w:tcBorders>
              <w:left w:val="single" w:sz="4" w:space="0" w:color="000000"/>
              <w:bottom w:val="single" w:sz="4" w:space="0" w:color="auto"/>
              <w:right w:val="single" w:sz="4" w:space="0" w:color="000000"/>
            </w:tcBorders>
            <w:shd w:val="clear" w:color="auto" w:fill="auto"/>
            <w:vAlign w:val="center"/>
          </w:tcPr>
          <w:p w14:paraId="1AECC374" w14:textId="77777777" w:rsidR="000C5AFC" w:rsidRPr="00CA33F5" w:rsidRDefault="000C5AFC" w:rsidP="000C5AFC">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992" w:type="dxa"/>
            <w:tcBorders>
              <w:left w:val="single" w:sz="4" w:space="0" w:color="000000"/>
              <w:bottom w:val="single" w:sz="4" w:space="0" w:color="auto"/>
              <w:right w:val="single" w:sz="4" w:space="0" w:color="000000"/>
            </w:tcBorders>
            <w:vAlign w:val="center"/>
          </w:tcPr>
          <w:p w14:paraId="0812EB0C" w14:textId="77777777" w:rsidR="000C5AFC" w:rsidRPr="00CA33F5" w:rsidRDefault="000C5AFC" w:rsidP="000C5AFC">
            <w:pPr>
              <w:jc w:val="center"/>
              <w:rPr>
                <w:rFonts w:ascii="Times New Roman" w:hAnsi="Times New Roman" w:cs="Times New Roman"/>
                <w:b/>
                <w:bCs/>
                <w:sz w:val="24"/>
                <w:szCs w:val="24"/>
              </w:rPr>
            </w:pPr>
            <w:r>
              <w:rPr>
                <w:rFonts w:ascii="Times New Roman" w:hAnsi="Times New Roman" w:cs="Times New Roman"/>
                <w:b/>
                <w:bCs/>
                <w:sz w:val="24"/>
                <w:szCs w:val="24"/>
              </w:rPr>
              <w:t>40,0</w:t>
            </w:r>
          </w:p>
        </w:tc>
        <w:tc>
          <w:tcPr>
            <w:tcW w:w="2803" w:type="dxa"/>
            <w:tcBorders>
              <w:left w:val="single" w:sz="4" w:space="0" w:color="000000"/>
              <w:bottom w:val="single" w:sz="4" w:space="0" w:color="auto"/>
              <w:right w:val="single" w:sz="4" w:space="0" w:color="000000"/>
            </w:tcBorders>
            <w:vAlign w:val="center"/>
          </w:tcPr>
          <w:p w14:paraId="58CFDDC9" w14:textId="77777777" w:rsidR="000C5AFC" w:rsidRPr="00CA33F5" w:rsidRDefault="000C5AFC" w:rsidP="000C5AFC">
            <w:pPr>
              <w:jc w:val="center"/>
              <w:rPr>
                <w:rFonts w:ascii="Times New Roman" w:hAnsi="Times New Roman" w:cs="Times New Roman"/>
                <w:b/>
                <w:bCs/>
                <w:sz w:val="24"/>
                <w:szCs w:val="24"/>
              </w:rPr>
            </w:pPr>
          </w:p>
        </w:tc>
      </w:tr>
      <w:tr w:rsidR="000C5AFC" w:rsidRPr="00CA33F5" w14:paraId="0A2D1925" w14:textId="77777777" w:rsidTr="00B20E14">
        <w:tc>
          <w:tcPr>
            <w:tcW w:w="743" w:type="dxa"/>
            <w:tcBorders>
              <w:left w:val="single" w:sz="4" w:space="0" w:color="000000"/>
              <w:bottom w:val="single" w:sz="4" w:space="0" w:color="auto"/>
              <w:right w:val="single" w:sz="4" w:space="0" w:color="000000"/>
            </w:tcBorders>
            <w:shd w:val="clear" w:color="auto" w:fill="auto"/>
            <w:vAlign w:val="center"/>
          </w:tcPr>
          <w:p w14:paraId="705EB66D" w14:textId="77777777" w:rsidR="000C5AFC" w:rsidRPr="00CA33F5" w:rsidRDefault="000C5AFC" w:rsidP="000C5AFC">
            <w:pPr>
              <w:jc w:val="center"/>
              <w:rPr>
                <w:rFonts w:ascii="Times New Roman" w:hAnsi="Times New Roman" w:cs="Times New Roman"/>
                <w:sz w:val="24"/>
                <w:szCs w:val="24"/>
              </w:rPr>
            </w:pPr>
          </w:p>
        </w:tc>
        <w:tc>
          <w:tcPr>
            <w:tcW w:w="2801" w:type="dxa"/>
            <w:tcBorders>
              <w:left w:val="single" w:sz="4" w:space="0" w:color="000000"/>
              <w:bottom w:val="single" w:sz="4" w:space="0" w:color="auto"/>
              <w:right w:val="single" w:sz="4" w:space="0" w:color="000000"/>
            </w:tcBorders>
            <w:shd w:val="clear" w:color="auto" w:fill="auto"/>
          </w:tcPr>
          <w:p w14:paraId="7C8962F0" w14:textId="77777777" w:rsidR="000C5AFC" w:rsidRPr="00035AC6" w:rsidRDefault="000C5AFC" w:rsidP="000C5AFC">
            <w:pPr>
              <w:jc w:val="both"/>
              <w:rPr>
                <w:rFonts w:ascii="Times New Roman" w:eastAsia="Times New Roman" w:hAnsi="Times New Roman" w:cs="Times New Roman"/>
                <w:b/>
                <w:sz w:val="22"/>
                <w:szCs w:val="22"/>
              </w:rPr>
            </w:pPr>
            <w:r w:rsidRPr="00035AC6">
              <w:rPr>
                <w:rFonts w:ascii="Times New Roman" w:eastAsia="Times New Roman" w:hAnsi="Times New Roman" w:cs="Times New Roman"/>
                <w:b/>
                <w:sz w:val="22"/>
                <w:szCs w:val="22"/>
              </w:rPr>
              <w:t>бюджети органів місце</w:t>
            </w:r>
            <w:r>
              <w:rPr>
                <w:rFonts w:ascii="Times New Roman" w:eastAsia="Times New Roman" w:hAnsi="Times New Roman" w:cs="Times New Roman"/>
                <w:b/>
                <w:sz w:val="22"/>
                <w:szCs w:val="22"/>
              </w:rPr>
              <w:t>-</w:t>
            </w:r>
            <w:r w:rsidRPr="00035AC6">
              <w:rPr>
                <w:rFonts w:ascii="Times New Roman" w:eastAsia="Times New Roman" w:hAnsi="Times New Roman" w:cs="Times New Roman"/>
                <w:b/>
                <w:sz w:val="22"/>
                <w:szCs w:val="22"/>
              </w:rPr>
              <w:t>вого самоврядування (</w:t>
            </w:r>
            <w:r>
              <w:rPr>
                <w:rFonts w:ascii="Times New Roman" w:eastAsia="Times New Roman" w:hAnsi="Times New Roman" w:cs="Times New Roman"/>
                <w:b/>
                <w:sz w:val="22"/>
                <w:szCs w:val="22"/>
              </w:rPr>
              <w:t>ТГ</w:t>
            </w:r>
            <w:r w:rsidRPr="00035AC6">
              <w:rPr>
                <w:rFonts w:ascii="Times New Roman" w:eastAsia="Times New Roman" w:hAnsi="Times New Roman" w:cs="Times New Roman"/>
                <w:b/>
                <w:sz w:val="22"/>
                <w:szCs w:val="22"/>
              </w:rPr>
              <w:t>)</w:t>
            </w:r>
          </w:p>
        </w:tc>
        <w:tc>
          <w:tcPr>
            <w:tcW w:w="2268" w:type="dxa"/>
            <w:tcBorders>
              <w:left w:val="single" w:sz="4" w:space="0" w:color="000000"/>
              <w:bottom w:val="single" w:sz="4" w:space="0" w:color="auto"/>
              <w:right w:val="single" w:sz="4" w:space="0" w:color="000000"/>
            </w:tcBorders>
            <w:shd w:val="clear" w:color="auto" w:fill="auto"/>
            <w:vAlign w:val="center"/>
          </w:tcPr>
          <w:p w14:paraId="3DA58E65" w14:textId="77777777" w:rsidR="000C5AFC" w:rsidRPr="00CA33F5" w:rsidRDefault="000C5AFC" w:rsidP="000C5AFC">
            <w:pPr>
              <w:jc w:val="center"/>
              <w:rPr>
                <w:rFonts w:ascii="Times New Roman" w:hAnsi="Times New Roman" w:cs="Times New Roman"/>
                <w:sz w:val="24"/>
                <w:szCs w:val="24"/>
              </w:rPr>
            </w:pPr>
          </w:p>
        </w:tc>
        <w:tc>
          <w:tcPr>
            <w:tcW w:w="1418" w:type="dxa"/>
            <w:tcBorders>
              <w:left w:val="single" w:sz="4" w:space="0" w:color="000000"/>
              <w:bottom w:val="single" w:sz="4" w:space="0" w:color="auto"/>
              <w:right w:val="single" w:sz="4" w:space="0" w:color="000000"/>
            </w:tcBorders>
            <w:shd w:val="clear" w:color="auto" w:fill="auto"/>
            <w:vAlign w:val="center"/>
          </w:tcPr>
          <w:p w14:paraId="13548040" w14:textId="77777777" w:rsidR="000C5AFC" w:rsidRPr="00CA33F5" w:rsidRDefault="000C5AFC" w:rsidP="000C5AFC">
            <w:pPr>
              <w:jc w:val="center"/>
              <w:rPr>
                <w:rFonts w:ascii="Times New Roman" w:hAnsi="Times New Roman" w:cs="Times New Roman"/>
                <w:sz w:val="24"/>
                <w:szCs w:val="24"/>
              </w:rPr>
            </w:pPr>
          </w:p>
        </w:tc>
        <w:tc>
          <w:tcPr>
            <w:tcW w:w="1592" w:type="dxa"/>
            <w:tcBorders>
              <w:left w:val="single" w:sz="4" w:space="0" w:color="000000"/>
              <w:bottom w:val="single" w:sz="4" w:space="0" w:color="auto"/>
              <w:right w:val="single" w:sz="4" w:space="0" w:color="000000"/>
            </w:tcBorders>
            <w:shd w:val="clear" w:color="auto" w:fill="auto"/>
            <w:vAlign w:val="center"/>
          </w:tcPr>
          <w:p w14:paraId="2BC8DCA3" w14:textId="77777777" w:rsidR="000C5AFC" w:rsidRPr="00CA33F5" w:rsidRDefault="000C5AFC" w:rsidP="000C5AFC">
            <w:pPr>
              <w:jc w:val="center"/>
              <w:rPr>
                <w:rFonts w:ascii="Times New Roman" w:hAnsi="Times New Roman" w:cs="Times New Roman"/>
                <w:sz w:val="24"/>
                <w:szCs w:val="24"/>
              </w:rPr>
            </w:pPr>
          </w:p>
        </w:tc>
        <w:tc>
          <w:tcPr>
            <w:tcW w:w="851" w:type="dxa"/>
            <w:tcBorders>
              <w:left w:val="single" w:sz="4" w:space="0" w:color="000000"/>
              <w:bottom w:val="single" w:sz="4" w:space="0" w:color="auto"/>
            </w:tcBorders>
            <w:shd w:val="clear" w:color="auto" w:fill="auto"/>
          </w:tcPr>
          <w:p w14:paraId="53C51455" w14:textId="77777777" w:rsidR="000C5AFC" w:rsidRPr="001D4B6B" w:rsidRDefault="000C5AFC" w:rsidP="000C5AFC">
            <w:pPr>
              <w:jc w:val="center"/>
              <w:rPr>
                <w:b/>
              </w:rPr>
            </w:pPr>
            <w:r w:rsidRPr="001D4B6B">
              <w:rPr>
                <w:rFonts w:ascii="Times New Roman" w:hAnsi="Times New Roman" w:cs="Times New Roman"/>
                <w:b/>
                <w:bCs/>
                <w:sz w:val="24"/>
                <w:szCs w:val="24"/>
              </w:rPr>
              <w:t>–</w:t>
            </w:r>
          </w:p>
        </w:tc>
        <w:tc>
          <w:tcPr>
            <w:tcW w:w="709" w:type="dxa"/>
            <w:tcBorders>
              <w:left w:val="single" w:sz="4" w:space="0" w:color="000000"/>
              <w:bottom w:val="single" w:sz="4" w:space="0" w:color="auto"/>
            </w:tcBorders>
            <w:shd w:val="clear" w:color="auto" w:fill="auto"/>
          </w:tcPr>
          <w:p w14:paraId="4AA9E6C8" w14:textId="77777777" w:rsidR="000C5AFC" w:rsidRPr="001D4B6B" w:rsidRDefault="000C5AFC" w:rsidP="000C5AFC">
            <w:pPr>
              <w:jc w:val="center"/>
              <w:rPr>
                <w:b/>
              </w:rPr>
            </w:pPr>
            <w:r w:rsidRPr="001D4B6B">
              <w:rPr>
                <w:rFonts w:ascii="Times New Roman" w:hAnsi="Times New Roman" w:cs="Times New Roman"/>
                <w:b/>
                <w:bCs/>
                <w:sz w:val="24"/>
                <w:szCs w:val="24"/>
              </w:rPr>
              <w:t>–</w:t>
            </w:r>
          </w:p>
        </w:tc>
        <w:tc>
          <w:tcPr>
            <w:tcW w:w="958" w:type="dxa"/>
            <w:tcBorders>
              <w:left w:val="single" w:sz="4" w:space="0" w:color="000000"/>
              <w:bottom w:val="single" w:sz="4" w:space="0" w:color="auto"/>
              <w:right w:val="single" w:sz="4" w:space="0" w:color="000000"/>
            </w:tcBorders>
            <w:shd w:val="clear" w:color="auto" w:fill="auto"/>
          </w:tcPr>
          <w:p w14:paraId="730761B1" w14:textId="77777777" w:rsidR="000C5AFC" w:rsidRPr="001D4B6B" w:rsidRDefault="000C5AFC" w:rsidP="000C5AFC">
            <w:pPr>
              <w:jc w:val="center"/>
              <w:rPr>
                <w:b/>
              </w:rPr>
            </w:pPr>
            <w:r w:rsidRPr="001D4B6B">
              <w:rPr>
                <w:rFonts w:ascii="Times New Roman" w:hAnsi="Times New Roman" w:cs="Times New Roman"/>
                <w:b/>
                <w:bCs/>
                <w:sz w:val="24"/>
                <w:szCs w:val="24"/>
              </w:rPr>
              <w:t>–</w:t>
            </w:r>
          </w:p>
        </w:tc>
        <w:tc>
          <w:tcPr>
            <w:tcW w:w="992" w:type="dxa"/>
            <w:tcBorders>
              <w:left w:val="single" w:sz="4" w:space="0" w:color="000000"/>
              <w:bottom w:val="single" w:sz="4" w:space="0" w:color="auto"/>
              <w:right w:val="single" w:sz="4" w:space="0" w:color="000000"/>
            </w:tcBorders>
          </w:tcPr>
          <w:p w14:paraId="7D3BB7BC" w14:textId="77777777" w:rsidR="000C5AFC" w:rsidRPr="001D4B6B" w:rsidRDefault="000C5AFC" w:rsidP="000C5AFC">
            <w:pPr>
              <w:jc w:val="center"/>
              <w:rPr>
                <w:rFonts w:ascii="Times New Roman" w:hAnsi="Times New Roman" w:cs="Times New Roman"/>
                <w:b/>
                <w:bCs/>
                <w:sz w:val="24"/>
                <w:szCs w:val="24"/>
              </w:rPr>
            </w:pPr>
            <w:r w:rsidRPr="001D4B6B">
              <w:rPr>
                <w:rFonts w:ascii="Times New Roman" w:hAnsi="Times New Roman" w:cs="Times New Roman"/>
                <w:b/>
                <w:bCs/>
                <w:sz w:val="24"/>
                <w:szCs w:val="24"/>
              </w:rPr>
              <w:t>–</w:t>
            </w:r>
          </w:p>
        </w:tc>
        <w:tc>
          <w:tcPr>
            <w:tcW w:w="2803" w:type="dxa"/>
            <w:tcBorders>
              <w:left w:val="single" w:sz="4" w:space="0" w:color="000000"/>
              <w:bottom w:val="single" w:sz="4" w:space="0" w:color="auto"/>
              <w:right w:val="single" w:sz="4" w:space="0" w:color="000000"/>
            </w:tcBorders>
            <w:vAlign w:val="center"/>
          </w:tcPr>
          <w:p w14:paraId="7704B1FC" w14:textId="77777777" w:rsidR="000C5AFC" w:rsidRPr="00CA33F5" w:rsidRDefault="000C5AFC" w:rsidP="000C5AFC">
            <w:pPr>
              <w:jc w:val="center"/>
              <w:rPr>
                <w:rFonts w:ascii="Times New Roman" w:hAnsi="Times New Roman" w:cs="Times New Roman"/>
                <w:b/>
                <w:bCs/>
                <w:sz w:val="24"/>
                <w:szCs w:val="24"/>
              </w:rPr>
            </w:pPr>
          </w:p>
        </w:tc>
      </w:tr>
      <w:tr w:rsidR="000C5AFC" w:rsidRPr="00CA33F5" w14:paraId="16A5A740" w14:textId="77777777" w:rsidTr="00B20E14">
        <w:tc>
          <w:tcPr>
            <w:tcW w:w="15135" w:type="dxa"/>
            <w:gridSpan w:val="10"/>
            <w:tcBorders>
              <w:top w:val="single" w:sz="4" w:space="0" w:color="000000"/>
              <w:left w:val="single" w:sz="4" w:space="0" w:color="000000"/>
              <w:bottom w:val="single" w:sz="4" w:space="0" w:color="000000"/>
              <w:right w:val="single" w:sz="4" w:space="0" w:color="000000"/>
            </w:tcBorders>
            <w:vAlign w:val="center"/>
          </w:tcPr>
          <w:p w14:paraId="7F2A5902" w14:textId="77777777" w:rsidR="000C5AFC" w:rsidRPr="00CA33F5" w:rsidRDefault="000C5AFC" w:rsidP="000C5AFC">
            <w:pPr>
              <w:jc w:val="center"/>
              <w:rPr>
                <w:rFonts w:ascii="Times New Roman" w:eastAsia="Times New Roman" w:hAnsi="Times New Roman" w:cs="Times New Roman"/>
                <w:b/>
                <w:bCs/>
                <w:sz w:val="24"/>
                <w:szCs w:val="24"/>
              </w:rPr>
            </w:pPr>
            <w:r w:rsidRPr="00CA33F5">
              <w:rPr>
                <w:rFonts w:ascii="Times New Roman" w:eastAsia="Times New Roman" w:hAnsi="Times New Roman" w:cs="Times New Roman"/>
                <w:b/>
                <w:sz w:val="24"/>
                <w:szCs w:val="24"/>
              </w:rPr>
              <w:t>4. Інформаційно-консультаційна підтримка</w:t>
            </w:r>
          </w:p>
        </w:tc>
      </w:tr>
      <w:tr w:rsidR="000C5AFC" w:rsidRPr="00CA33F5" w14:paraId="061D8076" w14:textId="77777777" w:rsidTr="00B20E14">
        <w:tc>
          <w:tcPr>
            <w:tcW w:w="743" w:type="dxa"/>
            <w:tcBorders>
              <w:left w:val="single" w:sz="4" w:space="0" w:color="000000"/>
              <w:bottom w:val="single" w:sz="4" w:space="0" w:color="auto"/>
              <w:right w:val="single" w:sz="4" w:space="0" w:color="000000"/>
            </w:tcBorders>
            <w:shd w:val="clear" w:color="auto" w:fill="auto"/>
          </w:tcPr>
          <w:p w14:paraId="6C0E1019"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4.1.</w:t>
            </w:r>
          </w:p>
        </w:tc>
        <w:tc>
          <w:tcPr>
            <w:tcW w:w="2801" w:type="dxa"/>
            <w:tcBorders>
              <w:left w:val="single" w:sz="4" w:space="0" w:color="000000"/>
              <w:bottom w:val="single" w:sz="4" w:space="0" w:color="auto"/>
              <w:right w:val="single" w:sz="4" w:space="0" w:color="000000"/>
            </w:tcBorders>
            <w:shd w:val="clear" w:color="auto" w:fill="auto"/>
          </w:tcPr>
          <w:p w14:paraId="728C84B7" w14:textId="77777777" w:rsidR="000C5AFC" w:rsidRPr="00CA33F5" w:rsidRDefault="000C5AFC" w:rsidP="000C5AFC">
            <w:pPr>
              <w:jc w:val="both"/>
              <w:rPr>
                <w:rFonts w:ascii="Times New Roman" w:hAnsi="Times New Roman" w:cs="Times New Roman"/>
              </w:rPr>
            </w:pPr>
            <w:r w:rsidRPr="00CA33F5">
              <w:rPr>
                <w:rFonts w:ascii="Times New Roman" w:eastAsia="Times New Roman" w:hAnsi="Times New Roman" w:cs="Times New Roman"/>
                <w:sz w:val="24"/>
                <w:szCs w:val="24"/>
              </w:rPr>
              <w:t>Організація та прове</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дення тематичних захо</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дів, навча</w:t>
            </w:r>
            <w:r>
              <w:rPr>
                <w:rFonts w:ascii="Times New Roman" w:eastAsia="Times New Roman" w:hAnsi="Times New Roman" w:cs="Times New Roman"/>
                <w:sz w:val="24"/>
                <w:szCs w:val="24"/>
              </w:rPr>
              <w:t>нь, тренінгів, семінарів, підви</w:t>
            </w:r>
            <w:r w:rsidRPr="00CA33F5">
              <w:rPr>
                <w:rFonts w:ascii="Times New Roman" w:eastAsia="Times New Roman" w:hAnsi="Times New Roman" w:cs="Times New Roman"/>
                <w:sz w:val="24"/>
                <w:szCs w:val="24"/>
              </w:rPr>
              <w:t>щення кваліфікації, у тому числі для  територіаль</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них громад,</w:t>
            </w:r>
            <w:r>
              <w:rPr>
                <w:rFonts w:ascii="Times New Roman" w:eastAsia="Times New Roman" w:hAnsi="Times New Roman" w:cs="Times New Roman"/>
                <w:sz w:val="24"/>
                <w:szCs w:val="24"/>
              </w:rPr>
              <w:t xml:space="preserve"> </w:t>
            </w:r>
            <w:r w:rsidRPr="0061704D">
              <w:rPr>
                <w:rFonts w:ascii="Times New Roman" w:eastAsia="Times New Roman" w:hAnsi="Times New Roman" w:cs="Times New Roman"/>
                <w:sz w:val="24"/>
                <w:szCs w:val="24"/>
              </w:rPr>
              <w:t>внутрішньо</w:t>
            </w:r>
            <w:r>
              <w:rPr>
                <w:rFonts w:ascii="Times New Roman" w:eastAsia="Times New Roman" w:hAnsi="Times New Roman" w:cs="Times New Roman"/>
                <w:sz w:val="24"/>
                <w:szCs w:val="24"/>
              </w:rPr>
              <w:t xml:space="preserve"> </w:t>
            </w:r>
            <w:r w:rsidRPr="0061704D">
              <w:rPr>
                <w:rFonts w:ascii="Times New Roman" w:eastAsia="Times New Roman" w:hAnsi="Times New Roman" w:cs="Times New Roman"/>
                <w:sz w:val="24"/>
                <w:szCs w:val="24"/>
              </w:rPr>
              <w:t xml:space="preserve">переміщених осіб, соціального бізнесу,  підприємців </w:t>
            </w:r>
            <w:r>
              <w:rPr>
                <w:rFonts w:ascii="Times New Roman" w:eastAsia="Times New Roman" w:hAnsi="Times New Roman" w:cs="Times New Roman"/>
                <w:sz w:val="24"/>
                <w:szCs w:val="24"/>
              </w:rPr>
              <w:t>–</w:t>
            </w:r>
            <w:r w:rsidRPr="0061704D">
              <w:rPr>
                <w:rFonts w:ascii="Times New Roman" w:eastAsia="Times New Roman" w:hAnsi="Times New Roman" w:cs="Times New Roman"/>
                <w:sz w:val="24"/>
                <w:szCs w:val="24"/>
              </w:rPr>
              <w:t xml:space="preserve"> ветеранів, учасників</w:t>
            </w:r>
            <w:r>
              <w:rPr>
                <w:rFonts w:ascii="Times New Roman" w:eastAsia="Times New Roman" w:hAnsi="Times New Roman" w:cs="Times New Roman"/>
                <w:sz w:val="24"/>
                <w:szCs w:val="24"/>
              </w:rPr>
              <w:t xml:space="preserve"> бойових дій та членів їх сімей,</w:t>
            </w:r>
            <w:r w:rsidRPr="00CA33F5">
              <w:rPr>
                <w:rFonts w:ascii="Times New Roman" w:eastAsia="Times New Roman" w:hAnsi="Times New Roman" w:cs="Times New Roman"/>
                <w:sz w:val="24"/>
                <w:szCs w:val="24"/>
              </w:rPr>
              <w:t xml:space="preserve"> з питань започаткування, ведення бізнесу, обізнаності суб</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єктів підприєм</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ницької діяльності щодо легалізації трудових відносин у сфері підприємництва, під</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lastRenderedPageBreak/>
              <w:t xml:space="preserve">вищення фінансової та податкової грамотності тощо, у тому числі на умовах </w:t>
            </w:r>
            <w:r w:rsidRPr="00CA33F5">
              <w:rPr>
                <w:rFonts w:ascii="Times New Roman" w:eastAsia="Times New Roman" w:hAnsi="Times New Roman" w:cs="Times New Roman"/>
                <w:color w:val="000000"/>
                <w:sz w:val="24"/>
                <w:szCs w:val="24"/>
              </w:rPr>
              <w:t>співфінансу</w:t>
            </w:r>
            <w:r>
              <w:rPr>
                <w:rFonts w:ascii="Times New Roman" w:eastAsia="Times New Roman" w:hAnsi="Times New Roman" w:cs="Times New Roman"/>
                <w:color w:val="000000"/>
                <w:sz w:val="24"/>
                <w:szCs w:val="24"/>
              </w:rPr>
              <w:t>-</w:t>
            </w:r>
            <w:r w:rsidRPr="00CA33F5">
              <w:rPr>
                <w:rFonts w:ascii="Times New Roman" w:eastAsia="Times New Roman" w:hAnsi="Times New Roman" w:cs="Times New Roman"/>
                <w:color w:val="000000"/>
                <w:sz w:val="24"/>
                <w:szCs w:val="24"/>
              </w:rPr>
              <w:t>вання</w:t>
            </w:r>
          </w:p>
        </w:tc>
        <w:tc>
          <w:tcPr>
            <w:tcW w:w="2268" w:type="dxa"/>
            <w:tcBorders>
              <w:left w:val="single" w:sz="4" w:space="0" w:color="000000"/>
              <w:bottom w:val="single" w:sz="4" w:space="0" w:color="auto"/>
              <w:right w:val="single" w:sz="4" w:space="0" w:color="000000"/>
            </w:tcBorders>
            <w:shd w:val="clear" w:color="auto" w:fill="auto"/>
          </w:tcPr>
          <w:p w14:paraId="13CC6794" w14:textId="447D4E9E" w:rsidR="000C5AFC" w:rsidRDefault="000C5AFC" w:rsidP="00007C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w:t>
            </w:r>
            <w:r w:rsidRPr="00CA33F5">
              <w:rPr>
                <w:rFonts w:ascii="Times New Roman" w:eastAsia="Times New Roman" w:hAnsi="Times New Roman" w:cs="Times New Roman"/>
                <w:sz w:val="24"/>
                <w:szCs w:val="24"/>
              </w:rPr>
              <w:t>епартамент економічного та регіонального розвитку</w:t>
            </w:r>
            <w:r>
              <w:rPr>
                <w:rFonts w:ascii="Times New Roman" w:eastAsia="Times New Roman" w:hAnsi="Times New Roman" w:cs="Times New Roman"/>
                <w:sz w:val="24"/>
                <w:szCs w:val="24"/>
              </w:rPr>
              <w:t xml:space="preserve"> облдержадміні</w:t>
            </w:r>
            <w:r w:rsidR="000042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страції – обласної військової адміністрації </w:t>
            </w:r>
            <w:r w:rsidRPr="00CA33F5">
              <w:rPr>
                <w:rFonts w:ascii="Times New Roman" w:eastAsia="Times New Roman" w:hAnsi="Times New Roman" w:cs="Times New Roman"/>
                <w:sz w:val="24"/>
                <w:szCs w:val="24"/>
              </w:rPr>
              <w:t xml:space="preserve">спільно з </w:t>
            </w:r>
            <w:r w:rsidR="000042C2">
              <w:rPr>
                <w:rFonts w:ascii="Times New Roman" w:eastAsia="Times New Roman" w:hAnsi="Times New Roman" w:cs="Times New Roman"/>
                <w:sz w:val="24"/>
                <w:szCs w:val="24"/>
              </w:rPr>
              <w:t>У</w:t>
            </w:r>
            <w:r>
              <w:rPr>
                <w:rFonts w:ascii="Times New Roman" w:eastAsia="Times New Roman" w:hAnsi="Times New Roman" w:cs="Times New Roman"/>
                <w:sz w:val="24"/>
                <w:szCs w:val="24"/>
              </w:rPr>
              <w:t>становою „</w:t>
            </w:r>
            <w:r w:rsidRPr="00CA33F5">
              <w:rPr>
                <w:rFonts w:ascii="Times New Roman" w:eastAsia="Times New Roman" w:hAnsi="Times New Roman" w:cs="Times New Roman"/>
                <w:sz w:val="24"/>
                <w:szCs w:val="24"/>
              </w:rPr>
              <w:t>Агенція регіонального розвитку Закарпатської області</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 xml:space="preserve"> </w:t>
            </w:r>
          </w:p>
          <w:p w14:paraId="23AE5F6D" w14:textId="77777777" w:rsidR="000C5AFC" w:rsidRPr="00DF22F3" w:rsidRDefault="000C5AFC" w:rsidP="00007C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згодою), райдерж</w:t>
            </w:r>
            <w:r w:rsidRPr="00CA33F5">
              <w:rPr>
                <w:rFonts w:ascii="Times New Roman" w:eastAsia="Times New Roman" w:hAnsi="Times New Roman" w:cs="Times New Roman"/>
                <w:sz w:val="24"/>
                <w:szCs w:val="24"/>
              </w:rPr>
              <w:t>адміністра</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ціям</w:t>
            </w:r>
            <w:r>
              <w:rPr>
                <w:rFonts w:ascii="Times New Roman" w:eastAsia="Times New Roman" w:hAnsi="Times New Roman" w:cs="Times New Roman"/>
                <w:sz w:val="24"/>
                <w:szCs w:val="24"/>
              </w:rPr>
              <w:t xml:space="preserve">и – районними військовими </w:t>
            </w:r>
            <w:r>
              <w:rPr>
                <w:rFonts w:ascii="Times New Roman" w:eastAsia="Times New Roman" w:hAnsi="Times New Roman" w:cs="Times New Roman"/>
                <w:sz w:val="24"/>
                <w:szCs w:val="24"/>
              </w:rPr>
              <w:lastRenderedPageBreak/>
              <w:t>адміністраціями</w:t>
            </w:r>
            <w:r w:rsidRPr="00CA33F5">
              <w:rPr>
                <w:rFonts w:ascii="Times New Roman" w:eastAsia="Times New Roman" w:hAnsi="Times New Roman" w:cs="Times New Roman"/>
                <w:sz w:val="24"/>
                <w:szCs w:val="24"/>
              </w:rPr>
              <w:t xml:space="preserve">, виконавчими органами місцевих рад (ТГ) </w:t>
            </w:r>
            <w:r>
              <w:rPr>
                <w:rFonts w:ascii="Times New Roman" w:eastAsia="Times New Roman" w:hAnsi="Times New Roman" w:cs="Times New Roman"/>
                <w:sz w:val="24"/>
                <w:szCs w:val="24"/>
              </w:rPr>
              <w:t xml:space="preserve">                  </w:t>
            </w:r>
            <w:r w:rsidRPr="00CA33F5">
              <w:rPr>
                <w:rFonts w:ascii="Times New Roman" w:eastAsia="Times New Roman" w:hAnsi="Times New Roman" w:cs="Times New Roman"/>
                <w:sz w:val="24"/>
                <w:szCs w:val="24"/>
              </w:rPr>
              <w:t>(за згодою), Закарпатським обласним центром з</w:t>
            </w:r>
            <w:r>
              <w:rPr>
                <w:rFonts w:ascii="Times New Roman" w:eastAsia="Times New Roman" w:hAnsi="Times New Roman" w:cs="Times New Roman"/>
                <w:sz w:val="24"/>
                <w:szCs w:val="24"/>
              </w:rPr>
              <w:t>айнятості насе-лення (за згодою)</w:t>
            </w:r>
          </w:p>
        </w:tc>
        <w:tc>
          <w:tcPr>
            <w:tcW w:w="1418" w:type="dxa"/>
            <w:tcBorders>
              <w:left w:val="single" w:sz="4" w:space="0" w:color="000000"/>
              <w:bottom w:val="single" w:sz="4" w:space="0" w:color="auto"/>
              <w:right w:val="single" w:sz="4" w:space="0" w:color="000000"/>
            </w:tcBorders>
            <w:shd w:val="clear" w:color="auto" w:fill="auto"/>
          </w:tcPr>
          <w:p w14:paraId="738F9716"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lastRenderedPageBreak/>
              <w:t>2021 – 202</w:t>
            </w:r>
            <w:r>
              <w:rPr>
                <w:rFonts w:ascii="Times New Roman" w:eastAsia="Times New Roman" w:hAnsi="Times New Roman" w:cs="Times New Roman"/>
                <w:sz w:val="24"/>
                <w:szCs w:val="24"/>
              </w:rPr>
              <w:t xml:space="preserve">4 </w:t>
            </w:r>
            <w:r w:rsidRPr="00CA33F5">
              <w:rPr>
                <w:rFonts w:ascii="Times New Roman" w:eastAsia="Times New Roman" w:hAnsi="Times New Roman" w:cs="Times New Roman"/>
                <w:sz w:val="24"/>
                <w:szCs w:val="24"/>
              </w:rPr>
              <w:t>роки</w:t>
            </w:r>
          </w:p>
        </w:tc>
        <w:tc>
          <w:tcPr>
            <w:tcW w:w="1592" w:type="dxa"/>
            <w:tcBorders>
              <w:left w:val="single" w:sz="4" w:space="0" w:color="000000"/>
              <w:bottom w:val="single" w:sz="4" w:space="0" w:color="auto"/>
              <w:right w:val="single" w:sz="4" w:space="0" w:color="000000"/>
            </w:tcBorders>
            <w:shd w:val="clear" w:color="auto" w:fill="auto"/>
          </w:tcPr>
          <w:p w14:paraId="66A41390"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Обласний бюджет</w:t>
            </w:r>
          </w:p>
        </w:tc>
        <w:tc>
          <w:tcPr>
            <w:tcW w:w="851" w:type="dxa"/>
            <w:tcBorders>
              <w:left w:val="single" w:sz="4" w:space="0" w:color="000000"/>
              <w:bottom w:val="single" w:sz="4" w:space="0" w:color="auto"/>
            </w:tcBorders>
            <w:shd w:val="clear" w:color="auto" w:fill="auto"/>
          </w:tcPr>
          <w:p w14:paraId="3F8F5CCB" w14:textId="77777777" w:rsidR="000C5AFC" w:rsidRPr="00D2085F" w:rsidRDefault="000C5AFC" w:rsidP="000C5AFC">
            <w:pPr>
              <w:jc w:val="center"/>
              <w:rPr>
                <w:rFonts w:ascii="Times New Roman" w:hAnsi="Times New Roman" w:cs="Times New Roman"/>
                <w:sz w:val="24"/>
                <w:szCs w:val="24"/>
              </w:rPr>
            </w:pPr>
            <w:r w:rsidRPr="00D2085F">
              <w:rPr>
                <w:rFonts w:ascii="Times New Roman" w:eastAsia="Times New Roman" w:hAnsi="Times New Roman" w:cs="Times New Roman"/>
                <w:bCs/>
                <w:sz w:val="24"/>
                <w:szCs w:val="24"/>
              </w:rPr>
              <w:t>90,0</w:t>
            </w:r>
          </w:p>
        </w:tc>
        <w:tc>
          <w:tcPr>
            <w:tcW w:w="709" w:type="dxa"/>
            <w:tcBorders>
              <w:left w:val="single" w:sz="4" w:space="0" w:color="000000"/>
              <w:bottom w:val="single" w:sz="4" w:space="0" w:color="auto"/>
            </w:tcBorders>
            <w:shd w:val="clear" w:color="auto" w:fill="auto"/>
          </w:tcPr>
          <w:p w14:paraId="79E7BDA5" w14:textId="77777777" w:rsidR="000C5AFC" w:rsidRPr="00D2085F" w:rsidRDefault="000C5AFC" w:rsidP="000C5AFC">
            <w:pPr>
              <w:snapToGrid w:val="0"/>
              <w:jc w:val="center"/>
              <w:rPr>
                <w:rFonts w:ascii="Times New Roman" w:eastAsia="Times New Roman" w:hAnsi="Times New Roman" w:cs="Times New Roman"/>
                <w:bCs/>
                <w:w w:val="98"/>
                <w:sz w:val="24"/>
                <w:szCs w:val="24"/>
                <w:shd w:val="clear" w:color="auto" w:fill="F2F2F2"/>
              </w:rPr>
            </w:pPr>
            <w:r w:rsidRPr="00D2085F">
              <w:rPr>
                <w:rFonts w:ascii="Times New Roman" w:eastAsia="Times New Roman" w:hAnsi="Times New Roman" w:cs="Times New Roman"/>
                <w:bCs/>
                <w:sz w:val="24"/>
                <w:szCs w:val="24"/>
              </w:rPr>
              <w:t>90,0</w:t>
            </w:r>
          </w:p>
        </w:tc>
        <w:tc>
          <w:tcPr>
            <w:tcW w:w="958" w:type="dxa"/>
            <w:tcBorders>
              <w:left w:val="single" w:sz="4" w:space="0" w:color="000000"/>
              <w:bottom w:val="single" w:sz="4" w:space="0" w:color="auto"/>
              <w:right w:val="single" w:sz="4" w:space="0" w:color="000000"/>
            </w:tcBorders>
            <w:shd w:val="clear" w:color="auto" w:fill="auto"/>
          </w:tcPr>
          <w:p w14:paraId="4A636458" w14:textId="77777777" w:rsidR="000C5AFC" w:rsidRPr="00D2085F" w:rsidRDefault="000C5AFC" w:rsidP="000C5AFC">
            <w:pPr>
              <w:snapToGrid w:val="0"/>
              <w:jc w:val="center"/>
              <w:rPr>
                <w:rFonts w:ascii="Times New Roman" w:eastAsia="Times New Roman" w:hAnsi="Times New Roman" w:cs="Times New Roman"/>
                <w:bCs/>
                <w:w w:val="98"/>
                <w:sz w:val="24"/>
                <w:szCs w:val="24"/>
                <w:shd w:val="clear" w:color="auto" w:fill="F2F2F2"/>
              </w:rPr>
            </w:pPr>
            <w:r w:rsidRPr="00D2085F">
              <w:rPr>
                <w:rFonts w:ascii="Times New Roman" w:eastAsia="Times New Roman" w:hAnsi="Times New Roman" w:cs="Times New Roman"/>
                <w:bCs/>
                <w:sz w:val="24"/>
                <w:szCs w:val="24"/>
              </w:rPr>
              <w:t>90,0</w:t>
            </w:r>
          </w:p>
        </w:tc>
        <w:tc>
          <w:tcPr>
            <w:tcW w:w="992" w:type="dxa"/>
            <w:tcBorders>
              <w:left w:val="single" w:sz="4" w:space="0" w:color="000000"/>
              <w:bottom w:val="single" w:sz="4" w:space="0" w:color="auto"/>
              <w:right w:val="single" w:sz="4" w:space="0" w:color="000000"/>
            </w:tcBorders>
          </w:tcPr>
          <w:p w14:paraId="620D521E" w14:textId="77777777" w:rsidR="000C5AFC" w:rsidRPr="00D2085F" w:rsidRDefault="000C5AFC" w:rsidP="000C5AFC">
            <w:pPr>
              <w:snapToGrid w:val="0"/>
              <w:jc w:val="center"/>
              <w:rPr>
                <w:rFonts w:ascii="Times New Roman" w:eastAsia="Times New Roman" w:hAnsi="Times New Roman" w:cs="Times New Roman"/>
                <w:bCs/>
                <w:sz w:val="24"/>
                <w:szCs w:val="24"/>
              </w:rPr>
            </w:pPr>
            <w:r w:rsidRPr="00D2085F">
              <w:rPr>
                <w:rFonts w:ascii="Times New Roman" w:hAnsi="Times New Roman" w:cs="Times New Roman"/>
                <w:bCs/>
                <w:sz w:val="24"/>
                <w:szCs w:val="24"/>
              </w:rPr>
              <w:t>200,0</w:t>
            </w:r>
          </w:p>
        </w:tc>
        <w:tc>
          <w:tcPr>
            <w:tcW w:w="2803" w:type="dxa"/>
            <w:tcBorders>
              <w:left w:val="single" w:sz="4" w:space="0" w:color="000000"/>
              <w:bottom w:val="single" w:sz="4" w:space="0" w:color="auto"/>
              <w:right w:val="single" w:sz="4" w:space="0" w:color="000000"/>
            </w:tcBorders>
          </w:tcPr>
          <w:p w14:paraId="3414340C" w14:textId="5F4BD419" w:rsidR="000C5AFC" w:rsidRPr="00CA33F5" w:rsidRDefault="000C5AFC" w:rsidP="000042C2">
            <w:pPr>
              <w:snapToGrid w:val="0"/>
              <w:jc w:val="both"/>
              <w:rPr>
                <w:rFonts w:ascii="Times New Roman" w:eastAsia="Times New Roman" w:hAnsi="Times New Roman" w:cs="Times New Roman"/>
                <w:bCs/>
                <w:sz w:val="24"/>
                <w:szCs w:val="24"/>
              </w:rPr>
            </w:pPr>
            <w:r w:rsidRPr="00CA33F5">
              <w:rPr>
                <w:rFonts w:ascii="Times New Roman" w:eastAsia="Times New Roman" w:hAnsi="Times New Roman" w:cs="Times New Roman"/>
                <w:bCs/>
                <w:sz w:val="24"/>
                <w:szCs w:val="24"/>
              </w:rPr>
              <w:t>Щорічне про</w:t>
            </w:r>
            <w:r>
              <w:rPr>
                <w:rFonts w:ascii="Times New Roman" w:eastAsia="Times New Roman" w:hAnsi="Times New Roman" w:cs="Times New Roman"/>
                <w:bCs/>
                <w:sz w:val="24"/>
                <w:szCs w:val="24"/>
              </w:rPr>
              <w:t>ведення навчаль</w:t>
            </w:r>
            <w:r w:rsidRPr="00CA33F5">
              <w:rPr>
                <w:rFonts w:ascii="Times New Roman" w:eastAsia="Times New Roman" w:hAnsi="Times New Roman" w:cs="Times New Roman"/>
                <w:bCs/>
                <w:sz w:val="24"/>
                <w:szCs w:val="24"/>
              </w:rPr>
              <w:t>ного</w:t>
            </w:r>
            <w:r>
              <w:rPr>
                <w:rFonts w:ascii="Times New Roman" w:eastAsia="Times New Roman" w:hAnsi="Times New Roman" w:cs="Times New Roman"/>
                <w:bCs/>
                <w:sz w:val="24"/>
                <w:szCs w:val="24"/>
              </w:rPr>
              <w:t xml:space="preserve"> проєкту (два навчання) для май</w:t>
            </w:r>
            <w:r w:rsidRPr="00CA33F5">
              <w:rPr>
                <w:rFonts w:ascii="Times New Roman" w:eastAsia="Times New Roman" w:hAnsi="Times New Roman" w:cs="Times New Roman"/>
                <w:bCs/>
                <w:sz w:val="24"/>
                <w:szCs w:val="24"/>
              </w:rPr>
              <w:t xml:space="preserve">бутніх підприємців та сприяння не менше </w:t>
            </w:r>
            <w:r>
              <w:rPr>
                <w:rFonts w:ascii="Times New Roman" w:eastAsia="Times New Roman" w:hAnsi="Times New Roman" w:cs="Times New Roman"/>
                <w:bCs/>
                <w:sz w:val="24"/>
                <w:szCs w:val="24"/>
              </w:rPr>
              <w:t>4</w:t>
            </w:r>
            <w:r w:rsidRPr="00CA33F5">
              <w:rPr>
                <w:rFonts w:ascii="Times New Roman" w:eastAsia="Times New Roman" w:hAnsi="Times New Roman" w:cs="Times New Roman"/>
                <w:bCs/>
                <w:sz w:val="24"/>
                <w:szCs w:val="24"/>
              </w:rPr>
              <w:t>0 новим підприємниць</w:t>
            </w:r>
            <w:r w:rsidR="000042C2">
              <w:rPr>
                <w:rFonts w:ascii="Times New Roman" w:eastAsia="Times New Roman" w:hAnsi="Times New Roman" w:cs="Times New Roman"/>
                <w:bCs/>
                <w:sz w:val="24"/>
                <w:szCs w:val="24"/>
              </w:rPr>
              <w:t>-</w:t>
            </w:r>
            <w:r w:rsidRPr="00CA33F5">
              <w:rPr>
                <w:rFonts w:ascii="Times New Roman" w:eastAsia="Times New Roman" w:hAnsi="Times New Roman" w:cs="Times New Roman"/>
                <w:bCs/>
                <w:sz w:val="24"/>
                <w:szCs w:val="24"/>
              </w:rPr>
              <w:t>ким ініціативам</w:t>
            </w:r>
          </w:p>
        </w:tc>
      </w:tr>
      <w:tr w:rsidR="000C5AFC" w:rsidRPr="00CA33F5" w14:paraId="7B509A8C" w14:textId="77777777" w:rsidTr="00B20E14">
        <w:tc>
          <w:tcPr>
            <w:tcW w:w="743" w:type="dxa"/>
            <w:tcBorders>
              <w:top w:val="single" w:sz="4" w:space="0" w:color="auto"/>
              <w:left w:val="single" w:sz="4" w:space="0" w:color="auto"/>
              <w:bottom w:val="single" w:sz="4" w:space="0" w:color="auto"/>
              <w:right w:val="single" w:sz="4" w:space="0" w:color="auto"/>
            </w:tcBorders>
            <w:shd w:val="clear" w:color="auto" w:fill="auto"/>
          </w:tcPr>
          <w:p w14:paraId="34D5E903"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lastRenderedPageBreak/>
              <w:t>4.2.</w:t>
            </w:r>
          </w:p>
        </w:tc>
        <w:tc>
          <w:tcPr>
            <w:tcW w:w="2801" w:type="dxa"/>
            <w:tcBorders>
              <w:top w:val="single" w:sz="4" w:space="0" w:color="auto"/>
              <w:left w:val="single" w:sz="4" w:space="0" w:color="auto"/>
              <w:bottom w:val="single" w:sz="4" w:space="0" w:color="auto"/>
              <w:right w:val="single" w:sz="4" w:space="0" w:color="auto"/>
            </w:tcBorders>
            <w:shd w:val="clear" w:color="auto" w:fill="auto"/>
          </w:tcPr>
          <w:p w14:paraId="0D58F022" w14:textId="77777777" w:rsidR="000C5AFC" w:rsidRPr="00CA33F5" w:rsidRDefault="000C5AFC" w:rsidP="000C5AFC">
            <w:pPr>
              <w:jc w:val="both"/>
              <w:rPr>
                <w:rFonts w:ascii="Times New Roman" w:hAnsi="Times New Roman" w:cs="Times New Roman"/>
              </w:rPr>
            </w:pPr>
            <w:r w:rsidRPr="00CA33F5">
              <w:rPr>
                <w:rFonts w:ascii="Times New Roman" w:eastAsia="Times New Roman" w:hAnsi="Times New Roman" w:cs="Times New Roman"/>
                <w:sz w:val="24"/>
                <w:szCs w:val="24"/>
              </w:rPr>
              <w:t>Організація проведення заходів інформаційного характеру: семінарів, форумів, тренінгів, за</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 xml:space="preserve">сідань за круглим </w:t>
            </w:r>
            <w:r>
              <w:rPr>
                <w:rFonts w:ascii="Times New Roman" w:eastAsia="Times New Roman" w:hAnsi="Times New Roman" w:cs="Times New Roman"/>
                <w:sz w:val="24"/>
                <w:szCs w:val="24"/>
              </w:rPr>
              <w:t>столом, популяризація успіш</w:t>
            </w:r>
            <w:r w:rsidRPr="00CA33F5">
              <w:rPr>
                <w:rFonts w:ascii="Times New Roman" w:eastAsia="Times New Roman" w:hAnsi="Times New Roman" w:cs="Times New Roman"/>
                <w:sz w:val="24"/>
                <w:szCs w:val="24"/>
              </w:rPr>
              <w:t>ного підприєм</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ництва тощо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AAE611" w14:textId="77777777" w:rsidR="000C5AFC" w:rsidRDefault="000C5AFC" w:rsidP="000042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CA33F5">
              <w:rPr>
                <w:rFonts w:ascii="Times New Roman" w:eastAsia="Times New Roman" w:hAnsi="Times New Roman" w:cs="Times New Roman"/>
                <w:sz w:val="24"/>
                <w:szCs w:val="24"/>
              </w:rPr>
              <w:t>епартамент економічного та регіонального розвитку</w:t>
            </w:r>
            <w:r>
              <w:rPr>
                <w:rFonts w:ascii="Times New Roman" w:eastAsia="Times New Roman" w:hAnsi="Times New Roman" w:cs="Times New Roman"/>
                <w:sz w:val="24"/>
                <w:szCs w:val="24"/>
              </w:rPr>
              <w:t xml:space="preserve"> облдержадміні</w:t>
            </w:r>
            <w:r w:rsidR="000042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страції – обласної військової адміністрації </w:t>
            </w:r>
            <w:r w:rsidRPr="00CA33F5">
              <w:rPr>
                <w:rFonts w:ascii="Times New Roman" w:eastAsia="Times New Roman" w:hAnsi="Times New Roman" w:cs="Times New Roman"/>
                <w:sz w:val="24"/>
                <w:szCs w:val="24"/>
              </w:rPr>
              <w:t xml:space="preserve">спільно </w:t>
            </w:r>
            <w:r>
              <w:rPr>
                <w:rFonts w:ascii="Times New Roman" w:eastAsia="Times New Roman" w:hAnsi="Times New Roman" w:cs="Times New Roman"/>
                <w:sz w:val="24"/>
                <w:szCs w:val="24"/>
              </w:rPr>
              <w:t>зі</w:t>
            </w:r>
            <w:r w:rsidRPr="00CA33F5">
              <w:rPr>
                <w:rFonts w:ascii="Times New Roman" w:eastAsia="Times New Roman" w:hAnsi="Times New Roman" w:cs="Times New Roman"/>
                <w:sz w:val="24"/>
                <w:szCs w:val="24"/>
              </w:rPr>
              <w:t xml:space="preserve"> структурними підрозділами облдержадмініст</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рації</w:t>
            </w:r>
            <w:r>
              <w:rPr>
                <w:rFonts w:ascii="Times New Roman" w:eastAsia="Times New Roman" w:hAnsi="Times New Roman" w:cs="Times New Roman"/>
                <w:sz w:val="24"/>
                <w:szCs w:val="24"/>
              </w:rPr>
              <w:t xml:space="preserve"> – обласної військової адміністрації</w:t>
            </w:r>
            <w:r w:rsidRPr="00CA33F5">
              <w:rPr>
                <w:rFonts w:ascii="Times New Roman" w:eastAsia="Times New Roman" w:hAnsi="Times New Roman" w:cs="Times New Roman"/>
                <w:sz w:val="24"/>
                <w:szCs w:val="24"/>
              </w:rPr>
              <w:t xml:space="preserve">, </w:t>
            </w:r>
            <w:r w:rsidR="000042C2">
              <w:rPr>
                <w:rFonts w:ascii="Times New Roman" w:eastAsia="Times New Roman" w:hAnsi="Times New Roman" w:cs="Times New Roman"/>
                <w:sz w:val="24"/>
                <w:szCs w:val="24"/>
              </w:rPr>
              <w:t>У</w:t>
            </w:r>
            <w:r>
              <w:rPr>
                <w:rFonts w:ascii="Times New Roman" w:eastAsia="Times New Roman" w:hAnsi="Times New Roman" w:cs="Times New Roman"/>
                <w:sz w:val="24"/>
                <w:szCs w:val="24"/>
              </w:rPr>
              <w:t>становою „</w:t>
            </w:r>
            <w:r w:rsidRPr="00CA33F5">
              <w:rPr>
                <w:rFonts w:ascii="Times New Roman" w:eastAsia="Times New Roman" w:hAnsi="Times New Roman" w:cs="Times New Roman"/>
                <w:sz w:val="24"/>
                <w:szCs w:val="24"/>
              </w:rPr>
              <w:t>Агенці</w:t>
            </w:r>
            <w:r>
              <w:rPr>
                <w:rFonts w:ascii="Times New Roman" w:eastAsia="Times New Roman" w:hAnsi="Times New Roman" w:cs="Times New Roman"/>
                <w:sz w:val="24"/>
                <w:szCs w:val="24"/>
              </w:rPr>
              <w:t xml:space="preserve">я </w:t>
            </w:r>
            <w:r w:rsidRPr="00CA33F5">
              <w:rPr>
                <w:rFonts w:ascii="Times New Roman" w:eastAsia="Times New Roman" w:hAnsi="Times New Roman" w:cs="Times New Roman"/>
                <w:sz w:val="24"/>
                <w:szCs w:val="24"/>
              </w:rPr>
              <w:t>регіонального розвитку Закарпатської області</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t> </w:t>
            </w:r>
            <w:r w:rsidRPr="00CA33F5">
              <w:rPr>
                <w:rFonts w:ascii="Times New Roman" w:eastAsia="Times New Roman" w:hAnsi="Times New Roman" w:cs="Times New Roman"/>
                <w:sz w:val="24"/>
                <w:szCs w:val="24"/>
              </w:rPr>
              <w:t>згодою)</w:t>
            </w:r>
          </w:p>
          <w:p w14:paraId="28010C3D" w14:textId="38BB2395" w:rsidR="0034136C" w:rsidRPr="00CA33F5" w:rsidRDefault="0034136C" w:rsidP="000042C2">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3F495D"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2021 – 202</w:t>
            </w:r>
            <w:r>
              <w:rPr>
                <w:rFonts w:ascii="Times New Roman" w:eastAsia="Times New Roman" w:hAnsi="Times New Roman" w:cs="Times New Roman"/>
                <w:sz w:val="24"/>
                <w:szCs w:val="24"/>
              </w:rPr>
              <w:t>4</w:t>
            </w:r>
            <w:r w:rsidRPr="00CA33F5">
              <w:rPr>
                <w:rFonts w:ascii="Times New Roman" w:eastAsia="Times New Roman" w:hAnsi="Times New Roman" w:cs="Times New Roman"/>
                <w:sz w:val="24"/>
                <w:szCs w:val="24"/>
              </w:rPr>
              <w:t xml:space="preserve"> роки</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55EE6062"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Обласний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F46326" w14:textId="77777777" w:rsidR="000C5AFC" w:rsidRPr="00D2085F" w:rsidRDefault="000C5AFC" w:rsidP="000C5AFC">
            <w:pPr>
              <w:jc w:val="center"/>
              <w:rPr>
                <w:rFonts w:ascii="Times New Roman" w:hAnsi="Times New Roman" w:cs="Times New Roman"/>
                <w:sz w:val="24"/>
                <w:szCs w:val="24"/>
              </w:rPr>
            </w:pPr>
            <w:r w:rsidRPr="00D2085F">
              <w:rPr>
                <w:rFonts w:ascii="Times New Roman" w:eastAsia="Times New Roman" w:hAnsi="Times New Roman" w:cs="Times New Roman"/>
                <w:bCs/>
                <w:sz w:val="24"/>
                <w:szCs w:val="24"/>
              </w:rPr>
              <w:t>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8C7097" w14:textId="77777777" w:rsidR="000C5AFC" w:rsidRPr="00D2085F" w:rsidRDefault="000C5AFC" w:rsidP="000C5AFC">
            <w:pPr>
              <w:snapToGrid w:val="0"/>
              <w:ind w:right="-108"/>
              <w:jc w:val="center"/>
              <w:rPr>
                <w:rFonts w:ascii="Times New Roman" w:eastAsia="Times New Roman" w:hAnsi="Times New Roman" w:cs="Times New Roman"/>
                <w:bCs/>
                <w:w w:val="98"/>
                <w:sz w:val="24"/>
                <w:szCs w:val="24"/>
                <w:shd w:val="clear" w:color="auto" w:fill="F2F2F2"/>
              </w:rPr>
            </w:pPr>
            <w:r w:rsidRPr="00D2085F">
              <w:rPr>
                <w:rFonts w:ascii="Times New Roman" w:eastAsia="Times New Roman" w:hAnsi="Times New Roman" w:cs="Times New Roman"/>
                <w:bCs/>
                <w:sz w:val="24"/>
                <w:szCs w:val="24"/>
              </w:rPr>
              <w:t>300,0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CC804C9" w14:textId="77777777" w:rsidR="000C5AFC" w:rsidRPr="00D2085F" w:rsidRDefault="000C5AFC" w:rsidP="000C5AFC">
            <w:pPr>
              <w:snapToGrid w:val="0"/>
              <w:jc w:val="center"/>
              <w:rPr>
                <w:rFonts w:ascii="Times New Roman" w:eastAsia="Times New Roman" w:hAnsi="Times New Roman" w:cs="Times New Roman"/>
                <w:bCs/>
                <w:w w:val="98"/>
                <w:sz w:val="24"/>
                <w:szCs w:val="24"/>
                <w:shd w:val="clear" w:color="auto" w:fill="F2F2F2"/>
              </w:rPr>
            </w:pPr>
            <w:r w:rsidRPr="00D2085F">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706C41C6" w14:textId="77777777" w:rsidR="000C5AFC" w:rsidRPr="009C49E9" w:rsidRDefault="000C5AFC" w:rsidP="000C5AFC">
            <w:pPr>
              <w:snapToGrid w:val="0"/>
              <w:jc w:val="center"/>
              <w:rPr>
                <w:rFonts w:ascii="Times New Roman" w:eastAsia="Times New Roman" w:hAnsi="Times New Roman" w:cs="Times New Roman"/>
                <w:bCs/>
                <w:sz w:val="24"/>
                <w:szCs w:val="24"/>
              </w:rPr>
            </w:pPr>
            <w:r w:rsidRPr="009C49E9">
              <w:rPr>
                <w:rFonts w:ascii="Times New Roman" w:eastAsia="Times New Roman" w:hAnsi="Times New Roman" w:cs="Times New Roman"/>
                <w:bCs/>
                <w:sz w:val="24"/>
                <w:szCs w:val="24"/>
              </w:rPr>
              <w:t>–</w:t>
            </w:r>
          </w:p>
        </w:tc>
        <w:tc>
          <w:tcPr>
            <w:tcW w:w="2803" w:type="dxa"/>
            <w:tcBorders>
              <w:top w:val="single" w:sz="4" w:space="0" w:color="auto"/>
              <w:left w:val="single" w:sz="4" w:space="0" w:color="auto"/>
              <w:bottom w:val="single" w:sz="4" w:space="0" w:color="auto"/>
              <w:right w:val="single" w:sz="4" w:space="0" w:color="auto"/>
            </w:tcBorders>
          </w:tcPr>
          <w:p w14:paraId="04242FF6" w14:textId="77777777" w:rsidR="000C5AFC" w:rsidRPr="00CA33F5" w:rsidRDefault="000C5AFC" w:rsidP="000C5AFC">
            <w:pPr>
              <w:snapToGrid w:val="0"/>
              <w:jc w:val="both"/>
              <w:rPr>
                <w:rFonts w:ascii="Times New Roman" w:eastAsia="Times New Roman" w:hAnsi="Times New Roman" w:cs="Times New Roman"/>
                <w:bCs/>
                <w:sz w:val="24"/>
                <w:szCs w:val="24"/>
              </w:rPr>
            </w:pPr>
            <w:r w:rsidRPr="00CA33F5">
              <w:rPr>
                <w:rFonts w:ascii="Times New Roman" w:eastAsia="Times New Roman" w:hAnsi="Times New Roman" w:cs="Times New Roman"/>
                <w:bCs/>
                <w:sz w:val="24"/>
                <w:szCs w:val="24"/>
              </w:rPr>
              <w:t>Організація та прове</w:t>
            </w:r>
            <w:r>
              <w:rPr>
                <w:rFonts w:ascii="Times New Roman" w:eastAsia="Times New Roman" w:hAnsi="Times New Roman" w:cs="Times New Roman"/>
                <w:bCs/>
                <w:sz w:val="24"/>
                <w:szCs w:val="24"/>
              </w:rPr>
              <w:t>-</w:t>
            </w:r>
            <w:r w:rsidRPr="00CA33F5">
              <w:rPr>
                <w:rFonts w:ascii="Times New Roman" w:eastAsia="Times New Roman" w:hAnsi="Times New Roman" w:cs="Times New Roman"/>
                <w:bCs/>
                <w:sz w:val="24"/>
                <w:szCs w:val="24"/>
              </w:rPr>
              <w:t>ден</w:t>
            </w:r>
            <w:r>
              <w:rPr>
                <w:rFonts w:ascii="Times New Roman" w:eastAsia="Times New Roman" w:hAnsi="Times New Roman" w:cs="Times New Roman"/>
                <w:bCs/>
                <w:sz w:val="24"/>
                <w:szCs w:val="24"/>
              </w:rPr>
              <w:t>ня не менше 15 засідань за круг</w:t>
            </w:r>
            <w:r w:rsidRPr="00CA33F5">
              <w:rPr>
                <w:rFonts w:ascii="Times New Roman" w:eastAsia="Times New Roman" w:hAnsi="Times New Roman" w:cs="Times New Roman"/>
                <w:bCs/>
                <w:sz w:val="24"/>
                <w:szCs w:val="24"/>
              </w:rPr>
              <w:t>лим столом на тему розвитку малого і середнього бізнесу. Організація та проведення трьох форумів</w:t>
            </w:r>
          </w:p>
        </w:tc>
      </w:tr>
      <w:tr w:rsidR="000C5AFC" w:rsidRPr="00CA33F5" w14:paraId="0CA33F2F" w14:textId="77777777" w:rsidTr="00B20E14">
        <w:tc>
          <w:tcPr>
            <w:tcW w:w="743" w:type="dxa"/>
            <w:tcBorders>
              <w:top w:val="single" w:sz="4" w:space="0" w:color="auto"/>
              <w:left w:val="single" w:sz="4" w:space="0" w:color="000000"/>
              <w:bottom w:val="single" w:sz="4" w:space="0" w:color="auto"/>
              <w:right w:val="single" w:sz="4" w:space="0" w:color="000000"/>
            </w:tcBorders>
            <w:shd w:val="clear" w:color="auto" w:fill="auto"/>
          </w:tcPr>
          <w:p w14:paraId="5E45F72D"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lastRenderedPageBreak/>
              <w:t>4.3.</w:t>
            </w:r>
          </w:p>
        </w:tc>
        <w:tc>
          <w:tcPr>
            <w:tcW w:w="2801" w:type="dxa"/>
            <w:tcBorders>
              <w:top w:val="single" w:sz="4" w:space="0" w:color="auto"/>
              <w:left w:val="single" w:sz="4" w:space="0" w:color="000000"/>
              <w:bottom w:val="single" w:sz="4" w:space="0" w:color="auto"/>
              <w:right w:val="single" w:sz="4" w:space="0" w:color="000000"/>
            </w:tcBorders>
            <w:shd w:val="clear" w:color="auto" w:fill="auto"/>
          </w:tcPr>
          <w:p w14:paraId="3D285F2D" w14:textId="77777777" w:rsidR="000C5AFC" w:rsidRPr="00CA33F5" w:rsidRDefault="000C5AFC" w:rsidP="000C5AFC">
            <w:pPr>
              <w:jc w:val="both"/>
              <w:rPr>
                <w:rFonts w:ascii="Times New Roman" w:hAnsi="Times New Roman" w:cs="Times New Roman"/>
              </w:rPr>
            </w:pPr>
            <w:r w:rsidRPr="00CA33F5">
              <w:rPr>
                <w:rFonts w:ascii="Times New Roman" w:eastAsia="Times New Roman" w:hAnsi="Times New Roman" w:cs="Times New Roman"/>
                <w:color w:val="000000"/>
                <w:sz w:val="24"/>
                <w:szCs w:val="24"/>
                <w:highlight w:val="white"/>
              </w:rPr>
              <w:t>Посилення взаємодії ринку праці та ринку освіти з метою усунення диспропорці</w:t>
            </w:r>
            <w:r>
              <w:rPr>
                <w:rFonts w:ascii="Times New Roman" w:eastAsia="Times New Roman" w:hAnsi="Times New Roman" w:cs="Times New Roman"/>
                <w:color w:val="000000"/>
                <w:sz w:val="24"/>
                <w:szCs w:val="24"/>
                <w:highlight w:val="white"/>
              </w:rPr>
              <w:t>й у розвитку регіональної економіки, у тому числі</w:t>
            </w:r>
            <w:r w:rsidRPr="00CA33F5">
              <w:rPr>
                <w:rFonts w:ascii="Times New Roman" w:eastAsia="Times New Roman" w:hAnsi="Times New Roman" w:cs="Times New Roman"/>
                <w:color w:val="000000"/>
                <w:sz w:val="24"/>
                <w:szCs w:val="24"/>
                <w:highlight w:val="white"/>
              </w:rPr>
              <w:t xml:space="preserve"> підтримка форумів кар</w:t>
            </w:r>
            <w:r>
              <w:rPr>
                <w:rFonts w:ascii="Times New Roman" w:eastAsia="Times New Roman" w:hAnsi="Times New Roman" w:cs="Times New Roman"/>
                <w:color w:val="000000"/>
                <w:sz w:val="24"/>
                <w:szCs w:val="24"/>
                <w:highlight w:val="white"/>
              </w:rPr>
              <w:t>’</w:t>
            </w:r>
            <w:r w:rsidRPr="00CA33F5">
              <w:rPr>
                <w:rFonts w:ascii="Times New Roman" w:eastAsia="Times New Roman" w:hAnsi="Times New Roman" w:cs="Times New Roman"/>
                <w:color w:val="000000"/>
                <w:sz w:val="24"/>
                <w:szCs w:val="24"/>
                <w:highlight w:val="white"/>
              </w:rPr>
              <w:t>єри</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5792B860" w14:textId="77777777" w:rsidR="000042C2" w:rsidRDefault="000C5AFC" w:rsidP="000042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CA33F5">
              <w:rPr>
                <w:rFonts w:ascii="Times New Roman" w:eastAsia="Times New Roman" w:hAnsi="Times New Roman" w:cs="Times New Roman"/>
                <w:sz w:val="24"/>
                <w:szCs w:val="24"/>
              </w:rPr>
              <w:t>епартамент економічного та регіонального розвитку</w:t>
            </w:r>
            <w:r>
              <w:rPr>
                <w:rFonts w:ascii="Times New Roman" w:eastAsia="Times New Roman" w:hAnsi="Times New Roman" w:cs="Times New Roman"/>
                <w:sz w:val="24"/>
                <w:szCs w:val="24"/>
              </w:rPr>
              <w:t xml:space="preserve"> облдержадміні</w:t>
            </w:r>
            <w:r w:rsidR="000042C2">
              <w:rPr>
                <w:rFonts w:ascii="Times New Roman" w:eastAsia="Times New Roman" w:hAnsi="Times New Roman" w:cs="Times New Roman"/>
                <w:sz w:val="24"/>
                <w:szCs w:val="24"/>
              </w:rPr>
              <w:t>-</w:t>
            </w:r>
            <w:r>
              <w:rPr>
                <w:rFonts w:ascii="Times New Roman" w:eastAsia="Times New Roman" w:hAnsi="Times New Roman" w:cs="Times New Roman"/>
                <w:sz w:val="24"/>
                <w:szCs w:val="24"/>
              </w:rPr>
              <w:t>страції – обласної військової адміністрації</w:t>
            </w:r>
            <w:r w:rsidRPr="00CA33F5">
              <w:rPr>
                <w:rFonts w:ascii="Times New Roman" w:eastAsia="Times New Roman" w:hAnsi="Times New Roman" w:cs="Times New Roman"/>
                <w:sz w:val="24"/>
                <w:szCs w:val="24"/>
              </w:rPr>
              <w:t>, Закарпатський обласний центр зайнятості</w:t>
            </w:r>
          </w:p>
          <w:p w14:paraId="50D8156B" w14:textId="5CF696FC" w:rsidR="000C5AFC" w:rsidRPr="00CA33F5" w:rsidRDefault="000C5AFC" w:rsidP="000042C2">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(за згодою), заклади вищої освіти (за</w:t>
            </w:r>
            <w:r>
              <w:rPr>
                <w:rFonts w:ascii="Times New Roman" w:eastAsia="Times New Roman" w:hAnsi="Times New Roman" w:cs="Times New Roman"/>
                <w:sz w:val="24"/>
                <w:szCs w:val="24"/>
              </w:rPr>
              <w:t> </w:t>
            </w:r>
            <w:r w:rsidRPr="00CA33F5">
              <w:rPr>
                <w:rFonts w:ascii="Times New Roman" w:eastAsia="Times New Roman" w:hAnsi="Times New Roman" w:cs="Times New Roman"/>
                <w:sz w:val="24"/>
                <w:szCs w:val="24"/>
              </w:rPr>
              <w:t>згодою)</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0CBA7C12"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2021 – 202</w:t>
            </w:r>
            <w:r>
              <w:rPr>
                <w:rFonts w:ascii="Times New Roman" w:eastAsia="Times New Roman" w:hAnsi="Times New Roman" w:cs="Times New Roman"/>
                <w:sz w:val="24"/>
                <w:szCs w:val="24"/>
              </w:rPr>
              <w:t>4</w:t>
            </w:r>
            <w:r w:rsidRPr="00CA33F5">
              <w:rPr>
                <w:rFonts w:ascii="Times New Roman" w:eastAsia="Times New Roman" w:hAnsi="Times New Roman" w:cs="Times New Roman"/>
                <w:sz w:val="24"/>
                <w:szCs w:val="24"/>
              </w:rPr>
              <w:t xml:space="preserve"> роки</w:t>
            </w: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69367BFA"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Обласний бюджет</w:t>
            </w:r>
          </w:p>
        </w:tc>
        <w:tc>
          <w:tcPr>
            <w:tcW w:w="851" w:type="dxa"/>
            <w:tcBorders>
              <w:top w:val="single" w:sz="4" w:space="0" w:color="auto"/>
              <w:left w:val="single" w:sz="4" w:space="0" w:color="000000"/>
              <w:bottom w:val="single" w:sz="4" w:space="0" w:color="auto"/>
            </w:tcBorders>
            <w:shd w:val="clear" w:color="auto" w:fill="auto"/>
          </w:tcPr>
          <w:p w14:paraId="6A3F23EC" w14:textId="77777777" w:rsidR="000C5AFC" w:rsidRPr="008320E2" w:rsidRDefault="000C5AFC" w:rsidP="000C5AFC">
            <w:pPr>
              <w:jc w:val="center"/>
              <w:rPr>
                <w:rFonts w:ascii="Times New Roman" w:eastAsia="Times New Roman" w:hAnsi="Times New Roman" w:cs="Times New Roman"/>
                <w:bCs/>
                <w:sz w:val="24"/>
                <w:szCs w:val="24"/>
              </w:rPr>
            </w:pPr>
            <w:r w:rsidRPr="008320E2">
              <w:rPr>
                <w:rFonts w:ascii="Times New Roman" w:eastAsia="Times New Roman" w:hAnsi="Times New Roman" w:cs="Times New Roman"/>
                <w:bCs/>
                <w:sz w:val="24"/>
                <w:szCs w:val="24"/>
              </w:rPr>
              <w:t>10,0</w:t>
            </w:r>
          </w:p>
        </w:tc>
        <w:tc>
          <w:tcPr>
            <w:tcW w:w="709" w:type="dxa"/>
            <w:tcBorders>
              <w:top w:val="single" w:sz="4" w:space="0" w:color="auto"/>
              <w:left w:val="single" w:sz="4" w:space="0" w:color="000000"/>
              <w:bottom w:val="single" w:sz="4" w:space="0" w:color="auto"/>
            </w:tcBorders>
            <w:shd w:val="clear" w:color="auto" w:fill="auto"/>
          </w:tcPr>
          <w:p w14:paraId="1352097A" w14:textId="77777777" w:rsidR="000C5AFC" w:rsidRPr="008320E2" w:rsidRDefault="000C5AFC" w:rsidP="000C5AFC">
            <w:pPr>
              <w:jc w:val="center"/>
              <w:rPr>
                <w:rFonts w:ascii="Times New Roman" w:eastAsia="Times New Roman" w:hAnsi="Times New Roman" w:cs="Times New Roman"/>
                <w:bCs/>
                <w:sz w:val="24"/>
                <w:szCs w:val="24"/>
              </w:rPr>
            </w:pPr>
            <w:r w:rsidRPr="008320E2">
              <w:rPr>
                <w:rFonts w:ascii="Times New Roman" w:eastAsia="Times New Roman" w:hAnsi="Times New Roman" w:cs="Times New Roman"/>
                <w:bCs/>
                <w:sz w:val="24"/>
                <w:szCs w:val="24"/>
              </w:rPr>
              <w:t>10,0</w:t>
            </w:r>
          </w:p>
        </w:tc>
        <w:tc>
          <w:tcPr>
            <w:tcW w:w="958" w:type="dxa"/>
            <w:tcBorders>
              <w:top w:val="single" w:sz="4" w:space="0" w:color="auto"/>
              <w:left w:val="single" w:sz="4" w:space="0" w:color="000000"/>
              <w:bottom w:val="single" w:sz="4" w:space="0" w:color="auto"/>
              <w:right w:val="single" w:sz="4" w:space="0" w:color="000000"/>
            </w:tcBorders>
            <w:shd w:val="clear" w:color="auto" w:fill="auto"/>
          </w:tcPr>
          <w:p w14:paraId="4D4240A5" w14:textId="77777777" w:rsidR="000C5AFC" w:rsidRPr="008320E2" w:rsidRDefault="000C5AFC" w:rsidP="000C5AFC">
            <w:pPr>
              <w:jc w:val="center"/>
              <w:rPr>
                <w:rFonts w:ascii="Times New Roman" w:eastAsia="Times New Roman" w:hAnsi="Times New Roman" w:cs="Times New Roman"/>
                <w:bCs/>
                <w:sz w:val="24"/>
                <w:szCs w:val="24"/>
              </w:rPr>
            </w:pPr>
            <w:r w:rsidRPr="008320E2">
              <w:rPr>
                <w:rFonts w:ascii="Times New Roman" w:eastAsia="Times New Roman" w:hAnsi="Times New Roman" w:cs="Times New Roman"/>
                <w:bCs/>
                <w:sz w:val="24"/>
                <w:szCs w:val="24"/>
              </w:rPr>
              <w:t>–</w:t>
            </w:r>
          </w:p>
        </w:tc>
        <w:tc>
          <w:tcPr>
            <w:tcW w:w="992" w:type="dxa"/>
            <w:tcBorders>
              <w:top w:val="single" w:sz="4" w:space="0" w:color="auto"/>
              <w:left w:val="single" w:sz="4" w:space="0" w:color="000000"/>
              <w:bottom w:val="single" w:sz="4" w:space="0" w:color="auto"/>
              <w:right w:val="single" w:sz="4" w:space="0" w:color="000000"/>
            </w:tcBorders>
          </w:tcPr>
          <w:p w14:paraId="01B6E40B" w14:textId="77777777" w:rsidR="000C5AFC" w:rsidRPr="008320E2" w:rsidRDefault="000C5AFC" w:rsidP="000C5AFC">
            <w:pPr>
              <w:jc w:val="center"/>
              <w:rPr>
                <w:rFonts w:ascii="Times New Roman" w:eastAsia="Times New Roman" w:hAnsi="Times New Roman" w:cs="Times New Roman"/>
                <w:bCs/>
                <w:sz w:val="24"/>
                <w:szCs w:val="24"/>
              </w:rPr>
            </w:pPr>
            <w:r w:rsidRPr="008320E2">
              <w:rPr>
                <w:rFonts w:ascii="Times New Roman" w:eastAsia="Times New Roman" w:hAnsi="Times New Roman" w:cs="Times New Roman"/>
                <w:bCs/>
                <w:sz w:val="24"/>
                <w:szCs w:val="24"/>
              </w:rPr>
              <w:t>10,0</w:t>
            </w:r>
          </w:p>
        </w:tc>
        <w:tc>
          <w:tcPr>
            <w:tcW w:w="2803" w:type="dxa"/>
            <w:tcBorders>
              <w:top w:val="single" w:sz="4" w:space="0" w:color="auto"/>
              <w:left w:val="single" w:sz="4" w:space="0" w:color="000000"/>
              <w:bottom w:val="single" w:sz="4" w:space="0" w:color="auto"/>
              <w:right w:val="single" w:sz="4" w:space="0" w:color="000000"/>
            </w:tcBorders>
          </w:tcPr>
          <w:p w14:paraId="60573543" w14:textId="77777777" w:rsidR="000C5AFC" w:rsidRPr="00CA33F5" w:rsidRDefault="000C5AFC" w:rsidP="000C5AF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Організація та про</w:t>
            </w:r>
            <w:r w:rsidRPr="00CA33F5">
              <w:rPr>
                <w:rFonts w:ascii="Times New Roman" w:eastAsia="Times New Roman" w:hAnsi="Times New Roman" w:cs="Times New Roman"/>
                <w:bCs/>
                <w:sz w:val="24"/>
                <w:szCs w:val="24"/>
              </w:rPr>
              <w:t>ве</w:t>
            </w:r>
            <w:r>
              <w:rPr>
                <w:rFonts w:ascii="Times New Roman" w:eastAsia="Times New Roman" w:hAnsi="Times New Roman" w:cs="Times New Roman"/>
                <w:bCs/>
                <w:sz w:val="24"/>
                <w:szCs w:val="24"/>
              </w:rPr>
              <w:t>-</w:t>
            </w:r>
            <w:r w:rsidRPr="00CA33F5">
              <w:rPr>
                <w:rFonts w:ascii="Times New Roman" w:eastAsia="Times New Roman" w:hAnsi="Times New Roman" w:cs="Times New Roman"/>
                <w:bCs/>
                <w:sz w:val="24"/>
                <w:szCs w:val="24"/>
              </w:rPr>
              <w:t>дення щонайменше трьох заходів протягом дії Програми</w:t>
            </w:r>
          </w:p>
        </w:tc>
      </w:tr>
      <w:tr w:rsidR="000C5AFC" w:rsidRPr="00CA33F5" w14:paraId="78BD88C8" w14:textId="77777777" w:rsidTr="00B20E14">
        <w:tc>
          <w:tcPr>
            <w:tcW w:w="743" w:type="dxa"/>
            <w:tcBorders>
              <w:top w:val="single" w:sz="4" w:space="0" w:color="auto"/>
              <w:left w:val="single" w:sz="4" w:space="0" w:color="auto"/>
              <w:bottom w:val="single" w:sz="4" w:space="0" w:color="auto"/>
              <w:right w:val="single" w:sz="4" w:space="0" w:color="auto"/>
            </w:tcBorders>
            <w:shd w:val="clear" w:color="auto" w:fill="auto"/>
          </w:tcPr>
          <w:p w14:paraId="6DBBB182" w14:textId="77777777" w:rsidR="000C5AFC" w:rsidRPr="00CA33F5" w:rsidRDefault="000C5AFC" w:rsidP="000C5AFC">
            <w:pPr>
              <w:jc w:val="center"/>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rPr>
              <w:t>4.4.</w:t>
            </w:r>
          </w:p>
        </w:tc>
        <w:tc>
          <w:tcPr>
            <w:tcW w:w="2801" w:type="dxa"/>
            <w:tcBorders>
              <w:top w:val="single" w:sz="4" w:space="0" w:color="auto"/>
              <w:left w:val="single" w:sz="4" w:space="0" w:color="auto"/>
              <w:bottom w:val="single" w:sz="4" w:space="0" w:color="auto"/>
              <w:right w:val="single" w:sz="4" w:space="0" w:color="auto"/>
            </w:tcBorders>
            <w:shd w:val="clear" w:color="auto" w:fill="auto"/>
          </w:tcPr>
          <w:p w14:paraId="5495B459" w14:textId="77777777" w:rsidR="000C5AFC" w:rsidRPr="00CA33F5" w:rsidRDefault="000C5AFC" w:rsidP="000C5AFC">
            <w:pPr>
              <w:jc w:val="both"/>
              <w:rPr>
                <w:rFonts w:ascii="Times New Roman" w:hAnsi="Times New Roman" w:cs="Times New Roman"/>
                <w:sz w:val="24"/>
                <w:szCs w:val="24"/>
              </w:rPr>
            </w:pPr>
            <w:r w:rsidRPr="00CA33F5">
              <w:rPr>
                <w:rFonts w:ascii="Times New Roman" w:eastAsia="Times New Roman" w:hAnsi="Times New Roman" w:cs="Times New Roman"/>
                <w:color w:val="000000"/>
                <w:sz w:val="24"/>
                <w:szCs w:val="24"/>
              </w:rPr>
              <w:t>Забезпечення впрова</w:t>
            </w:r>
            <w:r>
              <w:rPr>
                <w:rFonts w:ascii="Times New Roman" w:eastAsia="Times New Roman" w:hAnsi="Times New Roman" w:cs="Times New Roman"/>
                <w:color w:val="000000"/>
                <w:sz w:val="24"/>
                <w:szCs w:val="24"/>
              </w:rPr>
              <w:t>-</w:t>
            </w:r>
            <w:r w:rsidRPr="00CA33F5">
              <w:rPr>
                <w:rFonts w:ascii="Times New Roman" w:eastAsia="Times New Roman" w:hAnsi="Times New Roman" w:cs="Times New Roman"/>
                <w:color w:val="000000"/>
                <w:sz w:val="24"/>
                <w:szCs w:val="24"/>
              </w:rPr>
              <w:t>дження принципу дуаль</w:t>
            </w:r>
            <w:r>
              <w:rPr>
                <w:rFonts w:ascii="Times New Roman" w:eastAsia="Times New Roman" w:hAnsi="Times New Roman" w:cs="Times New Roman"/>
                <w:color w:val="000000"/>
                <w:sz w:val="24"/>
                <w:szCs w:val="24"/>
              </w:rPr>
              <w:t>-</w:t>
            </w:r>
            <w:r w:rsidRPr="00CA33F5">
              <w:rPr>
                <w:rFonts w:ascii="Times New Roman" w:eastAsia="Times New Roman" w:hAnsi="Times New Roman" w:cs="Times New Roman"/>
                <w:color w:val="000000"/>
                <w:sz w:val="24"/>
                <w:szCs w:val="24"/>
              </w:rPr>
              <w:t>ної форми навчання у закладах професійно-технічної та вищої освіти за участі пред</w:t>
            </w:r>
            <w:r>
              <w:rPr>
                <w:rFonts w:ascii="Times New Roman" w:eastAsia="Times New Roman" w:hAnsi="Times New Roman" w:cs="Times New Roman"/>
                <w:color w:val="000000"/>
                <w:sz w:val="24"/>
                <w:szCs w:val="24"/>
              </w:rPr>
              <w:t>-</w:t>
            </w:r>
            <w:r w:rsidRPr="00CA33F5">
              <w:rPr>
                <w:rFonts w:ascii="Times New Roman" w:eastAsia="Times New Roman" w:hAnsi="Times New Roman" w:cs="Times New Roman"/>
                <w:color w:val="000000"/>
                <w:sz w:val="24"/>
                <w:szCs w:val="24"/>
              </w:rPr>
              <w:t>ставників малого і середнього бізнесу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0B1AA2" w14:textId="77777777" w:rsidR="000042C2" w:rsidRDefault="000C5AFC" w:rsidP="000C5AFC">
            <w:pPr>
              <w:jc w:val="center"/>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rPr>
              <w:t xml:space="preserve">Закарпатський обласний центр зайнятості </w:t>
            </w:r>
          </w:p>
          <w:p w14:paraId="0E34985F" w14:textId="7409B7ED" w:rsidR="000C5AFC" w:rsidRDefault="000C5AFC" w:rsidP="000C5AFC">
            <w:pPr>
              <w:jc w:val="center"/>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rPr>
              <w:t>(за згодою), заклади вищої освіти (за</w:t>
            </w:r>
            <w:r>
              <w:rPr>
                <w:rFonts w:ascii="Times New Roman" w:eastAsia="Times New Roman" w:hAnsi="Times New Roman" w:cs="Times New Roman"/>
                <w:sz w:val="24"/>
                <w:szCs w:val="24"/>
              </w:rPr>
              <w:t> </w:t>
            </w:r>
            <w:r w:rsidRPr="00CA33F5">
              <w:rPr>
                <w:rFonts w:ascii="Times New Roman" w:eastAsia="Times New Roman" w:hAnsi="Times New Roman" w:cs="Times New Roman"/>
                <w:sz w:val="24"/>
                <w:szCs w:val="24"/>
              </w:rPr>
              <w:t>згодою), суб</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 xml:space="preserve">єкти малого та середнього підприємництва </w:t>
            </w:r>
          </w:p>
          <w:p w14:paraId="12C6266B" w14:textId="77777777" w:rsidR="000C5AFC" w:rsidRPr="00CA33F5" w:rsidRDefault="000C5AFC" w:rsidP="000C5AFC">
            <w:pPr>
              <w:jc w:val="center"/>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rPr>
              <w:t>(за згодою)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BC894C"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2021 – 202</w:t>
            </w:r>
            <w:r>
              <w:rPr>
                <w:rFonts w:ascii="Times New Roman" w:eastAsia="Times New Roman" w:hAnsi="Times New Roman" w:cs="Times New Roman"/>
                <w:sz w:val="24"/>
                <w:szCs w:val="24"/>
              </w:rPr>
              <w:t>4</w:t>
            </w:r>
            <w:r w:rsidRPr="00CA33F5">
              <w:rPr>
                <w:rFonts w:ascii="Times New Roman" w:eastAsia="Times New Roman" w:hAnsi="Times New Roman" w:cs="Times New Roman"/>
                <w:sz w:val="24"/>
                <w:szCs w:val="24"/>
              </w:rPr>
              <w:t xml:space="preserve"> роки</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19EC0BD1" w14:textId="77777777" w:rsidR="000C5AFC" w:rsidRPr="00CA33F5" w:rsidRDefault="000C5AFC" w:rsidP="000C5AFC">
            <w:pPr>
              <w:jc w:val="center"/>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rPr>
              <w:t>Не потребує фінансу</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8E1749" w14:textId="77777777" w:rsidR="000C5AFC" w:rsidRPr="009C49E9" w:rsidRDefault="000C5AFC" w:rsidP="000C5AFC">
            <w:pPr>
              <w:jc w:val="center"/>
              <w:rPr>
                <w:rFonts w:ascii="Times New Roman" w:eastAsia="Times New Roman" w:hAnsi="Times New Roman" w:cs="Times New Roman"/>
                <w:bCs/>
                <w:sz w:val="24"/>
                <w:szCs w:val="24"/>
              </w:rPr>
            </w:pPr>
            <w:r w:rsidRPr="009C49E9">
              <w:rPr>
                <w:rFonts w:ascii="Times New Roman" w:eastAsia="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201480" w14:textId="77777777" w:rsidR="000C5AFC" w:rsidRPr="009C49E9" w:rsidRDefault="000C5AFC" w:rsidP="000C5AFC">
            <w:pPr>
              <w:jc w:val="center"/>
              <w:rPr>
                <w:rFonts w:ascii="Times New Roman" w:eastAsia="Times New Roman" w:hAnsi="Times New Roman" w:cs="Times New Roman"/>
                <w:bCs/>
                <w:sz w:val="24"/>
                <w:szCs w:val="24"/>
              </w:rPr>
            </w:pPr>
            <w:r w:rsidRPr="009C49E9">
              <w:rPr>
                <w:rFonts w:ascii="Times New Roman" w:eastAsia="Times New Roman" w:hAnsi="Times New Roman" w:cs="Times New Roman"/>
                <w:bCs/>
                <w:sz w:val="24"/>
                <w:szCs w:val="24"/>
              </w:rPr>
              <w:t>–</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EBF4931" w14:textId="77777777" w:rsidR="000C5AFC" w:rsidRPr="009C49E9" w:rsidRDefault="000C5AFC" w:rsidP="000C5AFC">
            <w:pPr>
              <w:jc w:val="center"/>
              <w:rPr>
                <w:rFonts w:ascii="Times New Roman" w:eastAsia="Times New Roman" w:hAnsi="Times New Roman" w:cs="Times New Roman"/>
                <w:bCs/>
                <w:sz w:val="24"/>
                <w:szCs w:val="24"/>
              </w:rPr>
            </w:pPr>
            <w:r w:rsidRPr="009C49E9">
              <w:rPr>
                <w:rFonts w:ascii="Times New Roman" w:eastAsia="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4B67BCB5" w14:textId="77777777" w:rsidR="000C5AFC" w:rsidRPr="009C49E9" w:rsidRDefault="000C5AFC" w:rsidP="000C5AFC">
            <w:pPr>
              <w:jc w:val="center"/>
              <w:rPr>
                <w:rFonts w:ascii="Times New Roman" w:eastAsia="Times New Roman" w:hAnsi="Times New Roman" w:cs="Times New Roman"/>
                <w:bCs/>
                <w:sz w:val="24"/>
                <w:szCs w:val="24"/>
              </w:rPr>
            </w:pPr>
            <w:r w:rsidRPr="009C49E9">
              <w:rPr>
                <w:rFonts w:ascii="Times New Roman" w:eastAsia="Times New Roman" w:hAnsi="Times New Roman" w:cs="Times New Roman"/>
                <w:bCs/>
                <w:sz w:val="24"/>
                <w:szCs w:val="24"/>
              </w:rPr>
              <w:t>–</w:t>
            </w:r>
          </w:p>
        </w:tc>
        <w:tc>
          <w:tcPr>
            <w:tcW w:w="2803" w:type="dxa"/>
            <w:tcBorders>
              <w:top w:val="single" w:sz="4" w:space="0" w:color="auto"/>
              <w:left w:val="single" w:sz="4" w:space="0" w:color="auto"/>
              <w:bottom w:val="single" w:sz="4" w:space="0" w:color="auto"/>
              <w:right w:val="single" w:sz="4" w:space="0" w:color="auto"/>
            </w:tcBorders>
          </w:tcPr>
          <w:p w14:paraId="65BF58C6" w14:textId="77777777" w:rsidR="000C5AFC" w:rsidRPr="00CA33F5" w:rsidRDefault="000C5AFC" w:rsidP="000C5AFC">
            <w:pPr>
              <w:jc w:val="both"/>
              <w:rPr>
                <w:rFonts w:ascii="Times New Roman" w:eastAsia="Times New Roman" w:hAnsi="Times New Roman" w:cs="Times New Roman"/>
                <w:b/>
                <w:bCs/>
                <w:sz w:val="24"/>
                <w:szCs w:val="24"/>
              </w:rPr>
            </w:pPr>
            <w:r w:rsidRPr="00CA33F5">
              <w:rPr>
                <w:rFonts w:ascii="Times New Roman" w:eastAsia="Times New Roman" w:hAnsi="Times New Roman" w:cs="Times New Roman"/>
                <w:bCs/>
                <w:sz w:val="24"/>
                <w:szCs w:val="24"/>
              </w:rPr>
              <w:t>Забезпечен</w:t>
            </w:r>
            <w:r>
              <w:rPr>
                <w:rFonts w:ascii="Times New Roman" w:eastAsia="Times New Roman" w:hAnsi="Times New Roman" w:cs="Times New Roman"/>
                <w:bCs/>
                <w:sz w:val="24"/>
                <w:szCs w:val="24"/>
              </w:rPr>
              <w:t>ня</w:t>
            </w:r>
            <w:r w:rsidRPr="00CA33F5">
              <w:rPr>
                <w:rFonts w:ascii="Times New Roman" w:eastAsia="Times New Roman" w:hAnsi="Times New Roman" w:cs="Times New Roman"/>
                <w:bCs/>
                <w:sz w:val="24"/>
                <w:szCs w:val="24"/>
              </w:rPr>
              <w:t xml:space="preserve"> можли</w:t>
            </w:r>
            <w:r>
              <w:rPr>
                <w:rFonts w:ascii="Times New Roman" w:eastAsia="Times New Roman" w:hAnsi="Times New Roman" w:cs="Times New Roman"/>
                <w:bCs/>
                <w:sz w:val="24"/>
                <w:szCs w:val="24"/>
              </w:rPr>
              <w:t>-</w:t>
            </w:r>
            <w:r w:rsidRPr="00CA33F5">
              <w:rPr>
                <w:rFonts w:ascii="Times New Roman" w:eastAsia="Times New Roman" w:hAnsi="Times New Roman" w:cs="Times New Roman"/>
                <w:bCs/>
                <w:sz w:val="24"/>
                <w:szCs w:val="24"/>
              </w:rPr>
              <w:t>в</w:t>
            </w:r>
            <w:r>
              <w:rPr>
                <w:rFonts w:ascii="Times New Roman" w:eastAsia="Times New Roman" w:hAnsi="Times New Roman" w:cs="Times New Roman"/>
                <w:bCs/>
                <w:sz w:val="24"/>
                <w:szCs w:val="24"/>
              </w:rPr>
              <w:t>ості поєднання навча-ння та робо</w:t>
            </w:r>
            <w:r w:rsidRPr="00CA33F5">
              <w:rPr>
                <w:rFonts w:ascii="Times New Roman" w:eastAsia="Times New Roman" w:hAnsi="Times New Roman" w:cs="Times New Roman"/>
                <w:bCs/>
                <w:sz w:val="24"/>
                <w:szCs w:val="24"/>
              </w:rPr>
              <w:t>ти; співпрац</w:t>
            </w:r>
            <w:r>
              <w:rPr>
                <w:rFonts w:ascii="Times New Roman" w:eastAsia="Times New Roman" w:hAnsi="Times New Roman" w:cs="Times New Roman"/>
                <w:bCs/>
                <w:sz w:val="24"/>
                <w:szCs w:val="24"/>
              </w:rPr>
              <w:t>і</w:t>
            </w:r>
            <w:r w:rsidRPr="00CA33F5">
              <w:rPr>
                <w:rFonts w:ascii="Times New Roman" w:eastAsia="Times New Roman" w:hAnsi="Times New Roman" w:cs="Times New Roman"/>
                <w:bCs/>
                <w:sz w:val="24"/>
                <w:szCs w:val="24"/>
              </w:rPr>
              <w:t xml:space="preserve"> центру зайнятості із закладами освіти</w:t>
            </w:r>
          </w:p>
        </w:tc>
      </w:tr>
      <w:tr w:rsidR="000C5AFC" w:rsidRPr="00CA33F5" w14:paraId="06BD0709" w14:textId="77777777" w:rsidTr="00B20E14">
        <w:tc>
          <w:tcPr>
            <w:tcW w:w="743" w:type="dxa"/>
            <w:tcBorders>
              <w:top w:val="single" w:sz="4" w:space="0" w:color="auto"/>
              <w:left w:val="single" w:sz="4" w:space="0" w:color="000000"/>
              <w:bottom w:val="single" w:sz="4" w:space="0" w:color="auto"/>
              <w:right w:val="single" w:sz="4" w:space="0" w:color="000000"/>
            </w:tcBorders>
            <w:shd w:val="clear" w:color="auto" w:fill="auto"/>
          </w:tcPr>
          <w:p w14:paraId="1A354D3B"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4.5.</w:t>
            </w:r>
          </w:p>
        </w:tc>
        <w:tc>
          <w:tcPr>
            <w:tcW w:w="2801" w:type="dxa"/>
            <w:tcBorders>
              <w:top w:val="single" w:sz="4" w:space="0" w:color="auto"/>
              <w:left w:val="single" w:sz="4" w:space="0" w:color="000000"/>
              <w:bottom w:val="single" w:sz="4" w:space="0" w:color="auto"/>
              <w:right w:val="single" w:sz="4" w:space="0" w:color="000000"/>
            </w:tcBorders>
            <w:shd w:val="clear" w:color="auto" w:fill="auto"/>
          </w:tcPr>
          <w:p w14:paraId="09E08B8E" w14:textId="33E201B3" w:rsidR="000C5AFC" w:rsidRPr="00CA33F5" w:rsidRDefault="000C5AFC" w:rsidP="000C5AFC">
            <w:pPr>
              <w:jc w:val="both"/>
              <w:rPr>
                <w:rFonts w:ascii="Times New Roman" w:hAnsi="Times New Roman" w:cs="Times New Roman"/>
                <w:sz w:val="24"/>
                <w:szCs w:val="24"/>
              </w:rPr>
            </w:pPr>
            <w:r w:rsidRPr="00CA33F5">
              <w:rPr>
                <w:rFonts w:ascii="Times New Roman" w:eastAsia="Times New Roman" w:hAnsi="Times New Roman" w:cs="Times New Roman"/>
                <w:sz w:val="24"/>
                <w:szCs w:val="24"/>
              </w:rPr>
              <w:t>Сприяння підвищенню соціальної відповідаль</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ності бізнесу шляхом проведення навчання, інформаційно-консуль</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таційних заходів, у тому числі поширення інфор</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мації щодо відповід</w:t>
            </w:r>
            <w:r>
              <w:rPr>
                <w:rFonts w:ascii="Times New Roman" w:eastAsia="Times New Roman" w:hAnsi="Times New Roman" w:cs="Times New Roman"/>
                <w:sz w:val="24"/>
                <w:szCs w:val="24"/>
              </w:rPr>
              <w:t xml:space="preserve">них </w:t>
            </w:r>
            <w:r>
              <w:rPr>
                <w:rFonts w:ascii="Times New Roman" w:eastAsia="Times New Roman" w:hAnsi="Times New Roman" w:cs="Times New Roman"/>
                <w:sz w:val="24"/>
                <w:szCs w:val="24"/>
              </w:rPr>
              <w:lastRenderedPageBreak/>
              <w:t>бізнес-практик та реа</w:t>
            </w:r>
            <w:r w:rsidR="000042C2">
              <w:rPr>
                <w:rFonts w:ascii="Times New Roman" w:eastAsia="Times New Roman" w:hAnsi="Times New Roman" w:cs="Times New Roman"/>
                <w:sz w:val="24"/>
                <w:szCs w:val="24"/>
              </w:rPr>
              <w:t>-</w:t>
            </w:r>
            <w:r>
              <w:rPr>
                <w:rFonts w:ascii="Times New Roman" w:eastAsia="Times New Roman" w:hAnsi="Times New Roman" w:cs="Times New Roman"/>
                <w:sz w:val="24"/>
                <w:szCs w:val="24"/>
              </w:rPr>
              <w:t>лізова</w:t>
            </w:r>
            <w:r w:rsidRPr="00CA33F5">
              <w:rPr>
                <w:rFonts w:ascii="Times New Roman" w:eastAsia="Times New Roman" w:hAnsi="Times New Roman" w:cs="Times New Roman"/>
                <w:sz w:val="24"/>
                <w:szCs w:val="24"/>
              </w:rPr>
              <w:t>них проєктів соціал</w:t>
            </w:r>
            <w:r>
              <w:rPr>
                <w:rFonts w:ascii="Times New Roman" w:eastAsia="Times New Roman" w:hAnsi="Times New Roman" w:cs="Times New Roman"/>
                <w:sz w:val="24"/>
                <w:szCs w:val="24"/>
              </w:rPr>
              <w:t>ьної, корпоратив-ної відповідаль</w:t>
            </w:r>
            <w:r w:rsidRPr="00CA33F5">
              <w:rPr>
                <w:rFonts w:ascii="Times New Roman" w:eastAsia="Times New Roman" w:hAnsi="Times New Roman" w:cs="Times New Roman"/>
                <w:sz w:val="24"/>
                <w:szCs w:val="24"/>
              </w:rPr>
              <w:t>ності на місцевому рівні</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406454AA" w14:textId="62705D56" w:rsidR="000C5AFC" w:rsidRPr="00CA33F5" w:rsidRDefault="000C5AFC" w:rsidP="00007CAE">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Д</w:t>
            </w:r>
            <w:r w:rsidRPr="00CA33F5">
              <w:rPr>
                <w:rFonts w:ascii="Times New Roman" w:eastAsia="Times New Roman" w:hAnsi="Times New Roman" w:cs="Times New Roman"/>
                <w:sz w:val="24"/>
                <w:szCs w:val="24"/>
              </w:rPr>
              <w:t>епартамент економічного та регіонального розвитку</w:t>
            </w:r>
            <w:r>
              <w:rPr>
                <w:rFonts w:ascii="Times New Roman" w:eastAsia="Times New Roman" w:hAnsi="Times New Roman" w:cs="Times New Roman"/>
                <w:sz w:val="24"/>
                <w:szCs w:val="24"/>
              </w:rPr>
              <w:t xml:space="preserve"> облдержадміні</w:t>
            </w:r>
            <w:r w:rsidR="000042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страції – обласної військової адміністрації, </w:t>
            </w:r>
            <w:r w:rsidR="000042C2">
              <w:rPr>
                <w:rFonts w:ascii="Times New Roman" w:eastAsia="Times New Roman" w:hAnsi="Times New Roman" w:cs="Times New Roman"/>
                <w:sz w:val="24"/>
                <w:szCs w:val="24"/>
              </w:rPr>
              <w:lastRenderedPageBreak/>
              <w:t>У</w:t>
            </w:r>
            <w:r>
              <w:rPr>
                <w:rFonts w:ascii="Times New Roman" w:eastAsia="Times New Roman" w:hAnsi="Times New Roman" w:cs="Times New Roman"/>
                <w:sz w:val="24"/>
                <w:szCs w:val="24"/>
              </w:rPr>
              <w:t>станова „</w:t>
            </w:r>
            <w:r w:rsidRPr="00CA33F5">
              <w:rPr>
                <w:rFonts w:ascii="Times New Roman" w:eastAsia="Times New Roman" w:hAnsi="Times New Roman" w:cs="Times New Roman"/>
                <w:sz w:val="24"/>
                <w:szCs w:val="24"/>
              </w:rPr>
              <w:t>Агенція регіонального розвитку Закарпатської області</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t> </w:t>
            </w:r>
            <w:r w:rsidRPr="00CA33F5">
              <w:rPr>
                <w:rFonts w:ascii="Times New Roman" w:eastAsia="Times New Roman" w:hAnsi="Times New Roman" w:cs="Times New Roman"/>
                <w:sz w:val="24"/>
                <w:szCs w:val="24"/>
              </w:rPr>
              <w:t>згодою)</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6410CBD5"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lastRenderedPageBreak/>
              <w:t>2021 – 202</w:t>
            </w:r>
            <w:r>
              <w:rPr>
                <w:rFonts w:ascii="Times New Roman" w:eastAsia="Times New Roman" w:hAnsi="Times New Roman" w:cs="Times New Roman"/>
                <w:sz w:val="24"/>
                <w:szCs w:val="24"/>
              </w:rPr>
              <w:t>4</w:t>
            </w:r>
            <w:r w:rsidRPr="00CA33F5">
              <w:rPr>
                <w:rFonts w:ascii="Times New Roman" w:eastAsia="Times New Roman" w:hAnsi="Times New Roman" w:cs="Times New Roman"/>
                <w:sz w:val="24"/>
                <w:szCs w:val="24"/>
              </w:rPr>
              <w:t xml:space="preserve"> роки</w:t>
            </w: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73688E8E" w14:textId="77777777" w:rsidR="000C5AFC" w:rsidRPr="00CA33F5" w:rsidRDefault="000C5AFC" w:rsidP="000C5AFC">
            <w:pPr>
              <w:snapToGrid w:val="0"/>
              <w:jc w:val="center"/>
              <w:rPr>
                <w:rFonts w:ascii="Times New Roman" w:eastAsia="Times New Roman" w:hAnsi="Times New Roman" w:cs="Times New Roman"/>
                <w:w w:val="99"/>
                <w:sz w:val="24"/>
                <w:szCs w:val="24"/>
                <w:shd w:val="clear" w:color="auto" w:fill="F2F2F2"/>
              </w:rPr>
            </w:pPr>
            <w:r w:rsidRPr="00CA33F5">
              <w:rPr>
                <w:rFonts w:ascii="Times New Roman" w:eastAsia="Times New Roman" w:hAnsi="Times New Roman" w:cs="Times New Roman"/>
                <w:sz w:val="24"/>
                <w:szCs w:val="24"/>
              </w:rPr>
              <w:t>Обласний бюджет</w:t>
            </w:r>
          </w:p>
        </w:tc>
        <w:tc>
          <w:tcPr>
            <w:tcW w:w="851" w:type="dxa"/>
            <w:tcBorders>
              <w:top w:val="single" w:sz="4" w:space="0" w:color="auto"/>
              <w:left w:val="single" w:sz="4" w:space="0" w:color="000000"/>
              <w:bottom w:val="single" w:sz="4" w:space="0" w:color="auto"/>
            </w:tcBorders>
            <w:shd w:val="clear" w:color="auto" w:fill="auto"/>
          </w:tcPr>
          <w:p w14:paraId="0D31D82C" w14:textId="77777777" w:rsidR="000C5AFC" w:rsidRPr="008320E2" w:rsidRDefault="000C5AFC" w:rsidP="000C5AFC">
            <w:pPr>
              <w:jc w:val="center"/>
              <w:rPr>
                <w:rFonts w:ascii="Times New Roman" w:eastAsia="Times New Roman" w:hAnsi="Times New Roman" w:cs="Times New Roman"/>
                <w:bCs/>
                <w:sz w:val="24"/>
                <w:szCs w:val="24"/>
              </w:rPr>
            </w:pPr>
            <w:r w:rsidRPr="008320E2">
              <w:rPr>
                <w:rFonts w:ascii="Times New Roman" w:eastAsia="Times New Roman" w:hAnsi="Times New Roman" w:cs="Times New Roman"/>
                <w:bCs/>
                <w:sz w:val="24"/>
                <w:szCs w:val="24"/>
              </w:rPr>
              <w:t>10,0</w:t>
            </w:r>
          </w:p>
        </w:tc>
        <w:tc>
          <w:tcPr>
            <w:tcW w:w="709" w:type="dxa"/>
            <w:tcBorders>
              <w:top w:val="single" w:sz="4" w:space="0" w:color="auto"/>
              <w:left w:val="single" w:sz="4" w:space="0" w:color="000000"/>
              <w:bottom w:val="single" w:sz="4" w:space="0" w:color="auto"/>
            </w:tcBorders>
            <w:shd w:val="clear" w:color="auto" w:fill="auto"/>
          </w:tcPr>
          <w:p w14:paraId="4C3EC9C1" w14:textId="77777777" w:rsidR="000C5AFC" w:rsidRPr="008320E2" w:rsidRDefault="000C5AFC" w:rsidP="000C5AFC">
            <w:pPr>
              <w:jc w:val="center"/>
              <w:rPr>
                <w:rFonts w:ascii="Times New Roman" w:eastAsia="Times New Roman" w:hAnsi="Times New Roman" w:cs="Times New Roman"/>
                <w:bCs/>
                <w:sz w:val="24"/>
                <w:szCs w:val="24"/>
              </w:rPr>
            </w:pPr>
            <w:r w:rsidRPr="008320E2">
              <w:rPr>
                <w:rFonts w:ascii="Times New Roman" w:eastAsia="Times New Roman" w:hAnsi="Times New Roman" w:cs="Times New Roman"/>
                <w:bCs/>
                <w:sz w:val="24"/>
                <w:szCs w:val="24"/>
              </w:rPr>
              <w:t>10,0</w:t>
            </w:r>
          </w:p>
        </w:tc>
        <w:tc>
          <w:tcPr>
            <w:tcW w:w="958" w:type="dxa"/>
            <w:tcBorders>
              <w:top w:val="single" w:sz="4" w:space="0" w:color="auto"/>
              <w:left w:val="single" w:sz="4" w:space="0" w:color="000000"/>
              <w:bottom w:val="single" w:sz="4" w:space="0" w:color="auto"/>
              <w:right w:val="single" w:sz="4" w:space="0" w:color="000000"/>
            </w:tcBorders>
            <w:shd w:val="clear" w:color="auto" w:fill="auto"/>
          </w:tcPr>
          <w:p w14:paraId="1FCECCAE" w14:textId="77777777" w:rsidR="000C5AFC" w:rsidRPr="008320E2" w:rsidRDefault="000C5AFC" w:rsidP="000C5AFC">
            <w:pPr>
              <w:jc w:val="center"/>
              <w:rPr>
                <w:rFonts w:ascii="Times New Roman" w:eastAsia="Times New Roman" w:hAnsi="Times New Roman" w:cs="Times New Roman"/>
                <w:bCs/>
                <w:sz w:val="24"/>
                <w:szCs w:val="24"/>
              </w:rPr>
            </w:pPr>
            <w:r w:rsidRPr="008320E2">
              <w:rPr>
                <w:rFonts w:ascii="Times New Roman" w:eastAsia="Times New Roman" w:hAnsi="Times New Roman" w:cs="Times New Roman"/>
                <w:bCs/>
                <w:sz w:val="24"/>
                <w:szCs w:val="24"/>
              </w:rPr>
              <w:t>–</w:t>
            </w:r>
          </w:p>
        </w:tc>
        <w:tc>
          <w:tcPr>
            <w:tcW w:w="992" w:type="dxa"/>
            <w:tcBorders>
              <w:top w:val="single" w:sz="4" w:space="0" w:color="auto"/>
              <w:left w:val="single" w:sz="4" w:space="0" w:color="000000"/>
              <w:bottom w:val="single" w:sz="4" w:space="0" w:color="auto"/>
              <w:right w:val="single" w:sz="4" w:space="0" w:color="000000"/>
            </w:tcBorders>
          </w:tcPr>
          <w:p w14:paraId="5B8EE156" w14:textId="77777777" w:rsidR="000C5AFC" w:rsidRPr="008320E2" w:rsidRDefault="000C5AFC" w:rsidP="000C5AFC">
            <w:pPr>
              <w:jc w:val="center"/>
              <w:rPr>
                <w:rFonts w:ascii="Times New Roman" w:eastAsia="Times New Roman" w:hAnsi="Times New Roman" w:cs="Times New Roman"/>
                <w:bCs/>
                <w:sz w:val="24"/>
                <w:szCs w:val="24"/>
              </w:rPr>
            </w:pPr>
            <w:r w:rsidRPr="008320E2">
              <w:rPr>
                <w:rFonts w:ascii="Times New Roman" w:eastAsia="Times New Roman" w:hAnsi="Times New Roman" w:cs="Times New Roman"/>
                <w:bCs/>
                <w:sz w:val="24"/>
                <w:szCs w:val="24"/>
              </w:rPr>
              <w:t>10,0</w:t>
            </w:r>
          </w:p>
        </w:tc>
        <w:tc>
          <w:tcPr>
            <w:tcW w:w="2803" w:type="dxa"/>
            <w:tcBorders>
              <w:top w:val="single" w:sz="4" w:space="0" w:color="auto"/>
              <w:left w:val="single" w:sz="4" w:space="0" w:color="000000"/>
              <w:bottom w:val="single" w:sz="4" w:space="0" w:color="auto"/>
              <w:right w:val="single" w:sz="4" w:space="0" w:color="000000"/>
            </w:tcBorders>
          </w:tcPr>
          <w:p w14:paraId="13678DF1" w14:textId="77777777" w:rsidR="000C5AFC" w:rsidRPr="00CA33F5" w:rsidRDefault="000C5AFC" w:rsidP="000C5AF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Проведення навчан</w:t>
            </w:r>
            <w:r w:rsidRPr="00CA33F5">
              <w:rPr>
                <w:rFonts w:ascii="Times New Roman" w:eastAsia="Times New Roman" w:hAnsi="Times New Roman" w:cs="Times New Roman"/>
                <w:bCs/>
                <w:sz w:val="24"/>
                <w:szCs w:val="24"/>
              </w:rPr>
              <w:t>ня та інформаційн</w:t>
            </w:r>
            <w:r>
              <w:rPr>
                <w:rFonts w:ascii="Times New Roman" w:eastAsia="Times New Roman" w:hAnsi="Times New Roman" w:cs="Times New Roman"/>
                <w:bCs/>
                <w:sz w:val="24"/>
                <w:szCs w:val="24"/>
              </w:rPr>
              <w:t xml:space="preserve">их </w:t>
            </w:r>
            <w:r w:rsidRPr="00CA33F5">
              <w:rPr>
                <w:rFonts w:ascii="Times New Roman" w:eastAsia="Times New Roman" w:hAnsi="Times New Roman" w:cs="Times New Roman"/>
                <w:bCs/>
                <w:sz w:val="24"/>
                <w:szCs w:val="24"/>
              </w:rPr>
              <w:t>заход</w:t>
            </w:r>
            <w:r>
              <w:rPr>
                <w:rFonts w:ascii="Times New Roman" w:eastAsia="Times New Roman" w:hAnsi="Times New Roman" w:cs="Times New Roman"/>
                <w:bCs/>
                <w:sz w:val="24"/>
                <w:szCs w:val="24"/>
              </w:rPr>
              <w:t>ів</w:t>
            </w:r>
            <w:r w:rsidRPr="00CA33F5">
              <w:rPr>
                <w:rFonts w:ascii="Times New Roman" w:eastAsia="Times New Roman" w:hAnsi="Times New Roman" w:cs="Times New Roman"/>
                <w:bCs/>
                <w:sz w:val="24"/>
                <w:szCs w:val="24"/>
              </w:rPr>
              <w:t xml:space="preserve"> для місцевого бізнесу з п</w:t>
            </w:r>
            <w:r>
              <w:rPr>
                <w:rFonts w:ascii="Times New Roman" w:eastAsia="Times New Roman" w:hAnsi="Times New Roman" w:cs="Times New Roman"/>
                <w:bCs/>
                <w:sz w:val="24"/>
                <w:szCs w:val="24"/>
              </w:rPr>
              <w:t>опуляризації соціальної відпові</w:t>
            </w:r>
            <w:r w:rsidRPr="00CA33F5">
              <w:rPr>
                <w:rFonts w:ascii="Times New Roman" w:eastAsia="Times New Roman" w:hAnsi="Times New Roman" w:cs="Times New Roman"/>
                <w:bCs/>
                <w:sz w:val="24"/>
                <w:szCs w:val="24"/>
              </w:rPr>
              <w:t>дальності бізнесу</w:t>
            </w:r>
          </w:p>
        </w:tc>
      </w:tr>
      <w:tr w:rsidR="000C5AFC" w:rsidRPr="00CA33F5" w14:paraId="702AA6AB" w14:textId="77777777" w:rsidTr="00B20E14">
        <w:tc>
          <w:tcPr>
            <w:tcW w:w="743" w:type="dxa"/>
            <w:tcBorders>
              <w:top w:val="single" w:sz="4" w:space="0" w:color="auto"/>
              <w:left w:val="single" w:sz="4" w:space="0" w:color="auto"/>
              <w:bottom w:val="single" w:sz="4" w:space="0" w:color="auto"/>
              <w:right w:val="single" w:sz="4" w:space="0" w:color="auto"/>
            </w:tcBorders>
            <w:shd w:val="clear" w:color="auto" w:fill="auto"/>
          </w:tcPr>
          <w:p w14:paraId="1CC38564"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lastRenderedPageBreak/>
              <w:t>4.6.</w:t>
            </w:r>
          </w:p>
        </w:tc>
        <w:tc>
          <w:tcPr>
            <w:tcW w:w="2801" w:type="dxa"/>
            <w:tcBorders>
              <w:top w:val="single" w:sz="4" w:space="0" w:color="auto"/>
              <w:left w:val="single" w:sz="4" w:space="0" w:color="auto"/>
              <w:bottom w:val="single" w:sz="4" w:space="0" w:color="auto"/>
              <w:right w:val="single" w:sz="4" w:space="0" w:color="auto"/>
            </w:tcBorders>
            <w:shd w:val="clear" w:color="auto" w:fill="auto"/>
          </w:tcPr>
          <w:p w14:paraId="13E10BBF" w14:textId="77777777" w:rsidR="000C5AFC" w:rsidRPr="00CA33F5" w:rsidRDefault="000C5AFC" w:rsidP="000C5AFC">
            <w:pPr>
              <w:jc w:val="both"/>
              <w:rPr>
                <w:rFonts w:ascii="Times New Roman" w:hAnsi="Times New Roman" w:cs="Times New Roman"/>
                <w:sz w:val="24"/>
                <w:szCs w:val="24"/>
              </w:rPr>
            </w:pPr>
            <w:r w:rsidRPr="00CA33F5">
              <w:rPr>
                <w:rFonts w:ascii="Times New Roman" w:eastAsia="Times New Roman" w:hAnsi="Times New Roman" w:cs="Times New Roman"/>
                <w:sz w:val="24"/>
                <w:szCs w:val="24"/>
              </w:rPr>
              <w:t>Виготовлення промоцій</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ної, рекламно-іміджевої продукції: довідників, буклетів, посібників, методичних матеріалів, каталогів тощо з питань розвитку підприємни</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цтва регіону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8C5DA0" w14:textId="2B096659" w:rsidR="000C5AFC" w:rsidRPr="00CA33F5" w:rsidRDefault="000C5AFC" w:rsidP="000042C2">
            <w:pPr>
              <w:jc w:val="center"/>
              <w:rPr>
                <w:rFonts w:ascii="Times New Roman" w:hAnsi="Times New Roman" w:cs="Times New Roman"/>
                <w:sz w:val="24"/>
                <w:szCs w:val="24"/>
              </w:rPr>
            </w:pPr>
            <w:r>
              <w:rPr>
                <w:rFonts w:ascii="Times New Roman" w:eastAsia="Times New Roman" w:hAnsi="Times New Roman" w:cs="Times New Roman"/>
                <w:sz w:val="24"/>
                <w:szCs w:val="24"/>
              </w:rPr>
              <w:t>Д</w:t>
            </w:r>
            <w:r w:rsidRPr="00CA33F5">
              <w:rPr>
                <w:rFonts w:ascii="Times New Roman" w:eastAsia="Times New Roman" w:hAnsi="Times New Roman" w:cs="Times New Roman"/>
                <w:sz w:val="24"/>
                <w:szCs w:val="24"/>
              </w:rPr>
              <w:t>епартамент економічного та регіонального розвитку</w:t>
            </w:r>
            <w:r>
              <w:rPr>
                <w:rFonts w:ascii="Times New Roman" w:eastAsia="Times New Roman" w:hAnsi="Times New Roman" w:cs="Times New Roman"/>
                <w:sz w:val="24"/>
                <w:szCs w:val="24"/>
              </w:rPr>
              <w:t xml:space="preserve"> облдержадміні</w:t>
            </w:r>
            <w:r w:rsidR="000042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страції – обласної військової адміністрації </w:t>
            </w:r>
            <w:r w:rsidRPr="00CA33F5">
              <w:rPr>
                <w:rFonts w:ascii="Times New Roman" w:eastAsia="Times New Roman" w:hAnsi="Times New Roman" w:cs="Times New Roman"/>
                <w:sz w:val="24"/>
                <w:szCs w:val="24"/>
              </w:rPr>
              <w:t xml:space="preserve">спільно </w:t>
            </w:r>
            <w:r>
              <w:rPr>
                <w:rFonts w:ascii="Times New Roman" w:eastAsia="Times New Roman" w:hAnsi="Times New Roman" w:cs="Times New Roman"/>
                <w:sz w:val="24"/>
                <w:szCs w:val="24"/>
              </w:rPr>
              <w:t>зі</w:t>
            </w:r>
            <w:r w:rsidRPr="00CA33F5">
              <w:rPr>
                <w:rFonts w:ascii="Times New Roman" w:eastAsia="Times New Roman" w:hAnsi="Times New Roman" w:cs="Times New Roman"/>
                <w:sz w:val="24"/>
                <w:szCs w:val="24"/>
              </w:rPr>
              <w:t xml:space="preserve"> структурними підрозділами облдержадміністра</w:t>
            </w:r>
            <w:r w:rsidR="000042C2">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ції</w:t>
            </w:r>
            <w:r>
              <w:rPr>
                <w:rFonts w:ascii="Times New Roman" w:eastAsia="Times New Roman" w:hAnsi="Times New Roman" w:cs="Times New Roman"/>
                <w:sz w:val="24"/>
                <w:szCs w:val="24"/>
              </w:rPr>
              <w:t xml:space="preserve"> – обласної військової адміністрації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F0A8A8"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2021 – 202</w:t>
            </w:r>
            <w:r>
              <w:rPr>
                <w:rFonts w:ascii="Times New Roman" w:eastAsia="Times New Roman" w:hAnsi="Times New Roman" w:cs="Times New Roman"/>
                <w:sz w:val="24"/>
                <w:szCs w:val="24"/>
              </w:rPr>
              <w:t>4</w:t>
            </w:r>
            <w:r w:rsidRPr="00CA33F5">
              <w:rPr>
                <w:rFonts w:ascii="Times New Roman" w:eastAsia="Times New Roman" w:hAnsi="Times New Roman" w:cs="Times New Roman"/>
                <w:sz w:val="24"/>
                <w:szCs w:val="24"/>
              </w:rPr>
              <w:t xml:space="preserve"> роки</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3582ED3A"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Обласний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D3ACBF" w14:textId="77777777" w:rsidR="000C5AFC" w:rsidRPr="008320E2" w:rsidRDefault="000C5AFC" w:rsidP="000C5AFC">
            <w:pPr>
              <w:jc w:val="center"/>
              <w:rPr>
                <w:rFonts w:ascii="Times New Roman" w:hAnsi="Times New Roman" w:cs="Times New Roman"/>
                <w:sz w:val="24"/>
                <w:szCs w:val="24"/>
              </w:rPr>
            </w:pPr>
            <w:r w:rsidRPr="008320E2">
              <w:rPr>
                <w:rFonts w:ascii="Times New Roman" w:eastAsia="Times New Roman" w:hAnsi="Times New Roman" w:cs="Times New Roman"/>
                <w:bCs/>
                <w:sz w:val="24"/>
                <w:szCs w:val="24"/>
              </w:rPr>
              <w:t>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97240F" w14:textId="77777777" w:rsidR="000C5AFC" w:rsidRPr="008320E2" w:rsidRDefault="000C5AFC" w:rsidP="000C5AFC">
            <w:pPr>
              <w:snapToGrid w:val="0"/>
              <w:jc w:val="center"/>
              <w:rPr>
                <w:rFonts w:ascii="Times New Roman" w:eastAsia="Times New Roman" w:hAnsi="Times New Roman" w:cs="Times New Roman"/>
                <w:bCs/>
                <w:w w:val="98"/>
                <w:sz w:val="24"/>
                <w:szCs w:val="24"/>
                <w:shd w:val="clear" w:color="auto" w:fill="F2F2F2"/>
              </w:rPr>
            </w:pPr>
            <w:r w:rsidRPr="008320E2">
              <w:rPr>
                <w:rFonts w:ascii="Times New Roman" w:eastAsia="Times New Roman" w:hAnsi="Times New Roman" w:cs="Times New Roman"/>
                <w:bCs/>
                <w:sz w:val="24"/>
                <w:szCs w:val="24"/>
              </w:rPr>
              <w:t>60,0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24F12EA" w14:textId="77777777" w:rsidR="000C5AFC" w:rsidRPr="008320E2" w:rsidRDefault="000C5AFC" w:rsidP="000C5AFC">
            <w:pPr>
              <w:snapToGrid w:val="0"/>
              <w:jc w:val="center"/>
              <w:rPr>
                <w:rFonts w:ascii="Times New Roman" w:eastAsia="Times New Roman" w:hAnsi="Times New Roman" w:cs="Times New Roman"/>
                <w:bCs/>
                <w:w w:val="98"/>
                <w:sz w:val="24"/>
                <w:szCs w:val="24"/>
                <w:shd w:val="clear" w:color="auto" w:fill="F2F2F2"/>
              </w:rPr>
            </w:pPr>
            <w:r w:rsidRPr="008320E2">
              <w:rPr>
                <w:rFonts w:ascii="Times New Roman" w:eastAsia="Times New Roman" w:hAnsi="Times New Roman" w:cs="Times New Roman"/>
                <w:bCs/>
                <w:sz w:val="24"/>
                <w:szCs w:val="24"/>
              </w:rPr>
              <w:t>60,0</w:t>
            </w:r>
          </w:p>
        </w:tc>
        <w:tc>
          <w:tcPr>
            <w:tcW w:w="992" w:type="dxa"/>
            <w:tcBorders>
              <w:top w:val="single" w:sz="4" w:space="0" w:color="auto"/>
              <w:left w:val="single" w:sz="4" w:space="0" w:color="auto"/>
              <w:bottom w:val="single" w:sz="4" w:space="0" w:color="auto"/>
              <w:right w:val="single" w:sz="4" w:space="0" w:color="auto"/>
            </w:tcBorders>
          </w:tcPr>
          <w:p w14:paraId="1E956F14" w14:textId="77777777" w:rsidR="000C5AFC" w:rsidRPr="008320E2" w:rsidRDefault="000C5AFC" w:rsidP="000C5AFC">
            <w:pPr>
              <w:snapToGrid w:val="0"/>
              <w:jc w:val="center"/>
              <w:rPr>
                <w:rFonts w:ascii="Times New Roman" w:eastAsia="Times New Roman" w:hAnsi="Times New Roman" w:cs="Times New Roman"/>
                <w:bCs/>
                <w:sz w:val="24"/>
                <w:szCs w:val="24"/>
              </w:rPr>
            </w:pPr>
            <w:r w:rsidRPr="008320E2">
              <w:rPr>
                <w:rFonts w:ascii="Times New Roman" w:eastAsia="Times New Roman" w:hAnsi="Times New Roman" w:cs="Times New Roman"/>
                <w:bCs/>
                <w:sz w:val="24"/>
                <w:szCs w:val="24"/>
              </w:rPr>
              <w:t>50,0</w:t>
            </w:r>
          </w:p>
        </w:tc>
        <w:tc>
          <w:tcPr>
            <w:tcW w:w="2803" w:type="dxa"/>
            <w:tcBorders>
              <w:top w:val="single" w:sz="4" w:space="0" w:color="auto"/>
              <w:left w:val="single" w:sz="4" w:space="0" w:color="auto"/>
              <w:bottom w:val="single" w:sz="4" w:space="0" w:color="auto"/>
              <w:right w:val="single" w:sz="4" w:space="0" w:color="auto"/>
            </w:tcBorders>
          </w:tcPr>
          <w:p w14:paraId="65D32476" w14:textId="77777777" w:rsidR="000C5AFC" w:rsidRPr="00CA33F5" w:rsidRDefault="000C5AFC" w:rsidP="000C5AFC">
            <w:pPr>
              <w:snapToGrid w:val="0"/>
              <w:jc w:val="both"/>
              <w:rPr>
                <w:rFonts w:ascii="Times New Roman" w:eastAsia="Times New Roman" w:hAnsi="Times New Roman" w:cs="Times New Roman"/>
                <w:bCs/>
                <w:sz w:val="24"/>
                <w:szCs w:val="24"/>
              </w:rPr>
            </w:pPr>
            <w:r w:rsidRPr="00CA33F5">
              <w:rPr>
                <w:rFonts w:ascii="Times New Roman" w:eastAsia="Times New Roman" w:hAnsi="Times New Roman" w:cs="Times New Roman"/>
                <w:bCs/>
                <w:sz w:val="24"/>
                <w:szCs w:val="24"/>
              </w:rPr>
              <w:t>Виготовлення щонай</w:t>
            </w:r>
            <w:r>
              <w:rPr>
                <w:rFonts w:ascii="Times New Roman" w:eastAsia="Times New Roman" w:hAnsi="Times New Roman" w:cs="Times New Roman"/>
                <w:bCs/>
                <w:sz w:val="24"/>
                <w:szCs w:val="24"/>
              </w:rPr>
              <w:t>-</w:t>
            </w:r>
            <w:r w:rsidRPr="00CA33F5">
              <w:rPr>
                <w:rFonts w:ascii="Times New Roman" w:eastAsia="Times New Roman" w:hAnsi="Times New Roman" w:cs="Times New Roman"/>
                <w:bCs/>
                <w:sz w:val="24"/>
                <w:szCs w:val="24"/>
              </w:rPr>
              <w:t>менше трьох каталогів протягом дії Програми з метою залученн</w:t>
            </w:r>
            <w:r>
              <w:rPr>
                <w:rFonts w:ascii="Times New Roman" w:eastAsia="Times New Roman" w:hAnsi="Times New Roman" w:cs="Times New Roman"/>
                <w:bCs/>
                <w:sz w:val="24"/>
                <w:szCs w:val="24"/>
              </w:rPr>
              <w:t>я інвестицій та поширення інфор</w:t>
            </w:r>
            <w:r w:rsidRPr="00CA33F5">
              <w:rPr>
                <w:rFonts w:ascii="Times New Roman" w:eastAsia="Times New Roman" w:hAnsi="Times New Roman" w:cs="Times New Roman"/>
                <w:bCs/>
                <w:sz w:val="24"/>
                <w:szCs w:val="24"/>
              </w:rPr>
              <w:t>мації про успіш</w:t>
            </w:r>
            <w:r>
              <w:rPr>
                <w:rFonts w:ascii="Times New Roman" w:eastAsia="Times New Roman" w:hAnsi="Times New Roman" w:cs="Times New Roman"/>
                <w:bCs/>
                <w:sz w:val="24"/>
                <w:szCs w:val="24"/>
              </w:rPr>
              <w:t>-</w:t>
            </w:r>
            <w:r w:rsidRPr="00CA33F5">
              <w:rPr>
                <w:rFonts w:ascii="Times New Roman" w:eastAsia="Times New Roman" w:hAnsi="Times New Roman" w:cs="Times New Roman"/>
                <w:bCs/>
                <w:sz w:val="24"/>
                <w:szCs w:val="24"/>
              </w:rPr>
              <w:t>ний бізнес серед малого та середнього підприєм</w:t>
            </w:r>
            <w:r>
              <w:rPr>
                <w:rFonts w:ascii="Times New Roman" w:eastAsia="Times New Roman" w:hAnsi="Times New Roman" w:cs="Times New Roman"/>
                <w:bCs/>
                <w:sz w:val="24"/>
                <w:szCs w:val="24"/>
              </w:rPr>
              <w:t>-</w:t>
            </w:r>
            <w:r w:rsidRPr="00CA33F5">
              <w:rPr>
                <w:rFonts w:ascii="Times New Roman" w:eastAsia="Times New Roman" w:hAnsi="Times New Roman" w:cs="Times New Roman"/>
                <w:bCs/>
                <w:sz w:val="24"/>
                <w:szCs w:val="24"/>
              </w:rPr>
              <w:t>ництва</w:t>
            </w:r>
          </w:p>
        </w:tc>
      </w:tr>
      <w:tr w:rsidR="000C5AFC" w:rsidRPr="00CA33F5" w14:paraId="2C4BE42F" w14:textId="77777777" w:rsidTr="00B20E14">
        <w:tc>
          <w:tcPr>
            <w:tcW w:w="743" w:type="dxa"/>
            <w:tcBorders>
              <w:top w:val="single" w:sz="4" w:space="0" w:color="auto"/>
              <w:left w:val="single" w:sz="4" w:space="0" w:color="000000"/>
              <w:bottom w:val="single" w:sz="4" w:space="0" w:color="auto"/>
              <w:right w:val="single" w:sz="4" w:space="0" w:color="000000"/>
            </w:tcBorders>
            <w:shd w:val="clear" w:color="auto" w:fill="auto"/>
          </w:tcPr>
          <w:p w14:paraId="2F48EC3A" w14:textId="77777777" w:rsidR="000C5AFC" w:rsidRPr="00CA33F5" w:rsidRDefault="000C5AFC" w:rsidP="000C5AFC">
            <w:pPr>
              <w:jc w:val="center"/>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rPr>
              <w:t>4.7.</w:t>
            </w:r>
          </w:p>
        </w:tc>
        <w:tc>
          <w:tcPr>
            <w:tcW w:w="2801" w:type="dxa"/>
            <w:tcBorders>
              <w:top w:val="single" w:sz="4" w:space="0" w:color="auto"/>
              <w:left w:val="single" w:sz="4" w:space="0" w:color="000000"/>
              <w:bottom w:val="single" w:sz="4" w:space="0" w:color="auto"/>
              <w:right w:val="single" w:sz="4" w:space="0" w:color="000000"/>
            </w:tcBorders>
            <w:shd w:val="clear" w:color="auto" w:fill="auto"/>
          </w:tcPr>
          <w:p w14:paraId="1B9B3B86" w14:textId="77777777" w:rsidR="000C5AFC" w:rsidRPr="00CA33F5" w:rsidRDefault="000C5AFC" w:rsidP="000C5AFC">
            <w:pPr>
              <w:jc w:val="both"/>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rPr>
              <w:t>Організаційне та мето</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дичне забезпечення участі малого та серед</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 xml:space="preserve">нього підприємництва в аукціонах </w:t>
            </w:r>
            <w:r>
              <w:rPr>
                <w:rFonts w:ascii="Times New Roman" w:eastAsia="Times New Roman" w:hAnsi="Times New Roman" w:cs="Times New Roman"/>
                <w:sz w:val="24"/>
                <w:szCs w:val="24"/>
              </w:rPr>
              <w:t>і</w:t>
            </w:r>
            <w:r w:rsidRPr="00CA33F5">
              <w:rPr>
                <w:rFonts w:ascii="Times New Roman" w:eastAsia="Times New Roman" w:hAnsi="Times New Roman" w:cs="Times New Roman"/>
                <w:sz w:val="24"/>
                <w:szCs w:val="24"/>
              </w:rPr>
              <w:t>з продажу, оренди державного та комунального майна, участі у державних закупівлях</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2D473DFA" w14:textId="243A22C0" w:rsidR="000C5AFC" w:rsidRPr="00CA33F5" w:rsidRDefault="000C5AFC" w:rsidP="000042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CA33F5">
              <w:rPr>
                <w:rFonts w:ascii="Times New Roman" w:eastAsia="Times New Roman" w:hAnsi="Times New Roman" w:cs="Times New Roman"/>
                <w:sz w:val="24"/>
                <w:szCs w:val="24"/>
              </w:rPr>
              <w:t>епартамент економічного та регіонального розвитку</w:t>
            </w:r>
            <w:r>
              <w:rPr>
                <w:rFonts w:ascii="Times New Roman" w:eastAsia="Times New Roman" w:hAnsi="Times New Roman" w:cs="Times New Roman"/>
                <w:sz w:val="24"/>
                <w:szCs w:val="24"/>
              </w:rPr>
              <w:t xml:space="preserve"> облдержадміні</w:t>
            </w:r>
            <w:r w:rsidR="000042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страції – обласної військової адміністрації, </w:t>
            </w:r>
            <w:r w:rsidRPr="00CA33F5">
              <w:rPr>
                <w:rFonts w:ascii="Times New Roman" w:eastAsia="Times New Roman" w:hAnsi="Times New Roman" w:cs="Times New Roman"/>
                <w:sz w:val="24"/>
                <w:szCs w:val="24"/>
              </w:rPr>
              <w:t>райдержадміністра</w:t>
            </w:r>
            <w:r w:rsidR="000042C2">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ції</w:t>
            </w:r>
            <w:r>
              <w:rPr>
                <w:rFonts w:ascii="Times New Roman" w:eastAsia="Times New Roman" w:hAnsi="Times New Roman" w:cs="Times New Roman"/>
                <w:sz w:val="24"/>
                <w:szCs w:val="24"/>
              </w:rPr>
              <w:t xml:space="preserve"> – районні військові </w:t>
            </w:r>
            <w:r>
              <w:rPr>
                <w:rFonts w:ascii="Times New Roman" w:eastAsia="Times New Roman" w:hAnsi="Times New Roman" w:cs="Times New Roman"/>
                <w:sz w:val="24"/>
                <w:szCs w:val="24"/>
              </w:rPr>
              <w:lastRenderedPageBreak/>
              <w:t>адміністрації</w:t>
            </w:r>
            <w:r w:rsidRPr="00CA33F5">
              <w:rPr>
                <w:rFonts w:ascii="Times New Roman" w:eastAsia="Times New Roman" w:hAnsi="Times New Roman" w:cs="Times New Roman"/>
                <w:sz w:val="24"/>
                <w:szCs w:val="24"/>
              </w:rPr>
              <w:t>, виконавчі органи місцевих рад (ТГ) (за згодою)</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21215F70"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lastRenderedPageBreak/>
              <w:t>2021 – 202</w:t>
            </w:r>
            <w:r>
              <w:rPr>
                <w:rFonts w:ascii="Times New Roman" w:eastAsia="Times New Roman" w:hAnsi="Times New Roman" w:cs="Times New Roman"/>
                <w:sz w:val="24"/>
                <w:szCs w:val="24"/>
              </w:rPr>
              <w:t>4</w:t>
            </w:r>
            <w:r w:rsidRPr="00CA33F5">
              <w:rPr>
                <w:rFonts w:ascii="Times New Roman" w:eastAsia="Times New Roman" w:hAnsi="Times New Roman" w:cs="Times New Roman"/>
                <w:sz w:val="24"/>
                <w:szCs w:val="24"/>
              </w:rPr>
              <w:t xml:space="preserve"> роки</w:t>
            </w: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18570755"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Обласний бюджет</w:t>
            </w:r>
          </w:p>
        </w:tc>
        <w:tc>
          <w:tcPr>
            <w:tcW w:w="851" w:type="dxa"/>
            <w:tcBorders>
              <w:top w:val="single" w:sz="4" w:space="0" w:color="auto"/>
              <w:left w:val="single" w:sz="4" w:space="0" w:color="000000"/>
              <w:bottom w:val="single" w:sz="4" w:space="0" w:color="auto"/>
            </w:tcBorders>
            <w:shd w:val="clear" w:color="auto" w:fill="auto"/>
          </w:tcPr>
          <w:p w14:paraId="5DC111D5" w14:textId="77777777" w:rsidR="000C5AFC" w:rsidRPr="008320E2" w:rsidRDefault="000C5AFC" w:rsidP="000C5AFC">
            <w:pPr>
              <w:jc w:val="center"/>
              <w:rPr>
                <w:rFonts w:ascii="Times New Roman" w:eastAsia="Times New Roman" w:hAnsi="Times New Roman" w:cs="Times New Roman"/>
                <w:bCs/>
                <w:sz w:val="24"/>
                <w:szCs w:val="24"/>
              </w:rPr>
            </w:pPr>
            <w:r w:rsidRPr="008320E2">
              <w:rPr>
                <w:rFonts w:ascii="Times New Roman" w:eastAsia="Times New Roman" w:hAnsi="Times New Roman" w:cs="Times New Roman"/>
                <w:bCs/>
                <w:sz w:val="24"/>
                <w:szCs w:val="24"/>
              </w:rPr>
              <w:t>10,0</w:t>
            </w:r>
          </w:p>
        </w:tc>
        <w:tc>
          <w:tcPr>
            <w:tcW w:w="709" w:type="dxa"/>
            <w:tcBorders>
              <w:top w:val="single" w:sz="4" w:space="0" w:color="auto"/>
              <w:left w:val="single" w:sz="4" w:space="0" w:color="000000"/>
              <w:bottom w:val="single" w:sz="4" w:space="0" w:color="auto"/>
            </w:tcBorders>
            <w:shd w:val="clear" w:color="auto" w:fill="auto"/>
          </w:tcPr>
          <w:p w14:paraId="52D5FCEF" w14:textId="77777777" w:rsidR="000C5AFC" w:rsidRPr="008320E2" w:rsidRDefault="000C5AFC" w:rsidP="000C5AFC">
            <w:pPr>
              <w:snapToGrid w:val="0"/>
              <w:jc w:val="center"/>
              <w:rPr>
                <w:rFonts w:ascii="Times New Roman" w:eastAsia="Times New Roman" w:hAnsi="Times New Roman" w:cs="Times New Roman"/>
                <w:bCs/>
                <w:sz w:val="24"/>
                <w:szCs w:val="24"/>
              </w:rPr>
            </w:pPr>
            <w:r w:rsidRPr="008320E2">
              <w:rPr>
                <w:rFonts w:ascii="Times New Roman" w:eastAsia="Times New Roman" w:hAnsi="Times New Roman" w:cs="Times New Roman"/>
                <w:bCs/>
                <w:sz w:val="24"/>
                <w:szCs w:val="24"/>
              </w:rPr>
              <w:t>10,0</w:t>
            </w:r>
          </w:p>
        </w:tc>
        <w:tc>
          <w:tcPr>
            <w:tcW w:w="958" w:type="dxa"/>
            <w:tcBorders>
              <w:top w:val="single" w:sz="4" w:space="0" w:color="auto"/>
              <w:left w:val="single" w:sz="4" w:space="0" w:color="000000"/>
              <w:bottom w:val="single" w:sz="4" w:space="0" w:color="auto"/>
              <w:right w:val="single" w:sz="4" w:space="0" w:color="000000"/>
            </w:tcBorders>
            <w:shd w:val="clear" w:color="auto" w:fill="auto"/>
          </w:tcPr>
          <w:p w14:paraId="76552D85" w14:textId="77777777" w:rsidR="000C5AFC" w:rsidRPr="008320E2" w:rsidRDefault="000C5AFC" w:rsidP="000C5AFC">
            <w:pPr>
              <w:snapToGrid w:val="0"/>
              <w:jc w:val="center"/>
              <w:rPr>
                <w:rFonts w:ascii="Times New Roman" w:eastAsia="Times New Roman" w:hAnsi="Times New Roman" w:cs="Times New Roman"/>
                <w:bCs/>
                <w:sz w:val="24"/>
                <w:szCs w:val="24"/>
              </w:rPr>
            </w:pPr>
            <w:r w:rsidRPr="008320E2">
              <w:rPr>
                <w:rFonts w:ascii="Times New Roman" w:eastAsia="Times New Roman" w:hAnsi="Times New Roman" w:cs="Times New Roman"/>
                <w:bCs/>
                <w:sz w:val="24"/>
                <w:szCs w:val="24"/>
              </w:rPr>
              <w:t>–</w:t>
            </w:r>
          </w:p>
        </w:tc>
        <w:tc>
          <w:tcPr>
            <w:tcW w:w="992" w:type="dxa"/>
            <w:tcBorders>
              <w:top w:val="single" w:sz="4" w:space="0" w:color="auto"/>
              <w:left w:val="single" w:sz="4" w:space="0" w:color="000000"/>
              <w:bottom w:val="single" w:sz="4" w:space="0" w:color="auto"/>
              <w:right w:val="single" w:sz="4" w:space="0" w:color="000000"/>
            </w:tcBorders>
          </w:tcPr>
          <w:p w14:paraId="3CC03935" w14:textId="77777777" w:rsidR="000C5AFC" w:rsidRPr="009F215B" w:rsidRDefault="000C5AFC" w:rsidP="000C5AFC">
            <w:pPr>
              <w:snapToGrid w:val="0"/>
              <w:jc w:val="center"/>
              <w:rPr>
                <w:rFonts w:ascii="Times New Roman" w:eastAsia="Times New Roman" w:hAnsi="Times New Roman" w:cs="Times New Roman"/>
                <w:sz w:val="24"/>
                <w:szCs w:val="24"/>
              </w:rPr>
            </w:pPr>
            <w:r w:rsidRPr="009F215B">
              <w:rPr>
                <w:rFonts w:ascii="Times New Roman" w:eastAsia="Times New Roman" w:hAnsi="Times New Roman" w:cs="Times New Roman"/>
                <w:bCs/>
                <w:sz w:val="24"/>
                <w:szCs w:val="24"/>
              </w:rPr>
              <w:t>–</w:t>
            </w:r>
          </w:p>
        </w:tc>
        <w:tc>
          <w:tcPr>
            <w:tcW w:w="2803" w:type="dxa"/>
            <w:tcBorders>
              <w:top w:val="single" w:sz="4" w:space="0" w:color="auto"/>
              <w:left w:val="single" w:sz="4" w:space="0" w:color="000000"/>
              <w:bottom w:val="single" w:sz="4" w:space="0" w:color="auto"/>
              <w:right w:val="single" w:sz="4" w:space="0" w:color="000000"/>
            </w:tcBorders>
          </w:tcPr>
          <w:p w14:paraId="355F83B1" w14:textId="77777777" w:rsidR="000C5AFC" w:rsidRPr="00CA33F5" w:rsidRDefault="000C5AFC" w:rsidP="000C5AFC">
            <w:pPr>
              <w:snapToGrid w:val="0"/>
              <w:jc w:val="both"/>
              <w:rPr>
                <w:rFonts w:ascii="Times New Roman" w:eastAsia="Times New Roman" w:hAnsi="Times New Roman" w:cs="Times New Roman"/>
                <w:b/>
                <w:bCs/>
                <w:sz w:val="24"/>
                <w:szCs w:val="24"/>
              </w:rPr>
            </w:pPr>
            <w:r w:rsidRPr="00CA33F5">
              <w:rPr>
                <w:rFonts w:ascii="Times New Roman" w:eastAsia="Times New Roman" w:hAnsi="Times New Roman" w:cs="Times New Roman"/>
                <w:sz w:val="24"/>
                <w:szCs w:val="24"/>
              </w:rPr>
              <w:t>Забезпечен</w:t>
            </w:r>
            <w:r>
              <w:rPr>
                <w:rFonts w:ascii="Times New Roman" w:eastAsia="Times New Roman" w:hAnsi="Times New Roman" w:cs="Times New Roman"/>
                <w:sz w:val="24"/>
                <w:szCs w:val="24"/>
              </w:rPr>
              <w:t>ня</w:t>
            </w:r>
            <w:r w:rsidRPr="00CA33F5">
              <w:rPr>
                <w:rFonts w:ascii="Times New Roman" w:eastAsia="Times New Roman" w:hAnsi="Times New Roman" w:cs="Times New Roman"/>
                <w:sz w:val="24"/>
                <w:szCs w:val="24"/>
              </w:rPr>
              <w:t xml:space="preserve"> участ</w:t>
            </w:r>
            <w:r>
              <w:rPr>
                <w:rFonts w:ascii="Times New Roman" w:eastAsia="Times New Roman" w:hAnsi="Times New Roman" w:cs="Times New Roman"/>
                <w:sz w:val="24"/>
                <w:szCs w:val="24"/>
              </w:rPr>
              <w:t>і</w:t>
            </w:r>
            <w:r w:rsidRPr="00CA33F5">
              <w:rPr>
                <w:rFonts w:ascii="Times New Roman" w:eastAsia="Times New Roman" w:hAnsi="Times New Roman" w:cs="Times New Roman"/>
                <w:sz w:val="24"/>
                <w:szCs w:val="24"/>
              </w:rPr>
              <w:t xml:space="preserve"> суб</w:t>
            </w:r>
            <w:r>
              <w:rPr>
                <w:rFonts w:ascii="Times New Roman" w:eastAsia="Times New Roman" w:hAnsi="Times New Roman" w:cs="Times New Roman"/>
                <w:sz w:val="24"/>
                <w:szCs w:val="24"/>
              </w:rPr>
              <w:t>’єктів малого та середнього під</w:t>
            </w:r>
            <w:r w:rsidRPr="00CA33F5">
              <w:rPr>
                <w:rFonts w:ascii="Times New Roman" w:eastAsia="Times New Roman" w:hAnsi="Times New Roman" w:cs="Times New Roman"/>
                <w:sz w:val="24"/>
                <w:szCs w:val="24"/>
              </w:rPr>
              <w:t>приєм</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ництва в</w:t>
            </w:r>
            <w:r w:rsidRPr="00CA33F5">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аукціонах із про</w:t>
            </w:r>
            <w:r w:rsidRPr="00CA33F5">
              <w:rPr>
                <w:rFonts w:ascii="Times New Roman" w:eastAsia="Times New Roman" w:hAnsi="Times New Roman" w:cs="Times New Roman"/>
                <w:sz w:val="24"/>
                <w:szCs w:val="24"/>
              </w:rPr>
              <w:t>дажу, державних закупівлях</w:t>
            </w:r>
          </w:p>
        </w:tc>
      </w:tr>
      <w:tr w:rsidR="000C5AFC" w:rsidRPr="00CA33F5" w14:paraId="351679E3" w14:textId="77777777" w:rsidTr="00B20E14">
        <w:tc>
          <w:tcPr>
            <w:tcW w:w="743" w:type="dxa"/>
            <w:tcBorders>
              <w:top w:val="single" w:sz="4" w:space="0" w:color="auto"/>
              <w:left w:val="single" w:sz="4" w:space="0" w:color="auto"/>
              <w:bottom w:val="single" w:sz="4" w:space="0" w:color="auto"/>
              <w:right w:val="single" w:sz="4" w:space="0" w:color="auto"/>
            </w:tcBorders>
            <w:shd w:val="clear" w:color="auto" w:fill="auto"/>
          </w:tcPr>
          <w:p w14:paraId="767DB277"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lastRenderedPageBreak/>
              <w:t>4.8.</w:t>
            </w:r>
          </w:p>
        </w:tc>
        <w:tc>
          <w:tcPr>
            <w:tcW w:w="2801" w:type="dxa"/>
            <w:tcBorders>
              <w:top w:val="single" w:sz="4" w:space="0" w:color="auto"/>
              <w:left w:val="single" w:sz="4" w:space="0" w:color="auto"/>
              <w:bottom w:val="single" w:sz="4" w:space="0" w:color="auto"/>
              <w:right w:val="single" w:sz="4" w:space="0" w:color="auto"/>
            </w:tcBorders>
            <w:shd w:val="clear" w:color="auto" w:fill="auto"/>
          </w:tcPr>
          <w:p w14:paraId="4F3485CD" w14:textId="77777777" w:rsidR="000C5AFC" w:rsidRPr="00CA33F5" w:rsidRDefault="000C5AFC" w:rsidP="000C5AFC">
            <w:pPr>
              <w:jc w:val="both"/>
              <w:rPr>
                <w:rFonts w:ascii="Times New Roman" w:hAnsi="Times New Roman" w:cs="Times New Roman"/>
                <w:sz w:val="24"/>
                <w:szCs w:val="24"/>
              </w:rPr>
            </w:pPr>
            <w:r w:rsidRPr="00CA33F5">
              <w:rPr>
                <w:rFonts w:ascii="Times New Roman" w:eastAsia="Times New Roman" w:hAnsi="Times New Roman" w:cs="Times New Roman"/>
                <w:sz w:val="24"/>
                <w:szCs w:val="24"/>
              </w:rPr>
              <w:t>Організація та прове</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 xml:space="preserve">дення заходів </w:t>
            </w:r>
            <w:r>
              <w:rPr>
                <w:rFonts w:ascii="Times New Roman" w:eastAsia="Times New Roman" w:hAnsi="Times New Roman" w:cs="Times New Roman"/>
                <w:sz w:val="24"/>
                <w:szCs w:val="24"/>
              </w:rPr>
              <w:t>і</w:t>
            </w:r>
            <w:r w:rsidRPr="00CA33F5">
              <w:rPr>
                <w:rFonts w:ascii="Times New Roman" w:eastAsia="Times New Roman" w:hAnsi="Times New Roman" w:cs="Times New Roman"/>
                <w:sz w:val="24"/>
                <w:szCs w:val="24"/>
              </w:rPr>
              <w:t>з відзна</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чення професійних свят і кращих суб</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єктів малого та середн</w:t>
            </w:r>
            <w:r>
              <w:rPr>
                <w:rFonts w:ascii="Times New Roman" w:eastAsia="Times New Roman" w:hAnsi="Times New Roman" w:cs="Times New Roman"/>
                <w:sz w:val="24"/>
                <w:szCs w:val="24"/>
              </w:rPr>
              <w:t>ього підприємництва тощо. Запро</w:t>
            </w:r>
            <w:r w:rsidRPr="00CA33F5">
              <w:rPr>
                <w:rFonts w:ascii="Times New Roman" w:eastAsia="Times New Roman" w:hAnsi="Times New Roman" w:cs="Times New Roman"/>
                <w:sz w:val="24"/>
                <w:szCs w:val="24"/>
              </w:rPr>
              <w:t xml:space="preserve">вадження щорічної  відзнаки </w:t>
            </w:r>
            <w:r>
              <w:rPr>
                <w:rFonts w:ascii="Times New Roman" w:eastAsia="Times New Roman" w:hAnsi="Times New Roman" w:cs="Times New Roman"/>
                <w:sz w:val="24"/>
                <w:szCs w:val="24"/>
              </w:rPr>
              <w:t>„</w:t>
            </w:r>
            <w:r w:rsidRPr="00CA33F5">
              <w:rPr>
                <w:rFonts w:ascii="Times New Roman" w:eastAsia="Times New Roman" w:hAnsi="Times New Roman" w:cs="Times New Roman"/>
                <w:color w:val="000000"/>
                <w:sz w:val="24"/>
                <w:szCs w:val="24"/>
                <w:highlight w:val="white"/>
              </w:rPr>
              <w:t>Підприємець року</w:t>
            </w:r>
            <w:r>
              <w:rPr>
                <w:rFonts w:ascii="Times New Roman" w:eastAsia="Times New Roman" w:hAnsi="Times New Roman" w:cs="Times New Roman"/>
                <w:color w:val="000000"/>
                <w:sz w:val="24"/>
                <w:szCs w:val="24"/>
                <w:highlight w:val="white"/>
              </w:rPr>
              <w:t>”</w:t>
            </w:r>
            <w:r w:rsidRPr="00CA33F5">
              <w:rPr>
                <w:rFonts w:ascii="Times New Roman" w:eastAsia="Times New Roman" w:hAnsi="Times New Roman" w:cs="Times New Roman"/>
                <w:color w:val="000000"/>
                <w:sz w:val="24"/>
                <w:szCs w:val="24"/>
                <w:highlight w:val="white"/>
              </w:rPr>
              <w:t xml:space="preserve"> у пріоритетних для економіки регіону видах діяльності</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FDEC01" w14:textId="3F509962" w:rsidR="000C5AFC" w:rsidRDefault="000C5AFC" w:rsidP="000042C2">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економіч</w:t>
            </w:r>
            <w:r w:rsidRPr="00CA33F5">
              <w:rPr>
                <w:rFonts w:ascii="Times New Roman" w:eastAsia="Times New Roman" w:hAnsi="Times New Roman" w:cs="Times New Roman"/>
                <w:sz w:val="24"/>
                <w:szCs w:val="24"/>
              </w:rPr>
              <w:t>ного та регіонального розвитку</w:t>
            </w:r>
            <w:r>
              <w:rPr>
                <w:rFonts w:ascii="Times New Roman" w:eastAsia="Times New Roman" w:hAnsi="Times New Roman" w:cs="Times New Roman"/>
                <w:sz w:val="24"/>
                <w:szCs w:val="24"/>
              </w:rPr>
              <w:t xml:space="preserve"> облдержадміністра</w:t>
            </w:r>
            <w:r w:rsidR="000042C2">
              <w:rPr>
                <w:rFonts w:ascii="Times New Roman" w:eastAsia="Times New Roman" w:hAnsi="Times New Roman" w:cs="Times New Roman"/>
                <w:sz w:val="24"/>
                <w:szCs w:val="24"/>
              </w:rPr>
              <w:t>-</w:t>
            </w:r>
            <w:r>
              <w:rPr>
                <w:rFonts w:ascii="Times New Roman" w:eastAsia="Times New Roman" w:hAnsi="Times New Roman" w:cs="Times New Roman"/>
                <w:sz w:val="24"/>
                <w:szCs w:val="24"/>
              </w:rPr>
              <w:t>ції – обласної військової адміністрації спільно з райдерж</w:t>
            </w:r>
            <w:r w:rsidRPr="00CA33F5">
              <w:rPr>
                <w:rFonts w:ascii="Times New Roman" w:eastAsia="Times New Roman" w:hAnsi="Times New Roman" w:cs="Times New Roman"/>
                <w:sz w:val="24"/>
                <w:szCs w:val="24"/>
              </w:rPr>
              <w:t>адмі</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ністраціями</w:t>
            </w:r>
            <w:r>
              <w:rPr>
                <w:rFonts w:ascii="Times New Roman" w:eastAsia="Times New Roman" w:hAnsi="Times New Roman" w:cs="Times New Roman"/>
                <w:sz w:val="24"/>
                <w:szCs w:val="24"/>
              </w:rPr>
              <w:t xml:space="preserve"> – районними військовими адміністраціями</w:t>
            </w:r>
            <w:r w:rsidRPr="00CA33F5">
              <w:rPr>
                <w:rFonts w:ascii="Times New Roman" w:eastAsia="Times New Roman" w:hAnsi="Times New Roman" w:cs="Times New Roman"/>
                <w:sz w:val="24"/>
                <w:szCs w:val="24"/>
              </w:rPr>
              <w:t>, виконавчими органами місцевих рад (ТГ)</w:t>
            </w:r>
          </w:p>
          <w:p w14:paraId="2453B6BC" w14:textId="19D29952" w:rsidR="000C5AFC" w:rsidRPr="00CA33F5" w:rsidRDefault="000C5AFC" w:rsidP="000042C2">
            <w:pPr>
              <w:snapToGrid w:val="0"/>
              <w:jc w:val="center"/>
              <w:rPr>
                <w:rFonts w:ascii="Times New Roman" w:eastAsia="Times New Roman" w:hAnsi="Times New Roman" w:cs="Times New Roman"/>
                <w:sz w:val="24"/>
                <w:szCs w:val="24"/>
              </w:rPr>
            </w:pPr>
            <w:r w:rsidRPr="00CA33F5">
              <w:rPr>
                <w:rFonts w:ascii="Times New Roman" w:eastAsia="Times New Roman" w:hAnsi="Times New Roman" w:cs="Times New Roman"/>
                <w:sz w:val="24"/>
                <w:szCs w:val="24"/>
              </w:rPr>
              <w:t>(за згодою)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961201"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2021 – 202</w:t>
            </w:r>
            <w:r>
              <w:rPr>
                <w:rFonts w:ascii="Times New Roman" w:eastAsia="Times New Roman" w:hAnsi="Times New Roman" w:cs="Times New Roman"/>
                <w:sz w:val="24"/>
                <w:szCs w:val="24"/>
              </w:rPr>
              <w:t>4</w:t>
            </w:r>
            <w:r w:rsidRPr="00CA33F5">
              <w:rPr>
                <w:rFonts w:ascii="Times New Roman" w:eastAsia="Times New Roman" w:hAnsi="Times New Roman" w:cs="Times New Roman"/>
                <w:sz w:val="24"/>
                <w:szCs w:val="24"/>
              </w:rPr>
              <w:t xml:space="preserve"> роки</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2A3D83AF"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Обласний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F1A9D1" w14:textId="77777777" w:rsidR="000C5AFC" w:rsidRPr="008320E2" w:rsidRDefault="000C5AFC" w:rsidP="000C5AFC">
            <w:pPr>
              <w:jc w:val="center"/>
              <w:rPr>
                <w:rFonts w:ascii="Times New Roman" w:hAnsi="Times New Roman" w:cs="Times New Roman"/>
                <w:sz w:val="24"/>
                <w:szCs w:val="24"/>
              </w:rPr>
            </w:pPr>
            <w:r w:rsidRPr="008320E2">
              <w:rPr>
                <w:rFonts w:ascii="Times New Roman" w:eastAsia="Times New Roman" w:hAnsi="Times New Roman" w:cs="Times New Roman"/>
                <w:bCs/>
                <w:sz w:val="24"/>
                <w:szCs w:val="24"/>
              </w:rPr>
              <w:t>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0C7738" w14:textId="77777777" w:rsidR="000C5AFC" w:rsidRPr="008320E2" w:rsidRDefault="000C5AFC" w:rsidP="000C5AFC">
            <w:pPr>
              <w:jc w:val="center"/>
              <w:rPr>
                <w:rFonts w:ascii="Times New Roman" w:hAnsi="Times New Roman" w:cs="Times New Roman"/>
                <w:sz w:val="24"/>
                <w:szCs w:val="24"/>
              </w:rPr>
            </w:pPr>
            <w:r w:rsidRPr="008320E2">
              <w:rPr>
                <w:rFonts w:ascii="Times New Roman" w:eastAsia="Times New Roman" w:hAnsi="Times New Roman" w:cs="Times New Roman"/>
                <w:bCs/>
                <w:sz w:val="24"/>
                <w:szCs w:val="24"/>
              </w:rPr>
              <w:t>60,0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7464CF9" w14:textId="77777777" w:rsidR="000C5AFC" w:rsidRPr="008320E2" w:rsidRDefault="000C5AFC" w:rsidP="000C5AFC">
            <w:pPr>
              <w:jc w:val="center"/>
              <w:rPr>
                <w:rFonts w:ascii="Times New Roman" w:hAnsi="Times New Roman" w:cs="Times New Roman"/>
                <w:sz w:val="24"/>
                <w:szCs w:val="24"/>
              </w:rPr>
            </w:pPr>
            <w:r w:rsidRPr="008320E2">
              <w:rPr>
                <w:rFonts w:ascii="Times New Roman" w:eastAsia="Times New Roman" w:hAnsi="Times New Roman" w:cs="Times New Roman"/>
                <w:bCs/>
                <w:sz w:val="24"/>
                <w:szCs w:val="24"/>
              </w:rPr>
              <w:t>60,0</w:t>
            </w:r>
          </w:p>
        </w:tc>
        <w:tc>
          <w:tcPr>
            <w:tcW w:w="992" w:type="dxa"/>
            <w:tcBorders>
              <w:top w:val="single" w:sz="4" w:space="0" w:color="auto"/>
              <w:left w:val="single" w:sz="4" w:space="0" w:color="auto"/>
              <w:bottom w:val="single" w:sz="4" w:space="0" w:color="auto"/>
              <w:right w:val="single" w:sz="4" w:space="0" w:color="auto"/>
            </w:tcBorders>
          </w:tcPr>
          <w:p w14:paraId="5F03DE0C" w14:textId="77777777" w:rsidR="000C5AFC" w:rsidRPr="008320E2" w:rsidRDefault="000C5AFC" w:rsidP="000C5AFC">
            <w:pPr>
              <w:jc w:val="center"/>
              <w:rPr>
                <w:rFonts w:ascii="Times New Roman" w:eastAsia="Times New Roman" w:hAnsi="Times New Roman" w:cs="Times New Roman"/>
                <w:bCs/>
                <w:sz w:val="24"/>
                <w:szCs w:val="24"/>
              </w:rPr>
            </w:pPr>
            <w:r w:rsidRPr="008320E2">
              <w:rPr>
                <w:rFonts w:ascii="Times New Roman" w:eastAsia="Times New Roman" w:hAnsi="Times New Roman" w:cs="Times New Roman"/>
                <w:bCs/>
                <w:sz w:val="24"/>
                <w:szCs w:val="24"/>
              </w:rPr>
              <w:t>100,0</w:t>
            </w:r>
          </w:p>
        </w:tc>
        <w:tc>
          <w:tcPr>
            <w:tcW w:w="2803" w:type="dxa"/>
            <w:tcBorders>
              <w:top w:val="single" w:sz="4" w:space="0" w:color="auto"/>
              <w:left w:val="single" w:sz="4" w:space="0" w:color="auto"/>
              <w:bottom w:val="single" w:sz="4" w:space="0" w:color="auto"/>
              <w:right w:val="single" w:sz="4" w:space="0" w:color="auto"/>
            </w:tcBorders>
          </w:tcPr>
          <w:p w14:paraId="326A5A49" w14:textId="77777777" w:rsidR="000C5AFC" w:rsidRPr="00CA33F5" w:rsidRDefault="000C5AFC" w:rsidP="000C5AFC">
            <w:pPr>
              <w:jc w:val="both"/>
              <w:rPr>
                <w:rFonts w:ascii="Times New Roman" w:eastAsia="Times New Roman" w:hAnsi="Times New Roman" w:cs="Times New Roman"/>
                <w:bCs/>
                <w:sz w:val="24"/>
                <w:szCs w:val="24"/>
              </w:rPr>
            </w:pPr>
            <w:r w:rsidRPr="00CA33F5">
              <w:rPr>
                <w:rFonts w:ascii="Times New Roman" w:eastAsia="Times New Roman" w:hAnsi="Times New Roman" w:cs="Times New Roman"/>
                <w:bCs/>
                <w:sz w:val="24"/>
                <w:szCs w:val="24"/>
              </w:rPr>
              <w:t>Проведення щонай</w:t>
            </w:r>
            <w:r>
              <w:rPr>
                <w:rFonts w:ascii="Times New Roman" w:eastAsia="Times New Roman" w:hAnsi="Times New Roman" w:cs="Times New Roman"/>
                <w:bCs/>
                <w:sz w:val="24"/>
                <w:szCs w:val="24"/>
              </w:rPr>
              <w:t>-</w:t>
            </w:r>
            <w:r w:rsidRPr="00CA33F5">
              <w:rPr>
                <w:rFonts w:ascii="Times New Roman" w:eastAsia="Times New Roman" w:hAnsi="Times New Roman" w:cs="Times New Roman"/>
                <w:bCs/>
                <w:sz w:val="24"/>
                <w:szCs w:val="24"/>
              </w:rPr>
              <w:t xml:space="preserve">менше </w:t>
            </w:r>
            <w:r>
              <w:rPr>
                <w:rFonts w:ascii="Times New Roman" w:eastAsia="Times New Roman" w:hAnsi="Times New Roman" w:cs="Times New Roman"/>
                <w:bCs/>
                <w:sz w:val="24"/>
                <w:szCs w:val="24"/>
              </w:rPr>
              <w:t>чоти</w:t>
            </w:r>
            <w:r w:rsidRPr="00CA33F5">
              <w:rPr>
                <w:rFonts w:ascii="Times New Roman" w:eastAsia="Times New Roman" w:hAnsi="Times New Roman" w:cs="Times New Roman"/>
                <w:bCs/>
                <w:sz w:val="24"/>
                <w:szCs w:val="24"/>
              </w:rPr>
              <w:t xml:space="preserve">рьох заходів </w:t>
            </w:r>
            <w:r>
              <w:rPr>
                <w:rFonts w:ascii="Times New Roman" w:eastAsia="Times New Roman" w:hAnsi="Times New Roman" w:cs="Times New Roman"/>
                <w:bCs/>
                <w:sz w:val="24"/>
                <w:szCs w:val="24"/>
              </w:rPr>
              <w:t>і</w:t>
            </w:r>
            <w:r w:rsidRPr="00CA33F5">
              <w:rPr>
                <w:rFonts w:ascii="Times New Roman" w:eastAsia="Times New Roman" w:hAnsi="Times New Roman" w:cs="Times New Roman"/>
                <w:bCs/>
                <w:sz w:val="24"/>
                <w:szCs w:val="24"/>
              </w:rPr>
              <w:t>з</w:t>
            </w:r>
            <w:r>
              <w:rPr>
                <w:rFonts w:ascii="Times New Roman" w:eastAsia="Times New Roman" w:hAnsi="Times New Roman" w:cs="Times New Roman"/>
                <w:bCs/>
                <w:sz w:val="24"/>
                <w:szCs w:val="24"/>
              </w:rPr>
              <w:t xml:space="preserve"> популя</w:t>
            </w:r>
            <w:r w:rsidRPr="00CA33F5">
              <w:rPr>
                <w:rFonts w:ascii="Times New Roman" w:eastAsia="Times New Roman" w:hAnsi="Times New Roman" w:cs="Times New Roman"/>
                <w:bCs/>
                <w:sz w:val="24"/>
                <w:szCs w:val="24"/>
              </w:rPr>
              <w:t>ризац</w:t>
            </w:r>
            <w:r>
              <w:rPr>
                <w:rFonts w:ascii="Times New Roman" w:eastAsia="Times New Roman" w:hAnsi="Times New Roman" w:cs="Times New Roman"/>
                <w:bCs/>
                <w:sz w:val="24"/>
                <w:szCs w:val="24"/>
              </w:rPr>
              <w:t>ії успіш-ного бізнесу серед мало</w:t>
            </w:r>
            <w:r w:rsidRPr="00CA33F5">
              <w:rPr>
                <w:rFonts w:ascii="Times New Roman" w:eastAsia="Times New Roman" w:hAnsi="Times New Roman" w:cs="Times New Roman"/>
                <w:bCs/>
                <w:sz w:val="24"/>
                <w:szCs w:val="24"/>
              </w:rPr>
              <w:t>го та середнього підприємництва</w:t>
            </w:r>
          </w:p>
        </w:tc>
      </w:tr>
      <w:tr w:rsidR="000C5AFC" w:rsidRPr="00CA33F5" w14:paraId="548A1862" w14:textId="77777777" w:rsidTr="00B20E14">
        <w:tc>
          <w:tcPr>
            <w:tcW w:w="743" w:type="dxa"/>
            <w:tcBorders>
              <w:top w:val="single" w:sz="4" w:space="0" w:color="auto"/>
              <w:left w:val="single" w:sz="4" w:space="0" w:color="000000"/>
              <w:bottom w:val="single" w:sz="4" w:space="0" w:color="auto"/>
              <w:right w:val="single" w:sz="4" w:space="0" w:color="000000"/>
            </w:tcBorders>
            <w:shd w:val="clear" w:color="auto" w:fill="auto"/>
          </w:tcPr>
          <w:p w14:paraId="3A4ECB5D"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4.9.</w:t>
            </w:r>
          </w:p>
        </w:tc>
        <w:tc>
          <w:tcPr>
            <w:tcW w:w="2801" w:type="dxa"/>
            <w:tcBorders>
              <w:top w:val="single" w:sz="4" w:space="0" w:color="auto"/>
              <w:left w:val="single" w:sz="4" w:space="0" w:color="000000"/>
              <w:bottom w:val="single" w:sz="4" w:space="0" w:color="auto"/>
              <w:right w:val="single" w:sz="4" w:space="0" w:color="000000"/>
            </w:tcBorders>
            <w:shd w:val="clear" w:color="auto" w:fill="auto"/>
          </w:tcPr>
          <w:p w14:paraId="7BDC76B7" w14:textId="77777777" w:rsidR="000C5AFC" w:rsidRPr="00CA33F5" w:rsidRDefault="000C5AFC" w:rsidP="000C5AFC">
            <w:pPr>
              <w:jc w:val="both"/>
              <w:rPr>
                <w:rFonts w:ascii="Times New Roman" w:hAnsi="Times New Roman" w:cs="Times New Roman"/>
              </w:rPr>
            </w:pPr>
            <w:r>
              <w:rPr>
                <w:rFonts w:ascii="Times New Roman" w:eastAsia="Times New Roman" w:hAnsi="Times New Roman" w:cs="Times New Roman"/>
                <w:sz w:val="24"/>
                <w:szCs w:val="24"/>
              </w:rPr>
              <w:t>Промоція експортних можли</w:t>
            </w:r>
            <w:r w:rsidRPr="00CA33F5">
              <w:rPr>
                <w:rFonts w:ascii="Times New Roman" w:eastAsia="Times New Roman" w:hAnsi="Times New Roman" w:cs="Times New Roman"/>
                <w:sz w:val="24"/>
                <w:szCs w:val="24"/>
              </w:rPr>
              <w:t>востей регіону та просування товарови</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робників області на зовнішні ринки шлях</w:t>
            </w:r>
            <w:r>
              <w:rPr>
                <w:rFonts w:ascii="Times New Roman" w:eastAsia="Times New Roman" w:hAnsi="Times New Roman" w:cs="Times New Roman"/>
                <w:sz w:val="24"/>
                <w:szCs w:val="24"/>
              </w:rPr>
              <w:t>ом залучення суб’єктів під-приєм</w:t>
            </w:r>
            <w:r w:rsidRPr="00CA33F5">
              <w:rPr>
                <w:rFonts w:ascii="Times New Roman" w:eastAsia="Times New Roman" w:hAnsi="Times New Roman" w:cs="Times New Roman"/>
                <w:sz w:val="24"/>
                <w:szCs w:val="24"/>
              </w:rPr>
              <w:t>ництва до участі в ділових зустрічах, пере</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мовинах, конференціях, семіна</w:t>
            </w:r>
            <w:r>
              <w:rPr>
                <w:rFonts w:ascii="Times New Roman" w:eastAsia="Times New Roman" w:hAnsi="Times New Roman" w:cs="Times New Roman"/>
                <w:sz w:val="24"/>
                <w:szCs w:val="24"/>
              </w:rPr>
              <w:t xml:space="preserve">рах, форумах </w:t>
            </w:r>
            <w:r>
              <w:rPr>
                <w:rFonts w:ascii="Times New Roman" w:eastAsia="Times New Roman" w:hAnsi="Times New Roman" w:cs="Times New Roman"/>
                <w:sz w:val="24"/>
                <w:szCs w:val="24"/>
              </w:rPr>
              <w:lastRenderedPageBreak/>
              <w:t>ділового партнерст</w:t>
            </w:r>
            <w:r w:rsidRPr="00CA33F5">
              <w:rPr>
                <w:rFonts w:ascii="Times New Roman" w:eastAsia="Times New Roman" w:hAnsi="Times New Roman" w:cs="Times New Roman"/>
                <w:sz w:val="24"/>
                <w:szCs w:val="24"/>
              </w:rPr>
              <w:t>ва, у тому числі міжнародних</w:t>
            </w:r>
            <w:r>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 xml:space="preserve"> тощо</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14:paraId="53C332B4" w14:textId="68F0E3E0" w:rsidR="000C5AFC" w:rsidRPr="00CA33F5" w:rsidRDefault="000C5AFC" w:rsidP="000042C2">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Д</w:t>
            </w:r>
            <w:r w:rsidRPr="00CA33F5">
              <w:rPr>
                <w:rFonts w:ascii="Times New Roman" w:eastAsia="Times New Roman" w:hAnsi="Times New Roman" w:cs="Times New Roman"/>
                <w:sz w:val="24"/>
                <w:szCs w:val="24"/>
              </w:rPr>
              <w:t>епартамент економічного та регіонального розвитку</w:t>
            </w:r>
            <w:r>
              <w:rPr>
                <w:rFonts w:ascii="Times New Roman" w:eastAsia="Times New Roman" w:hAnsi="Times New Roman" w:cs="Times New Roman"/>
                <w:sz w:val="24"/>
                <w:szCs w:val="24"/>
              </w:rPr>
              <w:t xml:space="preserve"> облдержадмініст-рації – обласної військової адміністрації</w:t>
            </w:r>
            <w:r w:rsidRPr="00CA33F5">
              <w:rPr>
                <w:rFonts w:ascii="Times New Roman" w:eastAsia="Times New Roman" w:hAnsi="Times New Roman" w:cs="Times New Roman"/>
                <w:sz w:val="24"/>
                <w:szCs w:val="24"/>
              </w:rPr>
              <w:t xml:space="preserve">, управління </w:t>
            </w:r>
            <w:r>
              <w:rPr>
                <w:rFonts w:ascii="Times New Roman" w:eastAsia="Times New Roman" w:hAnsi="Times New Roman" w:cs="Times New Roman"/>
                <w:sz w:val="24"/>
                <w:szCs w:val="24"/>
              </w:rPr>
              <w:t xml:space="preserve">євро-регіональної </w:t>
            </w:r>
            <w:r>
              <w:rPr>
                <w:rFonts w:ascii="Times New Roman" w:eastAsia="Times New Roman" w:hAnsi="Times New Roman" w:cs="Times New Roman"/>
                <w:sz w:val="24"/>
                <w:szCs w:val="24"/>
              </w:rPr>
              <w:lastRenderedPageBreak/>
              <w:t>співпраці  облдержадмі</w:t>
            </w:r>
            <w:r w:rsidRPr="00CA33F5">
              <w:rPr>
                <w:rFonts w:ascii="Times New Roman" w:eastAsia="Times New Roman" w:hAnsi="Times New Roman" w:cs="Times New Roman"/>
                <w:sz w:val="24"/>
                <w:szCs w:val="24"/>
              </w:rPr>
              <w:t>ні</w:t>
            </w:r>
            <w:r w:rsidR="000042C2">
              <w:rPr>
                <w:rFonts w:ascii="Times New Roman" w:eastAsia="Times New Roman" w:hAnsi="Times New Roman" w:cs="Times New Roman"/>
                <w:sz w:val="24"/>
                <w:szCs w:val="24"/>
              </w:rPr>
              <w:t>-</w:t>
            </w:r>
            <w:r w:rsidRPr="00CA33F5">
              <w:rPr>
                <w:rFonts w:ascii="Times New Roman" w:eastAsia="Times New Roman" w:hAnsi="Times New Roman" w:cs="Times New Roman"/>
                <w:sz w:val="24"/>
                <w:szCs w:val="24"/>
              </w:rPr>
              <w:t>страції</w:t>
            </w:r>
            <w:r>
              <w:rPr>
                <w:rFonts w:ascii="Times New Roman" w:eastAsia="Times New Roman" w:hAnsi="Times New Roman" w:cs="Times New Roman"/>
                <w:sz w:val="24"/>
                <w:szCs w:val="24"/>
              </w:rPr>
              <w:t xml:space="preserve"> – обласної військової адміністрації</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027D16B6"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lastRenderedPageBreak/>
              <w:t>2021 – 202</w:t>
            </w:r>
            <w:r>
              <w:rPr>
                <w:rFonts w:ascii="Times New Roman" w:eastAsia="Times New Roman" w:hAnsi="Times New Roman" w:cs="Times New Roman"/>
                <w:sz w:val="24"/>
                <w:szCs w:val="24"/>
              </w:rPr>
              <w:t>4</w:t>
            </w:r>
            <w:r w:rsidRPr="00CA33F5">
              <w:rPr>
                <w:rFonts w:ascii="Times New Roman" w:eastAsia="Times New Roman" w:hAnsi="Times New Roman" w:cs="Times New Roman"/>
                <w:sz w:val="24"/>
                <w:szCs w:val="24"/>
              </w:rPr>
              <w:t xml:space="preserve"> роки</w:t>
            </w: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13DCE623"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Обласний бюджет</w:t>
            </w:r>
          </w:p>
        </w:tc>
        <w:tc>
          <w:tcPr>
            <w:tcW w:w="851" w:type="dxa"/>
            <w:tcBorders>
              <w:top w:val="single" w:sz="4" w:space="0" w:color="auto"/>
              <w:left w:val="single" w:sz="4" w:space="0" w:color="000000"/>
              <w:bottom w:val="single" w:sz="4" w:space="0" w:color="auto"/>
            </w:tcBorders>
            <w:shd w:val="clear" w:color="auto" w:fill="auto"/>
          </w:tcPr>
          <w:p w14:paraId="1C759207" w14:textId="77777777" w:rsidR="000C5AFC" w:rsidRPr="008320E2" w:rsidRDefault="000C5AFC" w:rsidP="000C5AFC">
            <w:pPr>
              <w:jc w:val="center"/>
              <w:rPr>
                <w:rFonts w:ascii="Times New Roman" w:hAnsi="Times New Roman" w:cs="Times New Roman"/>
                <w:sz w:val="24"/>
                <w:szCs w:val="24"/>
              </w:rPr>
            </w:pPr>
            <w:r w:rsidRPr="008320E2">
              <w:rPr>
                <w:rFonts w:ascii="Times New Roman" w:eastAsia="Times New Roman" w:hAnsi="Times New Roman" w:cs="Times New Roman"/>
                <w:bCs/>
                <w:sz w:val="24"/>
                <w:szCs w:val="24"/>
              </w:rPr>
              <w:t>30,0</w:t>
            </w:r>
          </w:p>
        </w:tc>
        <w:tc>
          <w:tcPr>
            <w:tcW w:w="709" w:type="dxa"/>
            <w:tcBorders>
              <w:top w:val="single" w:sz="4" w:space="0" w:color="auto"/>
              <w:left w:val="single" w:sz="4" w:space="0" w:color="000000"/>
              <w:bottom w:val="single" w:sz="4" w:space="0" w:color="auto"/>
            </w:tcBorders>
            <w:shd w:val="clear" w:color="auto" w:fill="auto"/>
          </w:tcPr>
          <w:p w14:paraId="656FE1B2" w14:textId="77777777" w:rsidR="000C5AFC" w:rsidRPr="008320E2" w:rsidRDefault="000C5AFC" w:rsidP="000C5AFC">
            <w:pPr>
              <w:snapToGrid w:val="0"/>
              <w:jc w:val="center"/>
              <w:rPr>
                <w:rFonts w:ascii="Times New Roman" w:eastAsia="Times New Roman" w:hAnsi="Times New Roman" w:cs="Times New Roman"/>
                <w:bCs/>
                <w:w w:val="98"/>
                <w:sz w:val="24"/>
                <w:szCs w:val="24"/>
                <w:shd w:val="clear" w:color="auto" w:fill="F2F2F2"/>
              </w:rPr>
            </w:pPr>
            <w:r w:rsidRPr="008320E2">
              <w:rPr>
                <w:rFonts w:ascii="Times New Roman" w:eastAsia="Times New Roman" w:hAnsi="Times New Roman" w:cs="Times New Roman"/>
                <w:bCs/>
                <w:sz w:val="24"/>
                <w:szCs w:val="24"/>
              </w:rPr>
              <w:t>30,0</w:t>
            </w:r>
          </w:p>
        </w:tc>
        <w:tc>
          <w:tcPr>
            <w:tcW w:w="958" w:type="dxa"/>
            <w:tcBorders>
              <w:top w:val="single" w:sz="4" w:space="0" w:color="auto"/>
              <w:left w:val="single" w:sz="4" w:space="0" w:color="000000"/>
              <w:bottom w:val="single" w:sz="4" w:space="0" w:color="auto"/>
              <w:right w:val="single" w:sz="4" w:space="0" w:color="000000"/>
            </w:tcBorders>
            <w:shd w:val="clear" w:color="auto" w:fill="auto"/>
          </w:tcPr>
          <w:p w14:paraId="10324AA0" w14:textId="77777777" w:rsidR="000C5AFC" w:rsidRPr="008320E2" w:rsidRDefault="000C5AFC" w:rsidP="000C5AFC">
            <w:pPr>
              <w:snapToGrid w:val="0"/>
              <w:jc w:val="center"/>
              <w:rPr>
                <w:rFonts w:ascii="Times New Roman" w:eastAsia="Times New Roman" w:hAnsi="Times New Roman" w:cs="Times New Roman"/>
                <w:bCs/>
                <w:w w:val="98"/>
                <w:sz w:val="24"/>
                <w:szCs w:val="24"/>
                <w:shd w:val="clear" w:color="auto" w:fill="F2F2F2"/>
              </w:rPr>
            </w:pPr>
            <w:r w:rsidRPr="008320E2">
              <w:rPr>
                <w:rFonts w:ascii="Times New Roman" w:hAnsi="Times New Roman" w:cs="Times New Roman"/>
                <w:bCs/>
                <w:sz w:val="24"/>
                <w:szCs w:val="24"/>
              </w:rPr>
              <w:t>–</w:t>
            </w:r>
          </w:p>
        </w:tc>
        <w:tc>
          <w:tcPr>
            <w:tcW w:w="992" w:type="dxa"/>
            <w:tcBorders>
              <w:top w:val="single" w:sz="4" w:space="0" w:color="auto"/>
              <w:left w:val="single" w:sz="4" w:space="0" w:color="000000"/>
              <w:bottom w:val="single" w:sz="4" w:space="0" w:color="auto"/>
              <w:right w:val="single" w:sz="4" w:space="0" w:color="000000"/>
            </w:tcBorders>
          </w:tcPr>
          <w:p w14:paraId="7465913F" w14:textId="77777777" w:rsidR="000C5AFC" w:rsidRPr="008320E2" w:rsidRDefault="000C5AFC" w:rsidP="000C5AFC">
            <w:pPr>
              <w:snapToGri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100,0</w:t>
            </w:r>
          </w:p>
        </w:tc>
        <w:tc>
          <w:tcPr>
            <w:tcW w:w="2803" w:type="dxa"/>
            <w:tcBorders>
              <w:top w:val="single" w:sz="4" w:space="0" w:color="auto"/>
              <w:left w:val="single" w:sz="4" w:space="0" w:color="000000"/>
              <w:bottom w:val="single" w:sz="4" w:space="0" w:color="auto"/>
              <w:right w:val="single" w:sz="4" w:space="0" w:color="000000"/>
            </w:tcBorders>
          </w:tcPr>
          <w:p w14:paraId="778215C5" w14:textId="77777777" w:rsidR="000C5AFC" w:rsidRPr="00CA33F5" w:rsidRDefault="000C5AFC" w:rsidP="000C5AFC">
            <w:pPr>
              <w:snapToGrid w:val="0"/>
              <w:jc w:val="both"/>
              <w:rPr>
                <w:rFonts w:ascii="Times New Roman" w:eastAsia="Times New Roman" w:hAnsi="Times New Roman" w:cs="Times New Roman"/>
                <w:bCs/>
                <w:sz w:val="24"/>
                <w:szCs w:val="24"/>
              </w:rPr>
            </w:pPr>
            <w:r w:rsidRPr="00CA33F5">
              <w:rPr>
                <w:rFonts w:ascii="Times New Roman" w:eastAsia="Times New Roman" w:hAnsi="Times New Roman" w:cs="Times New Roman"/>
                <w:bCs/>
                <w:sz w:val="24"/>
                <w:szCs w:val="24"/>
              </w:rPr>
              <w:t>Забезпечення залучення представ</w:t>
            </w:r>
            <w:r>
              <w:rPr>
                <w:rFonts w:ascii="Times New Roman" w:eastAsia="Times New Roman" w:hAnsi="Times New Roman" w:cs="Times New Roman"/>
                <w:bCs/>
                <w:sz w:val="24"/>
                <w:szCs w:val="24"/>
              </w:rPr>
              <w:t>ників малого та середнього під</w:t>
            </w:r>
            <w:r w:rsidRPr="00CA33F5">
              <w:rPr>
                <w:rFonts w:ascii="Times New Roman" w:eastAsia="Times New Roman" w:hAnsi="Times New Roman" w:cs="Times New Roman"/>
                <w:bCs/>
                <w:sz w:val="24"/>
                <w:szCs w:val="24"/>
              </w:rPr>
              <w:t>при</w:t>
            </w:r>
            <w:r>
              <w:rPr>
                <w:rFonts w:ascii="Times New Roman" w:eastAsia="Times New Roman" w:hAnsi="Times New Roman" w:cs="Times New Roman"/>
                <w:bCs/>
                <w:sz w:val="24"/>
                <w:szCs w:val="24"/>
              </w:rPr>
              <w:t>єм-ництва до участі у трьох захо</w:t>
            </w:r>
            <w:r w:rsidRPr="00CA33F5">
              <w:rPr>
                <w:rFonts w:ascii="Times New Roman" w:eastAsia="Times New Roman" w:hAnsi="Times New Roman" w:cs="Times New Roman"/>
                <w:bCs/>
                <w:sz w:val="24"/>
                <w:szCs w:val="24"/>
              </w:rPr>
              <w:t>дах, у тому числі міжнародних</w:t>
            </w:r>
          </w:p>
        </w:tc>
      </w:tr>
      <w:tr w:rsidR="000C5AFC" w:rsidRPr="00CA33F5" w14:paraId="124D5BD3" w14:textId="77777777" w:rsidTr="00B20E14">
        <w:tc>
          <w:tcPr>
            <w:tcW w:w="743" w:type="dxa"/>
            <w:tcBorders>
              <w:top w:val="single" w:sz="4" w:space="0" w:color="auto"/>
              <w:left w:val="single" w:sz="4" w:space="0" w:color="000000"/>
              <w:bottom w:val="single" w:sz="4" w:space="0" w:color="auto"/>
              <w:right w:val="single" w:sz="4" w:space="0" w:color="000000"/>
            </w:tcBorders>
            <w:shd w:val="clear" w:color="auto" w:fill="auto"/>
          </w:tcPr>
          <w:p w14:paraId="50D63E25"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lastRenderedPageBreak/>
              <w:t>4.10.</w:t>
            </w:r>
          </w:p>
        </w:tc>
        <w:tc>
          <w:tcPr>
            <w:tcW w:w="2801" w:type="dxa"/>
            <w:tcBorders>
              <w:top w:val="single" w:sz="4" w:space="0" w:color="auto"/>
              <w:left w:val="single" w:sz="4" w:space="0" w:color="000000"/>
              <w:bottom w:val="single" w:sz="4" w:space="0" w:color="auto"/>
              <w:right w:val="single" w:sz="4" w:space="0" w:color="000000"/>
            </w:tcBorders>
            <w:shd w:val="clear" w:color="auto" w:fill="auto"/>
          </w:tcPr>
          <w:p w14:paraId="461AE36A" w14:textId="77777777" w:rsidR="000C5AFC" w:rsidRPr="00CA33F5" w:rsidRDefault="000C5AFC" w:rsidP="000C5AF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Забезпечення роботи інвести</w:t>
            </w:r>
            <w:r w:rsidRPr="00CA33F5">
              <w:rPr>
                <w:rFonts w:ascii="Times New Roman" w:eastAsia="Times New Roman" w:hAnsi="Times New Roman" w:cs="Times New Roman"/>
                <w:color w:val="000000"/>
                <w:sz w:val="24"/>
                <w:szCs w:val="24"/>
                <w:highlight w:val="white"/>
              </w:rPr>
              <w:t>ційного порталу Закарпатської області</w:t>
            </w:r>
            <w:r w:rsidRPr="00CA33F5">
              <w:rPr>
                <w:rFonts w:ascii="Times New Roman" w:eastAsia="Times New Roman" w:hAnsi="Times New Roman" w:cs="Times New Roman"/>
                <w:color w:val="000000"/>
                <w:sz w:val="24"/>
                <w:szCs w:val="24"/>
              </w:rPr>
              <w:t xml:space="preserve">, </w:t>
            </w:r>
            <w:r w:rsidRPr="00CA33F5">
              <w:rPr>
                <w:rFonts w:ascii="Times New Roman" w:eastAsia="Times New Roman" w:hAnsi="Times New Roman" w:cs="Times New Roman"/>
                <w:color w:val="000000"/>
                <w:sz w:val="24"/>
                <w:szCs w:val="24"/>
                <w:highlight w:val="white"/>
              </w:rPr>
              <w:t>у тому числі утримання та вдосконалення його функціоналу, створення кабінету інвестора</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14:paraId="10932869" w14:textId="7C250044" w:rsidR="000C5AFC" w:rsidRPr="00CA33F5" w:rsidRDefault="000C5AFC" w:rsidP="000042C2">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CA33F5">
              <w:rPr>
                <w:rFonts w:ascii="Times New Roman" w:eastAsia="Times New Roman" w:hAnsi="Times New Roman" w:cs="Times New Roman"/>
                <w:sz w:val="24"/>
                <w:szCs w:val="24"/>
              </w:rPr>
              <w:t>епартамент економічного та регіонального розвитку</w:t>
            </w:r>
            <w:r>
              <w:rPr>
                <w:rFonts w:ascii="Times New Roman" w:eastAsia="Times New Roman" w:hAnsi="Times New Roman" w:cs="Times New Roman"/>
                <w:sz w:val="24"/>
                <w:szCs w:val="24"/>
              </w:rPr>
              <w:t xml:space="preserve"> облдержадміні</w:t>
            </w:r>
            <w:r w:rsidR="000042C2">
              <w:rPr>
                <w:rFonts w:ascii="Times New Roman" w:eastAsia="Times New Roman" w:hAnsi="Times New Roman" w:cs="Times New Roman"/>
                <w:sz w:val="24"/>
                <w:szCs w:val="24"/>
              </w:rPr>
              <w:t>-</w:t>
            </w:r>
            <w:r>
              <w:rPr>
                <w:rFonts w:ascii="Times New Roman" w:eastAsia="Times New Roman" w:hAnsi="Times New Roman" w:cs="Times New Roman"/>
                <w:sz w:val="24"/>
                <w:szCs w:val="24"/>
              </w:rPr>
              <w:t>страції – обласної військової адміністрації</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788201E2" w14:textId="77777777" w:rsidR="000C5AFC" w:rsidRPr="00CA33F5" w:rsidRDefault="000C5AFC" w:rsidP="000C5AFC">
            <w:pPr>
              <w:jc w:val="center"/>
              <w:rPr>
                <w:rFonts w:ascii="Times New Roman" w:hAnsi="Times New Roman" w:cs="Times New Roman"/>
                <w:sz w:val="24"/>
                <w:szCs w:val="24"/>
              </w:rPr>
            </w:pPr>
            <w:r>
              <w:rPr>
                <w:rFonts w:ascii="Times New Roman" w:eastAsia="Times New Roman" w:hAnsi="Times New Roman" w:cs="Times New Roman"/>
                <w:sz w:val="24"/>
                <w:szCs w:val="24"/>
              </w:rPr>
              <w:t>2021 – 2024</w:t>
            </w:r>
            <w:r w:rsidRPr="00CA33F5">
              <w:rPr>
                <w:rFonts w:ascii="Times New Roman" w:eastAsia="Times New Roman" w:hAnsi="Times New Roman" w:cs="Times New Roman"/>
                <w:sz w:val="24"/>
                <w:szCs w:val="24"/>
              </w:rPr>
              <w:t xml:space="preserve"> роки</w:t>
            </w: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2E8F2EB8" w14:textId="77777777" w:rsidR="000C5AFC" w:rsidRPr="00CA33F5" w:rsidRDefault="000C5AFC" w:rsidP="000C5AFC">
            <w:pPr>
              <w:jc w:val="center"/>
              <w:rPr>
                <w:rFonts w:ascii="Times New Roman" w:hAnsi="Times New Roman" w:cs="Times New Roman"/>
                <w:sz w:val="24"/>
                <w:szCs w:val="24"/>
              </w:rPr>
            </w:pPr>
            <w:r w:rsidRPr="00CA33F5">
              <w:rPr>
                <w:rFonts w:ascii="Times New Roman" w:eastAsia="Times New Roman" w:hAnsi="Times New Roman" w:cs="Times New Roman"/>
                <w:sz w:val="24"/>
                <w:szCs w:val="24"/>
              </w:rPr>
              <w:t>Обласний бюджет</w:t>
            </w:r>
          </w:p>
        </w:tc>
        <w:tc>
          <w:tcPr>
            <w:tcW w:w="851" w:type="dxa"/>
            <w:tcBorders>
              <w:top w:val="single" w:sz="4" w:space="0" w:color="auto"/>
              <w:left w:val="single" w:sz="4" w:space="0" w:color="000000"/>
              <w:bottom w:val="single" w:sz="4" w:space="0" w:color="auto"/>
            </w:tcBorders>
            <w:shd w:val="clear" w:color="auto" w:fill="auto"/>
          </w:tcPr>
          <w:p w14:paraId="460006CF" w14:textId="77777777" w:rsidR="000C5AFC" w:rsidRPr="008320E2" w:rsidRDefault="000C5AFC" w:rsidP="000C5AFC">
            <w:pPr>
              <w:jc w:val="center"/>
              <w:rPr>
                <w:rFonts w:ascii="Times New Roman" w:hAnsi="Times New Roman" w:cs="Times New Roman"/>
                <w:sz w:val="24"/>
                <w:szCs w:val="24"/>
              </w:rPr>
            </w:pPr>
            <w:r w:rsidRPr="008320E2">
              <w:rPr>
                <w:rFonts w:ascii="Times New Roman" w:eastAsia="Times New Roman" w:hAnsi="Times New Roman" w:cs="Times New Roman"/>
                <w:bCs/>
                <w:sz w:val="24"/>
                <w:szCs w:val="24"/>
              </w:rPr>
              <w:t>100,0</w:t>
            </w:r>
          </w:p>
        </w:tc>
        <w:tc>
          <w:tcPr>
            <w:tcW w:w="709" w:type="dxa"/>
            <w:tcBorders>
              <w:top w:val="single" w:sz="4" w:space="0" w:color="auto"/>
              <w:left w:val="single" w:sz="4" w:space="0" w:color="000000"/>
              <w:bottom w:val="single" w:sz="4" w:space="0" w:color="auto"/>
            </w:tcBorders>
            <w:shd w:val="clear" w:color="auto" w:fill="auto"/>
          </w:tcPr>
          <w:p w14:paraId="0A12155C" w14:textId="77777777" w:rsidR="000C5AFC" w:rsidRPr="002F68C1" w:rsidRDefault="000C5AFC" w:rsidP="000C5AFC">
            <w:pPr>
              <w:jc w:val="center"/>
              <w:rPr>
                <w:rFonts w:ascii="Times New Roman" w:hAnsi="Times New Roman" w:cs="Times New Roman"/>
                <w:sz w:val="24"/>
                <w:szCs w:val="24"/>
              </w:rPr>
            </w:pPr>
            <w:r w:rsidRPr="002F68C1">
              <w:rPr>
                <w:rFonts w:ascii="Times New Roman" w:eastAsia="Times New Roman" w:hAnsi="Times New Roman" w:cs="Times New Roman"/>
                <w:bCs/>
                <w:sz w:val="24"/>
                <w:szCs w:val="24"/>
              </w:rPr>
              <w:t>–</w:t>
            </w:r>
          </w:p>
        </w:tc>
        <w:tc>
          <w:tcPr>
            <w:tcW w:w="958" w:type="dxa"/>
            <w:tcBorders>
              <w:top w:val="single" w:sz="4" w:space="0" w:color="auto"/>
              <w:left w:val="single" w:sz="4" w:space="0" w:color="000000"/>
              <w:bottom w:val="single" w:sz="4" w:space="0" w:color="auto"/>
              <w:right w:val="single" w:sz="4" w:space="0" w:color="000000"/>
            </w:tcBorders>
            <w:shd w:val="clear" w:color="auto" w:fill="auto"/>
          </w:tcPr>
          <w:p w14:paraId="72CA1BF2" w14:textId="77777777" w:rsidR="000C5AFC" w:rsidRPr="002F68C1" w:rsidRDefault="000C5AFC" w:rsidP="000C5AFC">
            <w:pPr>
              <w:jc w:val="center"/>
              <w:rPr>
                <w:rFonts w:ascii="Times New Roman" w:hAnsi="Times New Roman" w:cs="Times New Roman"/>
                <w:sz w:val="24"/>
                <w:szCs w:val="24"/>
              </w:rPr>
            </w:pPr>
            <w:r w:rsidRPr="002F68C1">
              <w:rPr>
                <w:rFonts w:ascii="Times New Roman" w:eastAsia="Times New Roman" w:hAnsi="Times New Roman" w:cs="Times New Roman"/>
                <w:bCs/>
                <w:sz w:val="24"/>
                <w:szCs w:val="24"/>
              </w:rPr>
              <w:t>–</w:t>
            </w:r>
          </w:p>
        </w:tc>
        <w:tc>
          <w:tcPr>
            <w:tcW w:w="992" w:type="dxa"/>
            <w:tcBorders>
              <w:top w:val="single" w:sz="4" w:space="0" w:color="auto"/>
              <w:left w:val="single" w:sz="4" w:space="0" w:color="000000"/>
              <w:bottom w:val="single" w:sz="4" w:space="0" w:color="auto"/>
              <w:right w:val="single" w:sz="4" w:space="0" w:color="000000"/>
            </w:tcBorders>
          </w:tcPr>
          <w:p w14:paraId="4E9F1597" w14:textId="77777777" w:rsidR="000C5AFC" w:rsidRPr="002F68C1" w:rsidRDefault="000C5AFC" w:rsidP="000C5AFC">
            <w:pPr>
              <w:jc w:val="center"/>
              <w:rPr>
                <w:rFonts w:ascii="Times New Roman" w:eastAsia="Times New Roman" w:hAnsi="Times New Roman" w:cs="Times New Roman"/>
                <w:bCs/>
                <w:sz w:val="24"/>
                <w:szCs w:val="24"/>
              </w:rPr>
            </w:pPr>
            <w:r w:rsidRPr="002F68C1">
              <w:rPr>
                <w:rFonts w:ascii="Times New Roman" w:hAnsi="Times New Roman" w:cs="Times New Roman"/>
                <w:bCs/>
                <w:sz w:val="24"/>
                <w:szCs w:val="24"/>
              </w:rPr>
              <w:t>–</w:t>
            </w:r>
          </w:p>
        </w:tc>
        <w:tc>
          <w:tcPr>
            <w:tcW w:w="2803" w:type="dxa"/>
            <w:tcBorders>
              <w:top w:val="single" w:sz="4" w:space="0" w:color="auto"/>
              <w:left w:val="single" w:sz="4" w:space="0" w:color="000000"/>
              <w:bottom w:val="single" w:sz="4" w:space="0" w:color="auto"/>
              <w:right w:val="single" w:sz="4" w:space="0" w:color="000000"/>
            </w:tcBorders>
          </w:tcPr>
          <w:p w14:paraId="480C134D" w14:textId="77777777" w:rsidR="000C5AFC" w:rsidRPr="00CA33F5" w:rsidRDefault="000C5AFC" w:rsidP="000C5AF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Забезпечено інформу-вання потенцій</w:t>
            </w:r>
            <w:r w:rsidRPr="00CA33F5">
              <w:rPr>
                <w:rFonts w:ascii="Times New Roman" w:eastAsia="Times New Roman" w:hAnsi="Times New Roman" w:cs="Times New Roman"/>
                <w:bCs/>
                <w:sz w:val="24"/>
                <w:szCs w:val="24"/>
              </w:rPr>
              <w:t xml:space="preserve">них </w:t>
            </w:r>
            <w:r>
              <w:rPr>
                <w:rFonts w:ascii="Times New Roman" w:eastAsia="Times New Roman" w:hAnsi="Times New Roman" w:cs="Times New Roman"/>
                <w:bCs/>
                <w:sz w:val="24"/>
                <w:szCs w:val="24"/>
              </w:rPr>
              <w:t>інвесторів про можли-вості інвес</w:t>
            </w:r>
            <w:r w:rsidRPr="00CA33F5">
              <w:rPr>
                <w:rFonts w:ascii="Times New Roman" w:eastAsia="Times New Roman" w:hAnsi="Times New Roman" w:cs="Times New Roman"/>
                <w:bCs/>
                <w:sz w:val="24"/>
                <w:szCs w:val="24"/>
              </w:rPr>
              <w:t>тування</w:t>
            </w:r>
          </w:p>
        </w:tc>
      </w:tr>
      <w:tr w:rsidR="000C5AFC" w:rsidRPr="00CA33F5" w14:paraId="4A24A776" w14:textId="77777777" w:rsidTr="00B20E14">
        <w:tc>
          <w:tcPr>
            <w:tcW w:w="743" w:type="dxa"/>
            <w:tcBorders>
              <w:top w:val="single" w:sz="4" w:space="0" w:color="auto"/>
              <w:left w:val="single" w:sz="4" w:space="0" w:color="000000"/>
              <w:bottom w:val="single" w:sz="4" w:space="0" w:color="auto"/>
              <w:right w:val="single" w:sz="4" w:space="0" w:color="000000"/>
            </w:tcBorders>
            <w:shd w:val="clear" w:color="auto" w:fill="auto"/>
          </w:tcPr>
          <w:p w14:paraId="3CC861E1" w14:textId="77777777" w:rsidR="000C5AFC" w:rsidRPr="00546FE3" w:rsidRDefault="000C5AFC" w:rsidP="000C5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tc>
        <w:tc>
          <w:tcPr>
            <w:tcW w:w="2801" w:type="dxa"/>
            <w:tcBorders>
              <w:top w:val="single" w:sz="4" w:space="0" w:color="auto"/>
              <w:left w:val="single" w:sz="4" w:space="0" w:color="000000"/>
              <w:bottom w:val="single" w:sz="4" w:space="0" w:color="auto"/>
              <w:right w:val="single" w:sz="4" w:space="0" w:color="000000"/>
            </w:tcBorders>
            <w:shd w:val="clear" w:color="auto" w:fill="auto"/>
          </w:tcPr>
          <w:p w14:paraId="6E5FBF5D" w14:textId="77777777" w:rsidR="000C5AFC" w:rsidRPr="00546FE3" w:rsidRDefault="000C5AFC" w:rsidP="000C5AFC">
            <w:pPr>
              <w:jc w:val="both"/>
              <w:rPr>
                <w:rFonts w:ascii="Times New Roman" w:hAnsi="Times New Roman" w:cs="Times New Roman"/>
                <w:sz w:val="24"/>
                <w:szCs w:val="24"/>
              </w:rPr>
            </w:pPr>
            <w:r w:rsidRPr="00546FE3">
              <w:rPr>
                <w:rFonts w:ascii="Times New Roman" w:eastAsia="Times New Roman" w:hAnsi="Times New Roman" w:cs="Times New Roman"/>
                <w:color w:val="000000"/>
                <w:sz w:val="24"/>
                <w:szCs w:val="24"/>
              </w:rPr>
              <w:t>Забезпечення постійного зворотного зв</w:t>
            </w:r>
            <w:r>
              <w:rPr>
                <w:rFonts w:ascii="Times New Roman" w:eastAsia="Times New Roman" w:hAnsi="Times New Roman" w:cs="Times New Roman"/>
                <w:color w:val="000000"/>
                <w:sz w:val="24"/>
                <w:szCs w:val="24"/>
              </w:rPr>
              <w:t>’</w:t>
            </w:r>
            <w:r w:rsidRPr="00546FE3">
              <w:rPr>
                <w:rFonts w:ascii="Times New Roman" w:eastAsia="Times New Roman" w:hAnsi="Times New Roman" w:cs="Times New Roman"/>
                <w:color w:val="000000"/>
                <w:sz w:val="24"/>
                <w:szCs w:val="24"/>
              </w:rPr>
              <w:t>язку влади та бізнесу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та </w:t>
            </w:r>
            <w:r>
              <w:rPr>
                <w:rFonts w:ascii="Times New Roman" w:eastAsia="Times New Roman" w:hAnsi="Times New Roman" w:cs="Times New Roman"/>
                <w:color w:val="000000"/>
                <w:sz w:val="24"/>
                <w:szCs w:val="24"/>
              </w:rPr>
              <w:t xml:space="preserve">інформу-вання про можливості підтримки малого та середнього бізнесу (у тому числі про гранти) </w:t>
            </w:r>
            <w:r w:rsidRPr="00546FE3">
              <w:rPr>
                <w:rFonts w:ascii="Times New Roman" w:eastAsia="Times New Roman" w:hAnsi="Times New Roman" w:cs="Times New Roman"/>
                <w:color w:val="000000"/>
                <w:sz w:val="24"/>
                <w:szCs w:val="24"/>
              </w:rPr>
              <w:t>через доступні канали інформації: сторінки в соціальних мережах, мобільні програми, додатки тощо</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14:paraId="6A3D4FB0" w14:textId="2B959F61" w:rsidR="000C5AFC" w:rsidRPr="00546FE3" w:rsidRDefault="000C5AFC" w:rsidP="000042C2">
            <w:pPr>
              <w:jc w:val="center"/>
              <w:rPr>
                <w:rFonts w:ascii="Times New Roman" w:hAnsi="Times New Roman" w:cs="Times New Roman"/>
                <w:sz w:val="24"/>
                <w:szCs w:val="24"/>
              </w:rPr>
            </w:pPr>
            <w:r w:rsidRPr="00546FE3">
              <w:rPr>
                <w:rFonts w:ascii="Times New Roman" w:eastAsia="Times New Roman" w:hAnsi="Times New Roman" w:cs="Times New Roman"/>
                <w:sz w:val="24"/>
                <w:szCs w:val="24"/>
              </w:rPr>
              <w:t>Департамент економічного та регіонального розвитку облдержадміні</w:t>
            </w:r>
            <w:r w:rsidR="000042C2">
              <w:rPr>
                <w:rFonts w:ascii="Times New Roman" w:eastAsia="Times New Roman" w:hAnsi="Times New Roman" w:cs="Times New Roman"/>
                <w:sz w:val="24"/>
                <w:szCs w:val="24"/>
              </w:rPr>
              <w:t>-</w:t>
            </w:r>
            <w:r w:rsidRPr="00546FE3">
              <w:rPr>
                <w:rFonts w:ascii="Times New Roman" w:eastAsia="Times New Roman" w:hAnsi="Times New Roman" w:cs="Times New Roman"/>
                <w:sz w:val="24"/>
                <w:szCs w:val="24"/>
              </w:rPr>
              <w:t>страції – обласної військової адміністрації</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4D270B59" w14:textId="77777777" w:rsidR="000C5AFC" w:rsidRPr="00546FE3" w:rsidRDefault="000C5AFC" w:rsidP="000C5AFC">
            <w:pPr>
              <w:jc w:val="center"/>
              <w:rPr>
                <w:rFonts w:ascii="Times New Roman" w:hAnsi="Times New Roman" w:cs="Times New Roman"/>
                <w:sz w:val="24"/>
                <w:szCs w:val="24"/>
              </w:rPr>
            </w:pPr>
            <w:r w:rsidRPr="00546FE3">
              <w:rPr>
                <w:rFonts w:ascii="Times New Roman" w:eastAsia="Times New Roman" w:hAnsi="Times New Roman" w:cs="Times New Roman"/>
                <w:sz w:val="24"/>
                <w:szCs w:val="24"/>
              </w:rPr>
              <w:t>2021 – 2024</w:t>
            </w:r>
          </w:p>
          <w:p w14:paraId="6DEB2B33" w14:textId="77777777" w:rsidR="000C5AFC" w:rsidRPr="00546FE3" w:rsidRDefault="000C5AFC" w:rsidP="000C5AFC">
            <w:pPr>
              <w:jc w:val="center"/>
              <w:rPr>
                <w:rFonts w:ascii="Times New Roman" w:hAnsi="Times New Roman" w:cs="Times New Roman"/>
                <w:sz w:val="24"/>
                <w:szCs w:val="24"/>
              </w:rPr>
            </w:pPr>
            <w:r w:rsidRPr="00546FE3">
              <w:rPr>
                <w:rFonts w:ascii="Times New Roman" w:eastAsia="Times New Roman" w:hAnsi="Times New Roman" w:cs="Times New Roman"/>
                <w:sz w:val="24"/>
                <w:szCs w:val="24"/>
              </w:rPr>
              <w:t>роки</w:t>
            </w: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71E52382" w14:textId="77777777" w:rsidR="000C5AFC" w:rsidRPr="00546FE3" w:rsidRDefault="000C5AFC" w:rsidP="000C5AFC">
            <w:pPr>
              <w:jc w:val="center"/>
              <w:rPr>
                <w:rFonts w:ascii="Times New Roman" w:hAnsi="Times New Roman" w:cs="Times New Roman"/>
                <w:sz w:val="24"/>
                <w:szCs w:val="24"/>
              </w:rPr>
            </w:pPr>
            <w:r w:rsidRPr="00546FE3">
              <w:rPr>
                <w:rFonts w:ascii="Times New Roman" w:eastAsia="Times New Roman" w:hAnsi="Times New Roman" w:cs="Times New Roman"/>
                <w:sz w:val="24"/>
                <w:szCs w:val="24"/>
              </w:rPr>
              <w:t>Обласний бюджет</w:t>
            </w:r>
          </w:p>
        </w:tc>
        <w:tc>
          <w:tcPr>
            <w:tcW w:w="851" w:type="dxa"/>
            <w:tcBorders>
              <w:top w:val="single" w:sz="4" w:space="0" w:color="auto"/>
              <w:left w:val="single" w:sz="4" w:space="0" w:color="000000"/>
              <w:bottom w:val="single" w:sz="4" w:space="0" w:color="auto"/>
            </w:tcBorders>
            <w:shd w:val="clear" w:color="auto" w:fill="auto"/>
          </w:tcPr>
          <w:p w14:paraId="7E902649" w14:textId="77777777" w:rsidR="000C5AFC" w:rsidRPr="002F68C1" w:rsidRDefault="000C5AFC" w:rsidP="000C5AFC">
            <w:pPr>
              <w:jc w:val="center"/>
              <w:rPr>
                <w:rFonts w:ascii="Times New Roman" w:hAnsi="Times New Roman" w:cs="Times New Roman"/>
                <w:bCs/>
                <w:sz w:val="24"/>
                <w:szCs w:val="24"/>
              </w:rPr>
            </w:pPr>
            <w:r w:rsidRPr="002F68C1">
              <w:rPr>
                <w:rFonts w:ascii="Times New Roman" w:hAnsi="Times New Roman" w:cs="Times New Roman"/>
                <w:bCs/>
                <w:sz w:val="24"/>
                <w:szCs w:val="24"/>
              </w:rPr>
              <w:t>–</w:t>
            </w:r>
          </w:p>
        </w:tc>
        <w:tc>
          <w:tcPr>
            <w:tcW w:w="709" w:type="dxa"/>
            <w:tcBorders>
              <w:top w:val="single" w:sz="4" w:space="0" w:color="auto"/>
              <w:left w:val="single" w:sz="4" w:space="0" w:color="000000"/>
              <w:bottom w:val="single" w:sz="4" w:space="0" w:color="auto"/>
            </w:tcBorders>
            <w:shd w:val="clear" w:color="auto" w:fill="auto"/>
          </w:tcPr>
          <w:p w14:paraId="7B19CCA8" w14:textId="77777777" w:rsidR="000C5AFC" w:rsidRPr="002F68C1" w:rsidRDefault="000C5AFC" w:rsidP="000C5AFC">
            <w:pPr>
              <w:jc w:val="center"/>
              <w:rPr>
                <w:rFonts w:ascii="Times New Roman" w:hAnsi="Times New Roman" w:cs="Times New Roman"/>
                <w:bCs/>
                <w:sz w:val="24"/>
                <w:szCs w:val="24"/>
              </w:rPr>
            </w:pPr>
            <w:r w:rsidRPr="002F68C1">
              <w:rPr>
                <w:rFonts w:ascii="Times New Roman" w:hAnsi="Times New Roman" w:cs="Times New Roman"/>
                <w:bCs/>
                <w:sz w:val="24"/>
                <w:szCs w:val="24"/>
              </w:rPr>
              <w:t>–</w:t>
            </w:r>
          </w:p>
        </w:tc>
        <w:tc>
          <w:tcPr>
            <w:tcW w:w="958" w:type="dxa"/>
            <w:tcBorders>
              <w:top w:val="single" w:sz="4" w:space="0" w:color="auto"/>
              <w:left w:val="single" w:sz="4" w:space="0" w:color="000000"/>
              <w:bottom w:val="single" w:sz="4" w:space="0" w:color="auto"/>
              <w:right w:val="single" w:sz="4" w:space="0" w:color="000000"/>
            </w:tcBorders>
            <w:shd w:val="clear" w:color="auto" w:fill="auto"/>
          </w:tcPr>
          <w:p w14:paraId="27CD38E7" w14:textId="77777777" w:rsidR="000C5AFC" w:rsidRPr="002F68C1" w:rsidRDefault="000C5AFC" w:rsidP="000C5AFC">
            <w:pPr>
              <w:jc w:val="center"/>
              <w:rPr>
                <w:rFonts w:ascii="Times New Roman" w:hAnsi="Times New Roman" w:cs="Times New Roman"/>
                <w:bCs/>
                <w:sz w:val="24"/>
                <w:szCs w:val="24"/>
              </w:rPr>
            </w:pPr>
            <w:r w:rsidRPr="002F68C1">
              <w:rPr>
                <w:rFonts w:ascii="Times New Roman" w:hAnsi="Times New Roman" w:cs="Times New Roman"/>
                <w:bCs/>
                <w:sz w:val="24"/>
                <w:szCs w:val="24"/>
              </w:rPr>
              <w:t>–</w:t>
            </w:r>
          </w:p>
        </w:tc>
        <w:tc>
          <w:tcPr>
            <w:tcW w:w="992" w:type="dxa"/>
            <w:tcBorders>
              <w:top w:val="single" w:sz="4" w:space="0" w:color="auto"/>
              <w:left w:val="single" w:sz="4" w:space="0" w:color="000000"/>
              <w:bottom w:val="single" w:sz="4" w:space="0" w:color="auto"/>
              <w:right w:val="single" w:sz="4" w:space="0" w:color="000000"/>
            </w:tcBorders>
          </w:tcPr>
          <w:p w14:paraId="070CB0BE" w14:textId="77777777" w:rsidR="000C5AFC" w:rsidRPr="00546FE3" w:rsidRDefault="000C5AFC" w:rsidP="000C5AFC">
            <w:pPr>
              <w:jc w:val="center"/>
              <w:rPr>
                <w:rFonts w:ascii="Times New Roman" w:eastAsia="Times New Roman" w:hAnsi="Times New Roman" w:cs="Times New Roman"/>
                <w:color w:val="1C1E21"/>
                <w:sz w:val="23"/>
                <w:szCs w:val="23"/>
                <w:lang w:eastAsia="ru-RU" w:bidi="ar-SA"/>
              </w:rPr>
            </w:pPr>
            <w:r>
              <w:rPr>
                <w:rFonts w:ascii="Times New Roman" w:hAnsi="Times New Roman" w:cs="Times New Roman"/>
                <w:bCs/>
                <w:sz w:val="24"/>
                <w:szCs w:val="24"/>
              </w:rPr>
              <w:t>100,0</w:t>
            </w:r>
          </w:p>
        </w:tc>
        <w:tc>
          <w:tcPr>
            <w:tcW w:w="2803" w:type="dxa"/>
            <w:tcBorders>
              <w:top w:val="single" w:sz="4" w:space="0" w:color="auto"/>
              <w:left w:val="single" w:sz="4" w:space="0" w:color="000000"/>
              <w:bottom w:val="single" w:sz="4" w:space="0" w:color="auto"/>
              <w:right w:val="single" w:sz="4" w:space="0" w:color="000000"/>
            </w:tcBorders>
          </w:tcPr>
          <w:p w14:paraId="0CE50CB1" w14:textId="77777777" w:rsidR="000C5AFC" w:rsidRPr="00546FE3" w:rsidRDefault="000C5AFC" w:rsidP="000C5AFC">
            <w:pPr>
              <w:jc w:val="both"/>
              <w:rPr>
                <w:rFonts w:ascii="Times New Roman" w:hAnsi="Times New Roman" w:cs="Times New Roman"/>
                <w:b/>
                <w:bCs/>
                <w:sz w:val="24"/>
                <w:szCs w:val="24"/>
              </w:rPr>
            </w:pPr>
            <w:r w:rsidRPr="00546FE3">
              <w:rPr>
                <w:rFonts w:ascii="Times New Roman" w:eastAsia="Times New Roman" w:hAnsi="Times New Roman" w:cs="Times New Roman"/>
                <w:color w:val="1C1E21"/>
                <w:sz w:val="24"/>
                <w:szCs w:val="24"/>
                <w:lang w:eastAsia="ru-RU" w:bidi="ar-SA"/>
              </w:rPr>
              <w:t>Забезпечено зворотн</w:t>
            </w:r>
            <w:r>
              <w:rPr>
                <w:rFonts w:ascii="Times New Roman" w:eastAsia="Times New Roman" w:hAnsi="Times New Roman" w:cs="Times New Roman"/>
                <w:color w:val="1C1E21"/>
                <w:sz w:val="24"/>
                <w:szCs w:val="24"/>
                <w:lang w:eastAsia="ru-RU" w:bidi="ar-SA"/>
              </w:rPr>
              <w:t>и</w:t>
            </w:r>
            <w:r w:rsidRPr="00546FE3">
              <w:rPr>
                <w:rFonts w:ascii="Times New Roman" w:eastAsia="Times New Roman" w:hAnsi="Times New Roman" w:cs="Times New Roman"/>
                <w:color w:val="1C1E21"/>
                <w:sz w:val="24"/>
                <w:szCs w:val="24"/>
                <w:lang w:eastAsia="ru-RU" w:bidi="ar-SA"/>
              </w:rPr>
              <w:t>й зв</w:t>
            </w:r>
            <w:r>
              <w:rPr>
                <w:rFonts w:ascii="Times New Roman" w:eastAsia="Times New Roman" w:hAnsi="Times New Roman" w:cs="Times New Roman"/>
                <w:color w:val="1C1E21"/>
                <w:sz w:val="24"/>
                <w:szCs w:val="24"/>
                <w:lang w:eastAsia="ru-RU" w:bidi="ar-SA"/>
              </w:rPr>
              <w:t>’</w:t>
            </w:r>
            <w:r w:rsidRPr="00546FE3">
              <w:rPr>
                <w:rFonts w:ascii="Times New Roman" w:eastAsia="Times New Roman" w:hAnsi="Times New Roman" w:cs="Times New Roman"/>
                <w:color w:val="1C1E21"/>
                <w:sz w:val="24"/>
                <w:szCs w:val="24"/>
                <w:lang w:eastAsia="ru-RU" w:bidi="ar-SA"/>
              </w:rPr>
              <w:t>язок та діалог між владою та бізнесом</w:t>
            </w:r>
          </w:p>
        </w:tc>
      </w:tr>
      <w:tr w:rsidR="000C5AFC" w:rsidRPr="00CA33F5" w14:paraId="05F3A739" w14:textId="77777777" w:rsidTr="00B20E14">
        <w:tc>
          <w:tcPr>
            <w:tcW w:w="743" w:type="dxa"/>
            <w:tcBorders>
              <w:top w:val="single" w:sz="4" w:space="0" w:color="auto"/>
              <w:left w:val="single" w:sz="4" w:space="0" w:color="000000"/>
              <w:bottom w:val="single" w:sz="4" w:space="0" w:color="auto"/>
              <w:right w:val="single" w:sz="4" w:space="0" w:color="000000"/>
            </w:tcBorders>
            <w:shd w:val="clear" w:color="auto" w:fill="auto"/>
            <w:vAlign w:val="center"/>
          </w:tcPr>
          <w:p w14:paraId="7B392671" w14:textId="77777777" w:rsidR="000C5AFC" w:rsidRPr="00CA33F5" w:rsidRDefault="000C5AFC" w:rsidP="000C5AFC">
            <w:pPr>
              <w:jc w:val="center"/>
              <w:rPr>
                <w:rFonts w:ascii="Times New Roman" w:eastAsia="Times New Roman" w:hAnsi="Times New Roman" w:cs="Times New Roman"/>
                <w:sz w:val="24"/>
                <w:szCs w:val="24"/>
              </w:rPr>
            </w:pPr>
          </w:p>
        </w:tc>
        <w:tc>
          <w:tcPr>
            <w:tcW w:w="2801" w:type="dxa"/>
            <w:tcBorders>
              <w:top w:val="single" w:sz="4" w:space="0" w:color="auto"/>
              <w:left w:val="single" w:sz="4" w:space="0" w:color="000000"/>
              <w:bottom w:val="single" w:sz="4" w:space="0" w:color="auto"/>
              <w:right w:val="single" w:sz="4" w:space="0" w:color="000000"/>
            </w:tcBorders>
            <w:shd w:val="clear" w:color="auto" w:fill="auto"/>
          </w:tcPr>
          <w:p w14:paraId="5A84AF51" w14:textId="77777777" w:rsidR="000C5AFC" w:rsidRPr="00CA33F5" w:rsidRDefault="000C5AFC" w:rsidP="000C5AFC">
            <w:pPr>
              <w:ind w:right="-110"/>
              <w:jc w:val="both"/>
              <w:rPr>
                <w:rFonts w:ascii="Times New Roman" w:eastAsia="Times New Roman" w:hAnsi="Times New Roman" w:cs="Times New Roman"/>
                <w:b/>
                <w:color w:val="000000"/>
                <w:sz w:val="24"/>
                <w:szCs w:val="24"/>
                <w:highlight w:val="white"/>
              </w:rPr>
            </w:pPr>
            <w:r w:rsidRPr="00CA33F5">
              <w:rPr>
                <w:rFonts w:ascii="Times New Roman" w:eastAsia="Times New Roman" w:hAnsi="Times New Roman" w:cs="Times New Roman"/>
                <w:b/>
                <w:color w:val="000000"/>
                <w:sz w:val="24"/>
                <w:szCs w:val="24"/>
                <w:highlight w:val="white"/>
              </w:rPr>
              <w:t>ВСЬОГО за розділом 4:</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2F46906A" w14:textId="77777777" w:rsidR="000C5AFC" w:rsidRPr="00CA33F5" w:rsidRDefault="000C5AFC" w:rsidP="000C5AFC">
            <w:pPr>
              <w:snapToGrid w:val="0"/>
              <w:jc w:val="center"/>
              <w:rPr>
                <w:rFonts w:ascii="Times New Roman" w:eastAsia="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411F121E" w14:textId="77777777" w:rsidR="000C5AFC" w:rsidRPr="00CA33F5" w:rsidRDefault="000C5AFC" w:rsidP="000C5AFC">
            <w:pPr>
              <w:jc w:val="center"/>
              <w:rPr>
                <w:rFonts w:ascii="Times New Roman" w:eastAsia="Times New Roman" w:hAnsi="Times New Roman" w:cs="Times New Roman"/>
                <w:sz w:val="24"/>
                <w:szCs w:val="24"/>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6006DA0B" w14:textId="77777777" w:rsidR="000C5AFC" w:rsidRPr="00CA33F5" w:rsidRDefault="000C5AFC" w:rsidP="000C5AFC">
            <w:pPr>
              <w:jc w:val="center"/>
              <w:rPr>
                <w:rFonts w:ascii="Times New Roman" w:eastAsia="Times New Roman" w:hAnsi="Times New Roman" w:cs="Times New Roman"/>
                <w:sz w:val="24"/>
                <w:szCs w:val="24"/>
              </w:rPr>
            </w:pPr>
          </w:p>
        </w:tc>
        <w:tc>
          <w:tcPr>
            <w:tcW w:w="851" w:type="dxa"/>
            <w:tcBorders>
              <w:top w:val="single" w:sz="4" w:space="0" w:color="auto"/>
              <w:left w:val="single" w:sz="4" w:space="0" w:color="000000"/>
              <w:bottom w:val="single" w:sz="4" w:space="0" w:color="auto"/>
            </w:tcBorders>
            <w:shd w:val="clear" w:color="auto" w:fill="auto"/>
            <w:vAlign w:val="center"/>
          </w:tcPr>
          <w:p w14:paraId="01E7CD57" w14:textId="77777777" w:rsidR="000C5AFC" w:rsidRPr="00D874CF" w:rsidRDefault="000C5AFC" w:rsidP="000C5AFC">
            <w:pPr>
              <w:jc w:val="center"/>
              <w:rPr>
                <w:rFonts w:ascii="Times New Roman" w:eastAsia="Times New Roman" w:hAnsi="Times New Roman" w:cs="Times New Roman"/>
                <w:b/>
                <w:bCs/>
                <w:sz w:val="22"/>
                <w:szCs w:val="22"/>
              </w:rPr>
            </w:pPr>
            <w:r w:rsidRPr="00D874CF">
              <w:rPr>
                <w:rFonts w:ascii="Times New Roman" w:eastAsia="Times New Roman" w:hAnsi="Times New Roman" w:cs="Times New Roman"/>
                <w:b/>
                <w:bCs/>
                <w:sz w:val="22"/>
                <w:szCs w:val="22"/>
              </w:rPr>
              <w:t>570,0</w:t>
            </w:r>
          </w:p>
        </w:tc>
        <w:tc>
          <w:tcPr>
            <w:tcW w:w="709" w:type="dxa"/>
            <w:tcBorders>
              <w:top w:val="single" w:sz="4" w:space="0" w:color="auto"/>
              <w:left w:val="single" w:sz="4" w:space="0" w:color="000000"/>
              <w:bottom w:val="single" w:sz="4" w:space="0" w:color="auto"/>
            </w:tcBorders>
            <w:shd w:val="clear" w:color="auto" w:fill="auto"/>
            <w:vAlign w:val="center"/>
          </w:tcPr>
          <w:p w14:paraId="34BD20F4" w14:textId="77777777" w:rsidR="000C5AFC" w:rsidRPr="00D874CF" w:rsidRDefault="000C5AFC" w:rsidP="000C5AFC">
            <w:pPr>
              <w:ind w:right="-108"/>
              <w:jc w:val="center"/>
              <w:rPr>
                <w:rFonts w:ascii="Times New Roman" w:eastAsia="Times New Roman" w:hAnsi="Times New Roman" w:cs="Times New Roman"/>
                <w:b/>
                <w:bCs/>
                <w:sz w:val="22"/>
                <w:szCs w:val="22"/>
              </w:rPr>
            </w:pPr>
            <w:r w:rsidRPr="00D874CF">
              <w:rPr>
                <w:rFonts w:ascii="Times New Roman" w:eastAsia="Times New Roman" w:hAnsi="Times New Roman" w:cs="Times New Roman"/>
                <w:b/>
                <w:bCs/>
                <w:sz w:val="22"/>
                <w:szCs w:val="22"/>
              </w:rPr>
              <w:t>570,0</w:t>
            </w:r>
          </w:p>
        </w:tc>
        <w:tc>
          <w:tcPr>
            <w:tcW w:w="958" w:type="dxa"/>
            <w:tcBorders>
              <w:top w:val="single" w:sz="4" w:space="0" w:color="auto"/>
              <w:left w:val="single" w:sz="4" w:space="0" w:color="000000"/>
              <w:bottom w:val="single" w:sz="4" w:space="0" w:color="auto"/>
              <w:right w:val="single" w:sz="4" w:space="0" w:color="000000"/>
            </w:tcBorders>
            <w:shd w:val="clear" w:color="auto" w:fill="auto"/>
            <w:vAlign w:val="center"/>
          </w:tcPr>
          <w:p w14:paraId="56A5F9C6" w14:textId="77777777" w:rsidR="000C5AFC" w:rsidRPr="00D874CF" w:rsidRDefault="000C5AFC" w:rsidP="000C5AFC">
            <w:pPr>
              <w:jc w:val="center"/>
              <w:rPr>
                <w:rFonts w:ascii="Times New Roman" w:eastAsia="Times New Roman" w:hAnsi="Times New Roman" w:cs="Times New Roman"/>
                <w:b/>
                <w:bCs/>
                <w:sz w:val="22"/>
                <w:szCs w:val="22"/>
              </w:rPr>
            </w:pPr>
            <w:r w:rsidRPr="00D874CF">
              <w:rPr>
                <w:rFonts w:ascii="Times New Roman" w:eastAsia="Times New Roman" w:hAnsi="Times New Roman" w:cs="Times New Roman"/>
                <w:b/>
                <w:bCs/>
                <w:sz w:val="22"/>
                <w:szCs w:val="22"/>
              </w:rPr>
              <w:t>210,0</w:t>
            </w:r>
          </w:p>
        </w:tc>
        <w:tc>
          <w:tcPr>
            <w:tcW w:w="992" w:type="dxa"/>
            <w:tcBorders>
              <w:top w:val="single" w:sz="4" w:space="0" w:color="auto"/>
              <w:left w:val="single" w:sz="4" w:space="0" w:color="000000"/>
              <w:bottom w:val="single" w:sz="4" w:space="0" w:color="auto"/>
              <w:right w:val="single" w:sz="4" w:space="0" w:color="000000"/>
            </w:tcBorders>
            <w:vAlign w:val="center"/>
          </w:tcPr>
          <w:p w14:paraId="386BF633" w14:textId="77777777" w:rsidR="000C5AFC" w:rsidRPr="00D874CF" w:rsidRDefault="000C5AFC" w:rsidP="000C5AFC">
            <w:pPr>
              <w:jc w:val="center"/>
              <w:rPr>
                <w:b/>
                <w:sz w:val="22"/>
                <w:szCs w:val="22"/>
              </w:rPr>
            </w:pPr>
            <w:r>
              <w:rPr>
                <w:rFonts w:ascii="Times New Roman" w:hAnsi="Times New Roman" w:cs="Times New Roman"/>
                <w:b/>
                <w:bCs/>
                <w:sz w:val="22"/>
                <w:szCs w:val="22"/>
              </w:rPr>
              <w:t>57</w:t>
            </w:r>
            <w:r w:rsidRPr="00D874CF">
              <w:rPr>
                <w:rFonts w:ascii="Times New Roman" w:hAnsi="Times New Roman" w:cs="Times New Roman"/>
                <w:b/>
                <w:bCs/>
                <w:sz w:val="22"/>
                <w:szCs w:val="22"/>
              </w:rPr>
              <w:t>0,0</w:t>
            </w:r>
          </w:p>
        </w:tc>
        <w:tc>
          <w:tcPr>
            <w:tcW w:w="2803" w:type="dxa"/>
            <w:tcBorders>
              <w:top w:val="single" w:sz="4" w:space="0" w:color="auto"/>
              <w:left w:val="single" w:sz="4" w:space="0" w:color="000000"/>
              <w:bottom w:val="single" w:sz="4" w:space="0" w:color="auto"/>
              <w:right w:val="single" w:sz="4" w:space="0" w:color="000000"/>
            </w:tcBorders>
          </w:tcPr>
          <w:p w14:paraId="20D0D121" w14:textId="77777777" w:rsidR="000C5AFC" w:rsidRPr="00CA33F5" w:rsidRDefault="000C5AFC" w:rsidP="000C5AFC">
            <w:pPr>
              <w:jc w:val="both"/>
              <w:rPr>
                <w:rFonts w:ascii="Times New Roman" w:eastAsia="Times New Roman" w:hAnsi="Times New Roman" w:cs="Times New Roman"/>
                <w:b/>
                <w:bCs/>
                <w:sz w:val="24"/>
                <w:szCs w:val="24"/>
              </w:rPr>
            </w:pPr>
          </w:p>
        </w:tc>
      </w:tr>
      <w:tr w:rsidR="000C5AFC" w:rsidRPr="00CA33F5" w14:paraId="239F4BE7" w14:textId="77777777" w:rsidTr="00B20E14">
        <w:tc>
          <w:tcPr>
            <w:tcW w:w="743" w:type="dxa"/>
            <w:tcBorders>
              <w:top w:val="single" w:sz="4" w:space="0" w:color="auto"/>
              <w:left w:val="single" w:sz="4" w:space="0" w:color="000000"/>
              <w:bottom w:val="single" w:sz="4" w:space="0" w:color="auto"/>
              <w:right w:val="single" w:sz="4" w:space="0" w:color="000000"/>
            </w:tcBorders>
            <w:shd w:val="clear" w:color="auto" w:fill="auto"/>
            <w:vAlign w:val="center"/>
          </w:tcPr>
          <w:p w14:paraId="6F62ED14" w14:textId="77777777" w:rsidR="000C5AFC" w:rsidRPr="00CA33F5" w:rsidRDefault="000C5AFC" w:rsidP="000C5AFC">
            <w:pPr>
              <w:jc w:val="center"/>
              <w:rPr>
                <w:rFonts w:ascii="Times New Roman" w:eastAsia="Times New Roman" w:hAnsi="Times New Roman" w:cs="Times New Roman"/>
                <w:sz w:val="24"/>
                <w:szCs w:val="24"/>
              </w:rPr>
            </w:pPr>
          </w:p>
        </w:tc>
        <w:tc>
          <w:tcPr>
            <w:tcW w:w="2801" w:type="dxa"/>
            <w:tcBorders>
              <w:top w:val="single" w:sz="4" w:space="0" w:color="auto"/>
              <w:left w:val="single" w:sz="4" w:space="0" w:color="000000"/>
              <w:bottom w:val="single" w:sz="4" w:space="0" w:color="auto"/>
              <w:right w:val="single" w:sz="4" w:space="0" w:color="000000"/>
            </w:tcBorders>
            <w:shd w:val="clear" w:color="auto" w:fill="auto"/>
          </w:tcPr>
          <w:p w14:paraId="412DFB05" w14:textId="77777777" w:rsidR="000C5AFC" w:rsidRPr="00CA33F5" w:rsidRDefault="000C5AFC" w:rsidP="000C5AFC">
            <w:pPr>
              <w:jc w:val="both"/>
              <w:rPr>
                <w:rFonts w:ascii="Times New Roman" w:eastAsia="Times New Roman" w:hAnsi="Times New Roman" w:cs="Times New Roman"/>
                <w:b/>
                <w:color w:val="000000"/>
                <w:sz w:val="24"/>
                <w:szCs w:val="24"/>
                <w:highlight w:val="white"/>
              </w:rPr>
            </w:pPr>
            <w:r w:rsidRPr="00CA33F5">
              <w:rPr>
                <w:rFonts w:ascii="Times New Roman" w:eastAsia="Times New Roman" w:hAnsi="Times New Roman" w:cs="Times New Roman"/>
                <w:b/>
                <w:color w:val="000000"/>
                <w:sz w:val="24"/>
                <w:szCs w:val="24"/>
                <w:highlight w:val="white"/>
              </w:rPr>
              <w:t>РАЗОМ:</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1C03D83E" w14:textId="77777777" w:rsidR="000C5AFC" w:rsidRPr="00CA33F5" w:rsidRDefault="000C5AFC" w:rsidP="000C5AFC">
            <w:pPr>
              <w:snapToGrid w:val="0"/>
              <w:jc w:val="center"/>
              <w:rPr>
                <w:rFonts w:ascii="Times New Roman" w:eastAsia="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5A8B8BCD" w14:textId="77777777" w:rsidR="000C5AFC" w:rsidRPr="00CA33F5" w:rsidRDefault="000C5AFC" w:rsidP="000C5AFC">
            <w:pPr>
              <w:jc w:val="center"/>
              <w:rPr>
                <w:rFonts w:ascii="Times New Roman" w:eastAsia="Times New Roman" w:hAnsi="Times New Roman" w:cs="Times New Roman"/>
                <w:sz w:val="24"/>
                <w:szCs w:val="24"/>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367F2A0A" w14:textId="77777777" w:rsidR="000C5AFC" w:rsidRPr="00CA33F5" w:rsidRDefault="000C5AFC" w:rsidP="000C5AFC">
            <w:pPr>
              <w:jc w:val="center"/>
              <w:rPr>
                <w:rFonts w:ascii="Times New Roman" w:eastAsia="Times New Roman" w:hAnsi="Times New Roman" w:cs="Times New Roman"/>
                <w:sz w:val="24"/>
                <w:szCs w:val="24"/>
              </w:rPr>
            </w:pPr>
          </w:p>
        </w:tc>
        <w:tc>
          <w:tcPr>
            <w:tcW w:w="851" w:type="dxa"/>
            <w:tcBorders>
              <w:top w:val="single" w:sz="4" w:space="0" w:color="auto"/>
              <w:left w:val="single" w:sz="4" w:space="0" w:color="000000"/>
              <w:bottom w:val="single" w:sz="4" w:space="0" w:color="auto"/>
            </w:tcBorders>
            <w:shd w:val="clear" w:color="auto" w:fill="auto"/>
            <w:vAlign w:val="center"/>
          </w:tcPr>
          <w:p w14:paraId="477C910F" w14:textId="77777777" w:rsidR="000C5AFC" w:rsidRPr="00D874CF" w:rsidRDefault="000C5AFC" w:rsidP="000C5AFC">
            <w:pPr>
              <w:ind w:right="-108"/>
              <w:jc w:val="center"/>
              <w:rPr>
                <w:rFonts w:ascii="Times New Roman" w:eastAsia="Times New Roman" w:hAnsi="Times New Roman" w:cs="Times New Roman"/>
                <w:b/>
                <w:bCs/>
                <w:sz w:val="22"/>
                <w:szCs w:val="22"/>
              </w:rPr>
            </w:pPr>
            <w:r w:rsidRPr="00D874CF">
              <w:rPr>
                <w:rFonts w:ascii="Times New Roman" w:eastAsia="Times New Roman" w:hAnsi="Times New Roman" w:cs="Times New Roman"/>
                <w:b/>
                <w:bCs/>
                <w:sz w:val="22"/>
                <w:szCs w:val="22"/>
              </w:rPr>
              <w:t>10024,0</w:t>
            </w:r>
          </w:p>
        </w:tc>
        <w:tc>
          <w:tcPr>
            <w:tcW w:w="709" w:type="dxa"/>
            <w:tcBorders>
              <w:top w:val="single" w:sz="4" w:space="0" w:color="auto"/>
              <w:left w:val="single" w:sz="4" w:space="0" w:color="000000"/>
              <w:bottom w:val="single" w:sz="4" w:space="0" w:color="auto"/>
            </w:tcBorders>
            <w:shd w:val="clear" w:color="auto" w:fill="auto"/>
            <w:vAlign w:val="center"/>
          </w:tcPr>
          <w:p w14:paraId="10D5B49C" w14:textId="77777777" w:rsidR="000C5AFC" w:rsidRPr="00D874CF" w:rsidRDefault="000C5AFC" w:rsidP="000C5AFC">
            <w:pPr>
              <w:ind w:left="-108" w:right="-108"/>
              <w:jc w:val="center"/>
              <w:rPr>
                <w:rFonts w:ascii="Times New Roman" w:eastAsia="Times New Roman" w:hAnsi="Times New Roman" w:cs="Times New Roman"/>
                <w:b/>
                <w:bCs/>
                <w:sz w:val="22"/>
                <w:szCs w:val="22"/>
              </w:rPr>
            </w:pPr>
            <w:r w:rsidRPr="00D874CF">
              <w:rPr>
                <w:rFonts w:ascii="Times New Roman" w:eastAsia="Times New Roman" w:hAnsi="Times New Roman" w:cs="Times New Roman"/>
                <w:b/>
                <w:bCs/>
                <w:sz w:val="22"/>
                <w:szCs w:val="22"/>
              </w:rPr>
              <w:t>7700,0</w:t>
            </w:r>
          </w:p>
        </w:tc>
        <w:tc>
          <w:tcPr>
            <w:tcW w:w="958" w:type="dxa"/>
            <w:tcBorders>
              <w:top w:val="single" w:sz="4" w:space="0" w:color="auto"/>
              <w:left w:val="single" w:sz="4" w:space="0" w:color="000000"/>
              <w:bottom w:val="single" w:sz="4" w:space="0" w:color="auto"/>
              <w:right w:val="single" w:sz="4" w:space="0" w:color="000000"/>
            </w:tcBorders>
            <w:shd w:val="clear" w:color="auto" w:fill="auto"/>
            <w:vAlign w:val="center"/>
          </w:tcPr>
          <w:p w14:paraId="717E7513" w14:textId="77777777" w:rsidR="000C5AFC" w:rsidRPr="00D874CF" w:rsidRDefault="000C5AFC" w:rsidP="000C5AFC">
            <w:pPr>
              <w:ind w:right="-108"/>
              <w:jc w:val="center"/>
              <w:rPr>
                <w:rFonts w:ascii="Times New Roman" w:eastAsia="Times New Roman" w:hAnsi="Times New Roman" w:cs="Times New Roman"/>
                <w:b/>
                <w:bCs/>
                <w:sz w:val="22"/>
                <w:szCs w:val="22"/>
              </w:rPr>
            </w:pPr>
            <w:r w:rsidRPr="00D874CF">
              <w:rPr>
                <w:rFonts w:ascii="Times New Roman" w:eastAsia="Times New Roman" w:hAnsi="Times New Roman" w:cs="Times New Roman"/>
                <w:b/>
                <w:bCs/>
                <w:sz w:val="22"/>
                <w:szCs w:val="22"/>
              </w:rPr>
              <w:t>101710,0</w:t>
            </w:r>
          </w:p>
        </w:tc>
        <w:tc>
          <w:tcPr>
            <w:tcW w:w="992" w:type="dxa"/>
            <w:tcBorders>
              <w:top w:val="single" w:sz="4" w:space="0" w:color="auto"/>
              <w:left w:val="single" w:sz="4" w:space="0" w:color="000000"/>
              <w:bottom w:val="single" w:sz="4" w:space="0" w:color="auto"/>
              <w:right w:val="single" w:sz="4" w:space="0" w:color="000000"/>
            </w:tcBorders>
            <w:vAlign w:val="center"/>
          </w:tcPr>
          <w:p w14:paraId="1B5E40C8" w14:textId="77777777" w:rsidR="000C5AFC" w:rsidRPr="00D874CF" w:rsidRDefault="000C5AFC" w:rsidP="000C5AFC">
            <w:pPr>
              <w:ind w:left="-109" w:right="-110"/>
              <w:jc w:val="center"/>
              <w:rPr>
                <w:b/>
                <w:sz w:val="22"/>
                <w:szCs w:val="22"/>
              </w:rPr>
            </w:pPr>
            <w:r>
              <w:rPr>
                <w:rFonts w:ascii="Times New Roman" w:hAnsi="Times New Roman" w:cs="Times New Roman"/>
                <w:b/>
                <w:bCs/>
                <w:sz w:val="22"/>
                <w:szCs w:val="22"/>
              </w:rPr>
              <w:t>53310</w:t>
            </w:r>
            <w:r w:rsidRPr="00D874CF">
              <w:rPr>
                <w:rFonts w:ascii="Times New Roman" w:hAnsi="Times New Roman" w:cs="Times New Roman"/>
                <w:b/>
                <w:bCs/>
                <w:sz w:val="22"/>
                <w:szCs w:val="22"/>
              </w:rPr>
              <w:t>,0</w:t>
            </w:r>
          </w:p>
        </w:tc>
        <w:tc>
          <w:tcPr>
            <w:tcW w:w="2803" w:type="dxa"/>
            <w:tcBorders>
              <w:top w:val="single" w:sz="4" w:space="0" w:color="auto"/>
              <w:left w:val="single" w:sz="4" w:space="0" w:color="000000"/>
              <w:bottom w:val="single" w:sz="4" w:space="0" w:color="auto"/>
              <w:right w:val="single" w:sz="4" w:space="0" w:color="000000"/>
            </w:tcBorders>
          </w:tcPr>
          <w:p w14:paraId="09E7FB45" w14:textId="77777777" w:rsidR="000C5AFC" w:rsidRPr="00CA33F5" w:rsidRDefault="000C5AFC" w:rsidP="000C5AFC">
            <w:pPr>
              <w:jc w:val="both"/>
              <w:rPr>
                <w:rFonts w:ascii="Times New Roman" w:eastAsia="Times New Roman" w:hAnsi="Times New Roman" w:cs="Times New Roman"/>
                <w:b/>
                <w:bCs/>
                <w:sz w:val="24"/>
                <w:szCs w:val="24"/>
              </w:rPr>
            </w:pPr>
          </w:p>
        </w:tc>
      </w:tr>
      <w:tr w:rsidR="000C5AFC" w:rsidRPr="00CA33F5" w14:paraId="586AD71C" w14:textId="77777777" w:rsidTr="00B20E14">
        <w:tc>
          <w:tcPr>
            <w:tcW w:w="743" w:type="dxa"/>
            <w:tcBorders>
              <w:top w:val="single" w:sz="4" w:space="0" w:color="auto"/>
              <w:left w:val="single" w:sz="4" w:space="0" w:color="000000"/>
              <w:bottom w:val="single" w:sz="4" w:space="0" w:color="auto"/>
              <w:right w:val="single" w:sz="4" w:space="0" w:color="000000"/>
            </w:tcBorders>
            <w:shd w:val="clear" w:color="auto" w:fill="auto"/>
            <w:vAlign w:val="center"/>
          </w:tcPr>
          <w:p w14:paraId="312F9B7C" w14:textId="77777777" w:rsidR="000C5AFC" w:rsidRPr="00CA33F5" w:rsidRDefault="000C5AFC" w:rsidP="000C5AFC">
            <w:pPr>
              <w:jc w:val="center"/>
              <w:rPr>
                <w:rFonts w:ascii="Times New Roman" w:eastAsia="Times New Roman" w:hAnsi="Times New Roman" w:cs="Times New Roman"/>
                <w:sz w:val="24"/>
                <w:szCs w:val="24"/>
              </w:rPr>
            </w:pPr>
          </w:p>
        </w:tc>
        <w:tc>
          <w:tcPr>
            <w:tcW w:w="2801" w:type="dxa"/>
            <w:tcBorders>
              <w:top w:val="single" w:sz="4" w:space="0" w:color="auto"/>
              <w:left w:val="single" w:sz="4" w:space="0" w:color="000000"/>
              <w:bottom w:val="single" w:sz="4" w:space="0" w:color="auto"/>
              <w:right w:val="single" w:sz="4" w:space="0" w:color="000000"/>
            </w:tcBorders>
            <w:shd w:val="clear" w:color="auto" w:fill="auto"/>
          </w:tcPr>
          <w:p w14:paraId="0A6CB13A" w14:textId="77777777" w:rsidR="000C5AFC" w:rsidRPr="00035AC6" w:rsidRDefault="000C5AFC" w:rsidP="000C5AFC">
            <w:pPr>
              <w:jc w:val="both"/>
              <w:rPr>
                <w:rFonts w:ascii="Times New Roman" w:eastAsia="Times New Roman" w:hAnsi="Times New Roman" w:cs="Times New Roman"/>
                <w:b/>
                <w:color w:val="000000"/>
                <w:sz w:val="22"/>
                <w:szCs w:val="22"/>
                <w:highlight w:val="white"/>
              </w:rPr>
            </w:pPr>
            <w:r w:rsidRPr="00CA33F5">
              <w:rPr>
                <w:rFonts w:ascii="Times New Roman" w:eastAsia="Times New Roman" w:hAnsi="Times New Roman" w:cs="Times New Roman"/>
                <w:b/>
                <w:color w:val="000000"/>
                <w:sz w:val="24"/>
                <w:szCs w:val="24"/>
                <w:highlight w:val="white"/>
              </w:rPr>
              <w:t>у тому числі</w:t>
            </w:r>
            <w:r w:rsidRPr="00035AC6">
              <w:rPr>
                <w:rFonts w:ascii="Times New Roman" w:eastAsia="Times New Roman" w:hAnsi="Times New Roman" w:cs="Times New Roman"/>
                <w:b/>
                <w:color w:val="000000"/>
                <w:sz w:val="22"/>
                <w:szCs w:val="22"/>
                <w:highlight w:val="white"/>
              </w:rPr>
              <w:t xml:space="preserve"> з обласного бюджету</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06D7B4FF" w14:textId="77777777" w:rsidR="000C5AFC" w:rsidRPr="00CA33F5" w:rsidRDefault="000C5AFC" w:rsidP="000C5AFC">
            <w:pPr>
              <w:snapToGrid w:val="0"/>
              <w:jc w:val="center"/>
              <w:rPr>
                <w:rFonts w:ascii="Times New Roman" w:eastAsia="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1C475396" w14:textId="77777777" w:rsidR="000C5AFC" w:rsidRPr="00CA33F5" w:rsidRDefault="000C5AFC" w:rsidP="000C5AFC">
            <w:pPr>
              <w:jc w:val="center"/>
              <w:rPr>
                <w:rFonts w:ascii="Times New Roman" w:eastAsia="Times New Roman" w:hAnsi="Times New Roman" w:cs="Times New Roman"/>
                <w:sz w:val="24"/>
                <w:szCs w:val="24"/>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775E56C3" w14:textId="77777777" w:rsidR="000C5AFC" w:rsidRPr="00CA33F5" w:rsidRDefault="000C5AFC" w:rsidP="000C5AFC">
            <w:pPr>
              <w:jc w:val="center"/>
              <w:rPr>
                <w:rFonts w:ascii="Times New Roman" w:eastAsia="Times New Roman" w:hAnsi="Times New Roman" w:cs="Times New Roman"/>
                <w:sz w:val="24"/>
                <w:szCs w:val="24"/>
              </w:rPr>
            </w:pPr>
          </w:p>
        </w:tc>
        <w:tc>
          <w:tcPr>
            <w:tcW w:w="851" w:type="dxa"/>
            <w:tcBorders>
              <w:top w:val="single" w:sz="4" w:space="0" w:color="auto"/>
              <w:left w:val="single" w:sz="4" w:space="0" w:color="000000"/>
              <w:bottom w:val="single" w:sz="4" w:space="0" w:color="auto"/>
            </w:tcBorders>
            <w:shd w:val="clear" w:color="auto" w:fill="auto"/>
            <w:vAlign w:val="center"/>
          </w:tcPr>
          <w:p w14:paraId="79337CA9" w14:textId="77777777" w:rsidR="000C5AFC" w:rsidRPr="00D874CF" w:rsidRDefault="000C5AFC" w:rsidP="000C5AFC">
            <w:pPr>
              <w:ind w:right="-108"/>
              <w:jc w:val="center"/>
              <w:rPr>
                <w:rFonts w:ascii="Times New Roman" w:eastAsia="Times New Roman" w:hAnsi="Times New Roman" w:cs="Times New Roman"/>
                <w:b/>
                <w:bCs/>
                <w:sz w:val="22"/>
                <w:szCs w:val="22"/>
              </w:rPr>
            </w:pPr>
            <w:r w:rsidRPr="00D874CF">
              <w:rPr>
                <w:rFonts w:ascii="Times New Roman" w:eastAsia="Times New Roman" w:hAnsi="Times New Roman" w:cs="Times New Roman"/>
                <w:b/>
                <w:bCs/>
                <w:sz w:val="22"/>
                <w:szCs w:val="22"/>
              </w:rPr>
              <w:t>3700,0</w:t>
            </w:r>
          </w:p>
        </w:tc>
        <w:tc>
          <w:tcPr>
            <w:tcW w:w="709" w:type="dxa"/>
            <w:tcBorders>
              <w:top w:val="single" w:sz="4" w:space="0" w:color="auto"/>
              <w:left w:val="single" w:sz="4" w:space="0" w:color="000000"/>
              <w:bottom w:val="single" w:sz="4" w:space="0" w:color="auto"/>
            </w:tcBorders>
            <w:shd w:val="clear" w:color="auto" w:fill="auto"/>
            <w:vAlign w:val="center"/>
          </w:tcPr>
          <w:p w14:paraId="4742491E" w14:textId="77777777" w:rsidR="000C5AFC" w:rsidRPr="00D874CF" w:rsidRDefault="000C5AFC" w:rsidP="000C5AFC">
            <w:pPr>
              <w:ind w:left="-108" w:right="-108"/>
              <w:jc w:val="center"/>
              <w:rPr>
                <w:rFonts w:ascii="Times New Roman" w:eastAsia="Times New Roman" w:hAnsi="Times New Roman" w:cs="Times New Roman"/>
                <w:b/>
                <w:bCs/>
                <w:sz w:val="22"/>
                <w:szCs w:val="22"/>
              </w:rPr>
            </w:pPr>
            <w:r w:rsidRPr="00D874CF">
              <w:rPr>
                <w:rFonts w:ascii="Times New Roman" w:eastAsia="Times New Roman" w:hAnsi="Times New Roman" w:cs="Times New Roman"/>
                <w:b/>
                <w:bCs/>
                <w:sz w:val="22"/>
                <w:szCs w:val="22"/>
              </w:rPr>
              <w:t>3700,0</w:t>
            </w:r>
          </w:p>
        </w:tc>
        <w:tc>
          <w:tcPr>
            <w:tcW w:w="958" w:type="dxa"/>
            <w:tcBorders>
              <w:top w:val="single" w:sz="4" w:space="0" w:color="auto"/>
              <w:left w:val="single" w:sz="4" w:space="0" w:color="000000"/>
              <w:bottom w:val="single" w:sz="4" w:space="0" w:color="auto"/>
              <w:right w:val="single" w:sz="4" w:space="0" w:color="000000"/>
            </w:tcBorders>
            <w:shd w:val="clear" w:color="auto" w:fill="auto"/>
            <w:vAlign w:val="center"/>
          </w:tcPr>
          <w:p w14:paraId="54FBE920" w14:textId="77777777" w:rsidR="000C5AFC" w:rsidRPr="00D874CF" w:rsidRDefault="000C5AFC" w:rsidP="000C5AFC">
            <w:pPr>
              <w:ind w:right="-108"/>
              <w:jc w:val="center"/>
              <w:rPr>
                <w:rFonts w:ascii="Times New Roman" w:eastAsia="Times New Roman" w:hAnsi="Times New Roman" w:cs="Times New Roman"/>
                <w:b/>
                <w:bCs/>
                <w:sz w:val="22"/>
                <w:szCs w:val="22"/>
              </w:rPr>
            </w:pPr>
            <w:r w:rsidRPr="00D874CF">
              <w:rPr>
                <w:rFonts w:ascii="Times New Roman" w:eastAsia="Times New Roman" w:hAnsi="Times New Roman" w:cs="Times New Roman"/>
                <w:b/>
                <w:bCs/>
                <w:sz w:val="22"/>
                <w:szCs w:val="22"/>
              </w:rPr>
              <w:t>41710,0</w:t>
            </w:r>
          </w:p>
        </w:tc>
        <w:tc>
          <w:tcPr>
            <w:tcW w:w="992" w:type="dxa"/>
            <w:tcBorders>
              <w:top w:val="single" w:sz="4" w:space="0" w:color="auto"/>
              <w:left w:val="single" w:sz="4" w:space="0" w:color="000000"/>
              <w:bottom w:val="single" w:sz="4" w:space="0" w:color="auto"/>
              <w:right w:val="single" w:sz="4" w:space="0" w:color="000000"/>
            </w:tcBorders>
            <w:vAlign w:val="center"/>
          </w:tcPr>
          <w:p w14:paraId="5F2B59AC" w14:textId="77777777" w:rsidR="000C5AFC" w:rsidRPr="00D874CF" w:rsidRDefault="000C5AFC" w:rsidP="000C5AFC">
            <w:pPr>
              <w:ind w:left="-109" w:right="-110"/>
              <w:jc w:val="center"/>
              <w:rPr>
                <w:b/>
                <w:sz w:val="22"/>
                <w:szCs w:val="22"/>
              </w:rPr>
            </w:pPr>
            <w:r>
              <w:rPr>
                <w:rFonts w:ascii="Times New Roman" w:hAnsi="Times New Roman" w:cs="Times New Roman"/>
                <w:b/>
                <w:bCs/>
                <w:sz w:val="22"/>
                <w:szCs w:val="22"/>
              </w:rPr>
              <w:t>23310,0</w:t>
            </w:r>
          </w:p>
        </w:tc>
        <w:tc>
          <w:tcPr>
            <w:tcW w:w="2803" w:type="dxa"/>
            <w:tcBorders>
              <w:top w:val="single" w:sz="4" w:space="0" w:color="auto"/>
              <w:left w:val="single" w:sz="4" w:space="0" w:color="000000"/>
              <w:bottom w:val="single" w:sz="4" w:space="0" w:color="auto"/>
              <w:right w:val="single" w:sz="4" w:space="0" w:color="000000"/>
            </w:tcBorders>
          </w:tcPr>
          <w:p w14:paraId="1D1C0EA7" w14:textId="77777777" w:rsidR="000C5AFC" w:rsidRPr="003F7E93" w:rsidRDefault="000C5AFC" w:rsidP="000C5AFC">
            <w:pPr>
              <w:jc w:val="both"/>
              <w:rPr>
                <w:rFonts w:ascii="Times New Roman" w:eastAsia="Times New Roman" w:hAnsi="Times New Roman" w:cs="Times New Roman"/>
                <w:b/>
                <w:bCs/>
                <w:sz w:val="22"/>
                <w:szCs w:val="22"/>
              </w:rPr>
            </w:pPr>
          </w:p>
        </w:tc>
      </w:tr>
      <w:tr w:rsidR="000C5AFC" w:rsidRPr="00CA33F5" w14:paraId="37930374" w14:textId="77777777" w:rsidTr="000042C2">
        <w:tc>
          <w:tcPr>
            <w:tcW w:w="743" w:type="dxa"/>
            <w:tcBorders>
              <w:top w:val="single" w:sz="4" w:space="0" w:color="auto"/>
              <w:left w:val="single" w:sz="4" w:space="0" w:color="000000"/>
              <w:bottom w:val="single" w:sz="4" w:space="0" w:color="auto"/>
              <w:right w:val="single" w:sz="4" w:space="0" w:color="000000"/>
            </w:tcBorders>
            <w:shd w:val="clear" w:color="auto" w:fill="auto"/>
            <w:vAlign w:val="center"/>
          </w:tcPr>
          <w:p w14:paraId="15CB4117" w14:textId="77777777" w:rsidR="000C5AFC" w:rsidRPr="00CA33F5" w:rsidRDefault="000C5AFC" w:rsidP="000C5AFC">
            <w:pPr>
              <w:jc w:val="center"/>
              <w:rPr>
                <w:rFonts w:ascii="Times New Roman" w:eastAsia="Times New Roman" w:hAnsi="Times New Roman" w:cs="Times New Roman"/>
                <w:sz w:val="24"/>
                <w:szCs w:val="24"/>
              </w:rPr>
            </w:pPr>
          </w:p>
        </w:tc>
        <w:tc>
          <w:tcPr>
            <w:tcW w:w="2801" w:type="dxa"/>
            <w:tcBorders>
              <w:top w:val="single" w:sz="4" w:space="0" w:color="auto"/>
              <w:left w:val="single" w:sz="4" w:space="0" w:color="000000"/>
              <w:bottom w:val="single" w:sz="4" w:space="0" w:color="auto"/>
              <w:right w:val="single" w:sz="4" w:space="0" w:color="000000"/>
            </w:tcBorders>
            <w:shd w:val="clear" w:color="auto" w:fill="auto"/>
          </w:tcPr>
          <w:p w14:paraId="318CC2C2" w14:textId="77777777" w:rsidR="000C5AFC" w:rsidRPr="00035AC6" w:rsidRDefault="000C5AFC" w:rsidP="000C5AFC">
            <w:pPr>
              <w:jc w:val="both"/>
              <w:rPr>
                <w:rFonts w:ascii="Times New Roman" w:eastAsia="Times New Roman" w:hAnsi="Times New Roman" w:cs="Times New Roman"/>
                <w:b/>
                <w:color w:val="000000"/>
                <w:sz w:val="22"/>
                <w:szCs w:val="22"/>
                <w:highlight w:val="white"/>
              </w:rPr>
            </w:pPr>
            <w:r w:rsidRPr="00035AC6">
              <w:rPr>
                <w:rFonts w:ascii="Times New Roman" w:eastAsia="Times New Roman" w:hAnsi="Times New Roman" w:cs="Times New Roman"/>
                <w:b/>
                <w:color w:val="000000"/>
                <w:sz w:val="22"/>
                <w:szCs w:val="22"/>
                <w:highlight w:val="white"/>
              </w:rPr>
              <w:t>бюджети органів місце</w:t>
            </w:r>
            <w:r>
              <w:rPr>
                <w:rFonts w:ascii="Times New Roman" w:eastAsia="Times New Roman" w:hAnsi="Times New Roman" w:cs="Times New Roman"/>
                <w:b/>
                <w:color w:val="000000"/>
                <w:sz w:val="22"/>
                <w:szCs w:val="22"/>
                <w:highlight w:val="white"/>
              </w:rPr>
              <w:t>-</w:t>
            </w:r>
            <w:r w:rsidRPr="00035AC6">
              <w:rPr>
                <w:rFonts w:ascii="Times New Roman" w:eastAsia="Times New Roman" w:hAnsi="Times New Roman" w:cs="Times New Roman"/>
                <w:b/>
                <w:color w:val="000000"/>
                <w:sz w:val="22"/>
                <w:szCs w:val="22"/>
                <w:highlight w:val="white"/>
              </w:rPr>
              <w:t>вого самоврядування (</w:t>
            </w:r>
            <w:r>
              <w:rPr>
                <w:rFonts w:ascii="Times New Roman" w:eastAsia="Times New Roman" w:hAnsi="Times New Roman" w:cs="Times New Roman"/>
                <w:b/>
                <w:color w:val="000000"/>
                <w:sz w:val="22"/>
                <w:szCs w:val="22"/>
                <w:highlight w:val="white"/>
              </w:rPr>
              <w:t>ТГ</w:t>
            </w:r>
            <w:r w:rsidRPr="00035AC6">
              <w:rPr>
                <w:rFonts w:ascii="Times New Roman" w:eastAsia="Times New Roman" w:hAnsi="Times New Roman" w:cs="Times New Roman"/>
                <w:b/>
                <w:color w:val="000000"/>
                <w:sz w:val="22"/>
                <w:szCs w:val="22"/>
                <w:highlight w:val="white"/>
              </w:rPr>
              <w:t>)</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0018572F" w14:textId="77777777" w:rsidR="000C5AFC" w:rsidRPr="00CA33F5" w:rsidRDefault="000C5AFC" w:rsidP="000C5AFC">
            <w:pPr>
              <w:snapToGrid w:val="0"/>
              <w:jc w:val="center"/>
              <w:rPr>
                <w:rFonts w:ascii="Times New Roman" w:eastAsia="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40D55D39" w14:textId="77777777" w:rsidR="000C5AFC" w:rsidRPr="00CA33F5" w:rsidRDefault="000C5AFC" w:rsidP="000C5AFC">
            <w:pPr>
              <w:jc w:val="center"/>
              <w:rPr>
                <w:rFonts w:ascii="Times New Roman" w:eastAsia="Times New Roman" w:hAnsi="Times New Roman" w:cs="Times New Roman"/>
                <w:sz w:val="24"/>
                <w:szCs w:val="24"/>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5466218F" w14:textId="77777777" w:rsidR="000C5AFC" w:rsidRPr="00CA33F5" w:rsidRDefault="000C5AFC" w:rsidP="000C5AFC">
            <w:pPr>
              <w:jc w:val="center"/>
              <w:rPr>
                <w:rFonts w:ascii="Times New Roman" w:eastAsia="Times New Roman" w:hAnsi="Times New Roman" w:cs="Times New Roman"/>
                <w:sz w:val="24"/>
                <w:szCs w:val="24"/>
              </w:rPr>
            </w:pPr>
          </w:p>
        </w:tc>
        <w:tc>
          <w:tcPr>
            <w:tcW w:w="851" w:type="dxa"/>
            <w:tcBorders>
              <w:top w:val="single" w:sz="4" w:space="0" w:color="auto"/>
              <w:left w:val="single" w:sz="4" w:space="0" w:color="000000"/>
              <w:bottom w:val="single" w:sz="4" w:space="0" w:color="auto"/>
            </w:tcBorders>
            <w:shd w:val="clear" w:color="auto" w:fill="auto"/>
          </w:tcPr>
          <w:p w14:paraId="6D2247DC" w14:textId="4A8631ED" w:rsidR="000C5AFC" w:rsidRPr="00D874CF" w:rsidRDefault="00FA520E" w:rsidP="000042C2">
            <w:pPr>
              <w:ind w:right="-108"/>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1000,0</w:t>
            </w:r>
          </w:p>
        </w:tc>
        <w:tc>
          <w:tcPr>
            <w:tcW w:w="709" w:type="dxa"/>
            <w:tcBorders>
              <w:top w:val="single" w:sz="4" w:space="0" w:color="auto"/>
              <w:left w:val="single" w:sz="4" w:space="0" w:color="000000"/>
              <w:bottom w:val="single" w:sz="4" w:space="0" w:color="auto"/>
            </w:tcBorders>
            <w:shd w:val="clear" w:color="auto" w:fill="auto"/>
          </w:tcPr>
          <w:p w14:paraId="572BA5C0" w14:textId="4C651E84" w:rsidR="000C5AFC" w:rsidRPr="00D874CF" w:rsidRDefault="00FA520E" w:rsidP="000042C2">
            <w:pPr>
              <w:ind w:left="-108" w:right="-108"/>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1000,0</w:t>
            </w:r>
          </w:p>
        </w:tc>
        <w:tc>
          <w:tcPr>
            <w:tcW w:w="958" w:type="dxa"/>
            <w:tcBorders>
              <w:top w:val="single" w:sz="4" w:space="0" w:color="auto"/>
              <w:left w:val="single" w:sz="4" w:space="0" w:color="000000"/>
              <w:bottom w:val="single" w:sz="4" w:space="0" w:color="auto"/>
              <w:right w:val="single" w:sz="4" w:space="0" w:color="000000"/>
            </w:tcBorders>
            <w:shd w:val="clear" w:color="auto" w:fill="auto"/>
          </w:tcPr>
          <w:p w14:paraId="4082A711" w14:textId="77777777" w:rsidR="000C5AFC" w:rsidRPr="00D874CF" w:rsidRDefault="000C5AFC" w:rsidP="000042C2">
            <w:pPr>
              <w:ind w:right="-108"/>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60000,0</w:t>
            </w:r>
          </w:p>
        </w:tc>
        <w:tc>
          <w:tcPr>
            <w:tcW w:w="992" w:type="dxa"/>
            <w:tcBorders>
              <w:top w:val="single" w:sz="4" w:space="0" w:color="auto"/>
              <w:left w:val="single" w:sz="4" w:space="0" w:color="000000"/>
              <w:bottom w:val="single" w:sz="4" w:space="0" w:color="auto"/>
              <w:right w:val="single" w:sz="4" w:space="0" w:color="000000"/>
            </w:tcBorders>
          </w:tcPr>
          <w:p w14:paraId="6F501BBA" w14:textId="77777777" w:rsidR="000C5AFC" w:rsidRPr="00D874CF" w:rsidRDefault="000C5AFC" w:rsidP="000042C2">
            <w:pPr>
              <w:ind w:left="-109" w:right="-110"/>
              <w:jc w:val="center"/>
              <w:rPr>
                <w:rFonts w:ascii="Times New Roman" w:hAnsi="Times New Roman" w:cs="Times New Roman"/>
                <w:b/>
                <w:bCs/>
                <w:sz w:val="22"/>
                <w:szCs w:val="22"/>
              </w:rPr>
            </w:pPr>
            <w:r>
              <w:rPr>
                <w:rFonts w:ascii="Times New Roman" w:hAnsi="Times New Roman" w:cs="Times New Roman"/>
                <w:b/>
                <w:bCs/>
                <w:sz w:val="22"/>
                <w:szCs w:val="22"/>
              </w:rPr>
              <w:t>30000,0</w:t>
            </w:r>
          </w:p>
        </w:tc>
        <w:tc>
          <w:tcPr>
            <w:tcW w:w="2803" w:type="dxa"/>
            <w:tcBorders>
              <w:top w:val="single" w:sz="4" w:space="0" w:color="auto"/>
              <w:left w:val="single" w:sz="4" w:space="0" w:color="000000"/>
              <w:bottom w:val="single" w:sz="4" w:space="0" w:color="auto"/>
              <w:right w:val="single" w:sz="4" w:space="0" w:color="000000"/>
            </w:tcBorders>
          </w:tcPr>
          <w:p w14:paraId="6F44A5A1" w14:textId="77777777" w:rsidR="000C5AFC" w:rsidRPr="003F7E93" w:rsidRDefault="000C5AFC" w:rsidP="000C5AFC">
            <w:pPr>
              <w:jc w:val="both"/>
              <w:rPr>
                <w:rFonts w:ascii="Times New Roman" w:eastAsia="Times New Roman" w:hAnsi="Times New Roman" w:cs="Times New Roman"/>
                <w:b/>
                <w:bCs/>
                <w:sz w:val="22"/>
                <w:szCs w:val="22"/>
              </w:rPr>
            </w:pPr>
          </w:p>
        </w:tc>
      </w:tr>
      <w:tr w:rsidR="00FA520E" w:rsidRPr="00CA33F5" w14:paraId="4FD7AD55" w14:textId="77777777" w:rsidTr="000042C2">
        <w:tc>
          <w:tcPr>
            <w:tcW w:w="743" w:type="dxa"/>
            <w:tcBorders>
              <w:top w:val="single" w:sz="4" w:space="0" w:color="auto"/>
              <w:left w:val="single" w:sz="4" w:space="0" w:color="000000"/>
              <w:bottom w:val="single" w:sz="4" w:space="0" w:color="000000"/>
              <w:right w:val="single" w:sz="4" w:space="0" w:color="000000"/>
            </w:tcBorders>
            <w:shd w:val="clear" w:color="auto" w:fill="auto"/>
            <w:vAlign w:val="center"/>
          </w:tcPr>
          <w:p w14:paraId="21E8DEF8" w14:textId="77777777" w:rsidR="00FA520E" w:rsidRPr="00CA33F5" w:rsidRDefault="00FA520E" w:rsidP="000C5AFC">
            <w:pPr>
              <w:jc w:val="center"/>
              <w:rPr>
                <w:rFonts w:ascii="Times New Roman" w:eastAsia="Times New Roman" w:hAnsi="Times New Roman" w:cs="Times New Roman"/>
                <w:sz w:val="24"/>
                <w:szCs w:val="24"/>
              </w:rPr>
            </w:pPr>
          </w:p>
        </w:tc>
        <w:tc>
          <w:tcPr>
            <w:tcW w:w="2801" w:type="dxa"/>
            <w:tcBorders>
              <w:top w:val="single" w:sz="4" w:space="0" w:color="auto"/>
              <w:left w:val="single" w:sz="4" w:space="0" w:color="000000"/>
              <w:bottom w:val="single" w:sz="4" w:space="0" w:color="000000"/>
              <w:right w:val="single" w:sz="4" w:space="0" w:color="000000"/>
            </w:tcBorders>
            <w:shd w:val="clear" w:color="auto" w:fill="auto"/>
          </w:tcPr>
          <w:p w14:paraId="7DBEA549" w14:textId="6423ED98" w:rsidR="00FA520E" w:rsidRPr="00035AC6" w:rsidRDefault="00FA520E" w:rsidP="000C5AFC">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кошти секторальної бюджетної підтримки (державний бюджет)</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14:paraId="15D7CF84" w14:textId="77777777" w:rsidR="00FA520E" w:rsidRPr="00CA33F5" w:rsidRDefault="00FA520E" w:rsidP="000C5AFC">
            <w:pPr>
              <w:snapToGrid w:val="0"/>
              <w:jc w:val="center"/>
              <w:rPr>
                <w:rFonts w:ascii="Times New Roman" w:eastAsia="Times New Roman" w:hAnsi="Times New Roman" w:cs="Times New Roman"/>
                <w:sz w:val="24"/>
                <w:szCs w:val="24"/>
              </w:rPr>
            </w:pP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14:paraId="1340C74F" w14:textId="77777777" w:rsidR="00FA520E" w:rsidRPr="00CA33F5" w:rsidRDefault="00FA520E" w:rsidP="000C5AFC">
            <w:pPr>
              <w:jc w:val="center"/>
              <w:rPr>
                <w:rFonts w:ascii="Times New Roman" w:eastAsia="Times New Roman" w:hAnsi="Times New Roman" w:cs="Times New Roman"/>
                <w:sz w:val="24"/>
                <w:szCs w:val="24"/>
              </w:rPr>
            </w:pPr>
          </w:p>
        </w:tc>
        <w:tc>
          <w:tcPr>
            <w:tcW w:w="1592" w:type="dxa"/>
            <w:tcBorders>
              <w:top w:val="single" w:sz="4" w:space="0" w:color="auto"/>
              <w:left w:val="single" w:sz="4" w:space="0" w:color="000000"/>
              <w:bottom w:val="single" w:sz="4" w:space="0" w:color="000000"/>
              <w:right w:val="single" w:sz="4" w:space="0" w:color="000000"/>
            </w:tcBorders>
            <w:shd w:val="clear" w:color="auto" w:fill="auto"/>
          </w:tcPr>
          <w:p w14:paraId="372AD8B3" w14:textId="77777777" w:rsidR="00FA520E" w:rsidRPr="00CA33F5" w:rsidRDefault="00FA520E" w:rsidP="000C5AFC">
            <w:pPr>
              <w:jc w:val="center"/>
              <w:rPr>
                <w:rFonts w:ascii="Times New Roman" w:eastAsia="Times New Roman" w:hAnsi="Times New Roman" w:cs="Times New Roman"/>
                <w:sz w:val="24"/>
                <w:szCs w:val="24"/>
              </w:rPr>
            </w:pPr>
          </w:p>
        </w:tc>
        <w:tc>
          <w:tcPr>
            <w:tcW w:w="851" w:type="dxa"/>
            <w:tcBorders>
              <w:top w:val="single" w:sz="4" w:space="0" w:color="auto"/>
              <w:left w:val="single" w:sz="4" w:space="0" w:color="000000"/>
              <w:bottom w:val="single" w:sz="4" w:space="0" w:color="000000"/>
            </w:tcBorders>
            <w:shd w:val="clear" w:color="auto" w:fill="auto"/>
          </w:tcPr>
          <w:p w14:paraId="01C80AF2" w14:textId="515EC7EB" w:rsidR="00FA520E" w:rsidRDefault="00FA520E" w:rsidP="000042C2">
            <w:pPr>
              <w:ind w:right="-108"/>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5324,0</w:t>
            </w:r>
          </w:p>
        </w:tc>
        <w:tc>
          <w:tcPr>
            <w:tcW w:w="709" w:type="dxa"/>
            <w:tcBorders>
              <w:top w:val="single" w:sz="4" w:space="0" w:color="auto"/>
              <w:left w:val="single" w:sz="4" w:space="0" w:color="000000"/>
              <w:bottom w:val="single" w:sz="4" w:space="0" w:color="000000"/>
            </w:tcBorders>
            <w:shd w:val="clear" w:color="auto" w:fill="auto"/>
          </w:tcPr>
          <w:p w14:paraId="72589710" w14:textId="3C286B32" w:rsidR="00FA520E" w:rsidRDefault="00FA520E" w:rsidP="000042C2">
            <w:pPr>
              <w:ind w:left="-108" w:right="-108"/>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3000,0</w:t>
            </w:r>
          </w:p>
        </w:tc>
        <w:tc>
          <w:tcPr>
            <w:tcW w:w="958" w:type="dxa"/>
            <w:tcBorders>
              <w:top w:val="single" w:sz="4" w:space="0" w:color="auto"/>
              <w:left w:val="single" w:sz="4" w:space="0" w:color="000000"/>
              <w:bottom w:val="single" w:sz="4" w:space="0" w:color="000000"/>
              <w:right w:val="single" w:sz="4" w:space="0" w:color="000000"/>
            </w:tcBorders>
            <w:shd w:val="clear" w:color="auto" w:fill="auto"/>
          </w:tcPr>
          <w:p w14:paraId="4BA84703" w14:textId="75A53B6C" w:rsidR="00FA520E" w:rsidRDefault="00FA520E" w:rsidP="000042C2">
            <w:pPr>
              <w:ind w:right="-108"/>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_</w:t>
            </w:r>
          </w:p>
        </w:tc>
        <w:tc>
          <w:tcPr>
            <w:tcW w:w="992" w:type="dxa"/>
            <w:tcBorders>
              <w:top w:val="single" w:sz="4" w:space="0" w:color="auto"/>
              <w:left w:val="single" w:sz="4" w:space="0" w:color="000000"/>
              <w:bottom w:val="single" w:sz="4" w:space="0" w:color="000000"/>
              <w:right w:val="single" w:sz="4" w:space="0" w:color="000000"/>
            </w:tcBorders>
          </w:tcPr>
          <w:p w14:paraId="11B914C9" w14:textId="5EE58B67" w:rsidR="00FA520E" w:rsidRDefault="00FA520E" w:rsidP="000042C2">
            <w:pPr>
              <w:ind w:left="-109" w:right="-110"/>
              <w:jc w:val="center"/>
              <w:rPr>
                <w:rFonts w:ascii="Times New Roman" w:hAnsi="Times New Roman" w:cs="Times New Roman"/>
                <w:b/>
                <w:bCs/>
                <w:sz w:val="22"/>
                <w:szCs w:val="22"/>
              </w:rPr>
            </w:pPr>
            <w:r>
              <w:rPr>
                <w:rFonts w:ascii="Times New Roman" w:hAnsi="Times New Roman" w:cs="Times New Roman"/>
                <w:b/>
                <w:bCs/>
                <w:sz w:val="22"/>
                <w:szCs w:val="22"/>
              </w:rPr>
              <w:t>_</w:t>
            </w:r>
          </w:p>
        </w:tc>
        <w:tc>
          <w:tcPr>
            <w:tcW w:w="2803" w:type="dxa"/>
            <w:tcBorders>
              <w:top w:val="single" w:sz="4" w:space="0" w:color="auto"/>
              <w:left w:val="single" w:sz="4" w:space="0" w:color="000000"/>
              <w:bottom w:val="single" w:sz="4" w:space="0" w:color="000000"/>
              <w:right w:val="single" w:sz="4" w:space="0" w:color="000000"/>
            </w:tcBorders>
          </w:tcPr>
          <w:p w14:paraId="045F1C92" w14:textId="77777777" w:rsidR="00FA520E" w:rsidRPr="003F7E93" w:rsidRDefault="00FA520E" w:rsidP="000C5AFC">
            <w:pPr>
              <w:jc w:val="both"/>
              <w:rPr>
                <w:rFonts w:ascii="Times New Roman" w:eastAsia="Times New Roman" w:hAnsi="Times New Roman" w:cs="Times New Roman"/>
                <w:b/>
                <w:bCs/>
                <w:sz w:val="22"/>
                <w:szCs w:val="22"/>
              </w:rPr>
            </w:pPr>
          </w:p>
        </w:tc>
      </w:tr>
    </w:tbl>
    <w:p w14:paraId="1DF85D9F" w14:textId="77777777" w:rsidR="000C5AFC" w:rsidRDefault="000C5AFC" w:rsidP="000C5AFC">
      <w:pPr>
        <w:rPr>
          <w:rFonts w:ascii="Times New Roman" w:hAnsi="Times New Roman" w:cs="Times New Roman"/>
        </w:rPr>
      </w:pPr>
    </w:p>
    <w:p w14:paraId="1A48E1A9" w14:textId="77777777" w:rsidR="0034136C" w:rsidRDefault="0034136C" w:rsidP="000C5AFC">
      <w:pPr>
        <w:rPr>
          <w:rFonts w:ascii="Times New Roman" w:hAnsi="Times New Roman" w:cs="Times New Roman"/>
        </w:rPr>
      </w:pPr>
    </w:p>
    <w:p w14:paraId="7905CECF" w14:textId="77777777" w:rsidR="0034136C" w:rsidRDefault="0034136C" w:rsidP="000C5AFC">
      <w:pPr>
        <w:rPr>
          <w:rFonts w:ascii="Times New Roman" w:hAnsi="Times New Roman" w:cs="Times New Roman"/>
        </w:rPr>
      </w:pPr>
    </w:p>
    <w:p w14:paraId="6EDBC0CD" w14:textId="77777777" w:rsidR="0034136C" w:rsidRPr="00CA33F5" w:rsidRDefault="0034136C" w:rsidP="000C5AFC">
      <w:pPr>
        <w:rPr>
          <w:rFonts w:ascii="Times New Roman" w:hAnsi="Times New Roman" w:cs="Times New Roman"/>
        </w:rPr>
      </w:pPr>
    </w:p>
    <w:tbl>
      <w:tblPr>
        <w:tblW w:w="13750" w:type="dxa"/>
        <w:tblInd w:w="959" w:type="dxa"/>
        <w:tblLayout w:type="fixed"/>
        <w:tblLook w:val="0000" w:firstRow="0" w:lastRow="0" w:firstColumn="0" w:lastColumn="0" w:noHBand="0" w:noVBand="0"/>
      </w:tblPr>
      <w:tblGrid>
        <w:gridCol w:w="7371"/>
        <w:gridCol w:w="6379"/>
      </w:tblGrid>
      <w:tr w:rsidR="000C5AFC" w:rsidRPr="00CA33F5" w14:paraId="138A8104" w14:textId="77777777" w:rsidTr="000C5AFC">
        <w:tc>
          <w:tcPr>
            <w:tcW w:w="7371" w:type="dxa"/>
            <w:shd w:val="clear" w:color="auto" w:fill="auto"/>
          </w:tcPr>
          <w:p w14:paraId="5C2C667D" w14:textId="77777777" w:rsidR="000C5AFC" w:rsidRPr="00475E5E" w:rsidRDefault="000C5AFC" w:rsidP="000C5AFC">
            <w:pPr>
              <w:jc w:val="both"/>
              <w:rPr>
                <w:rFonts w:ascii="Times New Roman" w:hAnsi="Times New Roman" w:cs="Times New Roman"/>
                <w:b/>
                <w:sz w:val="28"/>
                <w:szCs w:val="28"/>
                <w:lang w:bidi="ar-SA"/>
              </w:rPr>
            </w:pPr>
            <w:r>
              <w:rPr>
                <w:rFonts w:ascii="Times New Roman" w:hAnsi="Times New Roman" w:cs="Times New Roman"/>
                <w:b/>
                <w:sz w:val="28"/>
                <w:szCs w:val="28"/>
              </w:rPr>
              <w:t xml:space="preserve">Директор </w:t>
            </w:r>
            <w:r w:rsidRPr="00475E5E">
              <w:rPr>
                <w:rFonts w:ascii="Times New Roman" w:hAnsi="Times New Roman" w:cs="Times New Roman"/>
                <w:b/>
                <w:sz w:val="28"/>
                <w:szCs w:val="28"/>
              </w:rPr>
              <w:t>департамент</w:t>
            </w:r>
            <w:r>
              <w:rPr>
                <w:rFonts w:ascii="Times New Roman" w:hAnsi="Times New Roman" w:cs="Times New Roman"/>
                <w:b/>
                <w:sz w:val="28"/>
                <w:szCs w:val="28"/>
              </w:rPr>
              <w:t>у</w:t>
            </w:r>
            <w:r w:rsidRPr="00475E5E">
              <w:rPr>
                <w:rFonts w:ascii="Times New Roman" w:hAnsi="Times New Roman" w:cs="Times New Roman"/>
                <w:b/>
                <w:sz w:val="28"/>
                <w:szCs w:val="28"/>
              </w:rPr>
              <w:t xml:space="preserve"> економічного та регіонального розвитку обласної військової адміністрації</w:t>
            </w:r>
          </w:p>
        </w:tc>
        <w:tc>
          <w:tcPr>
            <w:tcW w:w="6379" w:type="dxa"/>
            <w:shd w:val="clear" w:color="auto" w:fill="auto"/>
          </w:tcPr>
          <w:p w14:paraId="2E64BF6C" w14:textId="77777777" w:rsidR="000C5AFC" w:rsidRDefault="000C5AFC" w:rsidP="000C5AFC">
            <w:pPr>
              <w:jc w:val="both"/>
              <w:rPr>
                <w:rFonts w:ascii="Times New Roman" w:hAnsi="Times New Roman" w:cs="Times New Roman"/>
                <w:b/>
                <w:sz w:val="28"/>
                <w:szCs w:val="28"/>
              </w:rPr>
            </w:pPr>
          </w:p>
          <w:p w14:paraId="6A106F4B" w14:textId="77777777" w:rsidR="000C5AFC" w:rsidRPr="00CA33F5" w:rsidRDefault="000C5AFC" w:rsidP="000C5AFC">
            <w:pPr>
              <w:jc w:val="right"/>
              <w:rPr>
                <w:rFonts w:ascii="Times New Roman" w:eastAsia="Times New Roman" w:hAnsi="Times New Roman" w:cs="Times New Roman"/>
                <w:sz w:val="28"/>
                <w:szCs w:val="28"/>
              </w:rPr>
            </w:pPr>
            <w:r>
              <w:rPr>
                <w:rFonts w:ascii="Times New Roman" w:hAnsi="Times New Roman" w:cs="Times New Roman"/>
                <w:b/>
                <w:sz w:val="28"/>
                <w:szCs w:val="28"/>
              </w:rPr>
              <w:t>Тарас ТРИНДЯК</w:t>
            </w:r>
          </w:p>
        </w:tc>
      </w:tr>
    </w:tbl>
    <w:p w14:paraId="43843817" w14:textId="77777777" w:rsidR="00201888" w:rsidRPr="00CA33F5" w:rsidRDefault="00201888" w:rsidP="00CA33F5">
      <w:pPr>
        <w:rPr>
          <w:rFonts w:ascii="Times New Roman" w:hAnsi="Times New Roman" w:cs="Times New Roman"/>
        </w:rPr>
      </w:pPr>
    </w:p>
    <w:p w14:paraId="4268A8B1" w14:textId="77777777" w:rsidR="00201888" w:rsidRPr="00CA33F5" w:rsidRDefault="00201888" w:rsidP="00CA33F5">
      <w:pPr>
        <w:rPr>
          <w:rFonts w:ascii="Times New Roman" w:hAnsi="Times New Roman" w:cs="Times New Roman"/>
        </w:rPr>
        <w:sectPr w:rsidR="00201888" w:rsidRPr="00CA33F5" w:rsidSect="00363270">
          <w:pgSz w:w="16838" w:h="11906" w:orient="landscape"/>
          <w:pgMar w:top="1701" w:right="1134" w:bottom="851" w:left="1134" w:header="720" w:footer="720" w:gutter="0"/>
          <w:pgNumType w:start="1"/>
          <w:cols w:space="720"/>
          <w:titlePg/>
          <w:docGrid w:linePitch="360"/>
        </w:sectPr>
      </w:pPr>
    </w:p>
    <w:p w14:paraId="441C5C14" w14:textId="77777777" w:rsidR="009E328F" w:rsidRPr="00CA33F5" w:rsidRDefault="009E328F" w:rsidP="00FD77B0">
      <w:pPr>
        <w:pageBreakBefore/>
        <w:ind w:firstLine="11340"/>
        <w:rPr>
          <w:rFonts w:ascii="Times New Roman" w:hAnsi="Times New Roman" w:cs="Times New Roman"/>
        </w:rPr>
      </w:pPr>
      <w:bookmarkStart w:id="8" w:name="page22"/>
      <w:bookmarkEnd w:id="8"/>
      <w:r w:rsidRPr="00CA33F5">
        <w:rPr>
          <w:rFonts w:ascii="Times New Roman" w:hAnsi="Times New Roman" w:cs="Times New Roman"/>
          <w:sz w:val="28"/>
          <w:szCs w:val="28"/>
        </w:rPr>
        <w:lastRenderedPageBreak/>
        <w:t xml:space="preserve">Додаток </w:t>
      </w:r>
      <w:r w:rsidR="00850179" w:rsidRPr="00CA33F5">
        <w:rPr>
          <w:rFonts w:ascii="Times New Roman" w:hAnsi="Times New Roman" w:cs="Times New Roman"/>
          <w:sz w:val="28"/>
          <w:szCs w:val="28"/>
        </w:rPr>
        <w:t>3</w:t>
      </w:r>
    </w:p>
    <w:p w14:paraId="0F053393" w14:textId="77777777" w:rsidR="009E328F" w:rsidRDefault="00586718" w:rsidP="00FD77B0">
      <w:pPr>
        <w:ind w:firstLine="11340"/>
        <w:rPr>
          <w:rFonts w:ascii="Times New Roman" w:hAnsi="Times New Roman" w:cs="Times New Roman"/>
          <w:sz w:val="28"/>
          <w:szCs w:val="28"/>
        </w:rPr>
      </w:pPr>
      <w:r w:rsidRPr="00CA33F5">
        <w:rPr>
          <w:rFonts w:ascii="Times New Roman" w:hAnsi="Times New Roman" w:cs="Times New Roman"/>
          <w:sz w:val="28"/>
          <w:szCs w:val="28"/>
        </w:rPr>
        <w:t xml:space="preserve">до Програми </w:t>
      </w:r>
    </w:p>
    <w:p w14:paraId="55984CBE" w14:textId="77777777" w:rsidR="00FD77B0" w:rsidRDefault="00FD77B0" w:rsidP="00FD77B0">
      <w:pPr>
        <w:ind w:firstLine="11340"/>
        <w:rPr>
          <w:rFonts w:ascii="Times New Roman" w:hAnsi="Times New Roman" w:cs="Times New Roman"/>
          <w:sz w:val="28"/>
          <w:szCs w:val="28"/>
        </w:rPr>
      </w:pPr>
      <w:r>
        <w:rPr>
          <w:rFonts w:ascii="Times New Roman" w:hAnsi="Times New Roman" w:cs="Times New Roman"/>
          <w:sz w:val="28"/>
          <w:szCs w:val="28"/>
        </w:rPr>
        <w:t>(у редакції розпорядження</w:t>
      </w:r>
    </w:p>
    <w:p w14:paraId="4096769E" w14:textId="77777777" w:rsidR="00CF785B" w:rsidRDefault="00CF785B" w:rsidP="00CF785B">
      <w:pPr>
        <w:ind w:firstLine="11340"/>
        <w:jc w:val="both"/>
        <w:rPr>
          <w:rFonts w:ascii="Times New Roman" w:hAnsi="Times New Roman" w:cs="Times New Roman"/>
          <w:sz w:val="28"/>
          <w:szCs w:val="28"/>
        </w:rPr>
      </w:pPr>
      <w:r>
        <w:rPr>
          <w:rFonts w:ascii="Times New Roman" w:hAnsi="Times New Roman" w:cs="Times New Roman"/>
          <w:sz w:val="28"/>
          <w:szCs w:val="28"/>
          <w:u w:val="single"/>
        </w:rPr>
        <w:t>11.06.2024</w:t>
      </w:r>
      <w:r>
        <w:rPr>
          <w:rFonts w:ascii="Times New Roman" w:hAnsi="Times New Roman" w:cs="Times New Roman"/>
          <w:sz w:val="28"/>
          <w:szCs w:val="28"/>
        </w:rPr>
        <w:t xml:space="preserve"> № </w:t>
      </w:r>
      <w:r>
        <w:rPr>
          <w:rFonts w:ascii="Times New Roman" w:hAnsi="Times New Roman" w:cs="Times New Roman"/>
          <w:sz w:val="28"/>
          <w:szCs w:val="28"/>
          <w:u w:val="single"/>
        </w:rPr>
        <w:t>644</w:t>
      </w:r>
      <w:r>
        <w:rPr>
          <w:rFonts w:ascii="Times New Roman" w:hAnsi="Times New Roman" w:cs="Times New Roman"/>
          <w:sz w:val="28"/>
          <w:szCs w:val="28"/>
        </w:rPr>
        <w:t>)</w:t>
      </w:r>
    </w:p>
    <w:p w14:paraId="74C45DAD" w14:textId="77777777" w:rsidR="00FD77B0" w:rsidRDefault="00FD77B0" w:rsidP="00FD77B0">
      <w:pPr>
        <w:ind w:firstLine="11340"/>
        <w:rPr>
          <w:rFonts w:ascii="Times New Roman" w:hAnsi="Times New Roman" w:cs="Times New Roman"/>
          <w:sz w:val="28"/>
          <w:szCs w:val="28"/>
        </w:rPr>
      </w:pPr>
    </w:p>
    <w:p w14:paraId="2C4ABA66" w14:textId="77777777" w:rsidR="009E328F" w:rsidRPr="00DC0DD9" w:rsidRDefault="005018D1" w:rsidP="00CA33F5">
      <w:pPr>
        <w:jc w:val="center"/>
        <w:rPr>
          <w:rFonts w:ascii="Times New Roman" w:hAnsi="Times New Roman" w:cs="Times New Roman"/>
        </w:rPr>
      </w:pPr>
      <w:r w:rsidRPr="00DC0DD9">
        <w:rPr>
          <w:rFonts w:ascii="Times New Roman" w:hAnsi="Times New Roman" w:cs="Times New Roman"/>
          <w:sz w:val="28"/>
          <w:szCs w:val="28"/>
        </w:rPr>
        <w:t>ОБСЯГИ ТА ДЖЕРЕЛА ФІНАНСУВАННЯ</w:t>
      </w:r>
    </w:p>
    <w:p w14:paraId="49DD9AF8" w14:textId="77777777" w:rsidR="009E328F" w:rsidRPr="00CA33F5" w:rsidRDefault="006D7689" w:rsidP="00CA33F5">
      <w:pPr>
        <w:jc w:val="center"/>
        <w:rPr>
          <w:rFonts w:ascii="Times New Roman" w:hAnsi="Times New Roman" w:cs="Times New Roman"/>
          <w:b/>
          <w:sz w:val="28"/>
          <w:szCs w:val="28"/>
        </w:rPr>
      </w:pPr>
      <w:r w:rsidRPr="00E80D30">
        <w:rPr>
          <w:rFonts w:ascii="Times New Roman" w:eastAsia="Times New Roman" w:hAnsi="Times New Roman" w:cs="Times New Roman"/>
          <w:sz w:val="28"/>
          <w:szCs w:val="28"/>
        </w:rPr>
        <w:t xml:space="preserve">Програми розвитку </w:t>
      </w:r>
      <w:r w:rsidRPr="004F7220">
        <w:rPr>
          <w:rFonts w:ascii="Times New Roman" w:eastAsia="Times New Roman" w:hAnsi="Times New Roman" w:cs="Times New Roman"/>
          <w:sz w:val="28"/>
          <w:szCs w:val="28"/>
        </w:rPr>
        <w:t xml:space="preserve">малого та середнього підприємництва, у тому числі для підприємців </w:t>
      </w:r>
      <w:r w:rsidR="001419F7">
        <w:rPr>
          <w:rFonts w:ascii="Times New Roman" w:eastAsia="Times New Roman" w:hAnsi="Times New Roman" w:cs="Times New Roman"/>
          <w:sz w:val="28"/>
          <w:szCs w:val="28"/>
        </w:rPr>
        <w:t>–</w:t>
      </w:r>
      <w:r w:rsidRPr="004F7220">
        <w:rPr>
          <w:rFonts w:ascii="Times New Roman" w:eastAsia="Times New Roman" w:hAnsi="Times New Roman" w:cs="Times New Roman"/>
          <w:sz w:val="28"/>
          <w:szCs w:val="28"/>
        </w:rPr>
        <w:t xml:space="preserve"> ветеранів, учасників бойових дій та членів їх сімей</w:t>
      </w:r>
      <w:r w:rsidR="001419F7">
        <w:rPr>
          <w:rFonts w:ascii="Times New Roman" w:eastAsia="Times New Roman" w:hAnsi="Times New Roman" w:cs="Times New Roman"/>
          <w:sz w:val="28"/>
          <w:szCs w:val="28"/>
        </w:rPr>
        <w:t>,</w:t>
      </w:r>
      <w:r w:rsidRPr="004F7220">
        <w:rPr>
          <w:rFonts w:ascii="Times New Roman" w:eastAsia="Times New Roman" w:hAnsi="Times New Roman" w:cs="Times New Roman"/>
          <w:sz w:val="28"/>
          <w:szCs w:val="28"/>
        </w:rPr>
        <w:t xml:space="preserve"> у Закарпатській області на 2021 – 2024 роки</w:t>
      </w:r>
    </w:p>
    <w:p w14:paraId="558EF39C" w14:textId="77777777" w:rsidR="009E328F" w:rsidRDefault="005018D1" w:rsidP="00CA33F5">
      <w:pPr>
        <w:jc w:val="both"/>
        <w:rPr>
          <w:rFonts w:ascii="Times New Roman" w:hAnsi="Times New Roman" w:cs="Times New Roman"/>
          <w:sz w:val="28"/>
          <w:szCs w:val="28"/>
        </w:rPr>
      </w:pPr>
      <w:r w:rsidRPr="00CA33F5">
        <w:rPr>
          <w:rFonts w:ascii="Times New Roman" w:hAnsi="Times New Roman" w:cs="Times New Roman"/>
          <w:sz w:val="28"/>
          <w:szCs w:val="28"/>
        </w:rPr>
        <w:t xml:space="preserve">                                                                                                                                                                </w:t>
      </w:r>
      <w:r w:rsidR="00374410">
        <w:rPr>
          <w:rFonts w:ascii="Times New Roman" w:hAnsi="Times New Roman" w:cs="Times New Roman"/>
          <w:sz w:val="28"/>
          <w:szCs w:val="28"/>
        </w:rPr>
        <w:t xml:space="preserve">                     </w:t>
      </w:r>
      <w:r w:rsidRPr="00CA33F5">
        <w:rPr>
          <w:rFonts w:ascii="Times New Roman" w:hAnsi="Times New Roman" w:cs="Times New Roman"/>
          <w:sz w:val="28"/>
          <w:szCs w:val="28"/>
        </w:rPr>
        <w:t xml:space="preserve">   (</w:t>
      </w:r>
      <w:r w:rsidR="009E328F" w:rsidRPr="00CA33F5">
        <w:rPr>
          <w:rFonts w:ascii="Times New Roman" w:hAnsi="Times New Roman" w:cs="Times New Roman"/>
          <w:sz w:val="28"/>
          <w:szCs w:val="28"/>
        </w:rPr>
        <w:t>тис.</w:t>
      </w:r>
      <w:r w:rsidRPr="00CA33F5">
        <w:rPr>
          <w:rFonts w:ascii="Times New Roman" w:hAnsi="Times New Roman" w:cs="Times New Roman"/>
          <w:sz w:val="28"/>
          <w:szCs w:val="28"/>
        </w:rPr>
        <w:t xml:space="preserve"> </w:t>
      </w:r>
      <w:r w:rsidR="009E328F" w:rsidRPr="00CA33F5">
        <w:rPr>
          <w:rFonts w:ascii="Times New Roman" w:hAnsi="Times New Roman" w:cs="Times New Roman"/>
          <w:sz w:val="28"/>
          <w:szCs w:val="28"/>
        </w:rPr>
        <w:t>грн</w:t>
      </w:r>
      <w:r w:rsidRPr="00CA33F5">
        <w:rPr>
          <w:rFonts w:ascii="Times New Roman" w:hAnsi="Times New Roman" w:cs="Times New Roman"/>
          <w:sz w:val="28"/>
          <w:szCs w:val="28"/>
        </w:rPr>
        <w:t>)</w:t>
      </w:r>
    </w:p>
    <w:p w14:paraId="0808A5BD" w14:textId="77777777" w:rsidR="000042C2" w:rsidRPr="000042C2" w:rsidRDefault="000042C2" w:rsidP="00CA33F5">
      <w:pPr>
        <w:jc w:val="both"/>
        <w:rPr>
          <w:rFonts w:ascii="Times New Roman" w:hAnsi="Times New Roman" w:cs="Times New Roman"/>
          <w:sz w:val="16"/>
          <w:szCs w:val="16"/>
        </w:rPr>
      </w:pPr>
    </w:p>
    <w:tbl>
      <w:tblPr>
        <w:tblW w:w="0" w:type="auto"/>
        <w:tblInd w:w="108" w:type="dxa"/>
        <w:tblLayout w:type="fixed"/>
        <w:tblLook w:val="0000" w:firstRow="0" w:lastRow="0" w:firstColumn="0" w:lastColumn="0" w:noHBand="0" w:noVBand="0"/>
      </w:tblPr>
      <w:tblGrid>
        <w:gridCol w:w="6946"/>
        <w:gridCol w:w="1985"/>
        <w:gridCol w:w="2126"/>
        <w:gridCol w:w="1701"/>
        <w:gridCol w:w="1867"/>
      </w:tblGrid>
      <w:tr w:rsidR="006D7689" w:rsidRPr="00CA33F5" w14:paraId="33DA0AFC" w14:textId="77777777" w:rsidTr="000042C2">
        <w:trPr>
          <w:trHeight w:val="336"/>
        </w:trPr>
        <w:tc>
          <w:tcPr>
            <w:tcW w:w="69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248781" w14:textId="77777777" w:rsidR="006D7689" w:rsidRPr="00CA33F5" w:rsidRDefault="006D7689" w:rsidP="008239EA">
            <w:pPr>
              <w:jc w:val="center"/>
              <w:rPr>
                <w:rFonts w:ascii="Times New Roman" w:hAnsi="Times New Roman" w:cs="Times New Roman"/>
              </w:rPr>
            </w:pPr>
            <w:r w:rsidRPr="00CA33F5">
              <w:rPr>
                <w:rFonts w:ascii="Times New Roman" w:hAnsi="Times New Roman" w:cs="Times New Roman"/>
                <w:sz w:val="28"/>
                <w:szCs w:val="28"/>
                <w:lang w:bidi="ar-SA"/>
              </w:rPr>
              <w:t>Обсяг коштів, які пропонується залучити для виконання Програми</w:t>
            </w:r>
          </w:p>
        </w:tc>
        <w:tc>
          <w:tcPr>
            <w:tcW w:w="7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C6F45EA" w14:textId="77777777" w:rsidR="006D7689" w:rsidRPr="00CA33F5" w:rsidRDefault="006D7689" w:rsidP="008239EA">
            <w:pPr>
              <w:jc w:val="center"/>
              <w:rPr>
                <w:rFonts w:ascii="Times New Roman" w:hAnsi="Times New Roman" w:cs="Times New Roman"/>
                <w:sz w:val="28"/>
                <w:szCs w:val="28"/>
                <w:lang w:bidi="ar-SA"/>
              </w:rPr>
            </w:pPr>
            <w:r w:rsidRPr="00CA33F5">
              <w:rPr>
                <w:rFonts w:ascii="Times New Roman" w:hAnsi="Times New Roman" w:cs="Times New Roman"/>
                <w:sz w:val="28"/>
                <w:szCs w:val="28"/>
                <w:lang w:bidi="ar-SA"/>
              </w:rPr>
              <w:t>Етапи виконання Програми</w:t>
            </w:r>
          </w:p>
        </w:tc>
      </w:tr>
      <w:tr w:rsidR="006D7689" w:rsidRPr="00CA33F5" w14:paraId="3AD99E06" w14:textId="77777777" w:rsidTr="000042C2">
        <w:trPr>
          <w:trHeight w:val="630"/>
        </w:trPr>
        <w:tc>
          <w:tcPr>
            <w:tcW w:w="69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E42B61" w14:textId="77777777" w:rsidR="006D7689" w:rsidRPr="00CA33F5" w:rsidRDefault="006D7689" w:rsidP="008239EA">
            <w:pPr>
              <w:jc w:val="center"/>
              <w:rPr>
                <w:rFonts w:ascii="Times New Roman" w:hAnsi="Times New Roman" w:cs="Times New Roman"/>
                <w:b/>
                <w:sz w:val="28"/>
                <w:szCs w:val="28"/>
                <w:lang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0D2B" w14:textId="77777777" w:rsidR="006D7689" w:rsidRPr="00CA33F5" w:rsidRDefault="006D7689" w:rsidP="008239EA">
            <w:pPr>
              <w:jc w:val="center"/>
              <w:rPr>
                <w:rFonts w:ascii="Times New Roman" w:hAnsi="Times New Roman" w:cs="Times New Roman"/>
              </w:rPr>
            </w:pPr>
            <w:r w:rsidRPr="00CA33F5">
              <w:rPr>
                <w:rFonts w:ascii="Times New Roman" w:hAnsi="Times New Roman" w:cs="Times New Roman"/>
                <w:sz w:val="28"/>
                <w:szCs w:val="28"/>
                <w:lang w:bidi="ar-SA"/>
              </w:rPr>
              <w:t>2021 рік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2F7CD" w14:textId="77777777" w:rsidR="006D7689" w:rsidRPr="00CA33F5" w:rsidRDefault="006D7689" w:rsidP="008239EA">
            <w:pPr>
              <w:jc w:val="center"/>
              <w:rPr>
                <w:rFonts w:ascii="Times New Roman" w:hAnsi="Times New Roman" w:cs="Times New Roman"/>
              </w:rPr>
            </w:pPr>
            <w:r w:rsidRPr="00CA33F5">
              <w:rPr>
                <w:rFonts w:ascii="Times New Roman" w:hAnsi="Times New Roman" w:cs="Times New Roman"/>
                <w:sz w:val="28"/>
                <w:szCs w:val="28"/>
                <w:lang w:bidi="ar-SA"/>
              </w:rPr>
              <w:t>2022 рік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2A66" w14:textId="77777777" w:rsidR="006D7689" w:rsidRPr="00CA33F5" w:rsidRDefault="006D7689" w:rsidP="008239EA">
            <w:pPr>
              <w:jc w:val="center"/>
              <w:rPr>
                <w:rFonts w:ascii="Times New Roman" w:hAnsi="Times New Roman" w:cs="Times New Roman"/>
                <w:highlight w:val="yellow"/>
              </w:rPr>
            </w:pPr>
            <w:r w:rsidRPr="00CA33F5">
              <w:rPr>
                <w:rFonts w:ascii="Times New Roman" w:hAnsi="Times New Roman" w:cs="Times New Roman"/>
                <w:sz w:val="28"/>
                <w:szCs w:val="28"/>
                <w:lang w:bidi="ar-SA"/>
              </w:rPr>
              <w:t>2023 рік</w:t>
            </w:r>
          </w:p>
        </w:tc>
        <w:tc>
          <w:tcPr>
            <w:tcW w:w="1867" w:type="dxa"/>
            <w:tcBorders>
              <w:top w:val="single" w:sz="4" w:space="0" w:color="000000"/>
              <w:left w:val="single" w:sz="4" w:space="0" w:color="000000"/>
              <w:bottom w:val="single" w:sz="4" w:space="0" w:color="000000"/>
              <w:right w:val="single" w:sz="4" w:space="0" w:color="000000"/>
            </w:tcBorders>
            <w:vAlign w:val="center"/>
          </w:tcPr>
          <w:p w14:paraId="5A4C4400" w14:textId="77777777" w:rsidR="006D7689" w:rsidRPr="00CA33F5" w:rsidRDefault="006D7689" w:rsidP="008239EA">
            <w:pPr>
              <w:jc w:val="center"/>
              <w:rPr>
                <w:rFonts w:ascii="Times New Roman" w:hAnsi="Times New Roman" w:cs="Times New Roman"/>
                <w:sz w:val="28"/>
                <w:szCs w:val="28"/>
                <w:lang w:bidi="ar-SA"/>
              </w:rPr>
            </w:pPr>
            <w:r w:rsidRPr="00CA33F5">
              <w:rPr>
                <w:rFonts w:ascii="Times New Roman" w:hAnsi="Times New Roman" w:cs="Times New Roman"/>
                <w:sz w:val="28"/>
                <w:szCs w:val="28"/>
                <w:lang w:bidi="ar-SA"/>
              </w:rPr>
              <w:t>202</w:t>
            </w:r>
            <w:r>
              <w:rPr>
                <w:rFonts w:ascii="Times New Roman" w:hAnsi="Times New Roman" w:cs="Times New Roman"/>
                <w:sz w:val="28"/>
                <w:szCs w:val="28"/>
                <w:lang w:bidi="ar-SA"/>
              </w:rPr>
              <w:t>4</w:t>
            </w:r>
            <w:r w:rsidRPr="00CA33F5">
              <w:rPr>
                <w:rFonts w:ascii="Times New Roman" w:hAnsi="Times New Roman" w:cs="Times New Roman"/>
                <w:sz w:val="28"/>
                <w:szCs w:val="28"/>
                <w:lang w:bidi="ar-SA"/>
              </w:rPr>
              <w:t xml:space="preserve"> рік</w:t>
            </w:r>
          </w:p>
        </w:tc>
      </w:tr>
      <w:tr w:rsidR="006D7689" w:rsidRPr="00CA33F5" w14:paraId="0C85B39C" w14:textId="77777777" w:rsidTr="000042C2">
        <w:trPr>
          <w:trHeight w:val="708"/>
        </w:trPr>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026D8" w14:textId="77777777" w:rsidR="006D7689" w:rsidRPr="00CA33F5" w:rsidRDefault="006D7689" w:rsidP="008239EA">
            <w:pPr>
              <w:rPr>
                <w:rFonts w:ascii="Times New Roman" w:hAnsi="Times New Roman" w:cs="Times New Roman"/>
              </w:rPr>
            </w:pPr>
            <w:r w:rsidRPr="00CA33F5">
              <w:rPr>
                <w:rFonts w:ascii="Times New Roman" w:hAnsi="Times New Roman" w:cs="Times New Roman"/>
                <w:sz w:val="28"/>
                <w:szCs w:val="28"/>
                <w:lang w:bidi="ar-SA"/>
              </w:rPr>
              <w:t>Обсяг ресурсів всього, у тому числі:</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FE11" w14:textId="77777777" w:rsidR="006D7689" w:rsidRPr="00CA33F5" w:rsidRDefault="006D7689" w:rsidP="008239EA">
            <w:pPr>
              <w:jc w:val="center"/>
              <w:rPr>
                <w:rFonts w:ascii="Times New Roman" w:hAnsi="Times New Roman" w:cs="Times New Roman"/>
              </w:rPr>
            </w:pPr>
            <w:r w:rsidRPr="00CA33F5">
              <w:rPr>
                <w:rFonts w:ascii="Times New Roman" w:hAnsi="Times New Roman" w:cs="Times New Roman"/>
                <w:sz w:val="28"/>
                <w:szCs w:val="28"/>
                <w:lang w:bidi="ar-SA"/>
              </w:rPr>
              <w:t>10024,00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5A499" w14:textId="77777777" w:rsidR="006D7689" w:rsidRPr="00CA33F5" w:rsidRDefault="006D7689" w:rsidP="008239EA">
            <w:pPr>
              <w:jc w:val="center"/>
              <w:rPr>
                <w:rFonts w:ascii="Times New Roman" w:hAnsi="Times New Roman" w:cs="Times New Roman"/>
              </w:rPr>
            </w:pPr>
            <w:r w:rsidRPr="00CA33F5">
              <w:rPr>
                <w:rFonts w:ascii="Times New Roman" w:hAnsi="Times New Roman" w:cs="Times New Roman"/>
                <w:sz w:val="28"/>
                <w:szCs w:val="28"/>
                <w:lang w:bidi="ar-SA"/>
              </w:rPr>
              <w:t>7700,00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853EE" w14:textId="77777777" w:rsidR="006D7689" w:rsidRPr="00CA33F5" w:rsidRDefault="006D7689" w:rsidP="008239EA">
            <w:pPr>
              <w:jc w:val="center"/>
              <w:rPr>
                <w:rFonts w:ascii="Times New Roman" w:hAnsi="Times New Roman" w:cs="Times New Roman"/>
                <w:highlight w:val="yellow"/>
              </w:rPr>
            </w:pPr>
            <w:r w:rsidRPr="00CA33F5">
              <w:rPr>
                <w:rFonts w:ascii="Times New Roman" w:hAnsi="Times New Roman" w:cs="Times New Roman"/>
                <w:sz w:val="28"/>
                <w:szCs w:val="28"/>
                <w:lang w:bidi="ar-SA"/>
              </w:rPr>
              <w:t>101710,00</w:t>
            </w:r>
          </w:p>
        </w:tc>
        <w:tc>
          <w:tcPr>
            <w:tcW w:w="1867" w:type="dxa"/>
            <w:tcBorders>
              <w:top w:val="single" w:sz="4" w:space="0" w:color="000000"/>
              <w:left w:val="single" w:sz="4" w:space="0" w:color="000000"/>
              <w:bottom w:val="single" w:sz="4" w:space="0" w:color="000000"/>
              <w:right w:val="single" w:sz="4" w:space="0" w:color="000000"/>
            </w:tcBorders>
            <w:vAlign w:val="center"/>
          </w:tcPr>
          <w:p w14:paraId="32589CD7" w14:textId="77777777" w:rsidR="006D7689" w:rsidRPr="00CA33F5" w:rsidRDefault="00AF4D4B" w:rsidP="008239EA">
            <w:pPr>
              <w:jc w:val="center"/>
              <w:rPr>
                <w:rFonts w:ascii="Times New Roman" w:hAnsi="Times New Roman" w:cs="Times New Roman"/>
                <w:sz w:val="28"/>
                <w:szCs w:val="28"/>
                <w:lang w:bidi="ar-SA"/>
              </w:rPr>
            </w:pPr>
            <w:r>
              <w:rPr>
                <w:rFonts w:ascii="Times New Roman" w:hAnsi="Times New Roman" w:cs="Times New Roman"/>
                <w:sz w:val="28"/>
                <w:szCs w:val="28"/>
                <w:lang w:bidi="ar-SA"/>
              </w:rPr>
              <w:t>5</w:t>
            </w:r>
            <w:r w:rsidR="006D7689">
              <w:rPr>
                <w:rFonts w:ascii="Times New Roman" w:hAnsi="Times New Roman" w:cs="Times New Roman"/>
                <w:sz w:val="28"/>
                <w:szCs w:val="28"/>
                <w:lang w:bidi="ar-SA"/>
              </w:rPr>
              <w:t>3310,00</w:t>
            </w:r>
          </w:p>
        </w:tc>
      </w:tr>
      <w:tr w:rsidR="006D7689" w:rsidRPr="00CA33F5" w14:paraId="71910A91" w14:textId="77777777" w:rsidTr="000042C2">
        <w:trPr>
          <w:trHeight w:val="849"/>
        </w:trPr>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81070" w14:textId="77777777" w:rsidR="006D7689" w:rsidRPr="00CA33F5" w:rsidRDefault="006D7689" w:rsidP="008239EA">
            <w:pPr>
              <w:rPr>
                <w:rFonts w:ascii="Times New Roman" w:hAnsi="Times New Roman" w:cs="Times New Roman"/>
              </w:rPr>
            </w:pPr>
            <w:r w:rsidRPr="00CA33F5">
              <w:rPr>
                <w:rFonts w:ascii="Times New Roman" w:hAnsi="Times New Roman" w:cs="Times New Roman"/>
                <w:sz w:val="28"/>
                <w:szCs w:val="28"/>
                <w:lang w:bidi="ar-SA"/>
              </w:rPr>
              <w:t>кошти обласного бюджету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44F8" w14:textId="77777777" w:rsidR="006D7689" w:rsidRPr="00CA33F5" w:rsidRDefault="006D7689" w:rsidP="008239EA">
            <w:pPr>
              <w:jc w:val="center"/>
              <w:rPr>
                <w:rFonts w:ascii="Times New Roman" w:hAnsi="Times New Roman" w:cs="Times New Roman"/>
              </w:rPr>
            </w:pPr>
            <w:r w:rsidRPr="00CA33F5">
              <w:rPr>
                <w:rFonts w:ascii="Times New Roman" w:hAnsi="Times New Roman" w:cs="Times New Roman"/>
                <w:sz w:val="28"/>
                <w:szCs w:val="28"/>
                <w:lang w:bidi="ar-SA"/>
              </w:rPr>
              <w:t>3700,00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1C559" w14:textId="77777777" w:rsidR="006D7689" w:rsidRPr="00CA33F5" w:rsidRDefault="006D7689" w:rsidP="008239EA">
            <w:pPr>
              <w:jc w:val="center"/>
              <w:rPr>
                <w:rFonts w:ascii="Times New Roman" w:hAnsi="Times New Roman" w:cs="Times New Roman"/>
              </w:rPr>
            </w:pPr>
            <w:r w:rsidRPr="00CA33F5">
              <w:rPr>
                <w:rFonts w:ascii="Times New Roman" w:hAnsi="Times New Roman" w:cs="Times New Roman"/>
                <w:sz w:val="28"/>
                <w:szCs w:val="28"/>
                <w:lang w:bidi="ar-SA"/>
              </w:rPr>
              <w:t>3700,00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CB4BB" w14:textId="77777777" w:rsidR="006D7689" w:rsidRPr="00CA33F5" w:rsidRDefault="006D7689" w:rsidP="008239EA">
            <w:pPr>
              <w:jc w:val="center"/>
              <w:rPr>
                <w:rFonts w:ascii="Times New Roman" w:hAnsi="Times New Roman" w:cs="Times New Roman"/>
              </w:rPr>
            </w:pPr>
            <w:r w:rsidRPr="00CA33F5">
              <w:rPr>
                <w:rFonts w:ascii="Times New Roman" w:hAnsi="Times New Roman" w:cs="Times New Roman"/>
                <w:sz w:val="28"/>
                <w:szCs w:val="28"/>
                <w:lang w:bidi="ar-SA"/>
              </w:rPr>
              <w:t>41710,00</w:t>
            </w:r>
          </w:p>
        </w:tc>
        <w:tc>
          <w:tcPr>
            <w:tcW w:w="1867" w:type="dxa"/>
            <w:tcBorders>
              <w:top w:val="single" w:sz="4" w:space="0" w:color="000000"/>
              <w:left w:val="single" w:sz="4" w:space="0" w:color="000000"/>
              <w:bottom w:val="single" w:sz="4" w:space="0" w:color="000000"/>
              <w:right w:val="single" w:sz="4" w:space="0" w:color="000000"/>
            </w:tcBorders>
            <w:vAlign w:val="center"/>
          </w:tcPr>
          <w:p w14:paraId="342E5C20" w14:textId="77777777" w:rsidR="006D7689" w:rsidRPr="00CA33F5" w:rsidRDefault="00AF4D4B" w:rsidP="008239EA">
            <w:pPr>
              <w:jc w:val="center"/>
              <w:rPr>
                <w:rFonts w:ascii="Times New Roman" w:hAnsi="Times New Roman" w:cs="Times New Roman"/>
                <w:sz w:val="28"/>
                <w:szCs w:val="28"/>
                <w:lang w:bidi="ar-SA"/>
              </w:rPr>
            </w:pPr>
            <w:r>
              <w:rPr>
                <w:rFonts w:ascii="Times New Roman" w:hAnsi="Times New Roman" w:cs="Times New Roman"/>
                <w:sz w:val="28"/>
                <w:szCs w:val="28"/>
                <w:lang w:bidi="ar-SA"/>
              </w:rPr>
              <w:t>23</w:t>
            </w:r>
            <w:r w:rsidR="006D7689">
              <w:rPr>
                <w:rFonts w:ascii="Times New Roman" w:hAnsi="Times New Roman" w:cs="Times New Roman"/>
                <w:sz w:val="28"/>
                <w:szCs w:val="28"/>
                <w:lang w:bidi="ar-SA"/>
              </w:rPr>
              <w:t>310,00</w:t>
            </w:r>
          </w:p>
        </w:tc>
      </w:tr>
      <w:tr w:rsidR="006D7689" w:rsidRPr="00CA33F5" w14:paraId="59CE0D65" w14:textId="77777777" w:rsidTr="000042C2">
        <w:trPr>
          <w:trHeight w:val="849"/>
        </w:trPr>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F5FCC" w14:textId="77777777" w:rsidR="006D7689" w:rsidRPr="00CA33F5" w:rsidRDefault="006D7689" w:rsidP="001419F7">
            <w:pPr>
              <w:jc w:val="both"/>
              <w:rPr>
                <w:rFonts w:ascii="Times New Roman" w:hAnsi="Times New Roman" w:cs="Times New Roman"/>
                <w:sz w:val="28"/>
                <w:szCs w:val="28"/>
                <w:lang w:bidi="ar-SA"/>
              </w:rPr>
            </w:pPr>
            <w:r w:rsidRPr="00CA33F5">
              <w:rPr>
                <w:rFonts w:ascii="Times New Roman" w:hAnsi="Times New Roman" w:cs="Times New Roman"/>
                <w:sz w:val="28"/>
                <w:szCs w:val="28"/>
                <w:lang w:bidi="ar-SA"/>
              </w:rPr>
              <w:t xml:space="preserve">бюджети територіальних громад сіл, селищ, міст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B1084" w14:textId="77777777" w:rsidR="006D7689" w:rsidRPr="00CA33F5" w:rsidRDefault="006D7689" w:rsidP="008239EA">
            <w:pPr>
              <w:jc w:val="center"/>
              <w:rPr>
                <w:rFonts w:ascii="Times New Roman" w:hAnsi="Times New Roman" w:cs="Times New Roman"/>
                <w:sz w:val="28"/>
                <w:szCs w:val="28"/>
                <w:lang w:bidi="ar-SA"/>
              </w:rPr>
            </w:pPr>
            <w:r w:rsidRPr="00CA33F5">
              <w:rPr>
                <w:rFonts w:ascii="Times New Roman" w:hAnsi="Times New Roman" w:cs="Times New Roman"/>
                <w:sz w:val="28"/>
                <w:szCs w:val="28"/>
                <w:lang w:bidi="ar-SA"/>
              </w:rPr>
              <w:t>1000,00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57803" w14:textId="77777777" w:rsidR="006D7689" w:rsidRPr="00CA33F5" w:rsidRDefault="006D7689" w:rsidP="008239EA">
            <w:pPr>
              <w:jc w:val="center"/>
              <w:rPr>
                <w:rFonts w:ascii="Times New Roman" w:hAnsi="Times New Roman" w:cs="Times New Roman"/>
                <w:sz w:val="28"/>
                <w:szCs w:val="28"/>
                <w:lang w:bidi="ar-SA"/>
              </w:rPr>
            </w:pPr>
            <w:r w:rsidRPr="00CA33F5">
              <w:rPr>
                <w:rFonts w:ascii="Times New Roman" w:hAnsi="Times New Roman" w:cs="Times New Roman"/>
                <w:sz w:val="28"/>
                <w:szCs w:val="28"/>
                <w:lang w:bidi="ar-SA"/>
              </w:rPr>
              <w:t>1000,00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9DFAF" w14:textId="77777777" w:rsidR="006D7689" w:rsidRPr="00CA33F5" w:rsidRDefault="006D7689" w:rsidP="008239EA">
            <w:pPr>
              <w:jc w:val="center"/>
              <w:rPr>
                <w:rFonts w:ascii="Times New Roman" w:hAnsi="Times New Roman" w:cs="Times New Roman"/>
                <w:sz w:val="28"/>
                <w:szCs w:val="28"/>
                <w:lang w:bidi="ar-SA"/>
              </w:rPr>
            </w:pPr>
            <w:r w:rsidRPr="00CA33F5">
              <w:rPr>
                <w:rFonts w:ascii="Times New Roman" w:hAnsi="Times New Roman" w:cs="Times New Roman"/>
                <w:sz w:val="28"/>
                <w:szCs w:val="28"/>
                <w:lang w:bidi="ar-SA"/>
              </w:rPr>
              <w:t>60000,00</w:t>
            </w:r>
          </w:p>
        </w:tc>
        <w:tc>
          <w:tcPr>
            <w:tcW w:w="1867" w:type="dxa"/>
            <w:tcBorders>
              <w:top w:val="single" w:sz="4" w:space="0" w:color="000000"/>
              <w:left w:val="single" w:sz="4" w:space="0" w:color="000000"/>
              <w:bottom w:val="single" w:sz="4" w:space="0" w:color="000000"/>
              <w:right w:val="single" w:sz="4" w:space="0" w:color="000000"/>
            </w:tcBorders>
            <w:vAlign w:val="center"/>
          </w:tcPr>
          <w:p w14:paraId="21371930" w14:textId="77777777" w:rsidR="006D7689" w:rsidRPr="00CA33F5" w:rsidRDefault="00AF4D4B" w:rsidP="008239EA">
            <w:pPr>
              <w:jc w:val="center"/>
              <w:rPr>
                <w:rFonts w:ascii="Times New Roman" w:hAnsi="Times New Roman" w:cs="Times New Roman"/>
                <w:sz w:val="28"/>
                <w:szCs w:val="28"/>
                <w:lang w:bidi="ar-SA"/>
              </w:rPr>
            </w:pPr>
            <w:r>
              <w:rPr>
                <w:rFonts w:ascii="Times New Roman" w:hAnsi="Times New Roman" w:cs="Times New Roman"/>
                <w:sz w:val="28"/>
                <w:szCs w:val="28"/>
                <w:lang w:bidi="ar-SA"/>
              </w:rPr>
              <w:t>30</w:t>
            </w:r>
            <w:r w:rsidR="006D7689">
              <w:rPr>
                <w:rFonts w:ascii="Times New Roman" w:hAnsi="Times New Roman" w:cs="Times New Roman"/>
                <w:sz w:val="28"/>
                <w:szCs w:val="28"/>
                <w:lang w:bidi="ar-SA"/>
              </w:rPr>
              <w:t>000,00</w:t>
            </w:r>
          </w:p>
        </w:tc>
      </w:tr>
      <w:tr w:rsidR="006D7689" w:rsidRPr="00CA33F5" w14:paraId="1BA3B842" w14:textId="77777777" w:rsidTr="000042C2">
        <w:trPr>
          <w:trHeight w:val="849"/>
        </w:trPr>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4B60E" w14:textId="77777777" w:rsidR="006D7689" w:rsidRPr="00CA33F5" w:rsidRDefault="006D7689" w:rsidP="008239EA">
            <w:pPr>
              <w:jc w:val="both"/>
              <w:rPr>
                <w:rFonts w:ascii="Times New Roman" w:hAnsi="Times New Roman" w:cs="Times New Roman"/>
                <w:sz w:val="28"/>
                <w:szCs w:val="28"/>
                <w:lang w:bidi="ar-SA"/>
              </w:rPr>
            </w:pPr>
            <w:r w:rsidRPr="00CA33F5">
              <w:rPr>
                <w:rFonts w:ascii="Times New Roman" w:hAnsi="Times New Roman" w:cs="Times New Roman"/>
                <w:sz w:val="28"/>
                <w:szCs w:val="28"/>
                <w:lang w:bidi="ar-SA"/>
              </w:rPr>
              <w:t>кошти програм підтримки секторальної політики – підтримки регіональної політики України (державний бюджет)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9132C" w14:textId="77777777" w:rsidR="006D7689" w:rsidRPr="00CA33F5" w:rsidRDefault="006D7689" w:rsidP="008239EA">
            <w:pPr>
              <w:jc w:val="center"/>
              <w:rPr>
                <w:rFonts w:ascii="Times New Roman" w:hAnsi="Times New Roman" w:cs="Times New Roman"/>
                <w:bCs/>
                <w:sz w:val="28"/>
                <w:szCs w:val="28"/>
              </w:rPr>
            </w:pPr>
            <w:r w:rsidRPr="00CA33F5">
              <w:rPr>
                <w:rFonts w:ascii="Times New Roman" w:hAnsi="Times New Roman" w:cs="Times New Roman"/>
                <w:bCs/>
                <w:sz w:val="28"/>
                <w:szCs w:val="28"/>
              </w:rPr>
              <w:t>5324,0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161E4" w14:textId="77777777" w:rsidR="006D7689" w:rsidRPr="00CA33F5" w:rsidRDefault="006D7689" w:rsidP="008239EA">
            <w:pPr>
              <w:jc w:val="center"/>
              <w:rPr>
                <w:rFonts w:ascii="Times New Roman" w:hAnsi="Times New Roman" w:cs="Times New Roman"/>
                <w:bCs/>
                <w:sz w:val="28"/>
                <w:szCs w:val="28"/>
              </w:rPr>
            </w:pPr>
            <w:r w:rsidRPr="00CA33F5">
              <w:rPr>
                <w:rFonts w:ascii="Times New Roman" w:hAnsi="Times New Roman" w:cs="Times New Roman"/>
                <w:bCs/>
                <w:sz w:val="28"/>
                <w:szCs w:val="28"/>
              </w:rPr>
              <w:t>3000,0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538AD" w14:textId="77777777" w:rsidR="006D7689" w:rsidRPr="00CA33F5" w:rsidRDefault="006D7689" w:rsidP="008239EA">
            <w:pPr>
              <w:jc w:val="center"/>
              <w:rPr>
                <w:rFonts w:ascii="Times New Roman" w:hAnsi="Times New Roman" w:cs="Times New Roman"/>
                <w:bCs/>
                <w:sz w:val="28"/>
                <w:szCs w:val="28"/>
              </w:rPr>
            </w:pPr>
            <w:r>
              <w:rPr>
                <w:rFonts w:ascii="Times New Roman" w:hAnsi="Times New Roman" w:cs="Times New Roman"/>
                <w:bCs/>
                <w:sz w:val="28"/>
                <w:szCs w:val="28"/>
              </w:rPr>
              <w:t>–</w:t>
            </w:r>
          </w:p>
        </w:tc>
        <w:tc>
          <w:tcPr>
            <w:tcW w:w="1867" w:type="dxa"/>
            <w:tcBorders>
              <w:top w:val="single" w:sz="4" w:space="0" w:color="000000"/>
              <w:left w:val="single" w:sz="4" w:space="0" w:color="000000"/>
              <w:bottom w:val="single" w:sz="4" w:space="0" w:color="000000"/>
              <w:right w:val="single" w:sz="4" w:space="0" w:color="000000"/>
            </w:tcBorders>
            <w:vAlign w:val="center"/>
          </w:tcPr>
          <w:p w14:paraId="137C1E51" w14:textId="77777777" w:rsidR="006D7689" w:rsidRDefault="006D7689" w:rsidP="008239EA">
            <w:pPr>
              <w:jc w:val="center"/>
              <w:rPr>
                <w:rFonts w:ascii="Times New Roman" w:hAnsi="Times New Roman" w:cs="Times New Roman"/>
                <w:bCs/>
                <w:sz w:val="28"/>
                <w:szCs w:val="28"/>
              </w:rPr>
            </w:pPr>
            <w:r>
              <w:rPr>
                <w:rFonts w:ascii="Times New Roman" w:hAnsi="Times New Roman" w:cs="Times New Roman"/>
                <w:bCs/>
                <w:sz w:val="28"/>
                <w:szCs w:val="28"/>
              </w:rPr>
              <w:t>–</w:t>
            </w:r>
          </w:p>
        </w:tc>
      </w:tr>
    </w:tbl>
    <w:p w14:paraId="72E0839B" w14:textId="77777777" w:rsidR="006D7689" w:rsidRDefault="006D7689" w:rsidP="00CA33F5">
      <w:pPr>
        <w:jc w:val="both"/>
        <w:rPr>
          <w:rFonts w:ascii="Times New Roman" w:hAnsi="Times New Roman" w:cs="Times New Roman"/>
          <w:sz w:val="28"/>
          <w:szCs w:val="28"/>
        </w:rPr>
      </w:pPr>
    </w:p>
    <w:p w14:paraId="2A25C407" w14:textId="77777777" w:rsidR="001419F7" w:rsidRDefault="001419F7" w:rsidP="00CA33F5">
      <w:pPr>
        <w:jc w:val="both"/>
        <w:rPr>
          <w:rFonts w:ascii="Times New Roman" w:hAnsi="Times New Roman" w:cs="Times New Roman"/>
          <w:sz w:val="28"/>
          <w:szCs w:val="28"/>
        </w:rPr>
      </w:pPr>
    </w:p>
    <w:p w14:paraId="66B72709" w14:textId="77777777" w:rsidR="00E46C8C" w:rsidRDefault="00E46C8C" w:rsidP="00CA33F5">
      <w:pPr>
        <w:jc w:val="both"/>
        <w:rPr>
          <w:rFonts w:ascii="Times New Roman" w:hAnsi="Times New Roman" w:cs="Times New Roman"/>
          <w:sz w:val="28"/>
          <w:szCs w:val="28"/>
        </w:rPr>
      </w:pPr>
    </w:p>
    <w:tbl>
      <w:tblPr>
        <w:tblW w:w="13325" w:type="dxa"/>
        <w:tblInd w:w="817" w:type="dxa"/>
        <w:tblLayout w:type="fixed"/>
        <w:tblLook w:val="0000" w:firstRow="0" w:lastRow="0" w:firstColumn="0" w:lastColumn="0" w:noHBand="0" w:noVBand="0"/>
      </w:tblPr>
      <w:tblGrid>
        <w:gridCol w:w="7513"/>
        <w:gridCol w:w="5812"/>
      </w:tblGrid>
      <w:tr w:rsidR="00426CA8" w:rsidRPr="00CA33F5" w14:paraId="5494F16E" w14:textId="77777777" w:rsidTr="001419F7">
        <w:tc>
          <w:tcPr>
            <w:tcW w:w="7513" w:type="dxa"/>
            <w:shd w:val="clear" w:color="auto" w:fill="auto"/>
          </w:tcPr>
          <w:p w14:paraId="05DDF79F" w14:textId="77777777" w:rsidR="00426CA8" w:rsidRPr="00475E5E" w:rsidRDefault="00426CA8" w:rsidP="008239EA">
            <w:pPr>
              <w:jc w:val="both"/>
              <w:rPr>
                <w:rFonts w:ascii="Times New Roman" w:hAnsi="Times New Roman" w:cs="Times New Roman"/>
                <w:b/>
                <w:sz w:val="28"/>
                <w:szCs w:val="28"/>
                <w:lang w:bidi="ar-SA"/>
              </w:rPr>
            </w:pPr>
            <w:r>
              <w:rPr>
                <w:rFonts w:ascii="Times New Roman" w:hAnsi="Times New Roman" w:cs="Times New Roman"/>
                <w:b/>
                <w:sz w:val="28"/>
                <w:szCs w:val="28"/>
                <w:lang w:bidi="ar-SA"/>
              </w:rPr>
              <w:t xml:space="preserve">Директор </w:t>
            </w:r>
            <w:r w:rsidRPr="00475E5E">
              <w:rPr>
                <w:rFonts w:ascii="Times New Roman" w:hAnsi="Times New Roman" w:cs="Times New Roman"/>
                <w:b/>
                <w:sz w:val="28"/>
                <w:szCs w:val="28"/>
                <w:lang w:bidi="ar-SA"/>
              </w:rPr>
              <w:t>департамент</w:t>
            </w:r>
            <w:r>
              <w:rPr>
                <w:rFonts w:ascii="Times New Roman" w:hAnsi="Times New Roman" w:cs="Times New Roman"/>
                <w:b/>
                <w:sz w:val="28"/>
                <w:szCs w:val="28"/>
                <w:lang w:bidi="ar-SA"/>
              </w:rPr>
              <w:t>у</w:t>
            </w:r>
            <w:r w:rsidRPr="00475E5E">
              <w:rPr>
                <w:rFonts w:ascii="Times New Roman" w:hAnsi="Times New Roman" w:cs="Times New Roman"/>
                <w:b/>
                <w:sz w:val="28"/>
                <w:szCs w:val="28"/>
                <w:lang w:bidi="ar-SA"/>
              </w:rPr>
              <w:t xml:space="preserve"> економічного та регіонального розвитку обласної військової адміністрації</w:t>
            </w:r>
          </w:p>
        </w:tc>
        <w:tc>
          <w:tcPr>
            <w:tcW w:w="5812" w:type="dxa"/>
            <w:shd w:val="clear" w:color="auto" w:fill="auto"/>
          </w:tcPr>
          <w:p w14:paraId="2F712F48" w14:textId="77777777" w:rsidR="00426CA8" w:rsidRPr="00426CA8" w:rsidRDefault="00426CA8" w:rsidP="00426CA8">
            <w:pPr>
              <w:jc w:val="right"/>
              <w:rPr>
                <w:rFonts w:ascii="Times New Roman" w:eastAsia="Times New Roman" w:hAnsi="Times New Roman" w:cs="Times New Roman"/>
                <w:sz w:val="28"/>
                <w:szCs w:val="28"/>
              </w:rPr>
            </w:pPr>
          </w:p>
          <w:p w14:paraId="242FB08E" w14:textId="77777777" w:rsidR="00426CA8" w:rsidRPr="00426CA8" w:rsidRDefault="00426CA8" w:rsidP="008239EA">
            <w:pPr>
              <w:jc w:val="right"/>
              <w:rPr>
                <w:rFonts w:ascii="Times New Roman" w:eastAsia="Times New Roman" w:hAnsi="Times New Roman" w:cs="Times New Roman"/>
                <w:b/>
                <w:sz w:val="28"/>
                <w:szCs w:val="28"/>
              </w:rPr>
            </w:pPr>
            <w:r w:rsidRPr="00426CA8">
              <w:rPr>
                <w:rFonts w:ascii="Times New Roman" w:eastAsia="Times New Roman" w:hAnsi="Times New Roman" w:cs="Times New Roman"/>
                <w:b/>
                <w:sz w:val="28"/>
                <w:szCs w:val="28"/>
              </w:rPr>
              <w:t>Тарас ТРИНДЯК</w:t>
            </w:r>
          </w:p>
        </w:tc>
      </w:tr>
      <w:tr w:rsidR="006D7689" w:rsidRPr="00CA33F5" w14:paraId="6B40F44C" w14:textId="77777777" w:rsidTr="001419F7">
        <w:tc>
          <w:tcPr>
            <w:tcW w:w="7513" w:type="dxa"/>
            <w:shd w:val="clear" w:color="auto" w:fill="auto"/>
          </w:tcPr>
          <w:p w14:paraId="70FEEB7D" w14:textId="77777777" w:rsidR="006D7689" w:rsidRPr="00475E5E" w:rsidRDefault="006D7689" w:rsidP="008239EA">
            <w:pPr>
              <w:jc w:val="both"/>
              <w:rPr>
                <w:rFonts w:ascii="Times New Roman" w:hAnsi="Times New Roman" w:cs="Times New Roman"/>
                <w:b/>
                <w:sz w:val="28"/>
                <w:szCs w:val="28"/>
                <w:lang w:bidi="ar-SA"/>
              </w:rPr>
            </w:pPr>
          </w:p>
        </w:tc>
        <w:tc>
          <w:tcPr>
            <w:tcW w:w="5812" w:type="dxa"/>
            <w:shd w:val="clear" w:color="auto" w:fill="auto"/>
          </w:tcPr>
          <w:p w14:paraId="7E9D1524" w14:textId="77777777" w:rsidR="006D7689" w:rsidRPr="00CA33F5" w:rsidRDefault="006D7689" w:rsidP="008239EA">
            <w:pPr>
              <w:jc w:val="right"/>
              <w:rPr>
                <w:rFonts w:ascii="Times New Roman" w:eastAsia="Times New Roman" w:hAnsi="Times New Roman" w:cs="Times New Roman"/>
                <w:sz w:val="28"/>
                <w:szCs w:val="28"/>
              </w:rPr>
            </w:pPr>
          </w:p>
        </w:tc>
      </w:tr>
    </w:tbl>
    <w:p w14:paraId="35E8E8F1" w14:textId="77777777" w:rsidR="009E328F" w:rsidRPr="00DC0DD9" w:rsidRDefault="009E328F" w:rsidP="00CA33F5">
      <w:pPr>
        <w:jc w:val="center"/>
        <w:rPr>
          <w:rFonts w:ascii="Times New Roman" w:hAnsi="Times New Roman" w:cs="Times New Roman"/>
          <w:b/>
          <w:sz w:val="2"/>
          <w:szCs w:val="2"/>
        </w:rPr>
      </w:pPr>
    </w:p>
    <w:p w14:paraId="433D3D97" w14:textId="77777777" w:rsidR="00DD7008" w:rsidRPr="00CA33F5" w:rsidRDefault="00DD7008" w:rsidP="00CA33F5">
      <w:pPr>
        <w:rPr>
          <w:rFonts w:ascii="Times New Roman" w:hAnsi="Times New Roman" w:cs="Times New Roman"/>
        </w:rPr>
        <w:sectPr w:rsidR="00DD7008" w:rsidRPr="00CA33F5" w:rsidSect="00DC0DD9">
          <w:pgSz w:w="16838" w:h="11906" w:orient="landscape"/>
          <w:pgMar w:top="1560" w:right="1134" w:bottom="709" w:left="1134" w:header="720" w:footer="720" w:gutter="0"/>
          <w:cols w:space="720"/>
          <w:titlePg/>
          <w:docGrid w:linePitch="360"/>
        </w:sectPr>
      </w:pPr>
    </w:p>
    <w:p w14:paraId="1F70B41B" w14:textId="77777777" w:rsidR="009E328F" w:rsidRPr="00CA33F5" w:rsidRDefault="009E328F" w:rsidP="000042C2">
      <w:pPr>
        <w:ind w:firstLine="10915"/>
        <w:rPr>
          <w:rFonts w:ascii="Times New Roman" w:hAnsi="Times New Roman" w:cs="Times New Roman"/>
          <w:sz w:val="28"/>
          <w:szCs w:val="28"/>
        </w:rPr>
      </w:pPr>
      <w:r w:rsidRPr="00CA33F5">
        <w:rPr>
          <w:rFonts w:ascii="Times New Roman" w:hAnsi="Times New Roman" w:cs="Times New Roman"/>
          <w:sz w:val="28"/>
          <w:szCs w:val="28"/>
        </w:rPr>
        <w:lastRenderedPageBreak/>
        <w:t xml:space="preserve">Додаток </w:t>
      </w:r>
      <w:r w:rsidR="00AB4835" w:rsidRPr="00CA33F5">
        <w:rPr>
          <w:rFonts w:ascii="Times New Roman" w:hAnsi="Times New Roman" w:cs="Times New Roman"/>
          <w:sz w:val="28"/>
          <w:szCs w:val="28"/>
        </w:rPr>
        <w:t>4</w:t>
      </w:r>
    </w:p>
    <w:p w14:paraId="41BA3904" w14:textId="77777777" w:rsidR="009E328F" w:rsidRDefault="009E328F" w:rsidP="000042C2">
      <w:pPr>
        <w:ind w:firstLine="10915"/>
        <w:rPr>
          <w:rFonts w:ascii="Times New Roman" w:hAnsi="Times New Roman" w:cs="Times New Roman"/>
          <w:sz w:val="28"/>
          <w:szCs w:val="28"/>
        </w:rPr>
      </w:pPr>
      <w:r w:rsidRPr="00CA33F5">
        <w:rPr>
          <w:rFonts w:ascii="Times New Roman" w:hAnsi="Times New Roman" w:cs="Times New Roman"/>
          <w:sz w:val="28"/>
          <w:szCs w:val="28"/>
        </w:rPr>
        <w:t xml:space="preserve">до Програми </w:t>
      </w:r>
    </w:p>
    <w:p w14:paraId="202A13B0" w14:textId="77777777" w:rsidR="00FD77B0" w:rsidRDefault="00FD77B0" w:rsidP="000042C2">
      <w:pPr>
        <w:ind w:firstLine="10915"/>
        <w:rPr>
          <w:rFonts w:ascii="Times New Roman" w:hAnsi="Times New Roman" w:cs="Times New Roman"/>
          <w:sz w:val="28"/>
          <w:szCs w:val="28"/>
        </w:rPr>
      </w:pPr>
      <w:r>
        <w:rPr>
          <w:rFonts w:ascii="Times New Roman" w:hAnsi="Times New Roman" w:cs="Times New Roman"/>
          <w:sz w:val="28"/>
          <w:szCs w:val="28"/>
        </w:rPr>
        <w:t>(у редакції розпорядження</w:t>
      </w:r>
    </w:p>
    <w:p w14:paraId="37D99004" w14:textId="77777777" w:rsidR="00CF785B" w:rsidRDefault="00CF785B" w:rsidP="00CF785B">
      <w:pPr>
        <w:ind w:firstLine="10915"/>
        <w:jc w:val="both"/>
        <w:rPr>
          <w:rFonts w:ascii="Times New Roman" w:hAnsi="Times New Roman" w:cs="Times New Roman"/>
          <w:sz w:val="28"/>
          <w:szCs w:val="28"/>
        </w:rPr>
      </w:pPr>
      <w:r>
        <w:rPr>
          <w:rFonts w:ascii="Times New Roman" w:hAnsi="Times New Roman" w:cs="Times New Roman"/>
          <w:sz w:val="28"/>
          <w:szCs w:val="28"/>
          <w:u w:val="single"/>
        </w:rPr>
        <w:t>11.06.2024</w:t>
      </w:r>
      <w:r>
        <w:rPr>
          <w:rFonts w:ascii="Times New Roman" w:hAnsi="Times New Roman" w:cs="Times New Roman"/>
          <w:sz w:val="28"/>
          <w:szCs w:val="28"/>
        </w:rPr>
        <w:t xml:space="preserve"> № </w:t>
      </w:r>
      <w:r>
        <w:rPr>
          <w:rFonts w:ascii="Times New Roman" w:hAnsi="Times New Roman" w:cs="Times New Roman"/>
          <w:sz w:val="28"/>
          <w:szCs w:val="28"/>
          <w:u w:val="single"/>
        </w:rPr>
        <w:t>644</w:t>
      </w:r>
      <w:r>
        <w:rPr>
          <w:rFonts w:ascii="Times New Roman" w:hAnsi="Times New Roman" w:cs="Times New Roman"/>
          <w:sz w:val="28"/>
          <w:szCs w:val="28"/>
        </w:rPr>
        <w:t>)</w:t>
      </w:r>
    </w:p>
    <w:p w14:paraId="318E4781" w14:textId="77777777" w:rsidR="000042C2" w:rsidRDefault="000042C2" w:rsidP="00CA33F5">
      <w:pPr>
        <w:jc w:val="center"/>
        <w:rPr>
          <w:rFonts w:ascii="Times New Roman" w:hAnsi="Times New Roman" w:cs="Times New Roman"/>
          <w:sz w:val="28"/>
          <w:szCs w:val="28"/>
        </w:rPr>
      </w:pPr>
    </w:p>
    <w:p w14:paraId="710E0674" w14:textId="77777777" w:rsidR="009E328F" w:rsidRPr="00CA5B43" w:rsidRDefault="00151A81" w:rsidP="00CA33F5">
      <w:pPr>
        <w:jc w:val="center"/>
        <w:rPr>
          <w:rFonts w:ascii="Times New Roman" w:hAnsi="Times New Roman" w:cs="Times New Roman"/>
          <w:sz w:val="28"/>
          <w:szCs w:val="28"/>
        </w:rPr>
      </w:pPr>
      <w:r w:rsidRPr="00CA5B43">
        <w:rPr>
          <w:rFonts w:ascii="Times New Roman" w:hAnsi="Times New Roman" w:cs="Times New Roman"/>
          <w:sz w:val="28"/>
          <w:szCs w:val="28"/>
        </w:rPr>
        <w:t>РЕЗУЛЬТАТИВНІ ПОКАЗНИКИ</w:t>
      </w:r>
    </w:p>
    <w:p w14:paraId="421A772B" w14:textId="77777777" w:rsidR="006D7689" w:rsidRPr="00CA33F5" w:rsidRDefault="006D7689" w:rsidP="006D7689">
      <w:pPr>
        <w:jc w:val="center"/>
        <w:rPr>
          <w:rFonts w:ascii="Times New Roman" w:hAnsi="Times New Roman" w:cs="Times New Roman"/>
          <w:b/>
          <w:sz w:val="28"/>
          <w:szCs w:val="28"/>
        </w:rPr>
      </w:pPr>
      <w:r w:rsidRPr="00E80D30">
        <w:rPr>
          <w:rFonts w:ascii="Times New Roman" w:eastAsia="Times New Roman" w:hAnsi="Times New Roman" w:cs="Times New Roman"/>
          <w:sz w:val="28"/>
          <w:szCs w:val="28"/>
        </w:rPr>
        <w:t xml:space="preserve">Програми розвитку </w:t>
      </w:r>
      <w:r w:rsidRPr="004F7220">
        <w:rPr>
          <w:rFonts w:ascii="Times New Roman" w:eastAsia="Times New Roman" w:hAnsi="Times New Roman" w:cs="Times New Roman"/>
          <w:sz w:val="28"/>
          <w:szCs w:val="28"/>
        </w:rPr>
        <w:t xml:space="preserve">малого та середнього підприємництва, у тому числі для підприємців </w:t>
      </w:r>
      <w:r w:rsidR="00462EE5">
        <w:rPr>
          <w:rFonts w:ascii="Times New Roman" w:eastAsia="Times New Roman" w:hAnsi="Times New Roman" w:cs="Times New Roman"/>
          <w:sz w:val="28"/>
          <w:szCs w:val="28"/>
        </w:rPr>
        <w:t xml:space="preserve">– </w:t>
      </w:r>
      <w:r w:rsidRPr="004F7220">
        <w:rPr>
          <w:rFonts w:ascii="Times New Roman" w:eastAsia="Times New Roman" w:hAnsi="Times New Roman" w:cs="Times New Roman"/>
          <w:sz w:val="28"/>
          <w:szCs w:val="28"/>
        </w:rPr>
        <w:t>ветеранів, учасників бойових дій та членів їх сімей</w:t>
      </w:r>
      <w:r w:rsidR="00462EE5">
        <w:rPr>
          <w:rFonts w:ascii="Times New Roman" w:eastAsia="Times New Roman" w:hAnsi="Times New Roman" w:cs="Times New Roman"/>
          <w:sz w:val="28"/>
          <w:szCs w:val="28"/>
        </w:rPr>
        <w:t>,</w:t>
      </w:r>
      <w:r w:rsidRPr="004F7220">
        <w:rPr>
          <w:rFonts w:ascii="Times New Roman" w:eastAsia="Times New Roman" w:hAnsi="Times New Roman" w:cs="Times New Roman"/>
          <w:sz w:val="28"/>
          <w:szCs w:val="28"/>
        </w:rPr>
        <w:t xml:space="preserve"> у Закарпатській області на 2021 – 2024 роки</w:t>
      </w:r>
    </w:p>
    <w:p w14:paraId="0C5A7D2C" w14:textId="77777777" w:rsidR="00151A81" w:rsidRPr="00426CA8" w:rsidRDefault="00151A81" w:rsidP="00CA33F5">
      <w:pPr>
        <w:jc w:val="center"/>
        <w:rPr>
          <w:rFonts w:ascii="Times New Roman" w:hAnsi="Times New Roman" w:cs="Times New Roman"/>
          <w:sz w:val="16"/>
          <w:szCs w:val="16"/>
        </w:rPr>
      </w:pPr>
    </w:p>
    <w:tbl>
      <w:tblPr>
        <w:tblW w:w="0" w:type="auto"/>
        <w:tblInd w:w="108" w:type="dxa"/>
        <w:tblLayout w:type="fixed"/>
        <w:tblLook w:val="0000" w:firstRow="0" w:lastRow="0" w:firstColumn="0" w:lastColumn="0" w:noHBand="0" w:noVBand="0"/>
      </w:tblPr>
      <w:tblGrid>
        <w:gridCol w:w="709"/>
        <w:gridCol w:w="7224"/>
        <w:gridCol w:w="1276"/>
        <w:gridCol w:w="1134"/>
        <w:gridCol w:w="1418"/>
        <w:gridCol w:w="1417"/>
        <w:gridCol w:w="1386"/>
      </w:tblGrid>
      <w:tr w:rsidR="006D7689" w:rsidRPr="00CA33F5" w14:paraId="6918CC1B" w14:textId="77777777" w:rsidTr="000042C2">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80BE94" w14:textId="77777777" w:rsidR="006D7689" w:rsidRPr="00CA33F5" w:rsidRDefault="006D7689" w:rsidP="00CA33F5">
            <w:pPr>
              <w:jc w:val="center"/>
              <w:rPr>
                <w:rFonts w:ascii="Times New Roman" w:hAnsi="Times New Roman" w:cs="Times New Roman"/>
                <w:sz w:val="28"/>
                <w:szCs w:val="28"/>
              </w:rPr>
            </w:pPr>
            <w:r w:rsidRPr="00CA33F5">
              <w:rPr>
                <w:rFonts w:ascii="Times New Roman" w:hAnsi="Times New Roman" w:cs="Times New Roman"/>
                <w:sz w:val="28"/>
                <w:szCs w:val="28"/>
                <w:lang w:bidi="ar-SA"/>
              </w:rPr>
              <w:t>№ з/п</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141BF315" w14:textId="77777777" w:rsidR="006D7689" w:rsidRPr="00CA33F5" w:rsidRDefault="006D7689" w:rsidP="00CA33F5">
            <w:pPr>
              <w:jc w:val="center"/>
              <w:rPr>
                <w:rFonts w:ascii="Times New Roman" w:hAnsi="Times New Roman" w:cs="Times New Roman"/>
                <w:sz w:val="28"/>
                <w:szCs w:val="28"/>
              </w:rPr>
            </w:pPr>
            <w:r w:rsidRPr="00CA33F5">
              <w:rPr>
                <w:rFonts w:ascii="Times New Roman" w:hAnsi="Times New Roman" w:cs="Times New Roman"/>
                <w:sz w:val="28"/>
                <w:szCs w:val="28"/>
                <w:lang w:bidi="ar-SA"/>
              </w:rPr>
              <w:t xml:space="preserve">Показник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4932C4" w14:textId="77777777" w:rsidR="006D7689" w:rsidRPr="00CA33F5" w:rsidRDefault="005F1296" w:rsidP="005F1296">
            <w:pPr>
              <w:jc w:val="center"/>
              <w:rPr>
                <w:rFonts w:ascii="Times New Roman" w:hAnsi="Times New Roman" w:cs="Times New Roman"/>
                <w:sz w:val="28"/>
                <w:szCs w:val="28"/>
              </w:rPr>
            </w:pPr>
            <w:r>
              <w:rPr>
                <w:rFonts w:ascii="Times New Roman" w:hAnsi="Times New Roman" w:cs="Times New Roman"/>
                <w:sz w:val="28"/>
                <w:szCs w:val="28"/>
                <w:lang w:bidi="ar-SA"/>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2D3D48" w14:textId="77777777" w:rsidR="006D7689" w:rsidRPr="00CA33F5" w:rsidRDefault="006D7689" w:rsidP="008239EA">
            <w:pPr>
              <w:jc w:val="center"/>
              <w:rPr>
                <w:rFonts w:ascii="Times New Roman" w:hAnsi="Times New Roman" w:cs="Times New Roman"/>
                <w:sz w:val="28"/>
                <w:szCs w:val="28"/>
              </w:rPr>
            </w:pPr>
            <w:r w:rsidRPr="00CA33F5">
              <w:rPr>
                <w:rFonts w:ascii="Times New Roman" w:hAnsi="Times New Roman" w:cs="Times New Roman"/>
                <w:sz w:val="28"/>
                <w:szCs w:val="28"/>
                <w:lang w:bidi="ar-SA"/>
              </w:rPr>
              <w:t>2021</w:t>
            </w:r>
          </w:p>
          <w:p w14:paraId="1094AFDA" w14:textId="77777777" w:rsidR="006D7689" w:rsidRPr="00CA33F5" w:rsidRDefault="006D7689" w:rsidP="008239EA">
            <w:pPr>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2AF69E" w14:textId="77777777" w:rsidR="006D7689" w:rsidRPr="00CA33F5" w:rsidRDefault="006D7689" w:rsidP="008239EA">
            <w:pPr>
              <w:jc w:val="center"/>
              <w:rPr>
                <w:rFonts w:ascii="Times New Roman" w:hAnsi="Times New Roman" w:cs="Times New Roman"/>
                <w:sz w:val="28"/>
                <w:szCs w:val="28"/>
              </w:rPr>
            </w:pPr>
            <w:r w:rsidRPr="00CA33F5">
              <w:rPr>
                <w:rFonts w:ascii="Times New Roman" w:hAnsi="Times New Roman" w:cs="Times New Roman"/>
                <w:sz w:val="28"/>
                <w:szCs w:val="28"/>
                <w:lang w:bidi="ar-SA"/>
              </w:rPr>
              <w:t>2022</w:t>
            </w:r>
          </w:p>
          <w:p w14:paraId="1243DCA0" w14:textId="77777777" w:rsidR="006D7689" w:rsidRPr="00CA33F5" w:rsidRDefault="006D7689" w:rsidP="008239EA">
            <w:pPr>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07395B4" w14:textId="77777777" w:rsidR="006D7689" w:rsidRPr="00CA33F5" w:rsidRDefault="006D7689" w:rsidP="008239EA">
            <w:pPr>
              <w:jc w:val="center"/>
              <w:rPr>
                <w:rFonts w:ascii="Times New Roman" w:hAnsi="Times New Roman" w:cs="Times New Roman"/>
                <w:sz w:val="28"/>
                <w:szCs w:val="28"/>
              </w:rPr>
            </w:pPr>
            <w:r w:rsidRPr="00CA33F5">
              <w:rPr>
                <w:rFonts w:ascii="Times New Roman" w:hAnsi="Times New Roman" w:cs="Times New Roman"/>
                <w:sz w:val="28"/>
                <w:szCs w:val="28"/>
                <w:lang w:bidi="ar-SA"/>
              </w:rPr>
              <w:t>2023</w:t>
            </w:r>
          </w:p>
          <w:p w14:paraId="7D430157" w14:textId="77777777" w:rsidR="006D7689" w:rsidRPr="00CA33F5" w:rsidRDefault="006D7689" w:rsidP="005F1296">
            <w:pPr>
              <w:ind w:left="-108" w:right="-108"/>
              <w:jc w:val="center"/>
              <w:rPr>
                <w:rFonts w:ascii="Times New Roman" w:hAnsi="Times New Roman" w:cs="Times New Roman"/>
                <w:sz w:val="28"/>
                <w:szCs w:val="28"/>
              </w:rPr>
            </w:pPr>
            <w:r w:rsidRPr="00CA33F5">
              <w:rPr>
                <w:rFonts w:ascii="Times New Roman" w:hAnsi="Times New Roman" w:cs="Times New Roman"/>
                <w:sz w:val="28"/>
                <w:szCs w:val="28"/>
                <w:lang w:bidi="ar-SA"/>
              </w:rPr>
              <w:t>(</w:t>
            </w:r>
            <w:r w:rsidR="005F1296">
              <w:rPr>
                <w:rFonts w:ascii="Times New Roman" w:hAnsi="Times New Roman" w:cs="Times New Roman"/>
                <w:sz w:val="28"/>
                <w:szCs w:val="28"/>
                <w:lang w:bidi="ar-SA"/>
              </w:rPr>
              <w:t>очікувано</w:t>
            </w:r>
            <w:r w:rsidRPr="00CA33F5">
              <w:rPr>
                <w:rFonts w:ascii="Times New Roman" w:hAnsi="Times New Roman" w:cs="Times New Roman"/>
                <w:sz w:val="28"/>
                <w:szCs w:val="28"/>
                <w:lang w:bidi="ar-SA"/>
              </w:rPr>
              <w:t>)</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0E97567A" w14:textId="77777777" w:rsidR="006D7689" w:rsidRDefault="005F1296" w:rsidP="00CA33F5">
            <w:pPr>
              <w:jc w:val="center"/>
              <w:rPr>
                <w:rFonts w:ascii="Times New Roman" w:hAnsi="Times New Roman" w:cs="Times New Roman"/>
                <w:sz w:val="28"/>
                <w:szCs w:val="28"/>
              </w:rPr>
            </w:pPr>
            <w:r>
              <w:rPr>
                <w:rFonts w:ascii="Times New Roman" w:hAnsi="Times New Roman" w:cs="Times New Roman"/>
                <w:sz w:val="28"/>
                <w:szCs w:val="28"/>
              </w:rPr>
              <w:t>2024</w:t>
            </w:r>
          </w:p>
          <w:p w14:paraId="5EDD4123" w14:textId="77777777" w:rsidR="005F1296" w:rsidRPr="00CA33F5" w:rsidRDefault="005F1296" w:rsidP="00CA33F5">
            <w:pPr>
              <w:jc w:val="center"/>
              <w:rPr>
                <w:rFonts w:ascii="Times New Roman" w:hAnsi="Times New Roman" w:cs="Times New Roman"/>
                <w:sz w:val="28"/>
                <w:szCs w:val="28"/>
              </w:rPr>
            </w:pPr>
            <w:r>
              <w:rPr>
                <w:rFonts w:ascii="Times New Roman" w:hAnsi="Times New Roman" w:cs="Times New Roman"/>
                <w:sz w:val="28"/>
                <w:szCs w:val="28"/>
              </w:rPr>
              <w:t>(прогноз)</w:t>
            </w:r>
          </w:p>
        </w:tc>
      </w:tr>
      <w:tr w:rsidR="006D7689" w:rsidRPr="00CA33F5" w14:paraId="495724D7" w14:textId="77777777" w:rsidTr="000042C2">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5B1354" w14:textId="77777777" w:rsidR="006D7689" w:rsidRPr="00CA33F5" w:rsidRDefault="006D7689" w:rsidP="00CA33F5">
            <w:pPr>
              <w:jc w:val="center"/>
              <w:rPr>
                <w:rFonts w:ascii="Times New Roman" w:hAnsi="Times New Roman" w:cs="Times New Roman"/>
                <w:sz w:val="28"/>
                <w:szCs w:val="28"/>
                <w:lang w:bidi="ar-SA"/>
              </w:rPr>
            </w:pPr>
            <w:r>
              <w:rPr>
                <w:rFonts w:ascii="Times New Roman" w:hAnsi="Times New Roman" w:cs="Times New Roman"/>
                <w:sz w:val="28"/>
                <w:szCs w:val="28"/>
                <w:lang w:bidi="ar-SA"/>
              </w:rPr>
              <w:t>1.</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7C017074" w14:textId="77777777" w:rsidR="006D7689" w:rsidRPr="00CA33F5" w:rsidRDefault="006D7689" w:rsidP="00CA33F5">
            <w:pPr>
              <w:jc w:val="both"/>
              <w:rPr>
                <w:rFonts w:ascii="Times New Roman" w:hAnsi="Times New Roman" w:cs="Times New Roman"/>
                <w:sz w:val="28"/>
                <w:szCs w:val="28"/>
              </w:rPr>
            </w:pPr>
            <w:r w:rsidRPr="00CA33F5">
              <w:rPr>
                <w:rFonts w:ascii="Times New Roman" w:hAnsi="Times New Roman" w:cs="Times New Roman"/>
                <w:sz w:val="28"/>
                <w:szCs w:val="28"/>
                <w:lang w:bidi="ar-SA"/>
              </w:rPr>
              <w:t>Кількість суб</w:t>
            </w:r>
            <w:r w:rsidR="00FA1984">
              <w:rPr>
                <w:rFonts w:ascii="Times New Roman" w:hAnsi="Times New Roman" w:cs="Times New Roman"/>
                <w:sz w:val="28"/>
                <w:szCs w:val="28"/>
                <w:lang w:bidi="ar-SA"/>
              </w:rPr>
              <w:t>’</w:t>
            </w:r>
            <w:r w:rsidRPr="00CA33F5">
              <w:rPr>
                <w:rFonts w:ascii="Times New Roman" w:hAnsi="Times New Roman" w:cs="Times New Roman"/>
                <w:sz w:val="28"/>
                <w:szCs w:val="28"/>
                <w:lang w:bidi="ar-SA"/>
              </w:rPr>
              <w:t>єктів малого і середнього підприємництва,  у тому числі: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44048E" w14:textId="77777777" w:rsidR="006D7689" w:rsidRPr="00CA33F5" w:rsidRDefault="006D7689" w:rsidP="008239EA">
            <w:pPr>
              <w:jc w:val="center"/>
              <w:rPr>
                <w:rFonts w:ascii="Times New Roman" w:hAnsi="Times New Roman" w:cs="Times New Roman"/>
                <w:sz w:val="28"/>
                <w:szCs w:val="28"/>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6FA382" w14:textId="77777777" w:rsidR="006D7689" w:rsidRPr="00CA33F5" w:rsidRDefault="006D7689" w:rsidP="008239EA">
            <w:pPr>
              <w:jc w:val="center"/>
              <w:rPr>
                <w:rFonts w:ascii="Times New Roman" w:hAnsi="Times New Roman" w:cs="Times New Roman"/>
                <w:sz w:val="28"/>
                <w:szCs w:val="28"/>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E0AFF5" w14:textId="77777777" w:rsidR="006D7689" w:rsidRPr="00CA33F5" w:rsidRDefault="006D7689" w:rsidP="008239EA">
            <w:pPr>
              <w:jc w:val="center"/>
              <w:rPr>
                <w:rFonts w:ascii="Times New Roman" w:hAnsi="Times New Roman" w:cs="Times New Roman"/>
                <w:sz w:val="28"/>
                <w:szCs w:val="28"/>
                <w:lang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9CB1C0D" w14:textId="77777777" w:rsidR="006D7689" w:rsidRPr="00CA33F5" w:rsidRDefault="006D7689" w:rsidP="008239EA">
            <w:pPr>
              <w:jc w:val="center"/>
              <w:rPr>
                <w:rFonts w:ascii="Times New Roman" w:hAnsi="Times New Roman" w:cs="Times New Roman"/>
                <w:sz w:val="28"/>
                <w:szCs w:val="28"/>
                <w:lang w:bidi="ar-SA"/>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6FFFF496" w14:textId="77777777" w:rsidR="006D7689" w:rsidRPr="00CA33F5" w:rsidRDefault="006D7689" w:rsidP="00CA33F5">
            <w:pPr>
              <w:jc w:val="center"/>
              <w:rPr>
                <w:rFonts w:ascii="Times New Roman" w:hAnsi="Times New Roman" w:cs="Times New Roman"/>
                <w:sz w:val="28"/>
                <w:szCs w:val="28"/>
                <w:lang w:bidi="ar-SA"/>
              </w:rPr>
            </w:pPr>
          </w:p>
        </w:tc>
      </w:tr>
      <w:tr w:rsidR="006D7689" w:rsidRPr="00CA33F5" w14:paraId="6C5BB249" w14:textId="77777777" w:rsidTr="000042C2">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2D19CF" w14:textId="77777777" w:rsidR="006D7689" w:rsidRPr="00CA33F5" w:rsidRDefault="006D7689" w:rsidP="00CA33F5">
            <w:pPr>
              <w:jc w:val="center"/>
              <w:rPr>
                <w:rFonts w:ascii="Times New Roman" w:hAnsi="Times New Roman" w:cs="Times New Roman"/>
                <w:sz w:val="28"/>
                <w:szCs w:val="28"/>
                <w:lang w:bidi="ar-SA"/>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7043DB89" w14:textId="77777777" w:rsidR="006D7689" w:rsidRPr="00CA33F5" w:rsidRDefault="006D7689" w:rsidP="00CA33F5">
            <w:pPr>
              <w:jc w:val="both"/>
              <w:rPr>
                <w:rFonts w:ascii="Times New Roman" w:hAnsi="Times New Roman" w:cs="Times New Roman"/>
                <w:sz w:val="28"/>
                <w:szCs w:val="28"/>
              </w:rPr>
            </w:pPr>
            <w:r w:rsidRPr="00CA33F5">
              <w:rPr>
                <w:rFonts w:ascii="Times New Roman" w:hAnsi="Times New Roman" w:cs="Times New Roman"/>
                <w:i/>
                <w:sz w:val="28"/>
                <w:szCs w:val="28"/>
                <w:lang w:bidi="ar-SA"/>
              </w:rPr>
              <w:t>суб</w:t>
            </w:r>
            <w:r w:rsidR="00FA1984">
              <w:rPr>
                <w:rFonts w:ascii="Times New Roman" w:hAnsi="Times New Roman" w:cs="Times New Roman"/>
                <w:i/>
                <w:sz w:val="28"/>
                <w:szCs w:val="28"/>
                <w:lang w:bidi="ar-SA"/>
              </w:rPr>
              <w:t>’</w:t>
            </w:r>
            <w:r w:rsidRPr="00CA33F5">
              <w:rPr>
                <w:rFonts w:ascii="Times New Roman" w:hAnsi="Times New Roman" w:cs="Times New Roman"/>
                <w:i/>
                <w:sz w:val="28"/>
                <w:szCs w:val="28"/>
                <w:lang w:bidi="ar-SA"/>
              </w:rPr>
              <w:t>єктів малого підприємництва: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49FF97" w14:textId="77777777" w:rsidR="006D7689" w:rsidRPr="00CA33F5" w:rsidRDefault="006D7689" w:rsidP="008239EA">
            <w:pPr>
              <w:jc w:val="center"/>
              <w:rPr>
                <w:rFonts w:ascii="Times New Roman" w:hAnsi="Times New Roman" w:cs="Times New Roman"/>
                <w:sz w:val="28"/>
                <w:szCs w:val="28"/>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DF488F" w14:textId="77777777" w:rsidR="006D7689" w:rsidRPr="00CA33F5" w:rsidRDefault="006D7689" w:rsidP="008239EA">
            <w:pPr>
              <w:jc w:val="center"/>
              <w:rPr>
                <w:rFonts w:ascii="Times New Roman" w:hAnsi="Times New Roman" w:cs="Times New Roman"/>
                <w:sz w:val="28"/>
                <w:szCs w:val="28"/>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EF3D71" w14:textId="77777777" w:rsidR="006D7689" w:rsidRPr="00CA33F5" w:rsidRDefault="006D7689" w:rsidP="008239EA">
            <w:pPr>
              <w:jc w:val="center"/>
              <w:rPr>
                <w:rFonts w:ascii="Times New Roman" w:hAnsi="Times New Roman" w:cs="Times New Roman"/>
                <w:sz w:val="28"/>
                <w:szCs w:val="28"/>
                <w:lang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14C0F7" w14:textId="77777777" w:rsidR="006D7689" w:rsidRPr="00CA33F5" w:rsidRDefault="006D7689" w:rsidP="008239EA">
            <w:pPr>
              <w:jc w:val="center"/>
              <w:rPr>
                <w:rFonts w:ascii="Times New Roman" w:hAnsi="Times New Roman" w:cs="Times New Roman"/>
                <w:sz w:val="28"/>
                <w:szCs w:val="28"/>
                <w:lang w:bidi="ar-SA"/>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133B7DF4" w14:textId="77777777" w:rsidR="006D7689" w:rsidRPr="00CA33F5" w:rsidRDefault="006D7689" w:rsidP="00CA33F5">
            <w:pPr>
              <w:jc w:val="center"/>
              <w:rPr>
                <w:rFonts w:ascii="Times New Roman" w:hAnsi="Times New Roman" w:cs="Times New Roman"/>
                <w:sz w:val="28"/>
                <w:szCs w:val="28"/>
                <w:lang w:bidi="ar-SA"/>
              </w:rPr>
            </w:pPr>
          </w:p>
        </w:tc>
      </w:tr>
      <w:tr w:rsidR="006D7689" w:rsidRPr="00CA33F5" w14:paraId="4B50A47F" w14:textId="77777777" w:rsidTr="000042C2">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D380A6" w14:textId="77777777" w:rsidR="006D7689" w:rsidRPr="00CA33F5" w:rsidRDefault="006D7689" w:rsidP="00CA33F5">
            <w:pPr>
              <w:jc w:val="center"/>
              <w:rPr>
                <w:rFonts w:ascii="Times New Roman" w:hAnsi="Times New Roman" w:cs="Times New Roman"/>
                <w:sz w:val="28"/>
                <w:szCs w:val="28"/>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10FB29F6" w14:textId="77777777" w:rsidR="006D7689" w:rsidRPr="00CA33F5" w:rsidRDefault="006D7689" w:rsidP="00CA33F5">
            <w:pPr>
              <w:jc w:val="both"/>
              <w:rPr>
                <w:rFonts w:ascii="Times New Roman" w:hAnsi="Times New Roman" w:cs="Times New Roman"/>
                <w:sz w:val="28"/>
                <w:szCs w:val="28"/>
              </w:rPr>
            </w:pPr>
            <w:r w:rsidRPr="00CA33F5">
              <w:rPr>
                <w:rFonts w:ascii="Times New Roman" w:hAnsi="Times New Roman" w:cs="Times New Roman"/>
                <w:sz w:val="28"/>
                <w:szCs w:val="28"/>
                <w:lang w:bidi="ar-SA"/>
              </w:rPr>
              <w:t>малих підприємств, 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E858B0D" w14:textId="77777777" w:rsidR="006D7689" w:rsidRPr="00CA33F5" w:rsidRDefault="006D7689" w:rsidP="008239EA">
            <w:pPr>
              <w:jc w:val="center"/>
              <w:rPr>
                <w:rFonts w:ascii="Times New Roman" w:hAnsi="Times New Roman" w:cs="Times New Roman"/>
                <w:sz w:val="28"/>
                <w:szCs w:val="28"/>
              </w:rPr>
            </w:pPr>
            <w:r w:rsidRPr="00CA33F5">
              <w:rPr>
                <w:rFonts w:ascii="Times New Roman" w:hAnsi="Times New Roman" w:cs="Times New Roman"/>
                <w:sz w:val="28"/>
                <w:szCs w:val="28"/>
                <w:lang w:bidi="ar-SA"/>
              </w:rPr>
              <w:t>6100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342C8B" w14:textId="77777777" w:rsidR="006D7689" w:rsidRPr="00CA33F5" w:rsidRDefault="006D7689" w:rsidP="008239EA">
            <w:pPr>
              <w:jc w:val="center"/>
              <w:rPr>
                <w:rFonts w:ascii="Times New Roman" w:hAnsi="Times New Roman" w:cs="Times New Roman"/>
                <w:sz w:val="28"/>
                <w:szCs w:val="28"/>
              </w:rPr>
            </w:pPr>
            <w:r w:rsidRPr="00CA33F5">
              <w:rPr>
                <w:rFonts w:ascii="Times New Roman" w:hAnsi="Times New Roman" w:cs="Times New Roman"/>
                <w:sz w:val="28"/>
                <w:szCs w:val="28"/>
                <w:lang w:bidi="ar-SA"/>
              </w:rPr>
              <w:t>6110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09D9A86" w14:textId="77777777" w:rsidR="006D7689" w:rsidRPr="00CA33F5" w:rsidRDefault="005F1296" w:rsidP="005F1296">
            <w:pPr>
              <w:jc w:val="center"/>
              <w:rPr>
                <w:rFonts w:ascii="Times New Roman" w:hAnsi="Times New Roman" w:cs="Times New Roman"/>
                <w:sz w:val="28"/>
                <w:szCs w:val="28"/>
              </w:rPr>
            </w:pPr>
            <w:r>
              <w:rPr>
                <w:rFonts w:ascii="Times New Roman" w:hAnsi="Times New Roman" w:cs="Times New Roman"/>
                <w:sz w:val="28"/>
                <w:szCs w:val="28"/>
                <w:lang w:bidi="ar-SA"/>
              </w:rPr>
              <w:t>4627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93DF234" w14:textId="77777777" w:rsidR="006D7689" w:rsidRPr="00CA33F5" w:rsidRDefault="007739AF" w:rsidP="007739AF">
            <w:pPr>
              <w:jc w:val="center"/>
              <w:rPr>
                <w:rFonts w:ascii="Times New Roman" w:hAnsi="Times New Roman" w:cs="Times New Roman"/>
                <w:sz w:val="28"/>
                <w:szCs w:val="28"/>
              </w:rPr>
            </w:pPr>
            <w:r>
              <w:rPr>
                <w:rFonts w:ascii="Times New Roman" w:hAnsi="Times New Roman" w:cs="Times New Roman"/>
                <w:sz w:val="28"/>
                <w:szCs w:val="28"/>
                <w:lang w:bidi="ar-SA"/>
              </w:rPr>
              <w:t>4900</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68818177" w14:textId="77777777" w:rsidR="006D7689" w:rsidRPr="00CA33F5" w:rsidRDefault="007739AF" w:rsidP="00CA33F5">
            <w:pPr>
              <w:jc w:val="center"/>
              <w:rPr>
                <w:rFonts w:ascii="Times New Roman" w:hAnsi="Times New Roman" w:cs="Times New Roman"/>
                <w:sz w:val="28"/>
                <w:szCs w:val="28"/>
              </w:rPr>
            </w:pPr>
            <w:r>
              <w:rPr>
                <w:rFonts w:ascii="Times New Roman" w:hAnsi="Times New Roman" w:cs="Times New Roman"/>
                <w:sz w:val="28"/>
                <w:szCs w:val="28"/>
              </w:rPr>
              <w:t>5100</w:t>
            </w:r>
          </w:p>
        </w:tc>
      </w:tr>
      <w:tr w:rsidR="006D7689" w:rsidRPr="00CA33F5" w14:paraId="70D6F0BE" w14:textId="77777777" w:rsidTr="000042C2">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FC3760C" w14:textId="77777777" w:rsidR="006D7689" w:rsidRPr="00CA33F5" w:rsidRDefault="006D7689" w:rsidP="00CA33F5">
            <w:pPr>
              <w:jc w:val="center"/>
              <w:rPr>
                <w:rFonts w:ascii="Times New Roman" w:hAnsi="Times New Roman" w:cs="Times New Roman"/>
                <w:sz w:val="28"/>
                <w:szCs w:val="28"/>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3894A95D" w14:textId="77777777" w:rsidR="006D7689" w:rsidRPr="00CA33F5" w:rsidRDefault="006D7689" w:rsidP="00CA33F5">
            <w:pPr>
              <w:jc w:val="both"/>
              <w:rPr>
                <w:rFonts w:ascii="Times New Roman" w:hAnsi="Times New Roman" w:cs="Times New Roman"/>
                <w:sz w:val="28"/>
                <w:szCs w:val="28"/>
              </w:rPr>
            </w:pPr>
            <w:r w:rsidRPr="00CA33F5">
              <w:rPr>
                <w:rFonts w:ascii="Times New Roman" w:hAnsi="Times New Roman" w:cs="Times New Roman"/>
                <w:sz w:val="28"/>
                <w:szCs w:val="28"/>
                <w:lang w:bidi="ar-SA"/>
              </w:rPr>
              <w:t>фізичних осіб-підприємців, тис.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322A21" w14:textId="77777777" w:rsidR="006D7689" w:rsidRPr="00CA33F5" w:rsidRDefault="006D7689" w:rsidP="008239EA">
            <w:pPr>
              <w:jc w:val="center"/>
              <w:rPr>
                <w:rFonts w:ascii="Times New Roman" w:hAnsi="Times New Roman" w:cs="Times New Roman"/>
                <w:sz w:val="28"/>
                <w:szCs w:val="28"/>
              </w:rPr>
            </w:pPr>
            <w:r w:rsidRPr="00CA33F5">
              <w:rPr>
                <w:rFonts w:ascii="Times New Roman" w:hAnsi="Times New Roman" w:cs="Times New Roman"/>
                <w:sz w:val="28"/>
                <w:szCs w:val="28"/>
                <w:lang w:bidi="ar-SA"/>
              </w:rPr>
              <w:t>47,3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87098F" w14:textId="77777777" w:rsidR="006D7689" w:rsidRPr="00CA33F5" w:rsidRDefault="006D7689" w:rsidP="008239EA">
            <w:pPr>
              <w:jc w:val="center"/>
              <w:rPr>
                <w:rFonts w:ascii="Times New Roman" w:hAnsi="Times New Roman" w:cs="Times New Roman"/>
                <w:sz w:val="28"/>
                <w:szCs w:val="28"/>
              </w:rPr>
            </w:pPr>
            <w:r w:rsidRPr="00CA33F5">
              <w:rPr>
                <w:rFonts w:ascii="Times New Roman" w:hAnsi="Times New Roman" w:cs="Times New Roman"/>
                <w:sz w:val="28"/>
                <w:szCs w:val="28"/>
                <w:lang w:bidi="ar-SA"/>
              </w:rPr>
              <w:t>48,0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867710" w14:textId="77777777" w:rsidR="006D7689" w:rsidRPr="00CA33F5" w:rsidRDefault="005F1296" w:rsidP="008239EA">
            <w:pPr>
              <w:jc w:val="center"/>
              <w:rPr>
                <w:rFonts w:ascii="Times New Roman" w:hAnsi="Times New Roman" w:cs="Times New Roman"/>
                <w:sz w:val="28"/>
                <w:szCs w:val="28"/>
              </w:rPr>
            </w:pPr>
            <w:r>
              <w:rPr>
                <w:rFonts w:ascii="Times New Roman" w:hAnsi="Times New Roman" w:cs="Times New Roman"/>
                <w:sz w:val="28"/>
                <w:szCs w:val="28"/>
                <w:lang w:bidi="ar-SA"/>
              </w:rPr>
              <w:t>40,5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592588F" w14:textId="77777777" w:rsidR="006D7689" w:rsidRPr="00CA33F5" w:rsidRDefault="007739AF" w:rsidP="008239EA">
            <w:pPr>
              <w:jc w:val="center"/>
              <w:rPr>
                <w:rFonts w:ascii="Times New Roman" w:hAnsi="Times New Roman" w:cs="Times New Roman"/>
                <w:sz w:val="28"/>
                <w:szCs w:val="28"/>
              </w:rPr>
            </w:pPr>
            <w:r>
              <w:rPr>
                <w:rFonts w:ascii="Times New Roman" w:hAnsi="Times New Roman" w:cs="Times New Roman"/>
                <w:sz w:val="28"/>
                <w:szCs w:val="28"/>
                <w:lang w:bidi="ar-SA"/>
              </w:rPr>
              <w:t>50,1</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6A5C452E" w14:textId="77777777" w:rsidR="006D7689" w:rsidRPr="00CA33F5" w:rsidRDefault="007739AF" w:rsidP="00CA33F5">
            <w:pPr>
              <w:jc w:val="center"/>
              <w:rPr>
                <w:rFonts w:ascii="Times New Roman" w:hAnsi="Times New Roman" w:cs="Times New Roman"/>
                <w:sz w:val="28"/>
                <w:szCs w:val="28"/>
              </w:rPr>
            </w:pPr>
            <w:r>
              <w:rPr>
                <w:rFonts w:ascii="Times New Roman" w:hAnsi="Times New Roman" w:cs="Times New Roman"/>
                <w:sz w:val="28"/>
                <w:szCs w:val="28"/>
              </w:rPr>
              <w:t>50,2</w:t>
            </w:r>
          </w:p>
        </w:tc>
      </w:tr>
      <w:tr w:rsidR="006D7689" w:rsidRPr="00CA33F5" w14:paraId="7FDF3B84" w14:textId="77777777" w:rsidTr="000042C2">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DE8C9B" w14:textId="77777777" w:rsidR="006D7689" w:rsidRPr="00CA33F5" w:rsidRDefault="006D7689" w:rsidP="00CA33F5">
            <w:pPr>
              <w:jc w:val="center"/>
              <w:rPr>
                <w:rFonts w:ascii="Times New Roman" w:hAnsi="Times New Roman" w:cs="Times New Roman"/>
                <w:sz w:val="28"/>
                <w:szCs w:val="28"/>
                <w:lang w:bidi="ar-SA"/>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74C4D937" w14:textId="77777777" w:rsidR="006D7689" w:rsidRPr="00CA33F5" w:rsidRDefault="006D7689" w:rsidP="00CA33F5">
            <w:pPr>
              <w:jc w:val="both"/>
              <w:rPr>
                <w:rFonts w:ascii="Times New Roman" w:hAnsi="Times New Roman" w:cs="Times New Roman"/>
                <w:sz w:val="28"/>
                <w:szCs w:val="28"/>
              </w:rPr>
            </w:pPr>
            <w:r w:rsidRPr="00CA33F5">
              <w:rPr>
                <w:rFonts w:ascii="Times New Roman" w:hAnsi="Times New Roman" w:cs="Times New Roman"/>
                <w:i/>
                <w:sz w:val="28"/>
                <w:szCs w:val="28"/>
                <w:lang w:bidi="ar-SA"/>
              </w:rPr>
              <w:t>суб</w:t>
            </w:r>
            <w:r w:rsidR="00FA1984">
              <w:rPr>
                <w:rFonts w:ascii="Times New Roman" w:hAnsi="Times New Roman" w:cs="Times New Roman"/>
                <w:i/>
                <w:sz w:val="28"/>
                <w:szCs w:val="28"/>
                <w:lang w:bidi="ar-SA"/>
              </w:rPr>
              <w:t>’</w:t>
            </w:r>
            <w:r w:rsidRPr="00CA33F5">
              <w:rPr>
                <w:rFonts w:ascii="Times New Roman" w:hAnsi="Times New Roman" w:cs="Times New Roman"/>
                <w:i/>
                <w:sz w:val="28"/>
                <w:szCs w:val="28"/>
                <w:lang w:bidi="ar-SA"/>
              </w:rPr>
              <w:t>єктів середнього підприємництва: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ECE1B0D" w14:textId="77777777" w:rsidR="006D7689" w:rsidRPr="00CA33F5" w:rsidRDefault="006D7689" w:rsidP="008239EA">
            <w:pPr>
              <w:jc w:val="center"/>
              <w:rPr>
                <w:rFonts w:ascii="Times New Roman" w:hAnsi="Times New Roman" w:cs="Times New Roman"/>
                <w:sz w:val="28"/>
                <w:szCs w:val="28"/>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F0A1B6" w14:textId="77777777" w:rsidR="006D7689" w:rsidRPr="00CA33F5" w:rsidRDefault="006D7689" w:rsidP="008239EA">
            <w:pPr>
              <w:jc w:val="center"/>
              <w:rPr>
                <w:rFonts w:ascii="Times New Roman" w:hAnsi="Times New Roman" w:cs="Times New Roman"/>
                <w:sz w:val="28"/>
                <w:szCs w:val="28"/>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786A61" w14:textId="77777777" w:rsidR="006D7689" w:rsidRPr="00CA33F5" w:rsidRDefault="006D7689" w:rsidP="008239EA">
            <w:pPr>
              <w:jc w:val="center"/>
              <w:rPr>
                <w:rFonts w:ascii="Times New Roman" w:hAnsi="Times New Roman" w:cs="Times New Roman"/>
                <w:sz w:val="28"/>
                <w:szCs w:val="28"/>
                <w:lang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395EBF9" w14:textId="77777777" w:rsidR="006D7689" w:rsidRPr="00CA33F5" w:rsidRDefault="006D7689" w:rsidP="008239EA">
            <w:pPr>
              <w:jc w:val="center"/>
              <w:rPr>
                <w:rFonts w:ascii="Times New Roman" w:hAnsi="Times New Roman" w:cs="Times New Roman"/>
                <w:sz w:val="28"/>
                <w:szCs w:val="28"/>
                <w:lang w:bidi="ar-SA"/>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698A760A" w14:textId="77777777" w:rsidR="006D7689" w:rsidRPr="00CA33F5" w:rsidRDefault="006D7689" w:rsidP="00CA33F5">
            <w:pPr>
              <w:jc w:val="center"/>
              <w:rPr>
                <w:rFonts w:ascii="Times New Roman" w:hAnsi="Times New Roman" w:cs="Times New Roman"/>
                <w:sz w:val="28"/>
                <w:szCs w:val="28"/>
                <w:lang w:bidi="ar-SA"/>
              </w:rPr>
            </w:pPr>
          </w:p>
        </w:tc>
      </w:tr>
      <w:tr w:rsidR="006D7689" w:rsidRPr="00CA33F5" w14:paraId="43E4389B" w14:textId="77777777" w:rsidTr="000042C2">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FB27A5" w14:textId="77777777" w:rsidR="006D7689" w:rsidRPr="00CA33F5" w:rsidRDefault="006D7689" w:rsidP="00CA33F5">
            <w:pPr>
              <w:jc w:val="center"/>
              <w:rPr>
                <w:rFonts w:ascii="Times New Roman" w:hAnsi="Times New Roman" w:cs="Times New Roman"/>
                <w:sz w:val="28"/>
                <w:szCs w:val="28"/>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0B2CC5FA" w14:textId="77777777" w:rsidR="006D7689" w:rsidRPr="00CA5B43" w:rsidRDefault="006D7689" w:rsidP="00320AA0">
            <w:pPr>
              <w:jc w:val="both"/>
              <w:rPr>
                <w:rFonts w:ascii="Times New Roman" w:hAnsi="Times New Roman" w:cs="Times New Roman"/>
                <w:sz w:val="16"/>
                <w:szCs w:val="16"/>
              </w:rPr>
            </w:pPr>
            <w:r w:rsidRPr="00CA33F5">
              <w:rPr>
                <w:rFonts w:ascii="Times New Roman" w:hAnsi="Times New Roman" w:cs="Times New Roman"/>
                <w:sz w:val="28"/>
                <w:szCs w:val="28"/>
                <w:lang w:bidi="ar-SA"/>
              </w:rPr>
              <w:t>середніх підприємств, 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B3C3EA" w14:textId="77777777" w:rsidR="006D7689" w:rsidRPr="00CA33F5" w:rsidRDefault="006D7689" w:rsidP="008239EA">
            <w:pPr>
              <w:jc w:val="center"/>
              <w:rPr>
                <w:rFonts w:ascii="Times New Roman" w:hAnsi="Times New Roman" w:cs="Times New Roman"/>
                <w:sz w:val="28"/>
                <w:szCs w:val="28"/>
              </w:rPr>
            </w:pPr>
            <w:r w:rsidRPr="00CA33F5">
              <w:rPr>
                <w:rFonts w:ascii="Times New Roman" w:hAnsi="Times New Roman" w:cs="Times New Roman"/>
                <w:sz w:val="28"/>
                <w:szCs w:val="28"/>
                <w:lang w:bidi="ar-SA"/>
              </w:rPr>
              <w:t>290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6FB569" w14:textId="77777777" w:rsidR="006D7689" w:rsidRPr="00CA33F5" w:rsidRDefault="006D7689" w:rsidP="008239EA">
            <w:pPr>
              <w:jc w:val="center"/>
              <w:rPr>
                <w:rFonts w:ascii="Times New Roman" w:hAnsi="Times New Roman" w:cs="Times New Roman"/>
                <w:sz w:val="28"/>
                <w:szCs w:val="28"/>
              </w:rPr>
            </w:pPr>
            <w:r w:rsidRPr="00CA33F5">
              <w:rPr>
                <w:rFonts w:ascii="Times New Roman" w:hAnsi="Times New Roman" w:cs="Times New Roman"/>
                <w:sz w:val="28"/>
                <w:szCs w:val="28"/>
                <w:lang w:bidi="ar-SA"/>
              </w:rPr>
              <w:t>292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8F48F8" w14:textId="77777777" w:rsidR="006D7689" w:rsidRPr="00CA33F5" w:rsidRDefault="005F1296" w:rsidP="008239EA">
            <w:pPr>
              <w:jc w:val="center"/>
              <w:rPr>
                <w:rFonts w:ascii="Times New Roman" w:hAnsi="Times New Roman" w:cs="Times New Roman"/>
                <w:sz w:val="28"/>
                <w:szCs w:val="28"/>
              </w:rPr>
            </w:pPr>
            <w:r>
              <w:rPr>
                <w:rFonts w:ascii="Times New Roman" w:hAnsi="Times New Roman" w:cs="Times New Roman"/>
                <w:sz w:val="28"/>
                <w:szCs w:val="28"/>
                <w:lang w:bidi="ar-SA"/>
              </w:rPr>
              <w:t>267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9EF4B67" w14:textId="77777777" w:rsidR="006D7689" w:rsidRPr="00CA33F5" w:rsidRDefault="007739AF" w:rsidP="008239EA">
            <w:pPr>
              <w:jc w:val="center"/>
              <w:rPr>
                <w:rFonts w:ascii="Times New Roman" w:hAnsi="Times New Roman" w:cs="Times New Roman"/>
                <w:sz w:val="28"/>
                <w:szCs w:val="28"/>
              </w:rPr>
            </w:pPr>
            <w:r>
              <w:rPr>
                <w:rFonts w:ascii="Times New Roman" w:hAnsi="Times New Roman" w:cs="Times New Roman"/>
                <w:sz w:val="28"/>
                <w:szCs w:val="28"/>
                <w:lang w:bidi="ar-SA"/>
              </w:rPr>
              <w:t>280</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2C2C8B2E" w14:textId="77777777" w:rsidR="006D7689" w:rsidRPr="00CA33F5" w:rsidRDefault="007739AF" w:rsidP="00CA33F5">
            <w:pPr>
              <w:jc w:val="center"/>
              <w:rPr>
                <w:rFonts w:ascii="Times New Roman" w:hAnsi="Times New Roman" w:cs="Times New Roman"/>
                <w:sz w:val="28"/>
                <w:szCs w:val="28"/>
              </w:rPr>
            </w:pPr>
            <w:r>
              <w:rPr>
                <w:rFonts w:ascii="Times New Roman" w:hAnsi="Times New Roman" w:cs="Times New Roman"/>
                <w:sz w:val="28"/>
                <w:szCs w:val="28"/>
              </w:rPr>
              <w:t>290</w:t>
            </w:r>
          </w:p>
        </w:tc>
      </w:tr>
      <w:tr w:rsidR="006D7689" w:rsidRPr="00CA33F5" w14:paraId="68E283A5" w14:textId="77777777" w:rsidTr="000042C2">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5C646F" w14:textId="77777777" w:rsidR="006D7689" w:rsidRPr="00CA33F5" w:rsidRDefault="006D7689" w:rsidP="00CA33F5">
            <w:pPr>
              <w:jc w:val="center"/>
              <w:rPr>
                <w:rFonts w:ascii="Times New Roman" w:hAnsi="Times New Roman" w:cs="Times New Roman"/>
                <w:sz w:val="28"/>
                <w:szCs w:val="28"/>
              </w:rPr>
            </w:pPr>
            <w:r>
              <w:rPr>
                <w:rFonts w:ascii="Times New Roman" w:hAnsi="Times New Roman" w:cs="Times New Roman"/>
                <w:sz w:val="28"/>
                <w:szCs w:val="28"/>
                <w:lang w:bidi="ar-SA"/>
              </w:rPr>
              <w:t>2</w:t>
            </w:r>
            <w:r w:rsidRPr="00CA33F5">
              <w:rPr>
                <w:rFonts w:ascii="Times New Roman" w:hAnsi="Times New Roman" w:cs="Times New Roman"/>
                <w:sz w:val="28"/>
                <w:szCs w:val="28"/>
                <w:lang w:bidi="ar-SA"/>
              </w:rPr>
              <w:t>.</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6485ACCC" w14:textId="77777777" w:rsidR="006D7689" w:rsidRPr="00CA5B43" w:rsidRDefault="006D7689" w:rsidP="00320AA0">
            <w:pPr>
              <w:jc w:val="both"/>
              <w:rPr>
                <w:rFonts w:ascii="Times New Roman" w:hAnsi="Times New Roman" w:cs="Times New Roman"/>
                <w:sz w:val="16"/>
                <w:szCs w:val="16"/>
              </w:rPr>
            </w:pPr>
            <w:r w:rsidRPr="00CA33F5">
              <w:rPr>
                <w:rFonts w:ascii="Times New Roman" w:hAnsi="Times New Roman" w:cs="Times New Roman"/>
                <w:sz w:val="28"/>
                <w:szCs w:val="28"/>
                <w:lang w:bidi="ar-SA"/>
              </w:rPr>
              <w:t>Кількість малих підприємств на 10 тис. осіб наявного населення, 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742E9F8" w14:textId="77777777" w:rsidR="006D7689" w:rsidRPr="00CA33F5" w:rsidRDefault="006D7689" w:rsidP="008239EA">
            <w:pPr>
              <w:jc w:val="center"/>
              <w:rPr>
                <w:rFonts w:ascii="Times New Roman" w:hAnsi="Times New Roman" w:cs="Times New Roman"/>
                <w:sz w:val="28"/>
                <w:szCs w:val="28"/>
              </w:rPr>
            </w:pPr>
            <w:r w:rsidRPr="00CA33F5">
              <w:rPr>
                <w:rFonts w:ascii="Times New Roman" w:hAnsi="Times New Roman" w:cs="Times New Roman"/>
                <w:sz w:val="28"/>
                <w:szCs w:val="28"/>
                <w:lang w:bidi="ar-SA"/>
              </w:rPr>
              <w:t>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16C375" w14:textId="77777777" w:rsidR="006D7689" w:rsidRPr="00CA33F5" w:rsidRDefault="006D7689" w:rsidP="008239EA">
            <w:pPr>
              <w:jc w:val="center"/>
              <w:rPr>
                <w:rFonts w:ascii="Times New Roman" w:hAnsi="Times New Roman" w:cs="Times New Roman"/>
                <w:sz w:val="28"/>
                <w:szCs w:val="28"/>
              </w:rPr>
            </w:pPr>
            <w:r w:rsidRPr="00CA33F5">
              <w:rPr>
                <w:rFonts w:ascii="Times New Roman" w:hAnsi="Times New Roman" w:cs="Times New Roman"/>
                <w:sz w:val="28"/>
                <w:szCs w:val="28"/>
                <w:lang w:bidi="ar-SA"/>
              </w:rPr>
              <w:t>49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553CCA" w14:textId="77777777" w:rsidR="006D7689" w:rsidRPr="00CA33F5" w:rsidRDefault="005F1296" w:rsidP="008239EA">
            <w:pPr>
              <w:jc w:val="center"/>
              <w:rPr>
                <w:rFonts w:ascii="Times New Roman" w:hAnsi="Times New Roman" w:cs="Times New Roman"/>
                <w:sz w:val="28"/>
                <w:szCs w:val="28"/>
              </w:rPr>
            </w:pPr>
            <w:r>
              <w:rPr>
                <w:rFonts w:ascii="Times New Roman" w:hAnsi="Times New Roman" w:cs="Times New Roman"/>
                <w:sz w:val="28"/>
                <w:szCs w:val="28"/>
                <w:lang w:bidi="ar-SA"/>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A09F0B1" w14:textId="77777777" w:rsidR="006D7689" w:rsidRPr="00CA33F5" w:rsidRDefault="005F1296" w:rsidP="008239EA">
            <w:pPr>
              <w:jc w:val="center"/>
              <w:rPr>
                <w:rFonts w:ascii="Times New Roman" w:hAnsi="Times New Roman" w:cs="Times New Roman"/>
                <w:sz w:val="28"/>
                <w:szCs w:val="28"/>
              </w:rPr>
            </w:pPr>
            <w:r>
              <w:rPr>
                <w:rFonts w:ascii="Times New Roman" w:hAnsi="Times New Roman" w:cs="Times New Roman"/>
                <w:sz w:val="28"/>
                <w:szCs w:val="28"/>
                <w:lang w:bidi="ar-SA"/>
              </w:rPr>
              <w:t>х</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4A6391F0" w14:textId="77777777" w:rsidR="006D7689" w:rsidRPr="00CA33F5" w:rsidRDefault="005F1296" w:rsidP="00CA33F5">
            <w:pPr>
              <w:jc w:val="center"/>
              <w:rPr>
                <w:rFonts w:ascii="Times New Roman" w:hAnsi="Times New Roman" w:cs="Times New Roman"/>
                <w:sz w:val="28"/>
                <w:szCs w:val="28"/>
              </w:rPr>
            </w:pPr>
            <w:r>
              <w:rPr>
                <w:rFonts w:ascii="Times New Roman" w:hAnsi="Times New Roman" w:cs="Times New Roman"/>
                <w:sz w:val="28"/>
                <w:szCs w:val="28"/>
              </w:rPr>
              <w:t>х</w:t>
            </w:r>
          </w:p>
        </w:tc>
      </w:tr>
      <w:tr w:rsidR="006D7689" w:rsidRPr="00CA33F5" w14:paraId="0047ACAD" w14:textId="77777777" w:rsidTr="000042C2">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E13A84" w14:textId="77777777" w:rsidR="006D7689" w:rsidRPr="00CA33F5" w:rsidRDefault="006D7689" w:rsidP="00CA33F5">
            <w:pPr>
              <w:jc w:val="center"/>
              <w:rPr>
                <w:rFonts w:ascii="Times New Roman" w:hAnsi="Times New Roman" w:cs="Times New Roman"/>
                <w:sz w:val="28"/>
                <w:szCs w:val="28"/>
              </w:rPr>
            </w:pPr>
            <w:r>
              <w:rPr>
                <w:rFonts w:ascii="Times New Roman" w:hAnsi="Times New Roman" w:cs="Times New Roman"/>
                <w:sz w:val="28"/>
                <w:szCs w:val="28"/>
                <w:lang w:bidi="ar-SA"/>
              </w:rPr>
              <w:t>3</w:t>
            </w:r>
            <w:r w:rsidRPr="00CA33F5">
              <w:rPr>
                <w:rFonts w:ascii="Times New Roman" w:hAnsi="Times New Roman" w:cs="Times New Roman"/>
                <w:sz w:val="28"/>
                <w:szCs w:val="28"/>
                <w:lang w:bidi="ar-SA"/>
              </w:rPr>
              <w:t>.</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5F8EB12B" w14:textId="77777777" w:rsidR="006D7689" w:rsidRPr="00CA5B43" w:rsidRDefault="006D7689" w:rsidP="00320AA0">
            <w:pPr>
              <w:jc w:val="both"/>
              <w:rPr>
                <w:rFonts w:ascii="Times New Roman" w:hAnsi="Times New Roman" w:cs="Times New Roman"/>
                <w:sz w:val="16"/>
                <w:szCs w:val="16"/>
              </w:rPr>
            </w:pPr>
            <w:r w:rsidRPr="00CA33F5">
              <w:rPr>
                <w:rFonts w:ascii="Times New Roman" w:hAnsi="Times New Roman" w:cs="Times New Roman"/>
                <w:sz w:val="28"/>
                <w:szCs w:val="28"/>
                <w:lang w:bidi="ar-SA"/>
              </w:rPr>
              <w:t>Кількість середніх підприємств на 10 тис. осіб наявного населення, 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2FA8F3" w14:textId="77777777" w:rsidR="006D7689" w:rsidRPr="00CA33F5" w:rsidRDefault="006D7689" w:rsidP="008239EA">
            <w:pPr>
              <w:jc w:val="center"/>
              <w:rPr>
                <w:rFonts w:ascii="Times New Roman" w:hAnsi="Times New Roman" w:cs="Times New Roman"/>
                <w:sz w:val="28"/>
                <w:szCs w:val="28"/>
              </w:rPr>
            </w:pPr>
            <w:r w:rsidRPr="00CA33F5">
              <w:rPr>
                <w:rFonts w:ascii="Times New Roman" w:hAnsi="Times New Roman" w:cs="Times New Roman"/>
                <w:sz w:val="28"/>
                <w:szCs w:val="28"/>
                <w:lang w:bidi="ar-SA"/>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711C16" w14:textId="77777777" w:rsidR="006D7689" w:rsidRPr="00CA33F5" w:rsidRDefault="006D7689" w:rsidP="008239EA">
            <w:pPr>
              <w:jc w:val="center"/>
              <w:rPr>
                <w:rFonts w:ascii="Times New Roman" w:hAnsi="Times New Roman" w:cs="Times New Roman"/>
                <w:sz w:val="28"/>
                <w:szCs w:val="28"/>
              </w:rPr>
            </w:pPr>
            <w:r w:rsidRPr="00CA33F5">
              <w:rPr>
                <w:rFonts w:ascii="Times New Roman" w:hAnsi="Times New Roman" w:cs="Times New Roman"/>
                <w:sz w:val="28"/>
                <w:szCs w:val="28"/>
                <w:lang w:bidi="ar-SA"/>
              </w:rPr>
              <w:t>2,3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4F5F78" w14:textId="77777777" w:rsidR="006D7689" w:rsidRPr="00CA33F5" w:rsidRDefault="005F1296" w:rsidP="008239EA">
            <w:pPr>
              <w:jc w:val="center"/>
              <w:rPr>
                <w:rFonts w:ascii="Times New Roman" w:hAnsi="Times New Roman" w:cs="Times New Roman"/>
                <w:sz w:val="28"/>
                <w:szCs w:val="28"/>
              </w:rPr>
            </w:pPr>
            <w:r>
              <w:rPr>
                <w:rFonts w:ascii="Times New Roman" w:hAnsi="Times New Roman" w:cs="Times New Roman"/>
                <w:sz w:val="28"/>
                <w:szCs w:val="28"/>
                <w:lang w:bidi="ar-SA"/>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D0E60E7" w14:textId="77777777" w:rsidR="006D7689" w:rsidRPr="00CA33F5" w:rsidRDefault="005F1296" w:rsidP="008239EA">
            <w:pPr>
              <w:jc w:val="center"/>
              <w:rPr>
                <w:rFonts w:ascii="Times New Roman" w:hAnsi="Times New Roman" w:cs="Times New Roman"/>
                <w:sz w:val="28"/>
                <w:szCs w:val="28"/>
              </w:rPr>
            </w:pPr>
            <w:r>
              <w:rPr>
                <w:rFonts w:ascii="Times New Roman" w:hAnsi="Times New Roman" w:cs="Times New Roman"/>
                <w:sz w:val="28"/>
                <w:szCs w:val="28"/>
                <w:lang w:bidi="ar-SA"/>
              </w:rPr>
              <w:t>х</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7BA83D61" w14:textId="77777777" w:rsidR="006D7689" w:rsidRPr="00CA33F5" w:rsidRDefault="005F1296" w:rsidP="00CA33F5">
            <w:pPr>
              <w:jc w:val="center"/>
              <w:rPr>
                <w:rFonts w:ascii="Times New Roman" w:hAnsi="Times New Roman" w:cs="Times New Roman"/>
                <w:sz w:val="28"/>
                <w:szCs w:val="28"/>
              </w:rPr>
            </w:pPr>
            <w:r>
              <w:rPr>
                <w:rFonts w:ascii="Times New Roman" w:hAnsi="Times New Roman" w:cs="Times New Roman"/>
                <w:sz w:val="28"/>
                <w:szCs w:val="28"/>
              </w:rPr>
              <w:t>х</w:t>
            </w:r>
          </w:p>
        </w:tc>
      </w:tr>
      <w:tr w:rsidR="006D7689" w:rsidRPr="00CA33F5" w14:paraId="60DABEF0" w14:textId="77777777" w:rsidTr="000042C2">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14D4" w14:textId="77777777" w:rsidR="006D7689" w:rsidRPr="00CA33F5" w:rsidRDefault="006D7689" w:rsidP="00CA33F5">
            <w:pPr>
              <w:jc w:val="center"/>
              <w:rPr>
                <w:rFonts w:ascii="Times New Roman" w:hAnsi="Times New Roman" w:cs="Times New Roman"/>
                <w:sz w:val="28"/>
                <w:szCs w:val="28"/>
              </w:rPr>
            </w:pPr>
            <w:r>
              <w:rPr>
                <w:rFonts w:ascii="Times New Roman" w:hAnsi="Times New Roman" w:cs="Times New Roman"/>
                <w:sz w:val="28"/>
                <w:szCs w:val="28"/>
                <w:lang w:bidi="ar-SA"/>
              </w:rPr>
              <w:t>4</w:t>
            </w:r>
            <w:r w:rsidRPr="00CA33F5">
              <w:rPr>
                <w:rFonts w:ascii="Times New Roman" w:hAnsi="Times New Roman" w:cs="Times New Roman"/>
                <w:sz w:val="28"/>
                <w:szCs w:val="28"/>
                <w:lang w:bidi="ar-SA"/>
              </w:rPr>
              <w:t>.</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2903FAC3" w14:textId="77777777" w:rsidR="006D7689" w:rsidRPr="00CA5B43" w:rsidRDefault="006D7689" w:rsidP="00320AA0">
            <w:pPr>
              <w:jc w:val="both"/>
              <w:rPr>
                <w:rFonts w:ascii="Times New Roman" w:hAnsi="Times New Roman" w:cs="Times New Roman"/>
                <w:sz w:val="16"/>
                <w:szCs w:val="16"/>
              </w:rPr>
            </w:pPr>
            <w:r w:rsidRPr="00CA33F5">
              <w:rPr>
                <w:rFonts w:ascii="Times New Roman" w:hAnsi="Times New Roman" w:cs="Times New Roman"/>
                <w:sz w:val="28"/>
                <w:szCs w:val="28"/>
                <w:lang w:bidi="ar-SA"/>
              </w:rPr>
              <w:t>Кількість зайнятих працівників в МСП, тис. осіб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B7C25D" w14:textId="77777777" w:rsidR="006D7689" w:rsidRPr="00CA33F5" w:rsidRDefault="006D7689" w:rsidP="008239EA">
            <w:pPr>
              <w:jc w:val="center"/>
              <w:rPr>
                <w:rFonts w:ascii="Times New Roman" w:hAnsi="Times New Roman" w:cs="Times New Roman"/>
                <w:sz w:val="28"/>
                <w:szCs w:val="28"/>
              </w:rPr>
            </w:pPr>
            <w:r w:rsidRPr="00CA33F5">
              <w:rPr>
                <w:rFonts w:ascii="Times New Roman" w:hAnsi="Times New Roman" w:cs="Times New Roman"/>
                <w:sz w:val="28"/>
                <w:szCs w:val="28"/>
                <w:lang w:bidi="ar-SA"/>
              </w:rPr>
              <w:t>85,4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A8341D" w14:textId="77777777" w:rsidR="006D7689" w:rsidRPr="00CA33F5" w:rsidRDefault="005F1296" w:rsidP="008239EA">
            <w:pPr>
              <w:jc w:val="center"/>
              <w:rPr>
                <w:rFonts w:ascii="Times New Roman" w:hAnsi="Times New Roman" w:cs="Times New Roman"/>
                <w:sz w:val="28"/>
                <w:szCs w:val="28"/>
              </w:rPr>
            </w:pPr>
            <w:r>
              <w:rPr>
                <w:rFonts w:ascii="Times New Roman" w:hAnsi="Times New Roman" w:cs="Times New Roman"/>
                <w:sz w:val="28"/>
                <w:szCs w:val="28"/>
                <w:lang w:bidi="ar-SA"/>
              </w:rPr>
              <w:t>84,3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E41D91" w14:textId="77777777" w:rsidR="006D7689" w:rsidRPr="00CA33F5" w:rsidRDefault="005F1296" w:rsidP="008239EA">
            <w:pPr>
              <w:jc w:val="center"/>
              <w:rPr>
                <w:rFonts w:ascii="Times New Roman" w:hAnsi="Times New Roman" w:cs="Times New Roman"/>
                <w:sz w:val="28"/>
                <w:szCs w:val="28"/>
              </w:rPr>
            </w:pPr>
            <w:r>
              <w:rPr>
                <w:rFonts w:ascii="Times New Roman" w:hAnsi="Times New Roman" w:cs="Times New Roman"/>
                <w:sz w:val="28"/>
                <w:szCs w:val="28"/>
                <w:lang w:bidi="ar-SA"/>
              </w:rPr>
              <w:t>75,0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94F2622" w14:textId="77777777" w:rsidR="006D7689" w:rsidRPr="00CA33F5" w:rsidRDefault="005F1296" w:rsidP="008239EA">
            <w:pPr>
              <w:jc w:val="center"/>
              <w:rPr>
                <w:rFonts w:ascii="Times New Roman" w:hAnsi="Times New Roman" w:cs="Times New Roman"/>
                <w:sz w:val="28"/>
                <w:szCs w:val="28"/>
              </w:rPr>
            </w:pPr>
            <w:r>
              <w:rPr>
                <w:rFonts w:ascii="Times New Roman" w:hAnsi="Times New Roman" w:cs="Times New Roman"/>
                <w:sz w:val="28"/>
                <w:szCs w:val="28"/>
                <w:lang w:bidi="ar-SA"/>
              </w:rPr>
              <w:t>75,1</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2C76B3C1" w14:textId="77777777" w:rsidR="006D7689" w:rsidRPr="00CA33F5" w:rsidRDefault="005F1296" w:rsidP="00CA33F5">
            <w:pPr>
              <w:jc w:val="center"/>
              <w:rPr>
                <w:rFonts w:ascii="Times New Roman" w:hAnsi="Times New Roman" w:cs="Times New Roman"/>
                <w:sz w:val="28"/>
                <w:szCs w:val="28"/>
              </w:rPr>
            </w:pPr>
            <w:r>
              <w:rPr>
                <w:rFonts w:ascii="Times New Roman" w:hAnsi="Times New Roman" w:cs="Times New Roman"/>
                <w:sz w:val="28"/>
                <w:szCs w:val="28"/>
              </w:rPr>
              <w:t>75,2</w:t>
            </w:r>
          </w:p>
        </w:tc>
      </w:tr>
      <w:tr w:rsidR="006D7689" w:rsidRPr="00CA33F5" w14:paraId="758BADAE" w14:textId="77777777" w:rsidTr="000042C2">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DBF67F" w14:textId="77777777" w:rsidR="006D7689" w:rsidRPr="00CA33F5" w:rsidRDefault="006D7689" w:rsidP="00CA33F5">
            <w:pPr>
              <w:jc w:val="center"/>
              <w:rPr>
                <w:rFonts w:ascii="Times New Roman" w:hAnsi="Times New Roman" w:cs="Times New Roman"/>
                <w:sz w:val="28"/>
                <w:szCs w:val="28"/>
              </w:rPr>
            </w:pPr>
            <w:r>
              <w:rPr>
                <w:rFonts w:ascii="Times New Roman" w:hAnsi="Times New Roman" w:cs="Times New Roman"/>
                <w:sz w:val="28"/>
                <w:szCs w:val="28"/>
                <w:lang w:bidi="ar-SA"/>
              </w:rPr>
              <w:t>5</w:t>
            </w:r>
            <w:r w:rsidRPr="00CA33F5">
              <w:rPr>
                <w:rFonts w:ascii="Times New Roman" w:hAnsi="Times New Roman" w:cs="Times New Roman"/>
                <w:sz w:val="28"/>
                <w:szCs w:val="28"/>
                <w:lang w:bidi="ar-SA"/>
              </w:rPr>
              <w:t>.</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0B8C42E7" w14:textId="77777777" w:rsidR="006D7689" w:rsidRPr="00CA33F5" w:rsidRDefault="006D7689" w:rsidP="00320AA0">
            <w:pPr>
              <w:jc w:val="both"/>
              <w:rPr>
                <w:rFonts w:ascii="Times New Roman" w:hAnsi="Times New Roman" w:cs="Times New Roman"/>
                <w:sz w:val="28"/>
                <w:szCs w:val="28"/>
              </w:rPr>
            </w:pPr>
            <w:r w:rsidRPr="00CA33F5">
              <w:rPr>
                <w:rFonts w:ascii="Times New Roman" w:hAnsi="Times New Roman" w:cs="Times New Roman"/>
                <w:sz w:val="28"/>
                <w:szCs w:val="28"/>
                <w:lang w:bidi="ar-SA"/>
              </w:rPr>
              <w:t>Частка обсягу реалізованої продукції (товарів, послуг) МСП у загальному обсязі реалізованої продукції, відс.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EF4673" w14:textId="77777777" w:rsidR="006D7689" w:rsidRPr="00CA33F5" w:rsidRDefault="006D7689" w:rsidP="008239EA">
            <w:pPr>
              <w:jc w:val="center"/>
              <w:rPr>
                <w:rFonts w:ascii="Times New Roman" w:hAnsi="Times New Roman" w:cs="Times New Roman"/>
                <w:sz w:val="28"/>
                <w:szCs w:val="28"/>
              </w:rPr>
            </w:pPr>
            <w:r w:rsidRPr="00CA33F5">
              <w:rPr>
                <w:rFonts w:ascii="Times New Roman" w:hAnsi="Times New Roman" w:cs="Times New Roman"/>
                <w:sz w:val="28"/>
                <w:szCs w:val="28"/>
                <w:lang w:bidi="ar-SA"/>
              </w:rPr>
              <w:t>83,0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6E7BE6" w14:textId="77777777" w:rsidR="006D7689" w:rsidRPr="00CA33F5" w:rsidRDefault="006D7689" w:rsidP="008239EA">
            <w:pPr>
              <w:jc w:val="center"/>
              <w:rPr>
                <w:rFonts w:ascii="Times New Roman" w:hAnsi="Times New Roman" w:cs="Times New Roman"/>
                <w:sz w:val="28"/>
                <w:szCs w:val="28"/>
              </w:rPr>
            </w:pPr>
            <w:r w:rsidRPr="00CA33F5">
              <w:rPr>
                <w:rFonts w:ascii="Times New Roman" w:hAnsi="Times New Roman" w:cs="Times New Roman"/>
                <w:sz w:val="28"/>
                <w:szCs w:val="28"/>
                <w:lang w:bidi="ar-SA"/>
              </w:rPr>
              <w:t>83,1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5940365" w14:textId="77777777" w:rsidR="006D7689" w:rsidRPr="00CA33F5" w:rsidRDefault="00BE1E15" w:rsidP="008239EA">
            <w:pPr>
              <w:jc w:val="center"/>
              <w:rPr>
                <w:rFonts w:ascii="Times New Roman" w:hAnsi="Times New Roman" w:cs="Times New Roman"/>
                <w:sz w:val="28"/>
                <w:szCs w:val="28"/>
              </w:rPr>
            </w:pPr>
            <w:r>
              <w:rPr>
                <w:rFonts w:ascii="Times New Roman" w:hAnsi="Times New Roman" w:cs="Times New Roman"/>
                <w:sz w:val="28"/>
                <w:szCs w:val="28"/>
                <w:lang w:bidi="ar-SA"/>
              </w:rPr>
              <w:t>88,0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A52EF30" w14:textId="77777777" w:rsidR="006D7689" w:rsidRPr="00CA33F5" w:rsidRDefault="00BE1E15" w:rsidP="008239EA">
            <w:pPr>
              <w:jc w:val="center"/>
              <w:rPr>
                <w:rFonts w:ascii="Times New Roman" w:hAnsi="Times New Roman" w:cs="Times New Roman"/>
                <w:sz w:val="28"/>
                <w:szCs w:val="28"/>
              </w:rPr>
            </w:pPr>
            <w:r>
              <w:rPr>
                <w:rFonts w:ascii="Times New Roman" w:hAnsi="Times New Roman" w:cs="Times New Roman"/>
                <w:sz w:val="28"/>
                <w:szCs w:val="28"/>
                <w:lang w:bidi="ar-SA"/>
              </w:rPr>
              <w:t>88,0</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0AAEF8CE" w14:textId="77777777" w:rsidR="006D7689" w:rsidRPr="00CA33F5" w:rsidRDefault="00BE1E15" w:rsidP="00CA33F5">
            <w:pPr>
              <w:jc w:val="center"/>
              <w:rPr>
                <w:rFonts w:ascii="Times New Roman" w:hAnsi="Times New Roman" w:cs="Times New Roman"/>
                <w:sz w:val="28"/>
                <w:szCs w:val="28"/>
              </w:rPr>
            </w:pPr>
            <w:r>
              <w:rPr>
                <w:rFonts w:ascii="Times New Roman" w:hAnsi="Times New Roman" w:cs="Times New Roman"/>
                <w:sz w:val="28"/>
                <w:szCs w:val="28"/>
              </w:rPr>
              <w:t>88,0</w:t>
            </w:r>
          </w:p>
        </w:tc>
      </w:tr>
    </w:tbl>
    <w:p w14:paraId="0A92EAEB" w14:textId="77777777" w:rsidR="00475E5E" w:rsidRDefault="00475E5E" w:rsidP="00CA33F5">
      <w:pPr>
        <w:jc w:val="center"/>
        <w:rPr>
          <w:rFonts w:ascii="Times New Roman" w:hAnsi="Times New Roman" w:cs="Times New Roman"/>
          <w:b/>
          <w:sz w:val="28"/>
          <w:szCs w:val="28"/>
        </w:rPr>
      </w:pPr>
    </w:p>
    <w:p w14:paraId="1F129D25" w14:textId="77777777" w:rsidR="00E46C8C" w:rsidRPr="00E46C8C" w:rsidRDefault="00E46C8C" w:rsidP="00CA33F5">
      <w:pPr>
        <w:jc w:val="center"/>
        <w:rPr>
          <w:rFonts w:ascii="Times New Roman" w:hAnsi="Times New Roman" w:cs="Times New Roman"/>
          <w:b/>
          <w:sz w:val="28"/>
          <w:szCs w:val="28"/>
        </w:rPr>
      </w:pPr>
    </w:p>
    <w:tbl>
      <w:tblPr>
        <w:tblW w:w="13324" w:type="dxa"/>
        <w:tblInd w:w="959" w:type="dxa"/>
        <w:tblLayout w:type="fixed"/>
        <w:tblLook w:val="0000" w:firstRow="0" w:lastRow="0" w:firstColumn="0" w:lastColumn="0" w:noHBand="0" w:noVBand="0"/>
      </w:tblPr>
      <w:tblGrid>
        <w:gridCol w:w="6946"/>
        <w:gridCol w:w="6378"/>
      </w:tblGrid>
      <w:tr w:rsidR="00426CA8" w:rsidRPr="00426CA8" w14:paraId="7D337392" w14:textId="77777777" w:rsidTr="00462EE5">
        <w:tc>
          <w:tcPr>
            <w:tcW w:w="6946" w:type="dxa"/>
            <w:shd w:val="clear" w:color="auto" w:fill="auto"/>
          </w:tcPr>
          <w:p w14:paraId="05B12841" w14:textId="77777777" w:rsidR="00426CA8" w:rsidRPr="00426CA8" w:rsidRDefault="00426CA8" w:rsidP="008239EA">
            <w:pPr>
              <w:jc w:val="both"/>
              <w:rPr>
                <w:rFonts w:ascii="Times New Roman" w:hAnsi="Times New Roman" w:cs="Times New Roman"/>
                <w:b/>
                <w:sz w:val="26"/>
                <w:szCs w:val="26"/>
                <w:lang w:bidi="ar-SA"/>
              </w:rPr>
            </w:pPr>
            <w:r w:rsidRPr="00426CA8">
              <w:rPr>
                <w:rFonts w:ascii="Times New Roman" w:hAnsi="Times New Roman" w:cs="Times New Roman"/>
                <w:b/>
                <w:sz w:val="26"/>
                <w:szCs w:val="26"/>
              </w:rPr>
              <w:t>Директор департаменту економічного та регіонального розвитку обласної військової адміністрації</w:t>
            </w:r>
          </w:p>
        </w:tc>
        <w:tc>
          <w:tcPr>
            <w:tcW w:w="6378" w:type="dxa"/>
            <w:shd w:val="clear" w:color="auto" w:fill="auto"/>
          </w:tcPr>
          <w:p w14:paraId="7861E84D" w14:textId="77777777" w:rsidR="00426CA8" w:rsidRPr="00426CA8" w:rsidRDefault="00426CA8" w:rsidP="008239EA">
            <w:pPr>
              <w:jc w:val="both"/>
              <w:rPr>
                <w:rFonts w:ascii="Times New Roman" w:hAnsi="Times New Roman" w:cs="Times New Roman"/>
                <w:b/>
                <w:sz w:val="26"/>
                <w:szCs w:val="26"/>
              </w:rPr>
            </w:pPr>
          </w:p>
          <w:p w14:paraId="5F19D5FF" w14:textId="77777777" w:rsidR="00426CA8" w:rsidRPr="00426CA8" w:rsidRDefault="00426CA8" w:rsidP="00426CA8">
            <w:pPr>
              <w:jc w:val="right"/>
              <w:rPr>
                <w:rFonts w:ascii="Times New Roman" w:eastAsia="Times New Roman" w:hAnsi="Times New Roman" w:cs="Times New Roman"/>
                <w:sz w:val="26"/>
                <w:szCs w:val="26"/>
              </w:rPr>
            </w:pPr>
            <w:r w:rsidRPr="00426CA8">
              <w:rPr>
                <w:rFonts w:ascii="Times New Roman" w:hAnsi="Times New Roman" w:cs="Times New Roman"/>
                <w:b/>
                <w:sz w:val="26"/>
                <w:szCs w:val="26"/>
              </w:rPr>
              <w:t xml:space="preserve">                 Тарас ТРИНДЯК</w:t>
            </w:r>
          </w:p>
        </w:tc>
      </w:tr>
    </w:tbl>
    <w:p w14:paraId="39E5A35F" w14:textId="77777777" w:rsidR="00426CA8" w:rsidRDefault="00426CA8" w:rsidP="00CA33F5">
      <w:pPr>
        <w:jc w:val="center"/>
        <w:rPr>
          <w:rFonts w:ascii="Times New Roman" w:hAnsi="Times New Roman" w:cs="Times New Roman"/>
          <w:b/>
          <w:sz w:val="32"/>
          <w:szCs w:val="32"/>
        </w:rPr>
      </w:pPr>
    </w:p>
    <w:p w14:paraId="39B94CC1" w14:textId="77777777" w:rsidR="00475E5E" w:rsidRPr="00CA33F5" w:rsidRDefault="00475E5E" w:rsidP="00CA33F5">
      <w:pPr>
        <w:jc w:val="center"/>
        <w:rPr>
          <w:rFonts w:ascii="Times New Roman" w:hAnsi="Times New Roman" w:cs="Times New Roman"/>
          <w:b/>
          <w:sz w:val="32"/>
          <w:szCs w:val="32"/>
        </w:rPr>
        <w:sectPr w:rsidR="00475E5E" w:rsidRPr="00CA33F5" w:rsidSect="00E46C8C">
          <w:pgSz w:w="16838" w:h="11906" w:orient="landscape"/>
          <w:pgMar w:top="1701" w:right="1103" w:bottom="426" w:left="1134" w:header="720" w:footer="720" w:gutter="0"/>
          <w:cols w:space="720"/>
          <w:titlePg/>
          <w:docGrid w:linePitch="360"/>
        </w:sectPr>
      </w:pPr>
    </w:p>
    <w:p w14:paraId="14C24868" w14:textId="77777777" w:rsidR="00C7263B" w:rsidRPr="00402A0A" w:rsidRDefault="00C7263B" w:rsidP="00C7263B">
      <w:pPr>
        <w:tabs>
          <w:tab w:val="left" w:pos="1187"/>
        </w:tabs>
        <w:ind w:firstLine="6096"/>
        <w:rPr>
          <w:rFonts w:ascii="Times New Roman" w:hAnsi="Times New Roman" w:cs="Times New Roman"/>
          <w:sz w:val="28"/>
          <w:szCs w:val="28"/>
        </w:rPr>
      </w:pPr>
      <w:r>
        <w:rPr>
          <w:rFonts w:ascii="Times New Roman" w:hAnsi="Times New Roman" w:cs="Times New Roman"/>
          <w:sz w:val="28"/>
          <w:szCs w:val="28"/>
        </w:rPr>
        <w:lastRenderedPageBreak/>
        <w:t>До</w:t>
      </w:r>
      <w:r w:rsidRPr="00402A0A">
        <w:rPr>
          <w:rFonts w:ascii="Times New Roman" w:hAnsi="Times New Roman" w:cs="Times New Roman"/>
          <w:sz w:val="28"/>
          <w:szCs w:val="28"/>
        </w:rPr>
        <w:t xml:space="preserve">даток </w:t>
      </w:r>
      <w:r>
        <w:rPr>
          <w:rFonts w:ascii="Times New Roman" w:hAnsi="Times New Roman" w:cs="Times New Roman"/>
          <w:sz w:val="28"/>
          <w:szCs w:val="28"/>
        </w:rPr>
        <w:t>5</w:t>
      </w:r>
    </w:p>
    <w:p w14:paraId="7C606B69" w14:textId="77777777" w:rsidR="00C7263B" w:rsidRPr="00402A0A" w:rsidRDefault="00C7263B" w:rsidP="00C7263B">
      <w:pPr>
        <w:tabs>
          <w:tab w:val="left" w:pos="1187"/>
        </w:tabs>
        <w:ind w:firstLine="6096"/>
        <w:rPr>
          <w:rFonts w:ascii="Times New Roman" w:hAnsi="Times New Roman" w:cs="Times New Roman"/>
          <w:sz w:val="28"/>
          <w:szCs w:val="28"/>
        </w:rPr>
      </w:pPr>
      <w:r w:rsidRPr="00402A0A">
        <w:rPr>
          <w:rFonts w:ascii="Times New Roman" w:hAnsi="Times New Roman" w:cs="Times New Roman"/>
          <w:sz w:val="28"/>
          <w:szCs w:val="28"/>
        </w:rPr>
        <w:t>до Програми</w:t>
      </w:r>
    </w:p>
    <w:p w14:paraId="1A058CBD" w14:textId="77777777" w:rsidR="00C7263B" w:rsidRPr="00402A0A" w:rsidRDefault="00C7263B" w:rsidP="00C7263B">
      <w:pPr>
        <w:tabs>
          <w:tab w:val="left" w:pos="1187"/>
        </w:tabs>
        <w:ind w:firstLine="6096"/>
        <w:rPr>
          <w:rFonts w:ascii="Times New Roman" w:hAnsi="Times New Roman" w:cs="Times New Roman"/>
          <w:sz w:val="28"/>
          <w:szCs w:val="28"/>
        </w:rPr>
      </w:pPr>
      <w:r w:rsidRPr="00402A0A">
        <w:rPr>
          <w:rFonts w:ascii="Times New Roman" w:hAnsi="Times New Roman" w:cs="Times New Roman"/>
          <w:sz w:val="28"/>
          <w:szCs w:val="28"/>
        </w:rPr>
        <w:t>(у редакції розпорядження</w:t>
      </w:r>
    </w:p>
    <w:p w14:paraId="6107C54C" w14:textId="77777777" w:rsidR="00CF785B" w:rsidRDefault="00CF785B" w:rsidP="00CF785B">
      <w:pPr>
        <w:ind w:firstLine="6096"/>
        <w:jc w:val="both"/>
        <w:rPr>
          <w:rFonts w:ascii="Times New Roman" w:hAnsi="Times New Roman" w:cs="Times New Roman"/>
          <w:sz w:val="28"/>
          <w:szCs w:val="28"/>
        </w:rPr>
      </w:pPr>
      <w:r>
        <w:rPr>
          <w:rFonts w:ascii="Times New Roman" w:hAnsi="Times New Roman" w:cs="Times New Roman"/>
          <w:sz w:val="28"/>
          <w:szCs w:val="28"/>
          <w:u w:val="single"/>
        </w:rPr>
        <w:t>11.06.2024</w:t>
      </w:r>
      <w:r>
        <w:rPr>
          <w:rFonts w:ascii="Times New Roman" w:hAnsi="Times New Roman" w:cs="Times New Roman"/>
          <w:sz w:val="28"/>
          <w:szCs w:val="28"/>
        </w:rPr>
        <w:t xml:space="preserve"> № </w:t>
      </w:r>
      <w:r>
        <w:rPr>
          <w:rFonts w:ascii="Times New Roman" w:hAnsi="Times New Roman" w:cs="Times New Roman"/>
          <w:sz w:val="28"/>
          <w:szCs w:val="28"/>
          <w:u w:val="single"/>
        </w:rPr>
        <w:t>644</w:t>
      </w:r>
      <w:r>
        <w:rPr>
          <w:rFonts w:ascii="Times New Roman" w:hAnsi="Times New Roman" w:cs="Times New Roman"/>
          <w:sz w:val="28"/>
          <w:szCs w:val="28"/>
        </w:rPr>
        <w:t>)</w:t>
      </w:r>
    </w:p>
    <w:p w14:paraId="61F4F038" w14:textId="0228EC20" w:rsidR="00C7263B" w:rsidRPr="00402A0A" w:rsidRDefault="00C7263B" w:rsidP="00C7263B">
      <w:pPr>
        <w:tabs>
          <w:tab w:val="left" w:pos="1187"/>
        </w:tabs>
        <w:ind w:firstLine="6096"/>
        <w:rPr>
          <w:rFonts w:ascii="Times New Roman" w:hAnsi="Times New Roman" w:cs="Times New Roman"/>
          <w:sz w:val="28"/>
          <w:szCs w:val="28"/>
        </w:rPr>
      </w:pPr>
    </w:p>
    <w:p w14:paraId="0CB09214" w14:textId="77777777" w:rsidR="00C7263B" w:rsidRPr="00402A0A" w:rsidRDefault="00C7263B" w:rsidP="00C7263B">
      <w:pPr>
        <w:rPr>
          <w:rFonts w:ascii="Times New Roman" w:eastAsia="Times New Roman" w:hAnsi="Times New Roman" w:cs="Times New Roman"/>
          <w:b/>
          <w:sz w:val="28"/>
          <w:szCs w:val="28"/>
        </w:rPr>
      </w:pPr>
    </w:p>
    <w:p w14:paraId="6CE0B4CC" w14:textId="77777777" w:rsidR="00C7263B" w:rsidRDefault="00C7263B" w:rsidP="00C7263B">
      <w:pPr>
        <w:jc w:val="center"/>
        <w:rPr>
          <w:rFonts w:ascii="Times New Roman" w:hAnsi="Times New Roman" w:cs="Times New Roman"/>
          <w:sz w:val="28"/>
        </w:rPr>
      </w:pPr>
    </w:p>
    <w:p w14:paraId="0384E468" w14:textId="77777777" w:rsidR="00C7263B" w:rsidRPr="00402A0A" w:rsidRDefault="00C7263B" w:rsidP="00C7263B">
      <w:pPr>
        <w:jc w:val="center"/>
        <w:rPr>
          <w:rFonts w:ascii="Times New Roman" w:hAnsi="Times New Roman" w:cs="Times New Roman"/>
          <w:sz w:val="28"/>
        </w:rPr>
      </w:pPr>
      <w:r w:rsidRPr="00402A0A">
        <w:rPr>
          <w:rFonts w:ascii="Times New Roman" w:hAnsi="Times New Roman" w:cs="Times New Roman"/>
          <w:sz w:val="28"/>
        </w:rPr>
        <w:t>ПОРЯДОК</w:t>
      </w:r>
    </w:p>
    <w:p w14:paraId="1C3B2BA5" w14:textId="369E3B12" w:rsidR="00C7263B" w:rsidRPr="00402A0A" w:rsidRDefault="00C7263B" w:rsidP="00C7263B">
      <w:pPr>
        <w:jc w:val="center"/>
        <w:rPr>
          <w:rFonts w:ascii="Times New Roman" w:hAnsi="Times New Roman" w:cs="Times New Roman"/>
          <w:sz w:val="28"/>
          <w:szCs w:val="28"/>
        </w:rPr>
      </w:pPr>
      <w:r w:rsidRPr="00972850">
        <w:rPr>
          <w:rFonts w:ascii="Times New Roman" w:hAnsi="Times New Roman" w:cs="Times New Roman"/>
          <w:sz w:val="28"/>
          <w:szCs w:val="28"/>
        </w:rPr>
        <w:t xml:space="preserve">використання коштів обласного бюджету для компенсації частини відсоткових ставок за користування кредитами </w:t>
      </w:r>
      <w:r w:rsidR="00A00F9E">
        <w:rPr>
          <w:rFonts w:ascii="Times New Roman" w:hAnsi="Times New Roman" w:cs="Times New Roman"/>
          <w:sz w:val="28"/>
          <w:szCs w:val="28"/>
        </w:rPr>
        <w:t>у</w:t>
      </w:r>
      <w:r w:rsidRPr="00972850">
        <w:rPr>
          <w:rFonts w:ascii="Times New Roman" w:hAnsi="Times New Roman" w:cs="Times New Roman"/>
          <w:sz w:val="28"/>
          <w:szCs w:val="28"/>
        </w:rPr>
        <w:t xml:space="preserve"> межах Державної програми </w:t>
      </w:r>
      <w:r w:rsidR="00A00F9E">
        <w:rPr>
          <w:rFonts w:ascii="Times New Roman" w:hAnsi="Times New Roman" w:cs="Times New Roman"/>
          <w:sz w:val="28"/>
          <w:szCs w:val="28"/>
        </w:rPr>
        <w:t>„</w:t>
      </w:r>
      <w:r w:rsidRPr="00972850">
        <w:rPr>
          <w:rFonts w:ascii="Times New Roman" w:hAnsi="Times New Roman" w:cs="Times New Roman"/>
          <w:sz w:val="28"/>
          <w:szCs w:val="28"/>
        </w:rPr>
        <w:t>Доступні кредити 5-7-9%</w:t>
      </w:r>
      <w:r w:rsidR="00A00F9E">
        <w:rPr>
          <w:rFonts w:ascii="Times New Roman" w:hAnsi="Times New Roman" w:cs="Times New Roman"/>
          <w:sz w:val="28"/>
          <w:szCs w:val="28"/>
        </w:rPr>
        <w:t>”</w:t>
      </w:r>
      <w:r w:rsidRPr="00972850">
        <w:rPr>
          <w:rFonts w:ascii="Times New Roman" w:hAnsi="Times New Roman" w:cs="Times New Roman"/>
          <w:sz w:val="28"/>
          <w:szCs w:val="28"/>
        </w:rPr>
        <w:t xml:space="preserve"> суб’єктам </w:t>
      </w:r>
      <w:bookmarkStart w:id="9" w:name="_Hlk167351006"/>
      <w:r w:rsidRPr="00972850">
        <w:rPr>
          <w:rFonts w:ascii="Times New Roman" w:hAnsi="Times New Roman" w:cs="Times New Roman"/>
          <w:sz w:val="28"/>
          <w:szCs w:val="28"/>
        </w:rPr>
        <w:t>господарювання переробної галузі промисловості, які здійснюють виробництво кінцевої продукції для споживача</w:t>
      </w:r>
      <w:r>
        <w:rPr>
          <w:rFonts w:ascii="Times New Roman" w:hAnsi="Times New Roman" w:cs="Times New Roman"/>
          <w:sz w:val="28"/>
          <w:szCs w:val="28"/>
        </w:rPr>
        <w:t>,</w:t>
      </w:r>
      <w:r w:rsidRPr="00972850">
        <w:rPr>
          <w:rFonts w:ascii="Times New Roman" w:hAnsi="Times New Roman" w:cs="Times New Roman"/>
          <w:sz w:val="28"/>
          <w:szCs w:val="28"/>
        </w:rPr>
        <w:t xml:space="preserve"> та/або сільського</w:t>
      </w:r>
      <w:r>
        <w:rPr>
          <w:rFonts w:ascii="Times New Roman" w:hAnsi="Times New Roman" w:cs="Times New Roman"/>
          <w:sz w:val="28"/>
          <w:szCs w:val="28"/>
        </w:rPr>
        <w:t>сподарським товаровиробникам</w:t>
      </w:r>
    </w:p>
    <w:bookmarkEnd w:id="9"/>
    <w:p w14:paraId="250625D2" w14:textId="77777777" w:rsidR="00C7263B" w:rsidRPr="00402A0A" w:rsidRDefault="00C7263B" w:rsidP="00C7263B">
      <w:pPr>
        <w:jc w:val="center"/>
        <w:rPr>
          <w:rFonts w:ascii="Times New Roman" w:hAnsi="Times New Roman" w:cs="Times New Roman"/>
          <w:b/>
          <w:bCs/>
          <w:sz w:val="28"/>
          <w:szCs w:val="28"/>
        </w:rPr>
      </w:pPr>
    </w:p>
    <w:p w14:paraId="77E5AAB3" w14:textId="77777777" w:rsidR="00C7263B" w:rsidRPr="00402A0A" w:rsidRDefault="00C7263B" w:rsidP="00C7263B">
      <w:pPr>
        <w:jc w:val="center"/>
        <w:rPr>
          <w:rFonts w:ascii="Times New Roman" w:hAnsi="Times New Roman" w:cs="Times New Roman"/>
          <w:b/>
          <w:bCs/>
          <w:sz w:val="28"/>
          <w:szCs w:val="28"/>
        </w:rPr>
      </w:pPr>
      <w:r w:rsidRPr="00402A0A">
        <w:rPr>
          <w:rFonts w:ascii="Times New Roman" w:hAnsi="Times New Roman" w:cs="Times New Roman"/>
          <w:b/>
          <w:bCs/>
          <w:sz w:val="28"/>
          <w:szCs w:val="28"/>
        </w:rPr>
        <w:t>Загальні положення</w:t>
      </w:r>
    </w:p>
    <w:p w14:paraId="40D284D2" w14:textId="77777777" w:rsidR="00C7263B" w:rsidRPr="00402A0A" w:rsidRDefault="00C7263B" w:rsidP="00C7263B">
      <w:pPr>
        <w:jc w:val="center"/>
        <w:rPr>
          <w:rFonts w:ascii="Times New Roman" w:hAnsi="Times New Roman" w:cs="Times New Roman"/>
          <w:b/>
          <w:bCs/>
          <w:sz w:val="24"/>
          <w:szCs w:val="24"/>
        </w:rPr>
      </w:pPr>
    </w:p>
    <w:p w14:paraId="673E466D" w14:textId="1146F4F8"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sz w:val="28"/>
          <w:szCs w:val="28"/>
          <w:lang w:eastAsia="ru-RU"/>
        </w:rPr>
      </w:pPr>
      <w:r w:rsidRPr="0092162F">
        <w:rPr>
          <w:rFonts w:ascii="Times New Roman" w:eastAsia="Times New Roman" w:hAnsi="Times New Roman"/>
          <w:sz w:val="28"/>
          <w:szCs w:val="28"/>
          <w:lang w:eastAsia="ru-RU"/>
        </w:rPr>
        <w:t>На виконання Указу Президента України від 26</w:t>
      </w:r>
      <w:r w:rsidR="00A00F9E">
        <w:rPr>
          <w:rFonts w:ascii="Times New Roman" w:eastAsia="Times New Roman" w:hAnsi="Times New Roman"/>
          <w:sz w:val="28"/>
          <w:szCs w:val="28"/>
          <w:lang w:eastAsia="ru-RU"/>
        </w:rPr>
        <w:t xml:space="preserve"> січня </w:t>
      </w:r>
      <w:r w:rsidRPr="0092162F">
        <w:rPr>
          <w:rFonts w:ascii="Times New Roman" w:eastAsia="Times New Roman" w:hAnsi="Times New Roman"/>
          <w:sz w:val="28"/>
          <w:szCs w:val="28"/>
          <w:lang w:eastAsia="ru-RU"/>
        </w:rPr>
        <w:t xml:space="preserve">2024 </w:t>
      </w:r>
      <w:r w:rsidR="00A00F9E">
        <w:rPr>
          <w:rFonts w:ascii="Times New Roman" w:eastAsia="Times New Roman" w:hAnsi="Times New Roman"/>
          <w:sz w:val="28"/>
          <w:szCs w:val="28"/>
          <w:lang w:eastAsia="ru-RU"/>
        </w:rPr>
        <w:t xml:space="preserve">року </w:t>
      </w:r>
      <w:r w:rsidRPr="0092162F">
        <w:rPr>
          <w:rFonts w:ascii="Times New Roman" w:eastAsia="Times New Roman" w:hAnsi="Times New Roman"/>
          <w:sz w:val="28"/>
          <w:szCs w:val="28"/>
          <w:lang w:eastAsia="ru-RU"/>
        </w:rPr>
        <w:t xml:space="preserve">№ 31/2024 </w:t>
      </w:r>
      <w:r w:rsidR="00A00F9E">
        <w:rPr>
          <w:rFonts w:ascii="Times New Roman" w:eastAsia="Times New Roman" w:hAnsi="Times New Roman"/>
          <w:sz w:val="28"/>
          <w:szCs w:val="28"/>
          <w:lang w:eastAsia="ru-RU"/>
        </w:rPr>
        <w:t>„</w:t>
      </w:r>
      <w:r w:rsidRPr="0092162F">
        <w:rPr>
          <w:rFonts w:ascii="Times New Roman" w:eastAsia="Times New Roman" w:hAnsi="Times New Roman"/>
          <w:sz w:val="28"/>
          <w:szCs w:val="28"/>
          <w:lang w:eastAsia="ru-RU"/>
        </w:rPr>
        <w:t xml:space="preserve">Про Всеукраїнську економічну платформу </w:t>
      </w:r>
      <w:r w:rsidR="00A00F9E">
        <w:rPr>
          <w:rFonts w:ascii="Times New Roman" w:eastAsia="Times New Roman" w:hAnsi="Times New Roman"/>
          <w:sz w:val="28"/>
          <w:szCs w:val="28"/>
          <w:lang w:eastAsia="ru-RU"/>
        </w:rPr>
        <w:t>„</w:t>
      </w:r>
      <w:r w:rsidRPr="0092162F">
        <w:rPr>
          <w:rFonts w:ascii="Times New Roman" w:eastAsia="Times New Roman" w:hAnsi="Times New Roman"/>
          <w:sz w:val="28"/>
          <w:szCs w:val="28"/>
          <w:lang w:eastAsia="ru-RU"/>
        </w:rPr>
        <w:t>Зроблено в Україні</w:t>
      </w:r>
      <w:r w:rsidR="00A00F9E">
        <w:rPr>
          <w:rFonts w:ascii="Times New Roman" w:eastAsia="Times New Roman" w:hAnsi="Times New Roman"/>
          <w:sz w:val="28"/>
          <w:szCs w:val="28"/>
          <w:lang w:eastAsia="ru-RU"/>
        </w:rPr>
        <w:t>”</w:t>
      </w:r>
      <w:r w:rsidRPr="0092162F">
        <w:rPr>
          <w:rFonts w:ascii="Times New Roman" w:eastAsia="Times New Roman" w:hAnsi="Times New Roman"/>
          <w:sz w:val="28"/>
          <w:szCs w:val="28"/>
          <w:lang w:eastAsia="ru-RU"/>
        </w:rPr>
        <w:t xml:space="preserve">, а також </w:t>
      </w:r>
      <w:r w:rsidR="00D21EDB">
        <w:rPr>
          <w:rFonts w:ascii="Times New Roman" w:eastAsia="Times New Roman" w:hAnsi="Times New Roman"/>
          <w:sz w:val="28"/>
          <w:szCs w:val="28"/>
          <w:lang w:eastAsia="ru-RU"/>
        </w:rPr>
        <w:t>і</w:t>
      </w:r>
      <w:r w:rsidRPr="0092162F">
        <w:rPr>
          <w:rFonts w:ascii="Times New Roman" w:eastAsia="Times New Roman" w:hAnsi="Times New Roman"/>
          <w:sz w:val="28"/>
          <w:szCs w:val="28"/>
          <w:lang w:eastAsia="ru-RU"/>
        </w:rPr>
        <w:t xml:space="preserve">з метою стимулювання виробництва у переробній галузі промисловості та галузі сільського господарства; розширення виробництва; впровадження інноваційних технологій; модернізації основних засобів; збільшення обсягів продажу вітчизняної продукції; збільшення кількості </w:t>
      </w:r>
      <w:r>
        <w:rPr>
          <w:rFonts w:ascii="Times New Roman" w:eastAsia="Times New Roman" w:hAnsi="Times New Roman"/>
          <w:sz w:val="28"/>
          <w:szCs w:val="28"/>
          <w:lang w:eastAsia="ru-RU"/>
        </w:rPr>
        <w:t>найманих працівників</w:t>
      </w:r>
      <w:r w:rsidRPr="0092162F">
        <w:rPr>
          <w:rFonts w:ascii="Times New Roman" w:eastAsia="Times New Roman" w:hAnsi="Times New Roman"/>
          <w:sz w:val="28"/>
          <w:szCs w:val="28"/>
          <w:lang w:eastAsia="ru-RU"/>
        </w:rPr>
        <w:t xml:space="preserve"> запро</w:t>
      </w:r>
      <w:r w:rsidR="00E46C8C">
        <w:rPr>
          <w:rFonts w:ascii="Times New Roman" w:eastAsia="Times New Roman" w:hAnsi="Times New Roman"/>
          <w:sz w:val="28"/>
          <w:szCs w:val="28"/>
          <w:lang w:eastAsia="ru-RU"/>
        </w:rPr>
        <w:t>-</w:t>
      </w:r>
      <w:r w:rsidRPr="0092162F">
        <w:rPr>
          <w:rFonts w:ascii="Times New Roman" w:eastAsia="Times New Roman" w:hAnsi="Times New Roman"/>
          <w:sz w:val="28"/>
          <w:szCs w:val="28"/>
          <w:lang w:eastAsia="ru-RU"/>
        </w:rPr>
        <w:t>ваджується компенсація з місцевих бюджетів частини відсотків за користу</w:t>
      </w:r>
      <w:r w:rsidR="00E46C8C">
        <w:rPr>
          <w:rFonts w:ascii="Times New Roman" w:eastAsia="Times New Roman" w:hAnsi="Times New Roman"/>
          <w:sz w:val="28"/>
          <w:szCs w:val="28"/>
          <w:lang w:eastAsia="ru-RU"/>
        </w:rPr>
        <w:t>-</w:t>
      </w:r>
      <w:r w:rsidRPr="0092162F">
        <w:rPr>
          <w:rFonts w:ascii="Times New Roman" w:eastAsia="Times New Roman" w:hAnsi="Times New Roman"/>
          <w:sz w:val="28"/>
          <w:szCs w:val="28"/>
          <w:lang w:eastAsia="ru-RU"/>
        </w:rPr>
        <w:t xml:space="preserve">вання кредитами в межах Державної програми </w:t>
      </w:r>
      <w:r w:rsidR="00A00F9E">
        <w:rPr>
          <w:rFonts w:ascii="Times New Roman" w:eastAsia="Times New Roman" w:hAnsi="Times New Roman"/>
          <w:sz w:val="28"/>
          <w:szCs w:val="28"/>
          <w:lang w:eastAsia="ru-RU"/>
        </w:rPr>
        <w:t>„</w:t>
      </w:r>
      <w:r w:rsidRPr="0092162F">
        <w:rPr>
          <w:rFonts w:ascii="Times New Roman" w:eastAsia="Times New Roman" w:hAnsi="Times New Roman"/>
          <w:sz w:val="28"/>
          <w:szCs w:val="28"/>
          <w:lang w:eastAsia="ru-RU"/>
        </w:rPr>
        <w:t>Доступні кредити</w:t>
      </w:r>
      <w:r w:rsidR="00A00F9E">
        <w:rPr>
          <w:rFonts w:ascii="Times New Roman" w:eastAsia="Times New Roman" w:hAnsi="Times New Roman"/>
          <w:sz w:val="28"/>
          <w:szCs w:val="28"/>
          <w:lang w:eastAsia="ru-RU"/>
        </w:rPr>
        <w:t xml:space="preserve"> </w:t>
      </w:r>
      <w:r w:rsidRPr="0092162F">
        <w:rPr>
          <w:rFonts w:ascii="Times New Roman" w:eastAsia="Times New Roman" w:hAnsi="Times New Roman"/>
          <w:sz w:val="28"/>
          <w:szCs w:val="28"/>
          <w:lang w:eastAsia="ru-RU"/>
        </w:rPr>
        <w:t>5-7-9%</w:t>
      </w:r>
      <w:r w:rsidR="00A00F9E">
        <w:rPr>
          <w:rFonts w:ascii="Times New Roman" w:eastAsia="Times New Roman" w:hAnsi="Times New Roman"/>
          <w:sz w:val="28"/>
          <w:szCs w:val="28"/>
          <w:lang w:eastAsia="ru-RU"/>
        </w:rPr>
        <w:t>”</w:t>
      </w:r>
      <w:r w:rsidRPr="0092162F">
        <w:rPr>
          <w:rFonts w:ascii="Times New Roman" w:eastAsia="Times New Roman" w:hAnsi="Times New Roman"/>
          <w:sz w:val="28"/>
          <w:szCs w:val="28"/>
          <w:lang w:eastAsia="ru-RU"/>
        </w:rPr>
        <w:t xml:space="preserve"> суб’єктам господарювання переробної</w:t>
      </w:r>
      <w:r w:rsidR="001352FD" w:rsidRPr="001352FD">
        <w:rPr>
          <w:rFonts w:ascii="Times New Roman" w:eastAsia="Times New Roman" w:hAnsi="Times New Roman"/>
          <w:sz w:val="28"/>
          <w:szCs w:val="28"/>
          <w:lang w:eastAsia="ru-RU"/>
        </w:rPr>
        <w:t xml:space="preserve"> </w:t>
      </w:r>
      <w:r w:rsidR="001352FD">
        <w:rPr>
          <w:rFonts w:ascii="Times New Roman" w:eastAsia="Times New Roman" w:hAnsi="Times New Roman"/>
          <w:sz w:val="28"/>
          <w:szCs w:val="28"/>
          <w:lang w:eastAsia="ru-RU"/>
        </w:rPr>
        <w:t>галузі</w:t>
      </w:r>
      <w:r w:rsidRPr="0092162F">
        <w:rPr>
          <w:rFonts w:ascii="Times New Roman" w:eastAsia="Times New Roman" w:hAnsi="Times New Roman"/>
          <w:sz w:val="28"/>
          <w:szCs w:val="28"/>
          <w:lang w:eastAsia="ru-RU"/>
        </w:rPr>
        <w:t xml:space="preserve"> промисловості, які здійснюють виробництво кінцевої продукції для споживача</w:t>
      </w:r>
      <w:r>
        <w:rPr>
          <w:rFonts w:ascii="Times New Roman" w:eastAsia="Times New Roman" w:hAnsi="Times New Roman"/>
          <w:sz w:val="28"/>
          <w:szCs w:val="28"/>
          <w:lang w:eastAsia="ru-RU"/>
        </w:rPr>
        <w:t>,</w:t>
      </w:r>
      <w:r w:rsidRPr="0092162F">
        <w:rPr>
          <w:rFonts w:ascii="Times New Roman" w:eastAsia="Times New Roman" w:hAnsi="Times New Roman"/>
          <w:sz w:val="28"/>
          <w:szCs w:val="28"/>
          <w:lang w:eastAsia="ru-RU"/>
        </w:rPr>
        <w:t xml:space="preserve"> та/або сільськогосподарським товаровиробникам.</w:t>
      </w:r>
    </w:p>
    <w:p w14:paraId="5B20B124" w14:textId="6FB03B02"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sz w:val="28"/>
          <w:szCs w:val="28"/>
          <w:lang w:eastAsia="ru-RU"/>
        </w:rPr>
      </w:pPr>
      <w:r w:rsidRPr="0092162F">
        <w:rPr>
          <w:rFonts w:ascii="Times New Roman" w:eastAsia="Times New Roman" w:hAnsi="Times New Roman"/>
          <w:sz w:val="28"/>
          <w:szCs w:val="28"/>
          <w:lang w:eastAsia="ru-RU"/>
        </w:rPr>
        <w:t xml:space="preserve">1.1. Цей Порядок визначає умови та механізм надання фінансової допомоги суб’єктам господарської діяльності в рамках завдань та заходів Програми розвитку малого та середнього підприємництва, у тому числі для підприємців – ветеранів, учасників бойових дій та членів їх сімей, у Закарпатській області на 2021 – 2024 роки (далі – Порядок) шляхом компенсації за рахунок коштів місцевих бюджетів частини відсоткових ставок за користування кредитами, наданими </w:t>
      </w:r>
      <w:r w:rsidR="00A00F9E">
        <w:rPr>
          <w:rFonts w:ascii="Times New Roman" w:eastAsia="Times New Roman" w:hAnsi="Times New Roman"/>
          <w:sz w:val="28"/>
          <w:szCs w:val="28"/>
          <w:lang w:eastAsia="ru-RU"/>
        </w:rPr>
        <w:t>у</w:t>
      </w:r>
      <w:r w:rsidRPr="0092162F">
        <w:rPr>
          <w:rFonts w:ascii="Times New Roman" w:eastAsia="Times New Roman" w:hAnsi="Times New Roman"/>
          <w:sz w:val="28"/>
          <w:szCs w:val="28"/>
          <w:lang w:eastAsia="ru-RU"/>
        </w:rPr>
        <w:t xml:space="preserve"> межах Державної програми </w:t>
      </w:r>
      <w:r w:rsidR="00A00F9E">
        <w:rPr>
          <w:rFonts w:ascii="Times New Roman" w:eastAsia="Times New Roman" w:hAnsi="Times New Roman"/>
          <w:sz w:val="28"/>
          <w:szCs w:val="28"/>
          <w:lang w:eastAsia="ru-RU"/>
        </w:rPr>
        <w:t>„</w:t>
      </w:r>
      <w:r w:rsidRPr="0092162F">
        <w:rPr>
          <w:rFonts w:ascii="Times New Roman" w:eastAsia="Times New Roman" w:hAnsi="Times New Roman"/>
          <w:sz w:val="28"/>
          <w:szCs w:val="28"/>
          <w:lang w:eastAsia="ru-RU"/>
        </w:rPr>
        <w:t>Доступні кредити 5-7-9%</w:t>
      </w:r>
      <w:r w:rsidR="00A00F9E">
        <w:rPr>
          <w:rFonts w:ascii="Times New Roman" w:eastAsia="Times New Roman" w:hAnsi="Times New Roman"/>
          <w:sz w:val="28"/>
          <w:szCs w:val="28"/>
          <w:lang w:eastAsia="ru-RU"/>
        </w:rPr>
        <w:t>”</w:t>
      </w:r>
      <w:r w:rsidRPr="0092162F">
        <w:rPr>
          <w:rFonts w:ascii="Times New Roman" w:eastAsia="Times New Roman" w:hAnsi="Times New Roman"/>
          <w:sz w:val="28"/>
          <w:szCs w:val="28"/>
          <w:lang w:eastAsia="ru-RU"/>
        </w:rPr>
        <w:t xml:space="preserve"> (далі – Кредит), що надаються банківськими установами області суб’єктам господарювання (юридичним особам та фізичним особам-підприємцям), які зареєстровані та здійснюють діяльність на території Закарпатської області. </w:t>
      </w:r>
    </w:p>
    <w:p w14:paraId="1038A15A" w14:textId="77777777" w:rsidR="00C7263B" w:rsidRPr="0092162F" w:rsidRDefault="00C7263B" w:rsidP="00C7263B">
      <w:pPr>
        <w:shd w:val="clear" w:color="auto" w:fill="FFFFFF"/>
        <w:ind w:firstLine="567"/>
        <w:jc w:val="both"/>
        <w:rPr>
          <w:rFonts w:ascii="Times New Roman" w:eastAsia="Times New Roman" w:hAnsi="Times New Roman" w:cs="Times New Roman"/>
          <w:sz w:val="28"/>
          <w:szCs w:val="28"/>
          <w:lang w:eastAsia="ru-RU"/>
        </w:rPr>
      </w:pPr>
      <w:r w:rsidRPr="0092162F">
        <w:rPr>
          <w:rFonts w:ascii="Times New Roman" w:eastAsia="Times New Roman" w:hAnsi="Times New Roman" w:cs="Times New Roman"/>
          <w:sz w:val="28"/>
          <w:szCs w:val="28"/>
          <w:lang w:eastAsia="ru-RU"/>
        </w:rPr>
        <w:t>1.2. Головним розпорядником бюджетних коштів і відповідальним виконавцем Програми є департамент економічного та регіонального розвитку Закарпатської обласної державної адміністрації – обласної військової адміністрації (далі – Департамент).</w:t>
      </w:r>
    </w:p>
    <w:p w14:paraId="6792A30E" w14:textId="5A35881A" w:rsidR="00C7263B" w:rsidRDefault="00C7263B" w:rsidP="00C7263B">
      <w:pPr>
        <w:shd w:val="clear" w:color="auto" w:fill="FFFFFF"/>
        <w:ind w:firstLine="567"/>
        <w:jc w:val="both"/>
        <w:rPr>
          <w:rFonts w:ascii="Times New Roman" w:eastAsia="Times New Roman" w:hAnsi="Times New Roman" w:cs="Times New Roman"/>
          <w:sz w:val="28"/>
          <w:szCs w:val="28"/>
          <w:lang w:eastAsia="ru-RU"/>
        </w:rPr>
      </w:pPr>
      <w:r w:rsidRPr="0092162F">
        <w:rPr>
          <w:rFonts w:ascii="Times New Roman" w:eastAsia="Times New Roman" w:hAnsi="Times New Roman" w:cs="Times New Roman"/>
          <w:sz w:val="28"/>
          <w:szCs w:val="28"/>
          <w:lang w:eastAsia="ru-RU"/>
        </w:rPr>
        <w:t>1.3</w:t>
      </w:r>
      <w:r w:rsidR="00A00F9E">
        <w:rPr>
          <w:rFonts w:ascii="Times New Roman" w:eastAsia="Times New Roman" w:hAnsi="Times New Roman" w:cs="Times New Roman"/>
          <w:sz w:val="28"/>
          <w:szCs w:val="28"/>
          <w:lang w:eastAsia="ru-RU"/>
        </w:rPr>
        <w:t>. </w:t>
      </w:r>
      <w:r w:rsidRPr="0092162F">
        <w:rPr>
          <w:rFonts w:ascii="Times New Roman" w:eastAsia="Times New Roman" w:hAnsi="Times New Roman" w:cs="Times New Roman"/>
          <w:sz w:val="28"/>
          <w:szCs w:val="28"/>
          <w:lang w:eastAsia="ru-RU"/>
        </w:rPr>
        <w:t xml:space="preserve">Для здійснення співфінансування з бюджетів територіальних громад компенсації частини відсоткових ставок за користування кредитами </w:t>
      </w:r>
      <w:bookmarkStart w:id="10" w:name="_Hlk167288843"/>
      <w:r w:rsidR="00A00F9E">
        <w:rPr>
          <w:rFonts w:ascii="Times New Roman" w:eastAsia="Times New Roman" w:hAnsi="Times New Roman" w:cs="Times New Roman"/>
          <w:sz w:val="28"/>
          <w:szCs w:val="28"/>
          <w:lang w:eastAsia="ru-RU"/>
        </w:rPr>
        <w:t>у</w:t>
      </w:r>
      <w:r w:rsidRPr="0092162F">
        <w:rPr>
          <w:rFonts w:ascii="Times New Roman" w:eastAsia="Times New Roman" w:hAnsi="Times New Roman" w:cs="Times New Roman"/>
          <w:sz w:val="28"/>
          <w:szCs w:val="28"/>
          <w:lang w:eastAsia="ru-RU"/>
        </w:rPr>
        <w:t xml:space="preserve"> межах Державної програми </w:t>
      </w:r>
      <w:r w:rsidR="00A00F9E">
        <w:rPr>
          <w:rFonts w:ascii="Times New Roman" w:eastAsia="Times New Roman" w:hAnsi="Times New Roman" w:cs="Times New Roman"/>
          <w:sz w:val="28"/>
          <w:szCs w:val="28"/>
          <w:lang w:eastAsia="ru-RU"/>
        </w:rPr>
        <w:t>„</w:t>
      </w:r>
      <w:r w:rsidRPr="0092162F">
        <w:rPr>
          <w:rFonts w:ascii="Times New Roman" w:eastAsia="Times New Roman" w:hAnsi="Times New Roman" w:cs="Times New Roman"/>
          <w:sz w:val="28"/>
          <w:szCs w:val="28"/>
          <w:lang w:eastAsia="ru-RU"/>
        </w:rPr>
        <w:t>Доступні кредити 5-7-9%</w:t>
      </w:r>
      <w:r w:rsidR="00A00F9E">
        <w:rPr>
          <w:rFonts w:ascii="Times New Roman" w:eastAsia="Times New Roman" w:hAnsi="Times New Roman" w:cs="Times New Roman"/>
          <w:sz w:val="28"/>
          <w:szCs w:val="28"/>
          <w:lang w:eastAsia="ru-RU"/>
        </w:rPr>
        <w:t>”</w:t>
      </w:r>
      <w:r w:rsidRPr="0092162F">
        <w:rPr>
          <w:rFonts w:ascii="Times New Roman" w:eastAsia="Times New Roman" w:hAnsi="Times New Roman" w:cs="Times New Roman"/>
          <w:sz w:val="28"/>
          <w:szCs w:val="28"/>
          <w:lang w:eastAsia="ru-RU"/>
        </w:rPr>
        <w:t xml:space="preserve"> </w:t>
      </w:r>
      <w:bookmarkEnd w:id="10"/>
      <w:r w:rsidRPr="0092162F">
        <w:rPr>
          <w:rFonts w:ascii="Times New Roman" w:eastAsia="Times New Roman" w:hAnsi="Times New Roman" w:cs="Times New Roman"/>
          <w:sz w:val="28"/>
          <w:szCs w:val="28"/>
          <w:lang w:eastAsia="ru-RU"/>
        </w:rPr>
        <w:t>суб’єктам господарювання переробної галузі промисловості</w:t>
      </w:r>
      <w:r>
        <w:rPr>
          <w:rFonts w:ascii="Times New Roman" w:eastAsia="Times New Roman" w:hAnsi="Times New Roman" w:cs="Times New Roman"/>
          <w:sz w:val="28"/>
          <w:szCs w:val="28"/>
          <w:lang w:eastAsia="ru-RU"/>
        </w:rPr>
        <w:t>,</w:t>
      </w:r>
      <w:r w:rsidRPr="0092162F">
        <w:rPr>
          <w:rFonts w:ascii="Times New Roman" w:eastAsia="Times New Roman" w:hAnsi="Times New Roman" w:cs="Times New Roman"/>
          <w:sz w:val="28"/>
          <w:szCs w:val="28"/>
          <w:lang w:eastAsia="ru-RU"/>
        </w:rPr>
        <w:t xml:space="preserve"> які</w:t>
      </w:r>
      <w:r>
        <w:rPr>
          <w:rFonts w:ascii="Times New Roman" w:eastAsia="Times New Roman" w:hAnsi="Times New Roman" w:cs="Times New Roman"/>
          <w:sz w:val="28"/>
          <w:szCs w:val="28"/>
          <w:lang w:eastAsia="ru-RU"/>
        </w:rPr>
        <w:t xml:space="preserve"> </w:t>
      </w:r>
      <w:r w:rsidRPr="0092162F">
        <w:rPr>
          <w:rFonts w:ascii="Times New Roman" w:eastAsia="Times New Roman" w:hAnsi="Times New Roman" w:cs="Times New Roman"/>
          <w:sz w:val="28"/>
          <w:szCs w:val="28"/>
          <w:lang w:eastAsia="ru-RU"/>
        </w:rPr>
        <w:t>здійснюють виробництво кінцевої продукції для споживача</w:t>
      </w:r>
      <w:r>
        <w:rPr>
          <w:rFonts w:ascii="Times New Roman" w:eastAsia="Times New Roman" w:hAnsi="Times New Roman" w:cs="Times New Roman"/>
          <w:sz w:val="28"/>
          <w:szCs w:val="28"/>
          <w:lang w:eastAsia="ru-RU"/>
        </w:rPr>
        <w:t>,</w:t>
      </w:r>
      <w:r w:rsidRPr="0092162F">
        <w:rPr>
          <w:rFonts w:ascii="Times New Roman" w:eastAsia="Times New Roman" w:hAnsi="Times New Roman" w:cs="Times New Roman"/>
          <w:sz w:val="28"/>
          <w:szCs w:val="28"/>
          <w:lang w:eastAsia="ru-RU"/>
        </w:rPr>
        <w:t xml:space="preserve"> та/або сільськогосподарським товаровиробникам, </w:t>
      </w:r>
      <w:r>
        <w:rPr>
          <w:rFonts w:ascii="Times New Roman" w:eastAsia="Times New Roman" w:hAnsi="Times New Roman" w:cs="Times New Roman"/>
          <w:sz w:val="28"/>
          <w:szCs w:val="28"/>
          <w:lang w:eastAsia="ru-RU"/>
        </w:rPr>
        <w:t xml:space="preserve">міські/селищні/сільські </w:t>
      </w:r>
      <w:r w:rsidRPr="0092162F">
        <w:rPr>
          <w:rFonts w:ascii="Times New Roman" w:eastAsia="Times New Roman" w:hAnsi="Times New Roman" w:cs="Times New Roman"/>
          <w:sz w:val="28"/>
          <w:szCs w:val="28"/>
          <w:lang w:eastAsia="ru-RU"/>
        </w:rPr>
        <w:t xml:space="preserve">ради приймають відповідні місцеві програми та </w:t>
      </w:r>
      <w:r w:rsidRPr="0092162F">
        <w:rPr>
          <w:rFonts w:ascii="Times New Roman" w:eastAsia="Times New Roman" w:hAnsi="Times New Roman" w:cs="Times New Roman"/>
          <w:sz w:val="28"/>
          <w:szCs w:val="28"/>
          <w:lang w:eastAsia="ru-RU"/>
        </w:rPr>
        <w:lastRenderedPageBreak/>
        <w:t>визначають представника (голову громади, його заступника або іншу уповноважену особу) для участі у засіданн</w:t>
      </w:r>
      <w:r>
        <w:rPr>
          <w:rFonts w:ascii="Times New Roman" w:eastAsia="Times New Roman" w:hAnsi="Times New Roman" w:cs="Times New Roman"/>
          <w:sz w:val="28"/>
          <w:szCs w:val="28"/>
          <w:lang w:eastAsia="ru-RU"/>
        </w:rPr>
        <w:t>ях</w:t>
      </w:r>
      <w:r w:rsidRPr="0092162F">
        <w:rPr>
          <w:rFonts w:ascii="Times New Roman" w:eastAsia="Times New Roman" w:hAnsi="Times New Roman" w:cs="Times New Roman"/>
          <w:sz w:val="28"/>
          <w:szCs w:val="28"/>
          <w:lang w:eastAsia="ru-RU"/>
        </w:rPr>
        <w:t xml:space="preserve"> робочої групи.</w:t>
      </w:r>
    </w:p>
    <w:p w14:paraId="17778C6C" w14:textId="572DB789" w:rsidR="0026713C" w:rsidRPr="0092162F" w:rsidRDefault="0026713C" w:rsidP="00C7263B">
      <w:pPr>
        <w:shd w:val="clear" w:color="auto" w:fill="FFFFFF"/>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Затвердження</w:t>
      </w:r>
      <w:r w:rsidRPr="002671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міською/селищною/сільською </w:t>
      </w:r>
      <w:r w:rsidRPr="0092162F">
        <w:rPr>
          <w:rFonts w:ascii="Times New Roman" w:eastAsia="Times New Roman" w:hAnsi="Times New Roman" w:cs="Times New Roman"/>
          <w:sz w:val="28"/>
          <w:szCs w:val="28"/>
          <w:lang w:eastAsia="ru-RU"/>
        </w:rPr>
        <w:t>рад</w:t>
      </w:r>
      <w:r>
        <w:rPr>
          <w:rFonts w:ascii="Times New Roman" w:eastAsia="Times New Roman" w:hAnsi="Times New Roman" w:cs="Times New Roman"/>
          <w:sz w:val="28"/>
          <w:szCs w:val="28"/>
          <w:lang w:eastAsia="ru-RU"/>
        </w:rPr>
        <w:t>ою відповідної програми гарантує її участь у співфінансуванні</w:t>
      </w:r>
      <w:r w:rsidR="004D0DA2">
        <w:rPr>
          <w:rFonts w:ascii="Times New Roman" w:eastAsia="Times New Roman" w:hAnsi="Times New Roman" w:cs="Times New Roman"/>
          <w:sz w:val="28"/>
          <w:szCs w:val="28"/>
          <w:lang w:eastAsia="ru-RU"/>
        </w:rPr>
        <w:t>/</w:t>
      </w:r>
      <w:r w:rsidRPr="0092162F">
        <w:rPr>
          <w:rFonts w:ascii="Times New Roman" w:eastAsia="Times New Roman" w:hAnsi="Times New Roman" w:cs="Times New Roman"/>
          <w:sz w:val="28"/>
          <w:szCs w:val="28"/>
          <w:lang w:eastAsia="ru-RU"/>
        </w:rPr>
        <w:t xml:space="preserve">компенсації частини відсоткових ставок за користування кредитами </w:t>
      </w:r>
      <w:r w:rsidR="00A00F9E">
        <w:rPr>
          <w:rFonts w:ascii="Times New Roman" w:eastAsia="Times New Roman" w:hAnsi="Times New Roman" w:cs="Times New Roman"/>
          <w:sz w:val="28"/>
          <w:szCs w:val="28"/>
          <w:lang w:eastAsia="ru-RU"/>
        </w:rPr>
        <w:t>у</w:t>
      </w:r>
      <w:r w:rsidRPr="0092162F">
        <w:rPr>
          <w:rFonts w:ascii="Times New Roman" w:eastAsia="Times New Roman" w:hAnsi="Times New Roman" w:cs="Times New Roman"/>
          <w:sz w:val="28"/>
          <w:szCs w:val="28"/>
          <w:lang w:eastAsia="ru-RU"/>
        </w:rPr>
        <w:t xml:space="preserve"> межах Державної програми </w:t>
      </w:r>
      <w:r w:rsidR="00A00F9E">
        <w:rPr>
          <w:rFonts w:ascii="Times New Roman" w:eastAsia="Times New Roman" w:hAnsi="Times New Roman" w:cs="Times New Roman"/>
          <w:sz w:val="28"/>
          <w:szCs w:val="28"/>
          <w:lang w:eastAsia="ru-RU"/>
        </w:rPr>
        <w:t>„</w:t>
      </w:r>
      <w:r w:rsidRPr="0092162F">
        <w:rPr>
          <w:rFonts w:ascii="Times New Roman" w:eastAsia="Times New Roman" w:hAnsi="Times New Roman" w:cs="Times New Roman"/>
          <w:sz w:val="28"/>
          <w:szCs w:val="28"/>
          <w:lang w:eastAsia="ru-RU"/>
        </w:rPr>
        <w:t xml:space="preserve">Доступні кредити </w:t>
      </w:r>
      <w:r w:rsidR="00A00F9E">
        <w:rPr>
          <w:rFonts w:ascii="Times New Roman" w:eastAsia="Times New Roman" w:hAnsi="Times New Roman" w:cs="Times New Roman"/>
          <w:sz w:val="28"/>
          <w:szCs w:val="28"/>
          <w:lang w:eastAsia="ru-RU"/>
        </w:rPr>
        <w:t xml:space="preserve">           </w:t>
      </w:r>
      <w:r w:rsidRPr="0092162F">
        <w:rPr>
          <w:rFonts w:ascii="Times New Roman" w:eastAsia="Times New Roman" w:hAnsi="Times New Roman" w:cs="Times New Roman"/>
          <w:sz w:val="28"/>
          <w:szCs w:val="28"/>
          <w:lang w:eastAsia="ru-RU"/>
        </w:rPr>
        <w:t>5-7-9%</w:t>
      </w:r>
      <w:r w:rsidR="00A00F9E">
        <w:rPr>
          <w:rFonts w:ascii="Times New Roman" w:eastAsia="Times New Roman" w:hAnsi="Times New Roman" w:cs="Times New Roman"/>
          <w:sz w:val="28"/>
          <w:szCs w:val="28"/>
          <w:lang w:eastAsia="ru-RU"/>
        </w:rPr>
        <w:t>”</w:t>
      </w:r>
      <w:r w:rsidRPr="0092162F">
        <w:rPr>
          <w:rFonts w:ascii="Times New Roman" w:eastAsia="Times New Roman" w:hAnsi="Times New Roman" w:cs="Times New Roman"/>
          <w:sz w:val="28"/>
          <w:szCs w:val="28"/>
          <w:lang w:eastAsia="ru-RU"/>
        </w:rPr>
        <w:t xml:space="preserve"> суб’єктам господарювання</w:t>
      </w:r>
      <w:r>
        <w:rPr>
          <w:rFonts w:ascii="Times New Roman" w:eastAsia="Times New Roman" w:hAnsi="Times New Roman" w:cs="Times New Roman"/>
          <w:sz w:val="28"/>
          <w:szCs w:val="28"/>
          <w:lang w:eastAsia="ru-RU"/>
        </w:rPr>
        <w:t xml:space="preserve">, які зареєстровані на їх території.  </w:t>
      </w:r>
    </w:p>
    <w:p w14:paraId="7F86341D" w14:textId="2642EF21" w:rsidR="00C7263B" w:rsidRPr="0092162F" w:rsidRDefault="00C7263B" w:rsidP="00C7263B">
      <w:pPr>
        <w:shd w:val="clear" w:color="auto" w:fill="FFFFFF"/>
        <w:ind w:firstLine="567"/>
        <w:jc w:val="both"/>
        <w:rPr>
          <w:rFonts w:ascii="Times New Roman" w:eastAsia="Times New Roman" w:hAnsi="Times New Roman" w:cs="Times New Roman"/>
          <w:sz w:val="28"/>
          <w:szCs w:val="28"/>
          <w:lang w:eastAsia="ru-RU"/>
        </w:rPr>
      </w:pPr>
      <w:r w:rsidRPr="0092162F">
        <w:rPr>
          <w:rFonts w:ascii="Times New Roman" w:eastAsia="Times New Roman" w:hAnsi="Times New Roman" w:cs="Times New Roman"/>
          <w:sz w:val="28"/>
          <w:szCs w:val="28"/>
          <w:lang w:eastAsia="ru-RU"/>
        </w:rPr>
        <w:t>1.4.</w:t>
      </w:r>
      <w:r w:rsidR="004D0DA2">
        <w:rPr>
          <w:rFonts w:ascii="Times New Roman" w:eastAsia="Times New Roman" w:hAnsi="Times New Roman" w:cs="Times New Roman"/>
          <w:sz w:val="28"/>
          <w:szCs w:val="28"/>
          <w:lang w:eastAsia="ru-RU"/>
        </w:rPr>
        <w:t> </w:t>
      </w:r>
      <w:r w:rsidRPr="0092162F">
        <w:rPr>
          <w:rFonts w:ascii="Times New Roman" w:eastAsia="Times New Roman" w:hAnsi="Times New Roman" w:cs="Times New Roman"/>
          <w:sz w:val="28"/>
          <w:szCs w:val="28"/>
          <w:lang w:eastAsia="ru-RU"/>
        </w:rPr>
        <w:t xml:space="preserve">Співфінансування Компенсації відсотків за користування кредитами за рахунок коштів бюджетів територіальних громад здійснюється шляхом надання субвенції обласному бюджету для подальшого перерахування коштів Департаментом на розрахунковий рахунок суб’єктів господарювання, яким погоджено Компенсацію відсотків. </w:t>
      </w:r>
    </w:p>
    <w:p w14:paraId="5A8A292E" w14:textId="77777777" w:rsidR="00C7263B" w:rsidRPr="0092162F" w:rsidRDefault="00C7263B" w:rsidP="00C7263B">
      <w:pPr>
        <w:shd w:val="clear" w:color="auto" w:fill="FFFFFF"/>
        <w:ind w:firstLine="851"/>
        <w:jc w:val="both"/>
        <w:rPr>
          <w:rFonts w:ascii="Times New Roman" w:eastAsia="Times New Roman" w:hAnsi="Times New Roman" w:cs="Times New Roman"/>
          <w:sz w:val="28"/>
          <w:szCs w:val="28"/>
          <w:lang w:eastAsia="ru-RU"/>
        </w:rPr>
      </w:pPr>
    </w:p>
    <w:p w14:paraId="015AB23D" w14:textId="77777777" w:rsidR="00C7263B" w:rsidRPr="0092162F" w:rsidRDefault="00C7263B" w:rsidP="00C7263B">
      <w:pPr>
        <w:shd w:val="clear" w:color="auto" w:fill="FFFFFF"/>
        <w:jc w:val="center"/>
        <w:rPr>
          <w:rFonts w:ascii="Times New Roman" w:eastAsia="Times New Roman" w:hAnsi="Times New Roman" w:cs="Times New Roman"/>
          <w:b/>
          <w:sz w:val="28"/>
          <w:szCs w:val="28"/>
          <w:lang w:eastAsia="ru-RU"/>
        </w:rPr>
      </w:pPr>
      <w:r w:rsidRPr="0092162F">
        <w:rPr>
          <w:rFonts w:ascii="Times New Roman" w:eastAsia="Times New Roman" w:hAnsi="Times New Roman" w:cs="Times New Roman"/>
          <w:b/>
          <w:sz w:val="28"/>
          <w:szCs w:val="28"/>
          <w:lang w:eastAsia="ru-RU"/>
        </w:rPr>
        <w:t>2. Визначення термінів</w:t>
      </w:r>
    </w:p>
    <w:p w14:paraId="0F74908D" w14:textId="77777777" w:rsidR="00C7263B" w:rsidRPr="0092162F" w:rsidRDefault="00C7263B" w:rsidP="00C7263B">
      <w:pPr>
        <w:shd w:val="clear" w:color="auto" w:fill="FFFFFF"/>
        <w:jc w:val="both"/>
        <w:rPr>
          <w:rFonts w:ascii="Times New Roman" w:eastAsia="Times New Roman" w:hAnsi="Times New Roman" w:cs="Times New Roman"/>
          <w:sz w:val="28"/>
          <w:szCs w:val="28"/>
          <w:lang w:eastAsia="ru-RU"/>
        </w:rPr>
      </w:pPr>
    </w:p>
    <w:p w14:paraId="05DA2228" w14:textId="77777777" w:rsidR="00C7263B" w:rsidRPr="0092162F" w:rsidRDefault="00C7263B" w:rsidP="00A00F9E">
      <w:pPr>
        <w:shd w:val="clear" w:color="auto" w:fill="FFFFFF"/>
        <w:ind w:firstLine="567"/>
        <w:jc w:val="both"/>
        <w:rPr>
          <w:rFonts w:ascii="Times New Roman" w:eastAsia="Times New Roman" w:hAnsi="Times New Roman" w:cs="Times New Roman"/>
          <w:sz w:val="28"/>
          <w:szCs w:val="28"/>
          <w:lang w:eastAsia="ru-RU"/>
        </w:rPr>
      </w:pPr>
      <w:r w:rsidRPr="0092162F">
        <w:rPr>
          <w:rFonts w:ascii="Times New Roman" w:eastAsia="Times New Roman" w:hAnsi="Times New Roman" w:cs="Times New Roman"/>
          <w:sz w:val="28"/>
          <w:szCs w:val="28"/>
          <w:lang w:eastAsia="ru-RU"/>
        </w:rPr>
        <w:t>У цьому Порядку терміни вживаються у такому значенні:</w:t>
      </w:r>
    </w:p>
    <w:p w14:paraId="1C5D089A" w14:textId="77777777" w:rsidR="00C7263B" w:rsidRPr="0092162F" w:rsidRDefault="00C7263B" w:rsidP="00A00F9E">
      <w:pPr>
        <w:shd w:val="clear" w:color="auto" w:fill="FFFFFF"/>
        <w:ind w:firstLine="567"/>
        <w:jc w:val="both"/>
        <w:rPr>
          <w:rFonts w:ascii="Times New Roman" w:eastAsia="Times New Roman" w:hAnsi="Times New Roman" w:cs="Times New Roman"/>
          <w:sz w:val="28"/>
          <w:szCs w:val="28"/>
          <w:lang w:eastAsia="ru-RU"/>
        </w:rPr>
      </w:pPr>
      <w:r w:rsidRPr="0092162F">
        <w:rPr>
          <w:rFonts w:ascii="Times New Roman" w:eastAsia="Times New Roman" w:hAnsi="Times New Roman" w:cs="Times New Roman"/>
          <w:sz w:val="28"/>
          <w:szCs w:val="28"/>
          <w:lang w:eastAsia="ru-RU"/>
        </w:rPr>
        <w:t>2.1. Учасники програми:</w:t>
      </w:r>
    </w:p>
    <w:p w14:paraId="381FB049" w14:textId="597738EB" w:rsidR="00C7263B" w:rsidRPr="0092162F" w:rsidRDefault="00C7263B" w:rsidP="00A00F9E">
      <w:pPr>
        <w:shd w:val="clear" w:color="auto" w:fill="FFFFFF"/>
        <w:ind w:firstLine="567"/>
        <w:jc w:val="both"/>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 xml:space="preserve">суб’єкти господарювання: </w:t>
      </w:r>
      <w:r w:rsidRPr="0092162F">
        <w:rPr>
          <w:rFonts w:ascii="Times New Roman" w:eastAsia="Times New Roman" w:hAnsi="Times New Roman" w:cs="Times New Roman"/>
          <w:color w:val="000000"/>
          <w:sz w:val="28"/>
          <w:szCs w:val="28"/>
          <w:lang w:eastAsia="ru-RU" w:bidi="ar-SA"/>
        </w:rPr>
        <w:t>фізичні особи – підприємці, юридичні особи, які:</w:t>
      </w:r>
    </w:p>
    <w:p w14:paraId="32BAA26C" w14:textId="40ACFBB5" w:rsidR="00C7263B" w:rsidRPr="00A00F9E" w:rsidRDefault="00C7263B" w:rsidP="00A00F9E">
      <w:pPr>
        <w:shd w:val="clear" w:color="auto" w:fill="FFFFFF"/>
        <w:ind w:firstLine="567"/>
        <w:jc w:val="both"/>
        <w:rPr>
          <w:rFonts w:ascii="Times New Roman" w:eastAsia="Times New Roman" w:hAnsi="Times New Roman"/>
          <w:color w:val="000000"/>
          <w:sz w:val="28"/>
          <w:szCs w:val="28"/>
          <w:lang w:eastAsia="ru-RU"/>
        </w:rPr>
      </w:pPr>
      <w:r w:rsidRPr="00A00F9E">
        <w:rPr>
          <w:rFonts w:ascii="Times New Roman" w:eastAsia="Times New Roman" w:hAnsi="Times New Roman"/>
          <w:color w:val="000000"/>
          <w:sz w:val="28"/>
          <w:szCs w:val="28"/>
          <w:lang w:eastAsia="ru-RU"/>
        </w:rPr>
        <w:t xml:space="preserve">зареєстровані в установленому законом порядку на території Закарпатської області, </w:t>
      </w:r>
      <w:r w:rsidR="00A00F9E">
        <w:rPr>
          <w:rFonts w:ascii="Times New Roman" w:eastAsia="Times New Roman" w:hAnsi="Times New Roman"/>
          <w:color w:val="000000"/>
          <w:sz w:val="28"/>
          <w:szCs w:val="28"/>
          <w:lang w:eastAsia="ru-RU"/>
        </w:rPr>
        <w:t>у</w:t>
      </w:r>
      <w:r w:rsidRPr="00A00F9E">
        <w:rPr>
          <w:rFonts w:ascii="Times New Roman" w:eastAsia="Times New Roman" w:hAnsi="Times New Roman"/>
          <w:color w:val="000000"/>
          <w:sz w:val="28"/>
          <w:szCs w:val="28"/>
          <w:lang w:eastAsia="ru-RU"/>
        </w:rPr>
        <w:t xml:space="preserve"> т</w:t>
      </w:r>
      <w:r w:rsidR="00A00F9E">
        <w:rPr>
          <w:rFonts w:ascii="Times New Roman" w:eastAsia="Times New Roman" w:hAnsi="Times New Roman"/>
          <w:color w:val="000000"/>
          <w:sz w:val="28"/>
          <w:szCs w:val="28"/>
          <w:lang w:eastAsia="ru-RU"/>
        </w:rPr>
        <w:t xml:space="preserve">ому </w:t>
      </w:r>
      <w:r w:rsidRPr="00A00F9E">
        <w:rPr>
          <w:rFonts w:ascii="Times New Roman" w:eastAsia="Times New Roman" w:hAnsi="Times New Roman"/>
          <w:color w:val="000000"/>
          <w:sz w:val="28"/>
          <w:szCs w:val="28"/>
          <w:lang w:eastAsia="ru-RU"/>
        </w:rPr>
        <w:t>ч</w:t>
      </w:r>
      <w:r w:rsidR="00A00F9E">
        <w:rPr>
          <w:rFonts w:ascii="Times New Roman" w:eastAsia="Times New Roman" w:hAnsi="Times New Roman"/>
          <w:color w:val="000000"/>
          <w:sz w:val="28"/>
          <w:szCs w:val="28"/>
          <w:lang w:eastAsia="ru-RU"/>
        </w:rPr>
        <w:t>ислі</w:t>
      </w:r>
      <w:r w:rsidRPr="00A00F9E">
        <w:rPr>
          <w:rFonts w:ascii="Times New Roman" w:eastAsia="Times New Roman" w:hAnsi="Times New Roman"/>
          <w:color w:val="000000"/>
          <w:sz w:val="28"/>
          <w:szCs w:val="28"/>
          <w:lang w:eastAsia="ru-RU"/>
        </w:rPr>
        <w:t xml:space="preserve"> ті, які релокували свою діяльність на територію Закарпатської області за умови перереєстрації діяльності (внесення змін в ЄДР щодо місця реєстрації);</w:t>
      </w:r>
    </w:p>
    <w:p w14:paraId="3CF5C660" w14:textId="2BD00919" w:rsidR="00C7263B" w:rsidRPr="00A00F9E" w:rsidRDefault="00C7263B" w:rsidP="00A00F9E">
      <w:pPr>
        <w:shd w:val="clear" w:color="auto" w:fill="FFFFFF"/>
        <w:ind w:firstLine="567"/>
        <w:jc w:val="both"/>
        <w:rPr>
          <w:rFonts w:ascii="Times New Roman" w:eastAsia="Times New Roman" w:hAnsi="Times New Roman"/>
          <w:color w:val="000000"/>
          <w:sz w:val="28"/>
          <w:szCs w:val="28"/>
          <w:lang w:eastAsia="ru-RU"/>
        </w:rPr>
      </w:pPr>
      <w:r w:rsidRPr="00A00F9E">
        <w:rPr>
          <w:rFonts w:ascii="Times New Roman" w:eastAsia="Times New Roman" w:hAnsi="Times New Roman"/>
          <w:color w:val="000000"/>
          <w:sz w:val="28"/>
          <w:szCs w:val="28"/>
          <w:lang w:eastAsia="ru-RU"/>
        </w:rPr>
        <w:t xml:space="preserve">провадять господарську діяльність </w:t>
      </w:r>
      <w:r w:rsidR="00A00F9E">
        <w:rPr>
          <w:rFonts w:ascii="Times New Roman" w:eastAsia="Times New Roman" w:hAnsi="Times New Roman"/>
          <w:color w:val="000000"/>
          <w:sz w:val="28"/>
          <w:szCs w:val="28"/>
          <w:lang w:eastAsia="ru-RU"/>
        </w:rPr>
        <w:t>цу</w:t>
      </w:r>
      <w:r w:rsidRPr="00A00F9E">
        <w:rPr>
          <w:rFonts w:ascii="Times New Roman" w:eastAsia="Times New Roman" w:hAnsi="Times New Roman"/>
          <w:color w:val="000000"/>
          <w:sz w:val="28"/>
          <w:szCs w:val="28"/>
          <w:lang w:eastAsia="ru-RU"/>
        </w:rPr>
        <w:t xml:space="preserve"> переробній галузі промисловості та здійснюють виробництво кінцевої продукції для споживача;</w:t>
      </w:r>
    </w:p>
    <w:p w14:paraId="3BC8331B" w14:textId="77777777" w:rsidR="00C7263B" w:rsidRPr="00A00F9E" w:rsidRDefault="00C7263B" w:rsidP="00A00F9E">
      <w:pPr>
        <w:shd w:val="clear" w:color="auto" w:fill="FFFFFF"/>
        <w:ind w:firstLine="567"/>
        <w:jc w:val="both"/>
        <w:rPr>
          <w:rFonts w:ascii="Times New Roman" w:eastAsia="Times New Roman" w:hAnsi="Times New Roman"/>
          <w:color w:val="000000"/>
          <w:sz w:val="28"/>
          <w:szCs w:val="28"/>
          <w:lang w:eastAsia="ru-RU"/>
        </w:rPr>
      </w:pPr>
      <w:r w:rsidRPr="00A00F9E">
        <w:rPr>
          <w:rFonts w:ascii="Times New Roman" w:eastAsia="Times New Roman" w:hAnsi="Times New Roman"/>
          <w:color w:val="000000"/>
          <w:sz w:val="28"/>
          <w:szCs w:val="28"/>
          <w:lang w:eastAsia="ru-RU"/>
        </w:rPr>
        <w:t>є сільськогосподарськими товаровиробниками;</w:t>
      </w:r>
    </w:p>
    <w:p w14:paraId="0A5D71AC" w14:textId="0026F46F" w:rsidR="00C7263B" w:rsidRPr="00A00F9E" w:rsidRDefault="00C7263B" w:rsidP="00A00F9E">
      <w:pPr>
        <w:shd w:val="clear" w:color="auto" w:fill="FFFFFF"/>
        <w:ind w:firstLine="567"/>
        <w:jc w:val="both"/>
        <w:rPr>
          <w:rFonts w:ascii="Times New Roman" w:eastAsia="Times New Roman" w:hAnsi="Times New Roman"/>
          <w:color w:val="000000"/>
          <w:sz w:val="28"/>
          <w:szCs w:val="28"/>
          <w:lang w:eastAsia="ru-RU"/>
        </w:rPr>
      </w:pPr>
      <w:r w:rsidRPr="00A00F9E">
        <w:rPr>
          <w:rFonts w:ascii="Times New Roman" w:eastAsia="Times New Roman" w:hAnsi="Times New Roman"/>
          <w:color w:val="000000"/>
          <w:sz w:val="28"/>
          <w:szCs w:val="28"/>
          <w:lang w:eastAsia="ru-RU"/>
        </w:rPr>
        <w:t>сплачують податки, збори та інші обов’язкові платежі до місцев</w:t>
      </w:r>
      <w:r w:rsidR="001352FD" w:rsidRPr="00A00F9E">
        <w:rPr>
          <w:rFonts w:ascii="Times New Roman" w:eastAsia="Times New Roman" w:hAnsi="Times New Roman"/>
          <w:color w:val="000000"/>
          <w:sz w:val="28"/>
          <w:szCs w:val="28"/>
          <w:lang w:eastAsia="ru-RU"/>
        </w:rPr>
        <w:t>их</w:t>
      </w:r>
      <w:r w:rsidRPr="00A00F9E">
        <w:rPr>
          <w:rFonts w:ascii="Times New Roman" w:eastAsia="Times New Roman" w:hAnsi="Times New Roman"/>
          <w:color w:val="000000"/>
          <w:sz w:val="28"/>
          <w:szCs w:val="28"/>
          <w:lang w:eastAsia="ru-RU"/>
        </w:rPr>
        <w:t xml:space="preserve"> бюджет</w:t>
      </w:r>
      <w:r w:rsidR="001352FD" w:rsidRPr="00A00F9E">
        <w:rPr>
          <w:rFonts w:ascii="Times New Roman" w:eastAsia="Times New Roman" w:hAnsi="Times New Roman"/>
          <w:color w:val="000000"/>
          <w:sz w:val="28"/>
          <w:szCs w:val="28"/>
          <w:lang w:eastAsia="ru-RU"/>
        </w:rPr>
        <w:t>ів</w:t>
      </w:r>
      <w:r w:rsidRPr="00A00F9E">
        <w:rPr>
          <w:rFonts w:ascii="Times New Roman" w:eastAsia="Times New Roman" w:hAnsi="Times New Roman"/>
          <w:color w:val="000000"/>
          <w:sz w:val="28"/>
          <w:szCs w:val="28"/>
          <w:lang w:eastAsia="ru-RU"/>
        </w:rPr>
        <w:t xml:space="preserve"> Закарпатської області;</w:t>
      </w:r>
    </w:p>
    <w:p w14:paraId="3DDE8550" w14:textId="184FEBC6" w:rsidR="00C7263B" w:rsidRPr="00A00F9E" w:rsidRDefault="00C7263B" w:rsidP="00A00F9E">
      <w:pPr>
        <w:shd w:val="clear" w:color="auto" w:fill="FFFFFF"/>
        <w:ind w:firstLine="567"/>
        <w:jc w:val="both"/>
        <w:rPr>
          <w:rFonts w:ascii="Times New Roman" w:eastAsia="Times New Roman" w:hAnsi="Times New Roman"/>
          <w:color w:val="000000"/>
          <w:sz w:val="28"/>
          <w:szCs w:val="28"/>
          <w:lang w:eastAsia="ru-RU"/>
        </w:rPr>
      </w:pPr>
      <w:r w:rsidRPr="00A00F9E">
        <w:rPr>
          <w:rFonts w:ascii="Times New Roman" w:eastAsia="Times New Roman" w:hAnsi="Times New Roman"/>
          <w:color w:val="000000"/>
          <w:sz w:val="28"/>
          <w:szCs w:val="28"/>
          <w:lang w:eastAsia="ru-RU"/>
        </w:rPr>
        <w:t xml:space="preserve">отримали кредит </w:t>
      </w:r>
      <w:r w:rsidR="00A00F9E">
        <w:rPr>
          <w:rFonts w:ascii="Times New Roman" w:eastAsia="Times New Roman" w:hAnsi="Times New Roman"/>
          <w:sz w:val="28"/>
          <w:szCs w:val="28"/>
          <w:lang w:eastAsia="ru-RU"/>
        </w:rPr>
        <w:t>у</w:t>
      </w:r>
      <w:r w:rsidRPr="00A00F9E">
        <w:rPr>
          <w:rFonts w:ascii="Times New Roman" w:eastAsia="Times New Roman" w:hAnsi="Times New Roman"/>
          <w:sz w:val="28"/>
          <w:szCs w:val="28"/>
          <w:lang w:eastAsia="ru-RU"/>
        </w:rPr>
        <w:t xml:space="preserve"> межах Державної програми </w:t>
      </w:r>
      <w:r w:rsidR="00A00F9E">
        <w:rPr>
          <w:rFonts w:ascii="Times New Roman" w:eastAsia="Times New Roman" w:hAnsi="Times New Roman" w:cs="Times New Roman"/>
          <w:sz w:val="28"/>
          <w:szCs w:val="28"/>
          <w:lang w:eastAsia="ru-RU"/>
        </w:rPr>
        <w:t>„</w:t>
      </w:r>
      <w:r w:rsidRPr="00A00F9E">
        <w:rPr>
          <w:rFonts w:ascii="Times New Roman" w:eastAsia="Times New Roman" w:hAnsi="Times New Roman"/>
          <w:sz w:val="28"/>
          <w:szCs w:val="28"/>
          <w:lang w:eastAsia="ru-RU"/>
        </w:rPr>
        <w:t>Доступні кредити 5-7-9%</w:t>
      </w:r>
      <w:r w:rsidR="00A00F9E">
        <w:rPr>
          <w:rFonts w:ascii="Times New Roman" w:eastAsia="Times New Roman" w:hAnsi="Times New Roman" w:cs="Times New Roman"/>
          <w:sz w:val="28"/>
          <w:szCs w:val="28"/>
          <w:lang w:eastAsia="ru-RU"/>
        </w:rPr>
        <w:t xml:space="preserve">” </w:t>
      </w:r>
      <w:r w:rsidRPr="00A00F9E">
        <w:rPr>
          <w:rFonts w:ascii="Times New Roman" w:eastAsia="Times New Roman" w:hAnsi="Times New Roman"/>
          <w:sz w:val="28"/>
          <w:szCs w:val="28"/>
          <w:lang w:eastAsia="ru-RU"/>
        </w:rPr>
        <w:t>(</w:t>
      </w:r>
      <w:r w:rsidR="00A00F9E">
        <w:rPr>
          <w:rFonts w:ascii="Times New Roman" w:eastAsia="Times New Roman" w:hAnsi="Times New Roman"/>
          <w:sz w:val="28"/>
          <w:szCs w:val="28"/>
          <w:lang w:eastAsia="ru-RU"/>
        </w:rPr>
        <w:t>у</w:t>
      </w:r>
      <w:r w:rsidRPr="00A00F9E">
        <w:rPr>
          <w:rFonts w:ascii="Times New Roman" w:eastAsia="Times New Roman" w:hAnsi="Times New Roman"/>
          <w:sz w:val="28"/>
          <w:szCs w:val="28"/>
          <w:lang w:eastAsia="ru-RU"/>
        </w:rPr>
        <w:t xml:space="preserve"> межах дії кредитних договорів);</w:t>
      </w:r>
    </w:p>
    <w:p w14:paraId="1CAD1FE3" w14:textId="4D14D40F" w:rsidR="00C7263B" w:rsidRPr="00A00F9E" w:rsidRDefault="00C7263B" w:rsidP="00A00F9E">
      <w:pPr>
        <w:shd w:val="clear" w:color="auto" w:fill="FFFFFF"/>
        <w:ind w:firstLine="567"/>
        <w:jc w:val="both"/>
        <w:rPr>
          <w:rFonts w:ascii="Times New Roman" w:eastAsia="Times New Roman" w:hAnsi="Times New Roman"/>
          <w:color w:val="000000"/>
          <w:sz w:val="28"/>
          <w:szCs w:val="28"/>
          <w:lang w:eastAsia="ru-RU"/>
        </w:rPr>
      </w:pPr>
      <w:r w:rsidRPr="00A00F9E">
        <w:rPr>
          <w:rFonts w:ascii="Times New Roman" w:eastAsia="Times New Roman" w:hAnsi="Times New Roman"/>
          <w:color w:val="000000"/>
          <w:sz w:val="28"/>
          <w:szCs w:val="28"/>
          <w:lang w:eastAsia="ru-RU"/>
        </w:rPr>
        <w:t>не мають заборгованості перед бюджетами та державними цільовими фондами по сплаті податків та зборів.</w:t>
      </w:r>
    </w:p>
    <w:p w14:paraId="38AD086E" w14:textId="2372BB3F" w:rsidR="00C7263B" w:rsidRPr="0092162F" w:rsidRDefault="00C7263B" w:rsidP="00A00F9E">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 xml:space="preserve">2.2. Кінцева продукція для споживача </w:t>
      </w:r>
      <w:r w:rsidR="00A00F9E">
        <w:rPr>
          <w:rFonts w:ascii="Times New Roman" w:eastAsia="Times New Roman" w:hAnsi="Times New Roman" w:cs="Times New Roman"/>
          <w:color w:val="000000"/>
          <w:sz w:val="28"/>
          <w:szCs w:val="28"/>
          <w:lang w:eastAsia="ru-RU"/>
        </w:rPr>
        <w:t xml:space="preserve">– </w:t>
      </w:r>
      <w:r w:rsidRPr="0092162F">
        <w:rPr>
          <w:rFonts w:ascii="Times New Roman" w:eastAsia="Times New Roman" w:hAnsi="Times New Roman" w:cs="Times New Roman"/>
          <w:color w:val="000000"/>
          <w:sz w:val="28"/>
          <w:szCs w:val="28"/>
          <w:lang w:eastAsia="ru-RU"/>
        </w:rPr>
        <w:t>продукція, призначена для кінцевого споживання, тобто для безпосереднього задоволення потреб споживача.</w:t>
      </w:r>
    </w:p>
    <w:p w14:paraId="612929F1" w14:textId="33C5AF67" w:rsidR="00C7263B" w:rsidRPr="0092162F" w:rsidRDefault="00C7263B" w:rsidP="00C7263B">
      <w:pPr>
        <w:shd w:val="clear" w:color="auto" w:fill="FFFFFF"/>
        <w:ind w:firstLine="567"/>
        <w:jc w:val="both"/>
        <w:rPr>
          <w:rFonts w:ascii="Times New Roman" w:eastAsia="Times New Roman" w:hAnsi="Times New Roman" w:cs="Times New Roman"/>
          <w:sz w:val="28"/>
          <w:szCs w:val="28"/>
          <w:lang w:eastAsia="ru-RU"/>
        </w:rPr>
      </w:pPr>
      <w:r w:rsidRPr="0092162F">
        <w:rPr>
          <w:rFonts w:ascii="Times New Roman" w:hAnsi="Times New Roman" w:cs="Times New Roman"/>
          <w:color w:val="000000"/>
          <w:sz w:val="28"/>
          <w:szCs w:val="28"/>
          <w:shd w:val="clear" w:color="auto" w:fill="FFFFFF"/>
        </w:rPr>
        <w:t>2.3.</w:t>
      </w:r>
      <w:r w:rsidR="00A00F9E">
        <w:rPr>
          <w:rFonts w:ascii="Times New Roman" w:hAnsi="Times New Roman" w:cs="Times New Roman"/>
          <w:color w:val="000000"/>
          <w:sz w:val="28"/>
          <w:szCs w:val="28"/>
          <w:shd w:val="clear" w:color="auto" w:fill="FFFFFF"/>
        </w:rPr>
        <w:t> </w:t>
      </w:r>
      <w:r w:rsidRPr="0092162F">
        <w:rPr>
          <w:rFonts w:ascii="Times New Roman" w:hAnsi="Times New Roman" w:cs="Times New Roman"/>
          <w:color w:val="000000"/>
          <w:sz w:val="28"/>
          <w:szCs w:val="28"/>
          <w:shd w:val="clear" w:color="auto" w:fill="FFFFFF"/>
        </w:rPr>
        <w:t xml:space="preserve">Сільськогосподарський товаровиробник – юридична особа незалежно від організаційно-правової форми або фізична особа </w:t>
      </w:r>
      <w:r w:rsidR="00A00F9E">
        <w:rPr>
          <w:rFonts w:ascii="Times New Roman" w:hAnsi="Times New Roman" w:cs="Times New Roman"/>
          <w:color w:val="000000"/>
          <w:sz w:val="28"/>
          <w:szCs w:val="28"/>
          <w:shd w:val="clear" w:color="auto" w:fill="FFFFFF"/>
        </w:rPr>
        <w:t>–</w:t>
      </w:r>
      <w:r w:rsidRPr="0092162F">
        <w:rPr>
          <w:rFonts w:ascii="Times New Roman" w:hAnsi="Times New Roman" w:cs="Times New Roman"/>
          <w:color w:val="000000"/>
          <w:sz w:val="28"/>
          <w:szCs w:val="28"/>
          <w:shd w:val="clear" w:color="auto" w:fill="FFFFFF"/>
        </w:rPr>
        <w:t xml:space="preserve"> підприємець, яка займається виробництвом сільськогосподарської продукції та/або розведенням, вирощуванням та виловом риби у внутрішніх водоймах (озерах, ставках та водосховищах) та її переробкою на власних чи орендованих потужностях, у тому числі власновиробленої сировини на давальницьких умовах, та здійснює операції з її постачання.</w:t>
      </w:r>
      <w:r w:rsidRPr="0092162F">
        <w:rPr>
          <w:rFonts w:ascii="Times New Roman" w:eastAsia="Times New Roman" w:hAnsi="Times New Roman" w:cs="Times New Roman"/>
          <w:color w:val="000000"/>
          <w:sz w:val="28"/>
          <w:szCs w:val="28"/>
          <w:lang w:eastAsia="ru-RU"/>
        </w:rPr>
        <w:t xml:space="preserve"> До сільськогосподарських товаровиробників також належать сімейні фермерські господарства, зареєстровані платниками єдиного податку четвертої групи згідно із главою 1 розділу XIV Податкового кодексу України.</w:t>
      </w:r>
    </w:p>
    <w:p w14:paraId="033AF56B" w14:textId="48DA2CD2"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sz w:val="28"/>
          <w:szCs w:val="28"/>
          <w:lang w:eastAsia="ru-RU"/>
        </w:rPr>
        <w:lastRenderedPageBreak/>
        <w:t xml:space="preserve">2.4. Компенсація відсотків – часткове відшкодування </w:t>
      </w:r>
      <w:r w:rsidR="00A00F9E">
        <w:rPr>
          <w:rFonts w:ascii="Times New Roman" w:eastAsia="Times New Roman" w:hAnsi="Times New Roman" w:cs="Times New Roman"/>
          <w:sz w:val="28"/>
          <w:szCs w:val="28"/>
          <w:lang w:eastAsia="ru-RU"/>
        </w:rPr>
        <w:t>у</w:t>
      </w:r>
      <w:r w:rsidRPr="0092162F">
        <w:rPr>
          <w:rFonts w:ascii="Times New Roman" w:eastAsia="Times New Roman" w:hAnsi="Times New Roman" w:cs="Times New Roman"/>
          <w:sz w:val="28"/>
          <w:szCs w:val="28"/>
          <w:lang w:eastAsia="ru-RU"/>
        </w:rPr>
        <w:t xml:space="preserve"> поточному році за рахунок коштів місцевих бюджетів відсоткових ставок за користування кредитами, залученими </w:t>
      </w:r>
      <w:r w:rsidR="00A00F9E">
        <w:rPr>
          <w:rFonts w:ascii="Times New Roman" w:eastAsia="Times New Roman" w:hAnsi="Times New Roman" w:cs="Times New Roman"/>
          <w:sz w:val="28"/>
          <w:szCs w:val="28"/>
          <w:lang w:eastAsia="ru-RU"/>
        </w:rPr>
        <w:t>у</w:t>
      </w:r>
      <w:r w:rsidRPr="0092162F">
        <w:rPr>
          <w:rFonts w:ascii="Times New Roman" w:eastAsia="Times New Roman" w:hAnsi="Times New Roman" w:cs="Times New Roman"/>
          <w:sz w:val="28"/>
          <w:szCs w:val="28"/>
          <w:lang w:eastAsia="ru-RU"/>
        </w:rPr>
        <w:t xml:space="preserve"> межах Державної програми </w:t>
      </w:r>
      <w:r w:rsidR="00A00F9E">
        <w:rPr>
          <w:rFonts w:ascii="Times New Roman" w:eastAsia="Times New Roman" w:hAnsi="Times New Roman" w:cs="Times New Roman"/>
          <w:sz w:val="28"/>
          <w:szCs w:val="28"/>
          <w:lang w:eastAsia="ru-RU"/>
        </w:rPr>
        <w:t>„</w:t>
      </w:r>
      <w:r w:rsidRPr="0092162F">
        <w:rPr>
          <w:rFonts w:ascii="Times New Roman" w:eastAsia="Times New Roman" w:hAnsi="Times New Roman" w:cs="Times New Roman"/>
          <w:sz w:val="28"/>
          <w:szCs w:val="28"/>
          <w:lang w:eastAsia="ru-RU"/>
        </w:rPr>
        <w:t xml:space="preserve">Доступні кредити </w:t>
      </w:r>
      <w:r w:rsidR="00A00F9E">
        <w:rPr>
          <w:rFonts w:ascii="Times New Roman" w:eastAsia="Times New Roman" w:hAnsi="Times New Roman" w:cs="Times New Roman"/>
          <w:sz w:val="28"/>
          <w:szCs w:val="28"/>
          <w:lang w:eastAsia="ru-RU"/>
        </w:rPr>
        <w:t xml:space="preserve">                 </w:t>
      </w:r>
      <w:r w:rsidRPr="0092162F">
        <w:rPr>
          <w:rFonts w:ascii="Times New Roman" w:eastAsia="Times New Roman" w:hAnsi="Times New Roman" w:cs="Times New Roman"/>
          <w:sz w:val="28"/>
          <w:szCs w:val="28"/>
          <w:lang w:eastAsia="ru-RU"/>
        </w:rPr>
        <w:t>5-7-9%</w:t>
      </w:r>
      <w:r w:rsidR="00A00F9E">
        <w:rPr>
          <w:rFonts w:ascii="Times New Roman" w:eastAsia="Times New Roman" w:hAnsi="Times New Roman" w:cs="Times New Roman"/>
          <w:sz w:val="28"/>
          <w:szCs w:val="28"/>
          <w:lang w:eastAsia="ru-RU"/>
        </w:rPr>
        <w:t>”</w:t>
      </w:r>
      <w:r w:rsidRPr="0092162F">
        <w:rPr>
          <w:rFonts w:ascii="Times New Roman" w:eastAsia="Times New Roman" w:hAnsi="Times New Roman" w:cs="Times New Roman"/>
          <w:sz w:val="28"/>
          <w:szCs w:val="28"/>
          <w:lang w:eastAsia="ru-RU"/>
        </w:rPr>
        <w:t xml:space="preserve"> </w:t>
      </w:r>
      <w:r w:rsidRPr="0092162F">
        <w:rPr>
          <w:rFonts w:ascii="Times New Roman" w:eastAsia="Times New Roman" w:hAnsi="Times New Roman" w:cs="Times New Roman"/>
          <w:color w:val="000000"/>
          <w:sz w:val="28"/>
          <w:szCs w:val="28"/>
          <w:lang w:eastAsia="ru-RU"/>
        </w:rPr>
        <w:t>суб’єктам господарювання переробної галузі промисловості, які здійснюють виробництво кінцевої продукції для споживача</w:t>
      </w:r>
      <w:r>
        <w:rPr>
          <w:rFonts w:ascii="Times New Roman" w:eastAsia="Times New Roman" w:hAnsi="Times New Roman" w:cs="Times New Roman"/>
          <w:color w:val="000000"/>
          <w:sz w:val="28"/>
          <w:szCs w:val="28"/>
          <w:lang w:eastAsia="ru-RU"/>
        </w:rPr>
        <w:t>,</w:t>
      </w:r>
      <w:r w:rsidRPr="0092162F">
        <w:rPr>
          <w:rFonts w:ascii="Times New Roman" w:eastAsia="Times New Roman" w:hAnsi="Times New Roman" w:cs="Times New Roman"/>
          <w:color w:val="000000"/>
          <w:sz w:val="28"/>
          <w:szCs w:val="28"/>
          <w:lang w:eastAsia="ru-RU"/>
        </w:rPr>
        <w:t xml:space="preserve"> та/або сільсько</w:t>
      </w:r>
      <w:r w:rsidR="00A00F9E">
        <w:rPr>
          <w:rFonts w:ascii="Times New Roman" w:eastAsia="Times New Roman" w:hAnsi="Times New Roman" w:cs="Times New Roman"/>
          <w:color w:val="000000"/>
          <w:sz w:val="28"/>
          <w:szCs w:val="28"/>
          <w:lang w:eastAsia="ru-RU"/>
        </w:rPr>
        <w:t>-</w:t>
      </w:r>
      <w:r w:rsidRPr="0092162F">
        <w:rPr>
          <w:rFonts w:ascii="Times New Roman" w:eastAsia="Times New Roman" w:hAnsi="Times New Roman" w:cs="Times New Roman"/>
          <w:color w:val="000000"/>
          <w:sz w:val="28"/>
          <w:szCs w:val="28"/>
          <w:lang w:eastAsia="ru-RU"/>
        </w:rPr>
        <w:t>господарським товаровиробникам у розмірі, що не перевищує сплачену суб’єктом господарювання суму податку на доходи фізичних осіб та/або єдиного податку за попередній календарний рік, що передує даті подачі заявки (далі – Компенсація відсотків).</w:t>
      </w:r>
    </w:p>
    <w:p w14:paraId="07E5CECF" w14:textId="77777777"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p>
    <w:p w14:paraId="163B92E0" w14:textId="77777777" w:rsidR="00C7263B" w:rsidRPr="0092162F" w:rsidRDefault="00C7263B" w:rsidP="00C7263B">
      <w:pPr>
        <w:pStyle w:val="af5"/>
        <w:shd w:val="clear" w:color="auto" w:fill="FFFFFF"/>
        <w:spacing w:after="0" w:line="240" w:lineRule="auto"/>
        <w:ind w:left="0"/>
        <w:jc w:val="center"/>
        <w:rPr>
          <w:rFonts w:ascii="Times New Roman" w:eastAsia="Times New Roman" w:hAnsi="Times New Roman"/>
          <w:b/>
          <w:color w:val="000000"/>
          <w:sz w:val="28"/>
          <w:szCs w:val="28"/>
          <w:lang w:eastAsia="ru-RU"/>
        </w:rPr>
      </w:pPr>
      <w:r w:rsidRPr="0092162F">
        <w:rPr>
          <w:rFonts w:ascii="Times New Roman" w:eastAsia="Times New Roman" w:hAnsi="Times New Roman"/>
          <w:b/>
          <w:color w:val="000000"/>
          <w:sz w:val="28"/>
          <w:szCs w:val="28"/>
          <w:lang w:eastAsia="ru-RU"/>
        </w:rPr>
        <w:t>3. Порядок подання та розгляду документів для одержання компенсації</w:t>
      </w:r>
    </w:p>
    <w:p w14:paraId="067E6446" w14:textId="77777777" w:rsidR="00C7263B" w:rsidRPr="0034136C" w:rsidRDefault="00C7263B" w:rsidP="00C7263B">
      <w:pPr>
        <w:pStyle w:val="af5"/>
        <w:shd w:val="clear" w:color="auto" w:fill="FFFFFF"/>
        <w:spacing w:after="0" w:line="240" w:lineRule="auto"/>
        <w:ind w:left="0"/>
        <w:jc w:val="both"/>
        <w:rPr>
          <w:rFonts w:ascii="Times New Roman" w:eastAsia="Times New Roman" w:hAnsi="Times New Roman"/>
          <w:b/>
          <w:color w:val="000000"/>
          <w:sz w:val="16"/>
          <w:szCs w:val="16"/>
          <w:lang w:eastAsia="ru-RU"/>
        </w:rPr>
      </w:pPr>
    </w:p>
    <w:p w14:paraId="39D991E8" w14:textId="11677402"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 xml:space="preserve">3.1. Компенсація відсотків надається протягом терміну дії Програми </w:t>
      </w:r>
      <w:r w:rsidR="004D0DA2">
        <w:rPr>
          <w:rFonts w:ascii="Times New Roman" w:eastAsia="Times New Roman" w:hAnsi="Times New Roman"/>
          <w:color w:val="000000"/>
          <w:sz w:val="28"/>
          <w:szCs w:val="28"/>
          <w:lang w:eastAsia="ru-RU"/>
        </w:rPr>
        <w:t xml:space="preserve">                </w:t>
      </w:r>
      <w:r w:rsidRPr="0092162F">
        <w:rPr>
          <w:rFonts w:ascii="Times New Roman" w:eastAsia="Times New Roman" w:hAnsi="Times New Roman"/>
          <w:color w:val="000000"/>
          <w:sz w:val="28"/>
          <w:szCs w:val="28"/>
          <w:lang w:eastAsia="ru-RU"/>
        </w:rPr>
        <w:t xml:space="preserve">(2021 – 2024 роки) у вигляді фінансової допомоги з місцевого бюджету на безповоротній основі </w:t>
      </w:r>
      <w:r>
        <w:rPr>
          <w:rFonts w:ascii="Times New Roman" w:eastAsia="Times New Roman" w:hAnsi="Times New Roman"/>
          <w:color w:val="000000"/>
          <w:sz w:val="28"/>
          <w:szCs w:val="28"/>
          <w:lang w:eastAsia="ru-RU"/>
        </w:rPr>
        <w:t>У</w:t>
      </w:r>
      <w:r w:rsidRPr="0092162F">
        <w:rPr>
          <w:rFonts w:ascii="Times New Roman" w:eastAsia="Times New Roman" w:hAnsi="Times New Roman"/>
          <w:color w:val="000000"/>
          <w:sz w:val="28"/>
          <w:szCs w:val="28"/>
          <w:lang w:eastAsia="ru-RU"/>
        </w:rPr>
        <w:t xml:space="preserve">часникам програми (юридичним та фізичним особам </w:t>
      </w:r>
      <w:r w:rsidR="00A00F9E">
        <w:rPr>
          <w:rFonts w:ascii="Times New Roman" w:eastAsia="Times New Roman" w:hAnsi="Times New Roman"/>
          <w:color w:val="000000"/>
          <w:sz w:val="28"/>
          <w:szCs w:val="28"/>
          <w:lang w:eastAsia="ru-RU"/>
        </w:rPr>
        <w:t>–</w:t>
      </w:r>
      <w:r w:rsidRPr="0092162F">
        <w:rPr>
          <w:rFonts w:ascii="Times New Roman" w:eastAsia="Times New Roman" w:hAnsi="Times New Roman"/>
          <w:color w:val="000000"/>
          <w:sz w:val="28"/>
          <w:szCs w:val="28"/>
          <w:lang w:eastAsia="ru-RU"/>
        </w:rPr>
        <w:t xml:space="preserve"> підприємцям).</w:t>
      </w:r>
    </w:p>
    <w:p w14:paraId="6ABF4383" w14:textId="77777777"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 xml:space="preserve">3.2. Організаційне забезпечення </w:t>
      </w:r>
      <w:r>
        <w:rPr>
          <w:rFonts w:ascii="Times New Roman" w:eastAsia="Times New Roman" w:hAnsi="Times New Roman"/>
          <w:color w:val="000000"/>
          <w:sz w:val="28"/>
          <w:szCs w:val="28"/>
          <w:lang w:eastAsia="ru-RU"/>
        </w:rPr>
        <w:t xml:space="preserve">порядку </w:t>
      </w:r>
      <w:r w:rsidRPr="0092162F">
        <w:rPr>
          <w:rFonts w:ascii="Times New Roman" w:eastAsia="Times New Roman" w:hAnsi="Times New Roman"/>
          <w:color w:val="000000"/>
          <w:sz w:val="28"/>
          <w:szCs w:val="28"/>
          <w:lang w:eastAsia="ru-RU"/>
        </w:rPr>
        <w:t>проведення</w:t>
      </w:r>
      <w:r>
        <w:rPr>
          <w:rFonts w:ascii="Times New Roman" w:eastAsia="Times New Roman" w:hAnsi="Times New Roman"/>
          <w:color w:val="000000"/>
          <w:sz w:val="28"/>
          <w:szCs w:val="28"/>
          <w:lang w:eastAsia="ru-RU"/>
        </w:rPr>
        <w:t xml:space="preserve"> та надання Компенсації відсотків Учасникам програми</w:t>
      </w:r>
      <w:r w:rsidRPr="0092162F">
        <w:rPr>
          <w:rFonts w:ascii="Times New Roman" w:eastAsia="Times New Roman" w:hAnsi="Times New Roman"/>
          <w:color w:val="000000"/>
          <w:sz w:val="28"/>
          <w:szCs w:val="28"/>
          <w:lang w:eastAsia="ru-RU"/>
        </w:rPr>
        <w:t xml:space="preserve"> здійснює </w:t>
      </w:r>
      <w:r>
        <w:rPr>
          <w:rFonts w:ascii="Times New Roman" w:eastAsia="Times New Roman" w:hAnsi="Times New Roman"/>
          <w:color w:val="000000"/>
          <w:sz w:val="28"/>
          <w:szCs w:val="28"/>
          <w:lang w:eastAsia="ru-RU"/>
        </w:rPr>
        <w:t>Д</w:t>
      </w:r>
      <w:r w:rsidRPr="0092162F">
        <w:rPr>
          <w:rFonts w:ascii="Times New Roman" w:eastAsia="Times New Roman" w:hAnsi="Times New Roman"/>
          <w:color w:val="000000"/>
          <w:sz w:val="28"/>
          <w:szCs w:val="28"/>
          <w:lang w:eastAsia="ru-RU"/>
        </w:rPr>
        <w:t>епартамент.</w:t>
      </w:r>
    </w:p>
    <w:p w14:paraId="468DF306" w14:textId="63CDF272"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 xml:space="preserve">3.3. Оголошення про надання Компенсації відсотків оприлюднюється Департаментом у друкованих засобах масової інформації, на вебсайті обласної державної адміністрації – обласної військової адміністрації та на сторінці Департаменту у соціальній мережі Facebook і обов’язково містить інформацію про: </w:t>
      </w:r>
    </w:p>
    <w:p w14:paraId="4EB0FF60" w14:textId="77777777"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 xml:space="preserve">умови та форму подання документів для отримання Компенсації відсотків; </w:t>
      </w:r>
    </w:p>
    <w:p w14:paraId="7741E9AD" w14:textId="77777777"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подання звіту учасниками програми про використання Компенсації відсотків.</w:t>
      </w:r>
    </w:p>
    <w:p w14:paraId="36AE8FF4" w14:textId="3C9E1789"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 xml:space="preserve">3.4. Заявка на Компенсацію відсотків з відповідним пакетом документів подається онлайн за формою, визначеною в додатку 1 до </w:t>
      </w:r>
      <w:r w:rsidR="004D0DA2">
        <w:rPr>
          <w:rFonts w:ascii="Times New Roman" w:eastAsia="Times New Roman" w:hAnsi="Times New Roman"/>
          <w:color w:val="000000"/>
          <w:sz w:val="28"/>
          <w:szCs w:val="28"/>
          <w:lang w:eastAsia="ru-RU"/>
        </w:rPr>
        <w:t xml:space="preserve">цього </w:t>
      </w:r>
      <w:r w:rsidRPr="0092162F">
        <w:rPr>
          <w:rFonts w:ascii="Times New Roman" w:eastAsia="Times New Roman" w:hAnsi="Times New Roman"/>
          <w:color w:val="000000"/>
          <w:sz w:val="28"/>
          <w:szCs w:val="28"/>
          <w:lang w:eastAsia="ru-RU"/>
        </w:rPr>
        <w:t xml:space="preserve">Порядку, на платформі ,,Допомога Закарпаття” у розділі ,,Допомога бізнесу” за посиланням: </w:t>
      </w:r>
      <w:hyperlink r:id="rId11" w:history="1">
        <w:r w:rsidRPr="00A00F9E">
          <w:rPr>
            <w:rStyle w:val="af3"/>
            <w:rFonts w:ascii="Times New Roman" w:eastAsia="Times New Roman" w:hAnsi="Times New Roman"/>
            <w:color w:val="000000" w:themeColor="text1"/>
            <w:sz w:val="28"/>
            <w:szCs w:val="28"/>
            <w:lang w:eastAsia="ru-RU"/>
          </w:rPr>
          <w:t>https://cutt.ly/M0HewSg</w:t>
        </w:r>
      </w:hyperlink>
      <w:r w:rsidRPr="00A00F9E">
        <w:rPr>
          <w:rFonts w:ascii="Times New Roman" w:eastAsia="Times New Roman" w:hAnsi="Times New Roman"/>
          <w:color w:val="000000" w:themeColor="text1"/>
          <w:sz w:val="28"/>
          <w:szCs w:val="28"/>
          <w:lang w:eastAsia="ru-RU"/>
        </w:rPr>
        <w:t>,</w:t>
      </w:r>
      <w:r w:rsidRPr="0092162F">
        <w:rPr>
          <w:rFonts w:ascii="Times New Roman" w:eastAsia="Times New Roman" w:hAnsi="Times New Roman"/>
          <w:color w:val="000000"/>
          <w:sz w:val="28"/>
          <w:szCs w:val="28"/>
          <w:lang w:eastAsia="ru-RU"/>
        </w:rPr>
        <w:t xml:space="preserve"> із накладанням кваліфікованого електронного підпису.</w:t>
      </w:r>
    </w:p>
    <w:p w14:paraId="61D55217" w14:textId="17F9C381"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 xml:space="preserve">Компенсація відсотків надається на підставі заявки </w:t>
      </w:r>
      <w:r>
        <w:rPr>
          <w:rFonts w:ascii="Times New Roman" w:eastAsia="Times New Roman" w:hAnsi="Times New Roman"/>
          <w:color w:val="000000"/>
          <w:sz w:val="28"/>
          <w:szCs w:val="28"/>
          <w:lang w:eastAsia="ru-RU"/>
        </w:rPr>
        <w:t>У</w:t>
      </w:r>
      <w:r w:rsidRPr="0092162F">
        <w:rPr>
          <w:rFonts w:ascii="Times New Roman" w:eastAsia="Times New Roman" w:hAnsi="Times New Roman"/>
          <w:color w:val="000000"/>
          <w:sz w:val="28"/>
          <w:szCs w:val="28"/>
          <w:lang w:eastAsia="ru-RU"/>
        </w:rPr>
        <w:t xml:space="preserve">часника програми та доданих оригіналів або належним чином завірених копій документів згідно з додатком 1 до </w:t>
      </w:r>
      <w:r w:rsidR="004D0DA2">
        <w:rPr>
          <w:rFonts w:ascii="Times New Roman" w:eastAsia="Times New Roman" w:hAnsi="Times New Roman"/>
          <w:color w:val="000000"/>
          <w:sz w:val="28"/>
          <w:szCs w:val="28"/>
          <w:lang w:eastAsia="ru-RU"/>
        </w:rPr>
        <w:t xml:space="preserve">цього </w:t>
      </w:r>
      <w:r w:rsidRPr="0092162F">
        <w:rPr>
          <w:rFonts w:ascii="Times New Roman" w:eastAsia="Times New Roman" w:hAnsi="Times New Roman"/>
          <w:color w:val="000000"/>
          <w:sz w:val="28"/>
          <w:szCs w:val="28"/>
          <w:lang w:eastAsia="ru-RU"/>
        </w:rPr>
        <w:t>Порядку, а саме:</w:t>
      </w:r>
    </w:p>
    <w:p w14:paraId="4FBB1D03" w14:textId="77777777"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 xml:space="preserve">кредитного договору; </w:t>
      </w:r>
    </w:p>
    <w:p w14:paraId="5854E211" w14:textId="77777777"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 xml:space="preserve">відомостей, наданих банківською установою щодо щомісячного зобов’язання суб’єкта господарювання про сплату відсотків за користування кредитом; </w:t>
      </w:r>
    </w:p>
    <w:p w14:paraId="4B71882E" w14:textId="77777777"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виписки/витягу з Єдиного державного реєстру юридичних осіб, фізичних осіб – підприємців та громадських формувань;</w:t>
      </w:r>
    </w:p>
    <w:p w14:paraId="5D823D07" w14:textId="77777777"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довідки про відсутність заборгованості зі сплати податків та зборів;</w:t>
      </w:r>
    </w:p>
    <w:p w14:paraId="686C1A18" w14:textId="77777777"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довідки банку про реквізити рахунку</w:t>
      </w:r>
      <w:r>
        <w:rPr>
          <w:rFonts w:ascii="Times New Roman" w:eastAsia="Times New Roman" w:hAnsi="Times New Roman"/>
          <w:color w:val="000000"/>
          <w:sz w:val="28"/>
          <w:szCs w:val="28"/>
          <w:lang w:eastAsia="ru-RU"/>
        </w:rPr>
        <w:t xml:space="preserve"> для перерахування коштів</w:t>
      </w:r>
      <w:r w:rsidRPr="0092162F">
        <w:rPr>
          <w:rFonts w:ascii="Times New Roman" w:eastAsia="Times New Roman" w:hAnsi="Times New Roman"/>
          <w:color w:val="000000"/>
          <w:sz w:val="28"/>
          <w:szCs w:val="28"/>
          <w:lang w:eastAsia="ru-RU"/>
        </w:rPr>
        <w:t>;</w:t>
      </w:r>
    </w:p>
    <w:p w14:paraId="163201C8" w14:textId="77777777"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 xml:space="preserve">інформації щодо підтвердження даних про виробництво промислової продукції (за номенклатурою), сільськогосподарської продукції, на власних або орендованих потужностях, із власної сировини та або сировини замовника, що підтверджується описом товару, документами стандартизації, сертифікатами </w:t>
      </w:r>
      <w:r w:rsidRPr="0092162F">
        <w:rPr>
          <w:rFonts w:ascii="Times New Roman" w:eastAsia="Times New Roman" w:hAnsi="Times New Roman"/>
          <w:color w:val="000000"/>
          <w:sz w:val="28"/>
          <w:szCs w:val="28"/>
          <w:lang w:eastAsia="ru-RU"/>
        </w:rPr>
        <w:lastRenderedPageBreak/>
        <w:t>якості, відповідною номенклатурою товарів, фотофіксацією, договорами, контрактами тощо;</w:t>
      </w:r>
    </w:p>
    <w:p w14:paraId="177B2130" w14:textId="5D689D4D"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 xml:space="preserve">фінансово-виробничого плану суб’єкта господарювання, </w:t>
      </w:r>
      <w:r w:rsidR="004D0DA2">
        <w:rPr>
          <w:rFonts w:ascii="Times New Roman" w:eastAsia="Times New Roman" w:hAnsi="Times New Roman"/>
          <w:color w:val="000000"/>
          <w:sz w:val="28"/>
          <w:szCs w:val="28"/>
          <w:lang w:eastAsia="ru-RU"/>
        </w:rPr>
        <w:t>у</w:t>
      </w:r>
      <w:r w:rsidRPr="0092162F">
        <w:rPr>
          <w:rFonts w:ascii="Times New Roman" w:eastAsia="Times New Roman" w:hAnsi="Times New Roman"/>
          <w:color w:val="000000"/>
          <w:sz w:val="28"/>
          <w:szCs w:val="28"/>
          <w:lang w:eastAsia="ru-RU"/>
        </w:rPr>
        <w:t xml:space="preserve"> тому числі щодо збільшення обсягів виробництва продукції, збільшення кількості робочих місць на період дії кредитного договору (у розрізі років дії кредитного договору).</w:t>
      </w:r>
    </w:p>
    <w:p w14:paraId="69B4E582" w14:textId="77777777"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 xml:space="preserve">Відповідальність за повноту і достовірність відомостей, вказаних у поданих документах покладається на </w:t>
      </w:r>
      <w:r>
        <w:rPr>
          <w:rFonts w:ascii="Times New Roman" w:eastAsia="Times New Roman" w:hAnsi="Times New Roman"/>
          <w:color w:val="000000"/>
          <w:sz w:val="28"/>
          <w:szCs w:val="28"/>
          <w:lang w:eastAsia="ru-RU"/>
        </w:rPr>
        <w:t>Учасників програми</w:t>
      </w:r>
      <w:r w:rsidRPr="0092162F">
        <w:rPr>
          <w:rFonts w:ascii="Times New Roman" w:eastAsia="Times New Roman" w:hAnsi="Times New Roman"/>
          <w:color w:val="000000"/>
          <w:sz w:val="28"/>
          <w:szCs w:val="28"/>
          <w:lang w:eastAsia="ru-RU"/>
        </w:rPr>
        <w:t>.</w:t>
      </w:r>
    </w:p>
    <w:p w14:paraId="5BD59978" w14:textId="385B6B7A"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 xml:space="preserve">3.5. Вирішення питання щодо надання Компенсації відсотків здійснюється </w:t>
      </w:r>
      <w:r w:rsidR="004D0DA2">
        <w:rPr>
          <w:rFonts w:ascii="Times New Roman" w:eastAsia="Times New Roman" w:hAnsi="Times New Roman" w:cs="Times New Roman"/>
          <w:color w:val="000000"/>
          <w:sz w:val="28"/>
          <w:szCs w:val="28"/>
          <w:lang w:eastAsia="ru-RU"/>
        </w:rPr>
        <w:t>р</w:t>
      </w:r>
      <w:r w:rsidRPr="0092162F">
        <w:rPr>
          <w:rFonts w:ascii="Times New Roman" w:eastAsia="Times New Roman" w:hAnsi="Times New Roman" w:cs="Times New Roman"/>
          <w:color w:val="000000"/>
          <w:sz w:val="28"/>
          <w:szCs w:val="28"/>
          <w:lang w:eastAsia="ru-RU"/>
        </w:rPr>
        <w:t xml:space="preserve">обочою групою, склад якої </w:t>
      </w:r>
      <w:r w:rsidR="004D0DA2">
        <w:rPr>
          <w:rFonts w:ascii="Times New Roman" w:eastAsia="Times New Roman" w:hAnsi="Times New Roman" w:cs="Times New Roman"/>
          <w:color w:val="000000"/>
          <w:sz w:val="28"/>
          <w:szCs w:val="28"/>
          <w:lang w:eastAsia="ru-RU"/>
        </w:rPr>
        <w:t>визнача</w:t>
      </w:r>
      <w:r w:rsidRPr="0092162F">
        <w:rPr>
          <w:rFonts w:ascii="Times New Roman" w:eastAsia="Times New Roman" w:hAnsi="Times New Roman" w:cs="Times New Roman"/>
          <w:color w:val="000000"/>
          <w:sz w:val="28"/>
          <w:szCs w:val="28"/>
          <w:lang w:eastAsia="ru-RU"/>
        </w:rPr>
        <w:t xml:space="preserve">ється розпорядженням голови обласної державної адміністрації – начальника обласної військової адміністрації. </w:t>
      </w:r>
    </w:p>
    <w:p w14:paraId="2C6D8A5B" w14:textId="2163A04D"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 xml:space="preserve">До складу </w:t>
      </w:r>
      <w:r w:rsidR="004D0DA2">
        <w:rPr>
          <w:rFonts w:ascii="Times New Roman" w:eastAsia="Times New Roman" w:hAnsi="Times New Roman" w:cs="Times New Roman"/>
          <w:color w:val="000000"/>
          <w:sz w:val="28"/>
          <w:szCs w:val="28"/>
          <w:lang w:eastAsia="ru-RU"/>
        </w:rPr>
        <w:t>р</w:t>
      </w:r>
      <w:r w:rsidRPr="0092162F">
        <w:rPr>
          <w:rFonts w:ascii="Times New Roman" w:eastAsia="Times New Roman" w:hAnsi="Times New Roman" w:cs="Times New Roman"/>
          <w:color w:val="000000"/>
          <w:sz w:val="28"/>
          <w:szCs w:val="28"/>
          <w:lang w:eastAsia="ru-RU"/>
        </w:rPr>
        <w:t>обочої групи можуть входити представники облдерж</w:t>
      </w:r>
      <w:r w:rsidR="004D0DA2">
        <w:rPr>
          <w:rFonts w:ascii="Times New Roman" w:eastAsia="Times New Roman" w:hAnsi="Times New Roman" w:cs="Times New Roman"/>
          <w:color w:val="000000"/>
          <w:sz w:val="28"/>
          <w:szCs w:val="28"/>
          <w:lang w:eastAsia="ru-RU"/>
        </w:rPr>
        <w:t>-</w:t>
      </w:r>
      <w:r w:rsidRPr="0092162F">
        <w:rPr>
          <w:rFonts w:ascii="Times New Roman" w:eastAsia="Times New Roman" w:hAnsi="Times New Roman" w:cs="Times New Roman"/>
          <w:color w:val="000000"/>
          <w:sz w:val="28"/>
          <w:szCs w:val="28"/>
          <w:lang w:eastAsia="ru-RU"/>
        </w:rPr>
        <w:t xml:space="preserve">адміністрації, представники (депутати) обласної ради, представники інституцій громадського суспільства тощо. </w:t>
      </w:r>
    </w:p>
    <w:p w14:paraId="01617EE8" w14:textId="072FD507"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 xml:space="preserve">До розгляду заяв обов’язково залучається представник </w:t>
      </w:r>
      <w:bookmarkStart w:id="11" w:name="_Hlk168054225"/>
      <w:r>
        <w:rPr>
          <w:rFonts w:ascii="Times New Roman" w:eastAsia="Times New Roman" w:hAnsi="Times New Roman" w:cs="Times New Roman"/>
          <w:color w:val="000000"/>
          <w:sz w:val="28"/>
          <w:szCs w:val="28"/>
          <w:lang w:eastAsia="ru-RU"/>
        </w:rPr>
        <w:t>міської/селищної/</w:t>
      </w:r>
      <w:r w:rsidR="004D0D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сільської ради</w:t>
      </w:r>
      <w:r w:rsidRPr="0092162F">
        <w:rPr>
          <w:rFonts w:ascii="Times New Roman" w:eastAsia="Times New Roman" w:hAnsi="Times New Roman" w:cs="Times New Roman"/>
          <w:color w:val="000000"/>
          <w:sz w:val="28"/>
          <w:szCs w:val="28"/>
          <w:lang w:eastAsia="ru-RU"/>
        </w:rPr>
        <w:t xml:space="preserve"> </w:t>
      </w:r>
      <w:bookmarkEnd w:id="11"/>
      <w:r w:rsidRPr="0092162F">
        <w:rPr>
          <w:rFonts w:ascii="Times New Roman" w:eastAsia="Times New Roman" w:hAnsi="Times New Roman" w:cs="Times New Roman"/>
          <w:color w:val="000000"/>
          <w:sz w:val="28"/>
          <w:szCs w:val="28"/>
          <w:lang w:eastAsia="ru-RU"/>
        </w:rPr>
        <w:t xml:space="preserve">(голова, його заступник або інша уповноважена особа), яка затвердила відповідну місцеву програму, заходами якої передбачено компенсацію частини відсоткових ставок за користування кредитами </w:t>
      </w:r>
      <w:r w:rsidR="004D0DA2">
        <w:rPr>
          <w:rFonts w:ascii="Times New Roman" w:eastAsia="Times New Roman" w:hAnsi="Times New Roman" w:cs="Times New Roman"/>
          <w:color w:val="000000"/>
          <w:sz w:val="28"/>
          <w:szCs w:val="28"/>
          <w:lang w:eastAsia="ru-RU"/>
        </w:rPr>
        <w:t>у</w:t>
      </w:r>
      <w:r w:rsidRPr="0092162F">
        <w:rPr>
          <w:rFonts w:ascii="Times New Roman" w:eastAsia="Times New Roman" w:hAnsi="Times New Roman" w:cs="Times New Roman"/>
          <w:color w:val="000000"/>
          <w:sz w:val="28"/>
          <w:szCs w:val="28"/>
          <w:lang w:eastAsia="ru-RU"/>
        </w:rPr>
        <w:t xml:space="preserve"> межах Державної програми </w:t>
      </w:r>
      <w:r w:rsidR="004D0DA2">
        <w:rPr>
          <w:rFonts w:ascii="Times New Roman" w:eastAsia="Times New Roman" w:hAnsi="Times New Roman" w:cs="Times New Roman"/>
          <w:color w:val="000000"/>
          <w:sz w:val="28"/>
          <w:szCs w:val="28"/>
          <w:lang w:eastAsia="ru-RU"/>
        </w:rPr>
        <w:t>„</w:t>
      </w:r>
      <w:r w:rsidRPr="0092162F">
        <w:rPr>
          <w:rFonts w:ascii="Times New Roman" w:eastAsia="Times New Roman" w:hAnsi="Times New Roman" w:cs="Times New Roman"/>
          <w:color w:val="000000"/>
          <w:sz w:val="28"/>
          <w:szCs w:val="28"/>
          <w:lang w:eastAsia="ru-RU"/>
        </w:rPr>
        <w:t>Доступні кредити 5-7-9%</w:t>
      </w:r>
      <w:r w:rsidR="004D0DA2">
        <w:rPr>
          <w:rFonts w:ascii="Times New Roman" w:eastAsia="Times New Roman" w:hAnsi="Times New Roman" w:cs="Times New Roman"/>
          <w:color w:val="000000"/>
          <w:sz w:val="28"/>
          <w:szCs w:val="28"/>
          <w:lang w:eastAsia="ru-RU"/>
        </w:rPr>
        <w:t>”</w:t>
      </w:r>
      <w:r w:rsidRPr="0092162F">
        <w:rPr>
          <w:rFonts w:ascii="Times New Roman" w:eastAsia="Times New Roman" w:hAnsi="Times New Roman" w:cs="Times New Roman"/>
          <w:color w:val="000000"/>
          <w:sz w:val="28"/>
          <w:szCs w:val="28"/>
          <w:lang w:eastAsia="ru-RU"/>
        </w:rPr>
        <w:t xml:space="preserve"> суб’єктам господарювання переробної галузі промисловості, які здійснюють виробництво кінцевої продукції для споживача</w:t>
      </w:r>
      <w:r w:rsidR="00441F73">
        <w:rPr>
          <w:rFonts w:ascii="Times New Roman" w:eastAsia="Times New Roman" w:hAnsi="Times New Roman" w:cs="Times New Roman"/>
          <w:color w:val="000000"/>
          <w:sz w:val="28"/>
          <w:szCs w:val="28"/>
          <w:lang w:eastAsia="ru-RU"/>
        </w:rPr>
        <w:t>,</w:t>
      </w:r>
      <w:r w:rsidRPr="0092162F">
        <w:rPr>
          <w:rFonts w:ascii="Times New Roman" w:eastAsia="Times New Roman" w:hAnsi="Times New Roman" w:cs="Times New Roman"/>
          <w:color w:val="000000"/>
          <w:sz w:val="28"/>
          <w:szCs w:val="28"/>
          <w:lang w:eastAsia="ru-RU"/>
        </w:rPr>
        <w:t xml:space="preserve"> та/або сільськогосподарським товаровиробникам та на території якої зареєстрований суб’єкт господарювання</w:t>
      </w:r>
      <w:bookmarkStart w:id="12" w:name="_Hlk167343270"/>
      <w:r w:rsidRPr="0092162F">
        <w:rPr>
          <w:rFonts w:ascii="Times New Roman" w:eastAsia="Times New Roman" w:hAnsi="Times New Roman" w:cs="Times New Roman"/>
          <w:color w:val="000000"/>
          <w:sz w:val="28"/>
          <w:szCs w:val="28"/>
          <w:lang w:eastAsia="ru-RU"/>
        </w:rPr>
        <w:t xml:space="preserve">, який подав заявку на </w:t>
      </w:r>
      <w:r>
        <w:rPr>
          <w:rFonts w:ascii="Times New Roman" w:eastAsia="Times New Roman" w:hAnsi="Times New Roman" w:cs="Times New Roman"/>
          <w:color w:val="000000"/>
          <w:sz w:val="28"/>
          <w:szCs w:val="28"/>
          <w:lang w:eastAsia="ru-RU"/>
        </w:rPr>
        <w:t>К</w:t>
      </w:r>
      <w:r w:rsidRPr="0092162F">
        <w:rPr>
          <w:rFonts w:ascii="Times New Roman" w:eastAsia="Times New Roman" w:hAnsi="Times New Roman" w:cs="Times New Roman"/>
          <w:color w:val="000000"/>
          <w:sz w:val="28"/>
          <w:szCs w:val="28"/>
          <w:lang w:eastAsia="ru-RU"/>
        </w:rPr>
        <w:t>омпенсацію відсотків.</w:t>
      </w:r>
    </w:p>
    <w:bookmarkEnd w:id="12"/>
    <w:p w14:paraId="144E4674" w14:textId="1815A450"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 xml:space="preserve">Формою роботи </w:t>
      </w:r>
      <w:r w:rsidR="004D0DA2">
        <w:rPr>
          <w:rFonts w:ascii="Times New Roman" w:eastAsia="Times New Roman" w:hAnsi="Times New Roman" w:cs="Times New Roman"/>
          <w:color w:val="000000"/>
          <w:sz w:val="28"/>
          <w:szCs w:val="28"/>
          <w:lang w:eastAsia="ru-RU"/>
        </w:rPr>
        <w:t>р</w:t>
      </w:r>
      <w:r w:rsidRPr="0092162F">
        <w:rPr>
          <w:rFonts w:ascii="Times New Roman" w:eastAsia="Times New Roman" w:hAnsi="Times New Roman" w:cs="Times New Roman"/>
          <w:color w:val="000000"/>
          <w:sz w:val="28"/>
          <w:szCs w:val="28"/>
          <w:lang w:eastAsia="ru-RU"/>
        </w:rPr>
        <w:t xml:space="preserve">обочої групи є засідання, які скликаються </w:t>
      </w:r>
      <w:r w:rsidR="00252FC5">
        <w:rPr>
          <w:rFonts w:ascii="Times New Roman" w:eastAsia="Times New Roman" w:hAnsi="Times New Roman" w:cs="Times New Roman"/>
          <w:color w:val="000000"/>
          <w:sz w:val="28"/>
          <w:szCs w:val="28"/>
          <w:lang w:eastAsia="ru-RU"/>
        </w:rPr>
        <w:t xml:space="preserve">її </w:t>
      </w:r>
      <w:r w:rsidRPr="0092162F">
        <w:rPr>
          <w:rFonts w:ascii="Times New Roman" w:eastAsia="Times New Roman" w:hAnsi="Times New Roman" w:cs="Times New Roman"/>
          <w:color w:val="000000"/>
          <w:sz w:val="28"/>
          <w:szCs w:val="28"/>
          <w:lang w:eastAsia="ru-RU"/>
        </w:rPr>
        <w:t>керівником</w:t>
      </w:r>
      <w:r w:rsidR="00252FC5">
        <w:rPr>
          <w:rFonts w:ascii="Times New Roman" w:eastAsia="Times New Roman" w:hAnsi="Times New Roman" w:cs="Times New Roman"/>
          <w:color w:val="000000"/>
          <w:sz w:val="28"/>
          <w:szCs w:val="28"/>
          <w:lang w:eastAsia="ru-RU"/>
        </w:rPr>
        <w:t>.</w:t>
      </w:r>
      <w:r w:rsidRPr="0092162F">
        <w:rPr>
          <w:rFonts w:ascii="Times New Roman" w:eastAsia="Times New Roman" w:hAnsi="Times New Roman" w:cs="Times New Roman"/>
          <w:color w:val="000000"/>
          <w:sz w:val="28"/>
          <w:szCs w:val="28"/>
          <w:lang w:eastAsia="ru-RU"/>
        </w:rPr>
        <w:t xml:space="preserve"> </w:t>
      </w:r>
    </w:p>
    <w:p w14:paraId="19F17E27" w14:textId="78139E1E"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 xml:space="preserve">Членство в </w:t>
      </w:r>
      <w:r w:rsidR="00252FC5">
        <w:rPr>
          <w:rFonts w:ascii="Times New Roman" w:eastAsia="Times New Roman" w:hAnsi="Times New Roman" w:cs="Times New Roman"/>
          <w:color w:val="000000"/>
          <w:sz w:val="28"/>
          <w:szCs w:val="28"/>
          <w:lang w:eastAsia="ru-RU"/>
        </w:rPr>
        <w:t>р</w:t>
      </w:r>
      <w:r w:rsidRPr="0092162F">
        <w:rPr>
          <w:rFonts w:ascii="Times New Roman" w:eastAsia="Times New Roman" w:hAnsi="Times New Roman" w:cs="Times New Roman"/>
          <w:color w:val="000000"/>
          <w:sz w:val="28"/>
          <w:szCs w:val="28"/>
          <w:lang w:eastAsia="ru-RU"/>
        </w:rPr>
        <w:t xml:space="preserve">обочій групі не має створювати конфлікту інтересів щодо членів цієї </w:t>
      </w:r>
      <w:r w:rsidR="00252FC5">
        <w:rPr>
          <w:rFonts w:ascii="Times New Roman" w:eastAsia="Times New Roman" w:hAnsi="Times New Roman" w:cs="Times New Roman"/>
          <w:color w:val="000000"/>
          <w:sz w:val="28"/>
          <w:szCs w:val="28"/>
          <w:lang w:eastAsia="ru-RU"/>
        </w:rPr>
        <w:t>р</w:t>
      </w:r>
      <w:r w:rsidRPr="0092162F">
        <w:rPr>
          <w:rFonts w:ascii="Times New Roman" w:eastAsia="Times New Roman" w:hAnsi="Times New Roman" w:cs="Times New Roman"/>
          <w:color w:val="000000"/>
          <w:sz w:val="28"/>
          <w:szCs w:val="28"/>
          <w:lang w:eastAsia="ru-RU"/>
        </w:rPr>
        <w:t xml:space="preserve">обочої групи, що може вплинути на об’єктивність та неупередженість прийняття рішень. </w:t>
      </w:r>
    </w:p>
    <w:p w14:paraId="60814B03" w14:textId="5A899735"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 xml:space="preserve">Засідання </w:t>
      </w:r>
      <w:r w:rsidR="00252FC5">
        <w:rPr>
          <w:rFonts w:ascii="Times New Roman" w:eastAsia="Times New Roman" w:hAnsi="Times New Roman" w:cs="Times New Roman"/>
          <w:color w:val="000000"/>
          <w:sz w:val="28"/>
          <w:szCs w:val="28"/>
          <w:lang w:eastAsia="ru-RU"/>
        </w:rPr>
        <w:t>р</w:t>
      </w:r>
      <w:r w:rsidRPr="0092162F">
        <w:rPr>
          <w:rFonts w:ascii="Times New Roman" w:eastAsia="Times New Roman" w:hAnsi="Times New Roman" w:cs="Times New Roman"/>
          <w:color w:val="000000"/>
          <w:sz w:val="28"/>
          <w:szCs w:val="28"/>
          <w:lang w:eastAsia="ru-RU"/>
        </w:rPr>
        <w:t xml:space="preserve">обочої групи є правомочним за умови присутності на ньому більше половини </w:t>
      </w:r>
      <w:r w:rsidR="00252FC5" w:rsidRPr="0092162F">
        <w:rPr>
          <w:rFonts w:ascii="Times New Roman" w:eastAsia="Times New Roman" w:hAnsi="Times New Roman" w:cs="Times New Roman"/>
          <w:color w:val="000000"/>
          <w:sz w:val="28"/>
          <w:szCs w:val="28"/>
          <w:lang w:eastAsia="ru-RU"/>
        </w:rPr>
        <w:t xml:space="preserve">складу </w:t>
      </w:r>
      <w:r w:rsidR="00252FC5">
        <w:rPr>
          <w:rFonts w:ascii="Times New Roman" w:eastAsia="Times New Roman" w:hAnsi="Times New Roman" w:cs="Times New Roman"/>
          <w:color w:val="000000"/>
          <w:sz w:val="28"/>
          <w:szCs w:val="28"/>
          <w:lang w:eastAsia="ru-RU"/>
        </w:rPr>
        <w:t xml:space="preserve">її </w:t>
      </w:r>
      <w:r w:rsidRPr="0092162F">
        <w:rPr>
          <w:rFonts w:ascii="Times New Roman" w:eastAsia="Times New Roman" w:hAnsi="Times New Roman" w:cs="Times New Roman"/>
          <w:color w:val="000000"/>
          <w:sz w:val="28"/>
          <w:szCs w:val="28"/>
          <w:lang w:eastAsia="ru-RU"/>
        </w:rPr>
        <w:t>членів</w:t>
      </w:r>
      <w:r w:rsidR="00252FC5">
        <w:rPr>
          <w:rFonts w:ascii="Times New Roman" w:eastAsia="Times New Roman" w:hAnsi="Times New Roman" w:cs="Times New Roman"/>
          <w:color w:val="000000"/>
          <w:sz w:val="28"/>
          <w:szCs w:val="28"/>
          <w:lang w:eastAsia="ru-RU"/>
        </w:rPr>
        <w:t>.</w:t>
      </w:r>
    </w:p>
    <w:p w14:paraId="5B27940F" w14:textId="5B2BC0BC"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 xml:space="preserve">3.6. Робоча група під час засідання розглядає подані </w:t>
      </w:r>
      <w:r>
        <w:rPr>
          <w:rFonts w:ascii="Times New Roman" w:eastAsia="Times New Roman" w:hAnsi="Times New Roman" w:cs="Times New Roman"/>
          <w:color w:val="000000"/>
          <w:sz w:val="28"/>
          <w:szCs w:val="28"/>
          <w:lang w:eastAsia="ru-RU"/>
        </w:rPr>
        <w:t>У</w:t>
      </w:r>
      <w:r w:rsidRPr="0092162F">
        <w:rPr>
          <w:rFonts w:ascii="Times New Roman" w:eastAsia="Times New Roman" w:hAnsi="Times New Roman" w:cs="Times New Roman"/>
          <w:color w:val="000000"/>
          <w:sz w:val="28"/>
          <w:szCs w:val="28"/>
          <w:lang w:eastAsia="ru-RU"/>
        </w:rPr>
        <w:t xml:space="preserve">часниками програми </w:t>
      </w:r>
      <w:r>
        <w:rPr>
          <w:rFonts w:ascii="Times New Roman" w:eastAsia="Times New Roman" w:hAnsi="Times New Roman" w:cs="Times New Roman"/>
          <w:color w:val="000000"/>
          <w:sz w:val="28"/>
          <w:szCs w:val="28"/>
          <w:lang w:eastAsia="ru-RU"/>
        </w:rPr>
        <w:t xml:space="preserve">заяви з відповідними підтверджуючими </w:t>
      </w:r>
      <w:r w:rsidRPr="0092162F">
        <w:rPr>
          <w:rFonts w:ascii="Times New Roman" w:eastAsia="Times New Roman" w:hAnsi="Times New Roman" w:cs="Times New Roman"/>
          <w:color w:val="000000"/>
          <w:sz w:val="28"/>
          <w:szCs w:val="28"/>
          <w:lang w:eastAsia="ru-RU"/>
        </w:rPr>
        <w:t>документ</w:t>
      </w:r>
      <w:r>
        <w:rPr>
          <w:rFonts w:ascii="Times New Roman" w:eastAsia="Times New Roman" w:hAnsi="Times New Roman" w:cs="Times New Roman"/>
          <w:color w:val="000000"/>
          <w:sz w:val="28"/>
          <w:szCs w:val="28"/>
          <w:lang w:eastAsia="ru-RU"/>
        </w:rPr>
        <w:t>ами</w:t>
      </w:r>
      <w:r w:rsidRPr="0092162F">
        <w:rPr>
          <w:rFonts w:ascii="Times New Roman" w:eastAsia="Times New Roman" w:hAnsi="Times New Roman" w:cs="Times New Roman"/>
          <w:color w:val="000000"/>
          <w:sz w:val="28"/>
          <w:szCs w:val="28"/>
          <w:lang w:eastAsia="ru-RU"/>
        </w:rPr>
        <w:t xml:space="preserve">. У разі необхідності робоча група запрошує для участі у засіданні </w:t>
      </w:r>
      <w:r>
        <w:rPr>
          <w:rFonts w:ascii="Times New Roman" w:eastAsia="Times New Roman" w:hAnsi="Times New Roman" w:cs="Times New Roman"/>
          <w:color w:val="000000"/>
          <w:sz w:val="28"/>
          <w:szCs w:val="28"/>
          <w:lang w:eastAsia="ru-RU"/>
        </w:rPr>
        <w:t>У</w:t>
      </w:r>
      <w:r w:rsidRPr="0092162F">
        <w:rPr>
          <w:rFonts w:ascii="Times New Roman" w:eastAsia="Times New Roman" w:hAnsi="Times New Roman" w:cs="Times New Roman"/>
          <w:color w:val="000000"/>
          <w:sz w:val="28"/>
          <w:szCs w:val="28"/>
          <w:lang w:eastAsia="ru-RU"/>
        </w:rPr>
        <w:t>часника програми, який подав заяву на отримання Компенсації відсотків</w:t>
      </w:r>
      <w:r>
        <w:rPr>
          <w:rFonts w:ascii="Times New Roman" w:eastAsia="Times New Roman" w:hAnsi="Times New Roman" w:cs="Times New Roman"/>
          <w:color w:val="000000"/>
          <w:sz w:val="28"/>
          <w:szCs w:val="28"/>
          <w:lang w:eastAsia="ru-RU"/>
        </w:rPr>
        <w:t>,</w:t>
      </w:r>
      <w:r w:rsidRPr="0092162F">
        <w:rPr>
          <w:rFonts w:ascii="Times New Roman" w:eastAsia="Times New Roman" w:hAnsi="Times New Roman" w:cs="Times New Roman"/>
          <w:color w:val="000000"/>
          <w:sz w:val="28"/>
          <w:szCs w:val="28"/>
          <w:lang w:eastAsia="ru-RU"/>
        </w:rPr>
        <w:t xml:space="preserve"> та витребовує інші підтверджуючі документи, необхідні для розгляду заяви. </w:t>
      </w:r>
    </w:p>
    <w:p w14:paraId="1867DD11" w14:textId="77777777"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 xml:space="preserve">Робоча група приймає рішення про надання Компенсації відсотків </w:t>
      </w:r>
      <w:r>
        <w:rPr>
          <w:rFonts w:ascii="Times New Roman" w:eastAsia="Times New Roman" w:hAnsi="Times New Roman" w:cs="Times New Roman"/>
          <w:color w:val="000000"/>
          <w:sz w:val="28"/>
          <w:szCs w:val="28"/>
          <w:lang w:eastAsia="ru-RU"/>
        </w:rPr>
        <w:t>У</w:t>
      </w:r>
      <w:r w:rsidRPr="0092162F">
        <w:rPr>
          <w:rFonts w:ascii="Times New Roman" w:eastAsia="Times New Roman" w:hAnsi="Times New Roman" w:cs="Times New Roman"/>
          <w:color w:val="000000"/>
          <w:sz w:val="28"/>
          <w:szCs w:val="28"/>
          <w:lang w:eastAsia="ru-RU"/>
        </w:rPr>
        <w:t xml:space="preserve">часнику програми. Рішення приймається шляхом відкритого голосування простою більшістю голосів від загального складу Робочої групи. </w:t>
      </w:r>
    </w:p>
    <w:p w14:paraId="639891F1" w14:textId="6B7AC21D"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 xml:space="preserve">Робоча група розглядає заяву та приймає рішення щодо </w:t>
      </w:r>
      <w:r>
        <w:rPr>
          <w:rFonts w:ascii="Times New Roman" w:eastAsia="Times New Roman" w:hAnsi="Times New Roman" w:cs="Times New Roman"/>
          <w:color w:val="000000"/>
          <w:sz w:val="28"/>
          <w:szCs w:val="28"/>
          <w:lang w:eastAsia="ru-RU"/>
        </w:rPr>
        <w:t>К</w:t>
      </w:r>
      <w:r w:rsidRPr="0092162F">
        <w:rPr>
          <w:rFonts w:ascii="Times New Roman" w:eastAsia="Times New Roman" w:hAnsi="Times New Roman" w:cs="Times New Roman"/>
          <w:color w:val="000000"/>
          <w:sz w:val="28"/>
          <w:szCs w:val="28"/>
          <w:lang w:eastAsia="ru-RU"/>
        </w:rPr>
        <w:t xml:space="preserve">омпенсації відсотків </w:t>
      </w:r>
      <w:r>
        <w:rPr>
          <w:rFonts w:ascii="Times New Roman" w:eastAsia="Times New Roman" w:hAnsi="Times New Roman" w:cs="Times New Roman"/>
          <w:color w:val="000000"/>
          <w:sz w:val="28"/>
          <w:szCs w:val="28"/>
          <w:lang w:eastAsia="ru-RU"/>
        </w:rPr>
        <w:t>У</w:t>
      </w:r>
      <w:r w:rsidRPr="0092162F">
        <w:rPr>
          <w:rFonts w:ascii="Times New Roman" w:eastAsia="Times New Roman" w:hAnsi="Times New Roman" w:cs="Times New Roman"/>
          <w:color w:val="000000"/>
          <w:sz w:val="28"/>
          <w:szCs w:val="28"/>
          <w:lang w:eastAsia="ru-RU"/>
        </w:rPr>
        <w:t xml:space="preserve">часнику програми протягом 30 робочих днів від дати подання заяви. </w:t>
      </w:r>
    </w:p>
    <w:p w14:paraId="6F23B04D" w14:textId="0C897A5C"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 xml:space="preserve">Робоча група має право відмовити </w:t>
      </w:r>
      <w:r>
        <w:rPr>
          <w:rFonts w:ascii="Times New Roman" w:eastAsia="Times New Roman" w:hAnsi="Times New Roman" w:cs="Times New Roman"/>
          <w:color w:val="000000"/>
          <w:sz w:val="28"/>
          <w:szCs w:val="28"/>
          <w:lang w:eastAsia="ru-RU"/>
        </w:rPr>
        <w:t xml:space="preserve">Учаснику програми </w:t>
      </w:r>
      <w:r w:rsidR="00252FC5">
        <w:rPr>
          <w:rFonts w:ascii="Times New Roman" w:eastAsia="Times New Roman" w:hAnsi="Times New Roman" w:cs="Times New Roman"/>
          <w:color w:val="000000"/>
          <w:sz w:val="28"/>
          <w:szCs w:val="28"/>
          <w:lang w:eastAsia="ru-RU"/>
        </w:rPr>
        <w:t>у</w:t>
      </w:r>
      <w:r w:rsidRPr="0092162F">
        <w:rPr>
          <w:rFonts w:ascii="Times New Roman" w:eastAsia="Times New Roman" w:hAnsi="Times New Roman" w:cs="Times New Roman"/>
          <w:color w:val="000000"/>
          <w:sz w:val="28"/>
          <w:szCs w:val="28"/>
          <w:lang w:eastAsia="ru-RU"/>
        </w:rPr>
        <w:t xml:space="preserve"> наданні Компенсації відсотків у разі:</w:t>
      </w:r>
    </w:p>
    <w:p w14:paraId="472F6D70" w14:textId="56CE9DDC" w:rsidR="00C7263B" w:rsidRPr="004348BE" w:rsidRDefault="0027101A" w:rsidP="00C7263B">
      <w:pPr>
        <w:shd w:val="clear" w:color="auto" w:fill="FFFFFF"/>
        <w:ind w:firstLine="567"/>
        <w:jc w:val="both"/>
        <w:rPr>
          <w:rFonts w:ascii="Times New Roman" w:eastAsia="Times New Roman" w:hAnsi="Times New Roman" w:cs="Times New Roman"/>
          <w:color w:val="000000"/>
          <w:sz w:val="28"/>
          <w:szCs w:val="28"/>
          <w:lang w:eastAsia="ru-RU"/>
        </w:rPr>
      </w:pPr>
      <w:r w:rsidRPr="004348BE">
        <w:rPr>
          <w:rFonts w:ascii="Times New Roman" w:eastAsia="Times New Roman" w:hAnsi="Times New Roman" w:cs="Times New Roman"/>
          <w:color w:val="000000"/>
          <w:sz w:val="28"/>
          <w:szCs w:val="28"/>
          <w:lang w:eastAsia="ru-RU"/>
        </w:rPr>
        <w:t>відсутності</w:t>
      </w:r>
      <w:r w:rsidR="00C7263B" w:rsidRPr="004348BE">
        <w:rPr>
          <w:rFonts w:ascii="Times New Roman" w:eastAsia="Times New Roman" w:hAnsi="Times New Roman" w:cs="Times New Roman"/>
          <w:color w:val="000000"/>
          <w:sz w:val="28"/>
          <w:szCs w:val="28"/>
          <w:lang w:eastAsia="ru-RU"/>
        </w:rPr>
        <w:t xml:space="preserve"> </w:t>
      </w:r>
      <w:r w:rsidRPr="004348BE">
        <w:rPr>
          <w:rFonts w:ascii="Times New Roman" w:eastAsia="Times New Roman" w:hAnsi="Times New Roman" w:cs="Times New Roman"/>
          <w:color w:val="000000"/>
          <w:sz w:val="28"/>
          <w:szCs w:val="28"/>
          <w:lang w:eastAsia="ru-RU"/>
        </w:rPr>
        <w:t xml:space="preserve">повного </w:t>
      </w:r>
      <w:r w:rsidR="00C7263B" w:rsidRPr="004348BE">
        <w:rPr>
          <w:rFonts w:ascii="Times New Roman" w:eastAsia="Times New Roman" w:hAnsi="Times New Roman" w:cs="Times New Roman"/>
          <w:color w:val="000000"/>
          <w:sz w:val="28"/>
          <w:szCs w:val="28"/>
          <w:lang w:eastAsia="ru-RU"/>
        </w:rPr>
        <w:t xml:space="preserve">пакета документів </w:t>
      </w:r>
      <w:r w:rsidR="004348BE" w:rsidRPr="004348BE">
        <w:rPr>
          <w:rFonts w:ascii="Times New Roman" w:eastAsia="Times New Roman" w:hAnsi="Times New Roman" w:cs="Times New Roman"/>
          <w:color w:val="000000"/>
          <w:sz w:val="28"/>
          <w:szCs w:val="28"/>
          <w:lang w:eastAsia="ru-RU"/>
        </w:rPr>
        <w:t xml:space="preserve">та неусунення недоліків </w:t>
      </w:r>
      <w:r w:rsidR="00C7263B" w:rsidRPr="004348BE">
        <w:rPr>
          <w:rFonts w:ascii="Times New Roman" w:eastAsia="Times New Roman" w:hAnsi="Times New Roman" w:cs="Times New Roman"/>
          <w:color w:val="000000"/>
          <w:sz w:val="28"/>
          <w:szCs w:val="28"/>
          <w:lang w:eastAsia="ru-RU"/>
        </w:rPr>
        <w:t>протягом 10 (десяти) робочих днів із дня отримання такого повідомлення;</w:t>
      </w:r>
    </w:p>
    <w:p w14:paraId="01863815" w14:textId="77777777"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подання завідомо неправдивої інформації щодо фінансового стану, наявності виробничих потужностей тощо;</w:t>
      </w:r>
    </w:p>
    <w:p w14:paraId="152241AB" w14:textId="77777777"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lastRenderedPageBreak/>
        <w:t>наявності заборгованості із податків та зборів перед бюджетом;</w:t>
      </w:r>
    </w:p>
    <w:p w14:paraId="5E3DEDE6" w14:textId="72AB2700"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 xml:space="preserve">відсутності фінансування </w:t>
      </w:r>
      <w:r w:rsidR="00C7276E">
        <w:rPr>
          <w:rFonts w:ascii="Times New Roman" w:eastAsia="Times New Roman" w:hAnsi="Times New Roman" w:cs="Times New Roman"/>
          <w:color w:val="000000"/>
          <w:sz w:val="28"/>
          <w:szCs w:val="28"/>
          <w:lang w:eastAsia="ru-RU"/>
        </w:rPr>
        <w:t>за</w:t>
      </w:r>
      <w:r w:rsidRPr="0092162F">
        <w:rPr>
          <w:rFonts w:ascii="Times New Roman" w:eastAsia="Times New Roman" w:hAnsi="Times New Roman" w:cs="Times New Roman"/>
          <w:color w:val="000000"/>
          <w:sz w:val="28"/>
          <w:szCs w:val="28"/>
          <w:lang w:eastAsia="ru-RU"/>
        </w:rPr>
        <w:t xml:space="preserve"> Програм</w:t>
      </w:r>
      <w:r w:rsidR="00C7276E">
        <w:rPr>
          <w:rFonts w:ascii="Times New Roman" w:eastAsia="Times New Roman" w:hAnsi="Times New Roman" w:cs="Times New Roman"/>
          <w:color w:val="000000"/>
          <w:sz w:val="28"/>
          <w:szCs w:val="28"/>
          <w:lang w:eastAsia="ru-RU"/>
        </w:rPr>
        <w:t>ою</w:t>
      </w:r>
      <w:r w:rsidRPr="0092162F">
        <w:rPr>
          <w:rFonts w:ascii="Times New Roman" w:eastAsia="Times New Roman" w:hAnsi="Times New Roman" w:cs="Times New Roman"/>
          <w:color w:val="000000"/>
          <w:sz w:val="28"/>
          <w:szCs w:val="28"/>
          <w:lang w:eastAsia="ru-RU"/>
        </w:rPr>
        <w:t>;</w:t>
      </w:r>
    </w:p>
    <w:p w14:paraId="08DC7F6A" w14:textId="59DD7CEE"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 xml:space="preserve">неприйняття </w:t>
      </w:r>
      <w:r>
        <w:rPr>
          <w:rFonts w:ascii="Times New Roman" w:eastAsia="Times New Roman" w:hAnsi="Times New Roman" w:cs="Times New Roman"/>
          <w:color w:val="000000"/>
          <w:sz w:val="28"/>
          <w:szCs w:val="28"/>
          <w:lang w:eastAsia="ru-RU"/>
        </w:rPr>
        <w:t>міськими/селищними/сільськими радами</w:t>
      </w:r>
      <w:r w:rsidRPr="0092162F">
        <w:rPr>
          <w:rFonts w:ascii="Times New Roman" w:eastAsia="Times New Roman" w:hAnsi="Times New Roman" w:cs="Times New Roman"/>
          <w:color w:val="000000"/>
          <w:sz w:val="28"/>
          <w:szCs w:val="28"/>
          <w:lang w:eastAsia="ru-RU"/>
        </w:rPr>
        <w:t xml:space="preserve"> відповідної </w:t>
      </w:r>
      <w:r w:rsidR="00C7276E">
        <w:rPr>
          <w:rFonts w:ascii="Times New Roman" w:eastAsia="Times New Roman" w:hAnsi="Times New Roman" w:cs="Times New Roman"/>
          <w:color w:val="000000"/>
          <w:sz w:val="28"/>
          <w:szCs w:val="28"/>
          <w:lang w:eastAsia="ru-RU"/>
        </w:rPr>
        <w:t>п</w:t>
      </w:r>
      <w:r w:rsidRPr="0092162F">
        <w:rPr>
          <w:rFonts w:ascii="Times New Roman" w:eastAsia="Times New Roman" w:hAnsi="Times New Roman" w:cs="Times New Roman"/>
          <w:color w:val="000000"/>
          <w:sz w:val="28"/>
          <w:szCs w:val="28"/>
          <w:lang w:eastAsia="ru-RU"/>
        </w:rPr>
        <w:t xml:space="preserve">рограми щодо </w:t>
      </w:r>
      <w:r>
        <w:rPr>
          <w:rFonts w:ascii="Times New Roman" w:eastAsia="Times New Roman" w:hAnsi="Times New Roman" w:cs="Times New Roman"/>
          <w:color w:val="000000"/>
          <w:sz w:val="28"/>
          <w:szCs w:val="28"/>
          <w:lang w:eastAsia="ru-RU"/>
        </w:rPr>
        <w:t>К</w:t>
      </w:r>
      <w:r w:rsidRPr="0092162F">
        <w:rPr>
          <w:rFonts w:ascii="Times New Roman" w:eastAsia="Times New Roman" w:hAnsi="Times New Roman" w:cs="Times New Roman"/>
          <w:color w:val="000000"/>
          <w:sz w:val="28"/>
          <w:szCs w:val="28"/>
          <w:lang w:eastAsia="ru-RU"/>
        </w:rPr>
        <w:t>омпенсації відсотків.</w:t>
      </w:r>
    </w:p>
    <w:p w14:paraId="0E10C20E" w14:textId="03EC5E74"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3.7. Робоча група</w:t>
      </w:r>
      <w:r>
        <w:rPr>
          <w:rFonts w:ascii="Times New Roman" w:eastAsia="Times New Roman" w:hAnsi="Times New Roman" w:cs="Times New Roman"/>
          <w:color w:val="000000"/>
          <w:sz w:val="28"/>
          <w:szCs w:val="28"/>
          <w:lang w:eastAsia="ru-RU"/>
        </w:rPr>
        <w:t xml:space="preserve"> за результатами розгляду </w:t>
      </w:r>
      <w:r w:rsidRPr="0092162F">
        <w:rPr>
          <w:rFonts w:ascii="Times New Roman" w:eastAsia="Times New Roman" w:hAnsi="Times New Roman" w:cs="Times New Roman"/>
          <w:color w:val="000000"/>
          <w:sz w:val="28"/>
          <w:szCs w:val="28"/>
          <w:lang w:eastAsia="ru-RU"/>
        </w:rPr>
        <w:t xml:space="preserve">поданих документів, визначає загальний розмір планової граничної суми Компенсації відсотків, яка </w:t>
      </w:r>
      <w:r>
        <w:rPr>
          <w:rFonts w:ascii="Times New Roman" w:eastAsia="Times New Roman" w:hAnsi="Times New Roman" w:cs="Times New Roman"/>
          <w:color w:val="000000"/>
          <w:sz w:val="28"/>
          <w:szCs w:val="28"/>
          <w:lang w:eastAsia="ru-RU"/>
        </w:rPr>
        <w:t>може бути</w:t>
      </w:r>
      <w:r w:rsidRPr="0092162F">
        <w:rPr>
          <w:rFonts w:ascii="Times New Roman" w:eastAsia="Times New Roman" w:hAnsi="Times New Roman" w:cs="Times New Roman"/>
          <w:color w:val="000000"/>
          <w:sz w:val="28"/>
          <w:szCs w:val="28"/>
          <w:lang w:eastAsia="ru-RU"/>
        </w:rPr>
        <w:t xml:space="preserve"> виплачена Учаснику програми </w:t>
      </w:r>
      <w:r w:rsidR="00C7276E">
        <w:rPr>
          <w:rFonts w:ascii="Times New Roman" w:eastAsia="Times New Roman" w:hAnsi="Times New Roman" w:cs="Times New Roman"/>
          <w:color w:val="000000"/>
          <w:sz w:val="28"/>
          <w:szCs w:val="28"/>
          <w:lang w:eastAsia="ru-RU"/>
        </w:rPr>
        <w:t>у</w:t>
      </w:r>
      <w:r w:rsidRPr="0092162F">
        <w:rPr>
          <w:rFonts w:ascii="Times New Roman" w:eastAsia="Times New Roman" w:hAnsi="Times New Roman" w:cs="Times New Roman"/>
          <w:color w:val="000000"/>
          <w:sz w:val="28"/>
          <w:szCs w:val="28"/>
          <w:lang w:eastAsia="ru-RU"/>
        </w:rPr>
        <w:t xml:space="preserve"> межах поточного року</w:t>
      </w:r>
      <w:r>
        <w:rPr>
          <w:rFonts w:ascii="Times New Roman" w:eastAsia="Times New Roman" w:hAnsi="Times New Roman" w:cs="Times New Roman"/>
          <w:color w:val="000000"/>
          <w:sz w:val="28"/>
          <w:szCs w:val="28"/>
          <w:lang w:eastAsia="ru-RU"/>
        </w:rPr>
        <w:t xml:space="preserve">, що відображається </w:t>
      </w:r>
      <w:r w:rsidR="00C7276E">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протоколі</w:t>
      </w:r>
      <w:r w:rsidRPr="0092162F">
        <w:rPr>
          <w:rFonts w:ascii="Times New Roman" w:eastAsia="Times New Roman" w:hAnsi="Times New Roman" w:cs="Times New Roman"/>
          <w:color w:val="000000"/>
          <w:sz w:val="28"/>
          <w:szCs w:val="28"/>
          <w:lang w:eastAsia="ru-RU"/>
        </w:rPr>
        <w:t>.</w:t>
      </w:r>
    </w:p>
    <w:p w14:paraId="33F13D92" w14:textId="28A08313"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3.8. Робоча група надає</w:t>
      </w:r>
      <w:r w:rsidR="001753F2">
        <w:rPr>
          <w:rFonts w:ascii="Times New Roman" w:eastAsia="Times New Roman" w:hAnsi="Times New Roman" w:cs="Times New Roman"/>
          <w:color w:val="000000"/>
          <w:sz w:val="28"/>
          <w:szCs w:val="28"/>
          <w:lang w:eastAsia="ru-RU"/>
        </w:rPr>
        <w:t xml:space="preserve"> </w:t>
      </w:r>
      <w:r w:rsidR="00EF45F3">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часникам програми</w:t>
      </w:r>
      <w:r w:rsidR="001753F2">
        <w:rPr>
          <w:rFonts w:ascii="Times New Roman" w:eastAsia="Times New Roman" w:hAnsi="Times New Roman" w:cs="Times New Roman"/>
          <w:color w:val="000000"/>
          <w:sz w:val="28"/>
          <w:szCs w:val="28"/>
          <w:lang w:eastAsia="ru-RU"/>
        </w:rPr>
        <w:t xml:space="preserve"> та міській/селищній/сільській раді, представники яких приймали участь в засіданні робочої групи </w:t>
      </w:r>
      <w:r w:rsidRPr="0092162F">
        <w:rPr>
          <w:rFonts w:ascii="Times New Roman" w:eastAsia="Times New Roman" w:hAnsi="Times New Roman" w:cs="Times New Roman"/>
          <w:color w:val="000000"/>
          <w:sz w:val="28"/>
          <w:szCs w:val="28"/>
          <w:lang w:eastAsia="ru-RU"/>
        </w:rPr>
        <w:t>витяг із протоколу протягом 3 (трьох) робочих днів після проведення засідання робочої групи.</w:t>
      </w:r>
    </w:p>
    <w:p w14:paraId="03CBA110" w14:textId="77777777" w:rsidR="00C7263B" w:rsidRPr="0092162F" w:rsidRDefault="00C7263B" w:rsidP="00C7263B">
      <w:pPr>
        <w:shd w:val="clear" w:color="auto" w:fill="FFFFFF"/>
        <w:jc w:val="center"/>
        <w:rPr>
          <w:rFonts w:ascii="Times New Roman" w:eastAsia="Times New Roman" w:hAnsi="Times New Roman" w:cs="Times New Roman"/>
          <w:b/>
          <w:color w:val="000000"/>
          <w:sz w:val="28"/>
          <w:szCs w:val="28"/>
          <w:lang w:eastAsia="ru-RU"/>
        </w:rPr>
      </w:pPr>
      <w:r w:rsidRPr="0092162F">
        <w:rPr>
          <w:rFonts w:ascii="Times New Roman" w:eastAsia="Times New Roman" w:hAnsi="Times New Roman" w:cs="Times New Roman"/>
          <w:b/>
          <w:color w:val="000000"/>
          <w:sz w:val="28"/>
          <w:szCs w:val="28"/>
          <w:lang w:eastAsia="ru-RU"/>
        </w:rPr>
        <w:t>4. Умови фінансування</w:t>
      </w:r>
    </w:p>
    <w:p w14:paraId="35EE8415" w14:textId="77777777" w:rsidR="00C7263B" w:rsidRPr="0034136C" w:rsidRDefault="00C7263B" w:rsidP="00C7263B">
      <w:pPr>
        <w:shd w:val="clear" w:color="auto" w:fill="FFFFFF"/>
        <w:ind w:firstLine="851"/>
        <w:jc w:val="both"/>
        <w:rPr>
          <w:rFonts w:ascii="Times New Roman" w:eastAsia="Times New Roman" w:hAnsi="Times New Roman" w:cs="Times New Roman"/>
          <w:color w:val="000000"/>
          <w:sz w:val="16"/>
          <w:szCs w:val="16"/>
          <w:lang w:eastAsia="ru-RU"/>
        </w:rPr>
      </w:pPr>
    </w:p>
    <w:p w14:paraId="1A4DE5FC" w14:textId="6515B194" w:rsidR="00C7263B" w:rsidRPr="0092162F" w:rsidRDefault="00C7263B" w:rsidP="00C7276E">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4.1.</w:t>
      </w:r>
      <w:r w:rsidR="00C7276E">
        <w:rPr>
          <w:rFonts w:ascii="Times New Roman" w:eastAsia="Times New Roman" w:hAnsi="Times New Roman"/>
          <w:color w:val="000000"/>
          <w:sz w:val="28"/>
          <w:szCs w:val="28"/>
          <w:lang w:eastAsia="ru-RU"/>
        </w:rPr>
        <w:t> </w:t>
      </w:r>
      <w:r w:rsidRPr="0092162F">
        <w:rPr>
          <w:rFonts w:ascii="Times New Roman" w:eastAsia="Times New Roman" w:hAnsi="Times New Roman"/>
          <w:color w:val="000000"/>
          <w:sz w:val="28"/>
          <w:szCs w:val="28"/>
          <w:lang w:eastAsia="ru-RU"/>
        </w:rPr>
        <w:t>Загальний обсяг Компенсації відсотків з обласного бюджету не може перевищувати обсяг видатків, передбачених в обласному бюджеті для виконання заходів Програми.</w:t>
      </w:r>
    </w:p>
    <w:p w14:paraId="397CAB8C" w14:textId="7A73019D"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 xml:space="preserve">Для забезпечення співфінансування з бюджетів територіальних громад, після прийняття </w:t>
      </w:r>
      <w:r w:rsidR="00D21EDB">
        <w:rPr>
          <w:rFonts w:ascii="Times New Roman" w:eastAsia="Times New Roman" w:hAnsi="Times New Roman"/>
          <w:color w:val="000000"/>
          <w:sz w:val="28"/>
          <w:szCs w:val="28"/>
          <w:lang w:eastAsia="ru-RU"/>
        </w:rPr>
        <w:t>р</w:t>
      </w:r>
      <w:r w:rsidRPr="0092162F">
        <w:rPr>
          <w:rFonts w:ascii="Times New Roman" w:eastAsia="Times New Roman" w:hAnsi="Times New Roman"/>
          <w:color w:val="000000"/>
          <w:sz w:val="28"/>
          <w:szCs w:val="28"/>
          <w:lang w:eastAsia="ru-RU"/>
        </w:rPr>
        <w:t xml:space="preserve">обочою групою рішення про Компенсацію відсотків Учасникам програми, відповідною міською/селищною/сільською радою вносяться зміни до бюджету в частині передбачення субвенції обласному бюджету </w:t>
      </w:r>
      <w:r w:rsidR="00C7276E">
        <w:rPr>
          <w:rFonts w:ascii="Times New Roman" w:eastAsia="Times New Roman" w:hAnsi="Times New Roman"/>
          <w:color w:val="000000"/>
          <w:sz w:val="28"/>
          <w:szCs w:val="28"/>
          <w:lang w:eastAsia="ru-RU"/>
        </w:rPr>
        <w:t>у</w:t>
      </w:r>
      <w:r w:rsidRPr="0092162F">
        <w:rPr>
          <w:rFonts w:ascii="Times New Roman" w:eastAsia="Times New Roman" w:hAnsi="Times New Roman"/>
          <w:color w:val="000000"/>
          <w:sz w:val="28"/>
          <w:szCs w:val="28"/>
          <w:lang w:eastAsia="ru-RU"/>
        </w:rPr>
        <w:t xml:space="preserve"> сумі, необхідній для здійснення компенсації до кінця поточного бюджетного року. Перерахування іншої субвенції з бюджету територіальної громади до обласного бюджету здійснюється щоквартал</w:t>
      </w:r>
      <w:r w:rsidR="00C7276E">
        <w:rPr>
          <w:rFonts w:ascii="Times New Roman" w:eastAsia="Times New Roman" w:hAnsi="Times New Roman"/>
          <w:color w:val="000000"/>
          <w:sz w:val="28"/>
          <w:szCs w:val="28"/>
          <w:lang w:eastAsia="ru-RU"/>
        </w:rPr>
        <w:t>у</w:t>
      </w:r>
      <w:r w:rsidRPr="0092162F">
        <w:rPr>
          <w:rFonts w:ascii="Times New Roman" w:eastAsia="Times New Roman" w:hAnsi="Times New Roman"/>
          <w:color w:val="000000"/>
          <w:sz w:val="28"/>
          <w:szCs w:val="28"/>
          <w:lang w:eastAsia="ru-RU"/>
        </w:rPr>
        <w:t xml:space="preserve"> </w:t>
      </w:r>
      <w:r w:rsidR="00C7276E">
        <w:rPr>
          <w:rFonts w:ascii="Times New Roman" w:eastAsia="Times New Roman" w:hAnsi="Times New Roman"/>
          <w:color w:val="000000"/>
          <w:sz w:val="28"/>
          <w:szCs w:val="28"/>
          <w:lang w:eastAsia="ru-RU"/>
        </w:rPr>
        <w:t>в</w:t>
      </w:r>
      <w:r w:rsidRPr="0092162F">
        <w:rPr>
          <w:rFonts w:ascii="Times New Roman" w:eastAsia="Times New Roman" w:hAnsi="Times New Roman"/>
          <w:color w:val="000000"/>
          <w:sz w:val="28"/>
          <w:szCs w:val="28"/>
          <w:lang w:eastAsia="ru-RU"/>
        </w:rPr>
        <w:t xml:space="preserve"> обсягах та </w:t>
      </w:r>
      <w:r w:rsidR="00C7276E">
        <w:rPr>
          <w:rFonts w:ascii="Times New Roman" w:eastAsia="Times New Roman" w:hAnsi="Times New Roman"/>
          <w:color w:val="000000"/>
          <w:sz w:val="28"/>
          <w:szCs w:val="28"/>
          <w:lang w:eastAsia="ru-RU"/>
        </w:rPr>
        <w:t>у</w:t>
      </w:r>
      <w:r w:rsidRPr="0092162F">
        <w:rPr>
          <w:rFonts w:ascii="Times New Roman" w:eastAsia="Times New Roman" w:hAnsi="Times New Roman"/>
          <w:color w:val="000000"/>
          <w:sz w:val="28"/>
          <w:szCs w:val="28"/>
          <w:lang w:eastAsia="ru-RU"/>
        </w:rPr>
        <w:t xml:space="preserve"> терміни, доведені Департаментом </w:t>
      </w:r>
      <w:r w:rsidR="00C7276E">
        <w:rPr>
          <w:rFonts w:ascii="Times New Roman" w:eastAsia="Times New Roman" w:hAnsi="Times New Roman"/>
          <w:color w:val="000000"/>
          <w:sz w:val="28"/>
          <w:szCs w:val="28"/>
          <w:lang w:eastAsia="ru-RU"/>
        </w:rPr>
        <w:t>у</w:t>
      </w:r>
      <w:r w:rsidRPr="0092162F">
        <w:rPr>
          <w:rFonts w:ascii="Times New Roman" w:eastAsia="Times New Roman" w:hAnsi="Times New Roman"/>
          <w:color w:val="000000"/>
          <w:sz w:val="28"/>
          <w:szCs w:val="28"/>
          <w:lang w:eastAsia="ru-RU"/>
        </w:rPr>
        <w:t xml:space="preserve"> межах затвердженого в бюджеті на поточний рік.</w:t>
      </w:r>
    </w:p>
    <w:p w14:paraId="7ECDD9C5" w14:textId="77777777"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4.2. Сума Компенсації відсотків</w:t>
      </w:r>
      <w:r>
        <w:rPr>
          <w:rFonts w:ascii="Times New Roman" w:eastAsia="Times New Roman" w:hAnsi="Times New Roman"/>
          <w:color w:val="000000"/>
          <w:sz w:val="28"/>
          <w:szCs w:val="28"/>
          <w:lang w:eastAsia="ru-RU"/>
        </w:rPr>
        <w:t xml:space="preserve"> не може</w:t>
      </w:r>
      <w:r w:rsidRPr="0092162F">
        <w:rPr>
          <w:rFonts w:ascii="Times New Roman" w:eastAsia="Times New Roman" w:hAnsi="Times New Roman"/>
          <w:color w:val="000000"/>
          <w:sz w:val="28"/>
          <w:szCs w:val="28"/>
          <w:lang w:eastAsia="ru-RU"/>
        </w:rPr>
        <w:t>:</w:t>
      </w:r>
    </w:p>
    <w:p w14:paraId="3A285872" w14:textId="601B74D9"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EB0D25">
        <w:rPr>
          <w:rFonts w:ascii="Times New Roman" w:eastAsia="Times New Roman" w:hAnsi="Times New Roman"/>
          <w:color w:val="000000"/>
          <w:sz w:val="28"/>
          <w:szCs w:val="28"/>
          <w:lang w:eastAsia="ru-RU"/>
        </w:rPr>
        <w:t>перевищувати 1 млн. гр</w:t>
      </w:r>
      <w:r w:rsidR="00C7276E">
        <w:rPr>
          <w:rFonts w:ascii="Times New Roman" w:eastAsia="Times New Roman" w:hAnsi="Times New Roman"/>
          <w:color w:val="000000"/>
          <w:sz w:val="28"/>
          <w:szCs w:val="28"/>
          <w:lang w:eastAsia="ru-RU"/>
        </w:rPr>
        <w:t>ивень</w:t>
      </w:r>
      <w:r w:rsidRPr="00EB0D25">
        <w:rPr>
          <w:rFonts w:ascii="Times New Roman" w:eastAsia="Times New Roman" w:hAnsi="Times New Roman"/>
          <w:color w:val="000000"/>
          <w:sz w:val="28"/>
          <w:szCs w:val="28"/>
          <w:lang w:eastAsia="ru-RU"/>
        </w:rPr>
        <w:t xml:space="preserve"> для одного Учасника програми</w:t>
      </w:r>
      <w:r w:rsidRPr="0092162F">
        <w:rPr>
          <w:rFonts w:ascii="Times New Roman" w:eastAsia="Times New Roman" w:hAnsi="Times New Roman"/>
          <w:color w:val="000000"/>
          <w:sz w:val="28"/>
          <w:szCs w:val="28"/>
          <w:lang w:eastAsia="ru-RU"/>
        </w:rPr>
        <w:t xml:space="preserve"> </w:t>
      </w:r>
      <w:r w:rsidR="00C7276E">
        <w:rPr>
          <w:rFonts w:ascii="Times New Roman" w:eastAsia="Times New Roman" w:hAnsi="Times New Roman"/>
          <w:color w:val="000000"/>
          <w:sz w:val="28"/>
          <w:szCs w:val="28"/>
          <w:lang w:eastAsia="ru-RU"/>
        </w:rPr>
        <w:t>у</w:t>
      </w:r>
      <w:r w:rsidRPr="0092162F">
        <w:rPr>
          <w:rFonts w:ascii="Times New Roman" w:eastAsia="Times New Roman" w:hAnsi="Times New Roman"/>
          <w:color w:val="000000"/>
          <w:sz w:val="28"/>
          <w:szCs w:val="28"/>
          <w:lang w:eastAsia="ru-RU"/>
        </w:rPr>
        <w:t xml:space="preserve"> межах поточного року,</w:t>
      </w:r>
    </w:p>
    <w:p w14:paraId="38D5ED40" w14:textId="41F44484"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 xml:space="preserve">бути більше суми сплаченого Учасником програми податку на доходи фізичних осіб та/або суми єдиного податку за попередній календарний рік, що передує даті подання заяви на Компенсацію відсотків. </w:t>
      </w:r>
    </w:p>
    <w:p w14:paraId="01FB6FF1" w14:textId="2F17625A" w:rsidR="00C7263B"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4.3</w:t>
      </w:r>
      <w:r w:rsidRPr="002C2896">
        <w:rPr>
          <w:rFonts w:ascii="Times New Roman" w:eastAsia="Times New Roman" w:hAnsi="Times New Roman"/>
          <w:color w:val="000000"/>
          <w:sz w:val="28"/>
          <w:szCs w:val="28"/>
          <w:lang w:eastAsia="ru-RU"/>
        </w:rPr>
        <w:t>.</w:t>
      </w:r>
      <w:r w:rsidR="00C7276E">
        <w:rPr>
          <w:rFonts w:ascii="Times New Roman" w:eastAsia="Times New Roman" w:hAnsi="Times New Roman"/>
          <w:color w:val="000000"/>
          <w:sz w:val="28"/>
          <w:szCs w:val="28"/>
          <w:lang w:eastAsia="ru-RU"/>
        </w:rPr>
        <w:t> </w:t>
      </w:r>
      <w:r w:rsidRPr="002C2896">
        <w:rPr>
          <w:rFonts w:ascii="Times New Roman" w:eastAsia="Times New Roman" w:hAnsi="Times New Roman"/>
          <w:color w:val="000000"/>
          <w:sz w:val="28"/>
          <w:szCs w:val="28"/>
          <w:lang w:eastAsia="ru-RU"/>
        </w:rPr>
        <w:t xml:space="preserve">Для здійснення виплати суми Компенсації відсотків, визначеної </w:t>
      </w:r>
      <w:r w:rsidR="00D21EDB">
        <w:rPr>
          <w:rFonts w:ascii="Times New Roman" w:eastAsia="Times New Roman" w:hAnsi="Times New Roman"/>
          <w:color w:val="000000"/>
          <w:sz w:val="28"/>
          <w:szCs w:val="28"/>
          <w:lang w:eastAsia="ru-RU"/>
        </w:rPr>
        <w:t>р</w:t>
      </w:r>
      <w:r w:rsidRPr="002C2896">
        <w:rPr>
          <w:rFonts w:ascii="Times New Roman" w:eastAsia="Times New Roman" w:hAnsi="Times New Roman"/>
          <w:color w:val="000000"/>
          <w:sz w:val="28"/>
          <w:szCs w:val="28"/>
          <w:lang w:eastAsia="ru-RU"/>
        </w:rPr>
        <w:t xml:space="preserve">обочою групою, </w:t>
      </w:r>
      <w:r w:rsidRPr="0092162F">
        <w:rPr>
          <w:rFonts w:ascii="Times New Roman" w:eastAsia="Times New Roman" w:hAnsi="Times New Roman"/>
          <w:color w:val="000000"/>
          <w:sz w:val="28"/>
          <w:szCs w:val="28"/>
          <w:lang w:eastAsia="ru-RU"/>
        </w:rPr>
        <w:t xml:space="preserve">Учасник програми щокварталу до 10 числа місяця, наступного за кварталом надає Департаменту платіжні доручення про сплату тіла кредиту та відсотків за користування кредитом (з помісячною сплатою) за період </w:t>
      </w:r>
      <w:r w:rsidR="00C7276E">
        <w:rPr>
          <w:rFonts w:ascii="Times New Roman" w:eastAsia="Times New Roman" w:hAnsi="Times New Roman"/>
          <w:color w:val="000000"/>
          <w:sz w:val="28"/>
          <w:szCs w:val="28"/>
          <w:lang w:eastAsia="ru-RU"/>
        </w:rPr>
        <w:t>і</w:t>
      </w:r>
      <w:r w:rsidRPr="0092162F">
        <w:rPr>
          <w:rFonts w:ascii="Times New Roman" w:eastAsia="Times New Roman" w:hAnsi="Times New Roman"/>
          <w:color w:val="000000"/>
          <w:sz w:val="28"/>
          <w:szCs w:val="28"/>
          <w:lang w:eastAsia="ru-RU"/>
        </w:rPr>
        <w:t xml:space="preserve">з дня подання заяви на </w:t>
      </w:r>
      <w:r>
        <w:rPr>
          <w:rFonts w:ascii="Times New Roman" w:eastAsia="Times New Roman" w:hAnsi="Times New Roman"/>
          <w:color w:val="000000"/>
          <w:sz w:val="28"/>
          <w:szCs w:val="28"/>
          <w:lang w:eastAsia="ru-RU"/>
        </w:rPr>
        <w:t>К</w:t>
      </w:r>
      <w:r w:rsidRPr="0092162F">
        <w:rPr>
          <w:rFonts w:ascii="Times New Roman" w:eastAsia="Times New Roman" w:hAnsi="Times New Roman"/>
          <w:color w:val="000000"/>
          <w:sz w:val="28"/>
          <w:szCs w:val="28"/>
          <w:lang w:eastAsia="ru-RU"/>
        </w:rPr>
        <w:t>омпенсацію відсотків</w:t>
      </w:r>
      <w:r w:rsidR="00EF45F3">
        <w:rPr>
          <w:rFonts w:ascii="Times New Roman" w:eastAsia="Times New Roman" w:hAnsi="Times New Roman"/>
          <w:color w:val="000000"/>
          <w:sz w:val="28"/>
          <w:szCs w:val="28"/>
          <w:lang w:eastAsia="ru-RU"/>
        </w:rPr>
        <w:t>, починаючи з місяця в якому подано заяву</w:t>
      </w:r>
      <w:r>
        <w:rPr>
          <w:rFonts w:ascii="Times New Roman" w:eastAsia="Times New Roman" w:hAnsi="Times New Roman"/>
          <w:color w:val="000000"/>
          <w:sz w:val="28"/>
          <w:szCs w:val="28"/>
          <w:lang w:eastAsia="ru-RU"/>
        </w:rPr>
        <w:t>.</w:t>
      </w:r>
    </w:p>
    <w:p w14:paraId="2602332A" w14:textId="2F35A77E"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4.4.</w:t>
      </w:r>
      <w:r w:rsidR="00C7276E">
        <w:rPr>
          <w:rFonts w:ascii="Times New Roman" w:eastAsia="Times New Roman" w:hAnsi="Times New Roman"/>
          <w:color w:val="000000"/>
          <w:sz w:val="28"/>
          <w:szCs w:val="28"/>
          <w:lang w:eastAsia="ru-RU"/>
        </w:rPr>
        <w:t> </w:t>
      </w:r>
      <w:r w:rsidRPr="0092162F">
        <w:rPr>
          <w:rFonts w:ascii="Times New Roman" w:eastAsia="Times New Roman" w:hAnsi="Times New Roman"/>
          <w:color w:val="000000"/>
          <w:sz w:val="28"/>
          <w:szCs w:val="28"/>
          <w:lang w:eastAsia="ru-RU"/>
        </w:rPr>
        <w:t>Компенсація відсотків</w:t>
      </w:r>
      <w:r>
        <w:rPr>
          <w:rFonts w:ascii="Times New Roman" w:eastAsia="Times New Roman" w:hAnsi="Times New Roman"/>
          <w:color w:val="000000"/>
          <w:sz w:val="28"/>
          <w:szCs w:val="28"/>
          <w:lang w:eastAsia="ru-RU"/>
        </w:rPr>
        <w:t xml:space="preserve"> Учасникам програми </w:t>
      </w:r>
      <w:r w:rsidRPr="0092162F">
        <w:rPr>
          <w:rFonts w:ascii="Times New Roman" w:eastAsia="Times New Roman" w:hAnsi="Times New Roman"/>
          <w:color w:val="000000"/>
          <w:sz w:val="28"/>
          <w:szCs w:val="28"/>
          <w:lang w:eastAsia="ru-RU"/>
        </w:rPr>
        <w:t>здійснюється Департа</w:t>
      </w:r>
      <w:r w:rsidR="00C7276E">
        <w:rPr>
          <w:rFonts w:ascii="Times New Roman" w:eastAsia="Times New Roman" w:hAnsi="Times New Roman"/>
          <w:color w:val="000000"/>
          <w:sz w:val="28"/>
          <w:szCs w:val="28"/>
          <w:lang w:eastAsia="ru-RU"/>
        </w:rPr>
        <w:t>-</w:t>
      </w:r>
      <w:r w:rsidRPr="0092162F">
        <w:rPr>
          <w:rFonts w:ascii="Times New Roman" w:eastAsia="Times New Roman" w:hAnsi="Times New Roman"/>
          <w:color w:val="000000"/>
          <w:sz w:val="28"/>
          <w:szCs w:val="28"/>
          <w:lang w:eastAsia="ru-RU"/>
        </w:rPr>
        <w:t>ментом щоквартал</w:t>
      </w:r>
      <w:r w:rsidR="00C7276E">
        <w:rPr>
          <w:rFonts w:ascii="Times New Roman" w:eastAsia="Times New Roman" w:hAnsi="Times New Roman"/>
          <w:color w:val="000000"/>
          <w:sz w:val="28"/>
          <w:szCs w:val="28"/>
          <w:lang w:eastAsia="ru-RU"/>
        </w:rPr>
        <w:t>у</w:t>
      </w:r>
      <w:r w:rsidRPr="0092162F">
        <w:rPr>
          <w:rFonts w:ascii="Times New Roman" w:eastAsia="Times New Roman" w:hAnsi="Times New Roman"/>
          <w:color w:val="000000"/>
          <w:sz w:val="28"/>
          <w:szCs w:val="28"/>
          <w:lang w:eastAsia="ru-RU"/>
        </w:rPr>
        <w:t xml:space="preserve"> до 25 числа місяця, наступного за кварталом, а за 4 квартал поточного року не пізніше 20 грудня поточного року відповідно до відомості, наданої банківською установою </w:t>
      </w:r>
      <w:r>
        <w:rPr>
          <w:rFonts w:ascii="Times New Roman" w:eastAsia="Times New Roman" w:hAnsi="Times New Roman"/>
          <w:color w:val="000000"/>
          <w:sz w:val="28"/>
          <w:szCs w:val="28"/>
          <w:lang w:eastAsia="ru-RU"/>
        </w:rPr>
        <w:t>про</w:t>
      </w:r>
      <w:r w:rsidRPr="0092162F">
        <w:rPr>
          <w:rFonts w:ascii="Times New Roman" w:eastAsia="Times New Roman" w:hAnsi="Times New Roman"/>
          <w:color w:val="000000"/>
          <w:sz w:val="28"/>
          <w:szCs w:val="28"/>
          <w:lang w:eastAsia="ru-RU"/>
        </w:rPr>
        <w:t xml:space="preserve"> щомісячн</w:t>
      </w:r>
      <w:r>
        <w:rPr>
          <w:rFonts w:ascii="Times New Roman" w:eastAsia="Times New Roman" w:hAnsi="Times New Roman"/>
          <w:color w:val="000000"/>
          <w:sz w:val="28"/>
          <w:szCs w:val="28"/>
          <w:lang w:eastAsia="ru-RU"/>
        </w:rPr>
        <w:t>у</w:t>
      </w:r>
      <w:r w:rsidRPr="0092162F">
        <w:rPr>
          <w:rFonts w:ascii="Times New Roman" w:eastAsia="Times New Roman" w:hAnsi="Times New Roman"/>
          <w:color w:val="000000"/>
          <w:sz w:val="28"/>
          <w:szCs w:val="28"/>
          <w:lang w:eastAsia="ru-RU"/>
        </w:rPr>
        <w:t xml:space="preserve"> сплат</w:t>
      </w:r>
      <w:r>
        <w:rPr>
          <w:rFonts w:ascii="Times New Roman" w:eastAsia="Times New Roman" w:hAnsi="Times New Roman"/>
          <w:color w:val="000000"/>
          <w:sz w:val="28"/>
          <w:szCs w:val="28"/>
          <w:lang w:eastAsia="ru-RU"/>
        </w:rPr>
        <w:t>у</w:t>
      </w:r>
      <w:r w:rsidRPr="0092162F">
        <w:rPr>
          <w:rFonts w:ascii="Times New Roman" w:eastAsia="Times New Roman" w:hAnsi="Times New Roman"/>
          <w:color w:val="000000"/>
          <w:sz w:val="28"/>
          <w:szCs w:val="28"/>
          <w:lang w:eastAsia="ru-RU"/>
        </w:rPr>
        <w:t xml:space="preserve"> зобов’язання суб’єкта господарювання </w:t>
      </w:r>
      <w:r>
        <w:rPr>
          <w:rFonts w:ascii="Times New Roman" w:eastAsia="Times New Roman" w:hAnsi="Times New Roman"/>
          <w:color w:val="000000"/>
          <w:sz w:val="28"/>
          <w:szCs w:val="28"/>
          <w:lang w:eastAsia="ru-RU"/>
        </w:rPr>
        <w:t xml:space="preserve">у вигляді </w:t>
      </w:r>
      <w:r w:rsidRPr="0092162F">
        <w:rPr>
          <w:rFonts w:ascii="Times New Roman" w:eastAsia="Times New Roman" w:hAnsi="Times New Roman"/>
          <w:color w:val="000000"/>
          <w:sz w:val="28"/>
          <w:szCs w:val="28"/>
          <w:lang w:eastAsia="ru-RU"/>
        </w:rPr>
        <w:t xml:space="preserve">відсотків за користування кредитом та платіжних доручень про сплату тіла кредиту та відсотків за користування кредитом </w:t>
      </w:r>
      <w:r w:rsidR="00C7276E">
        <w:rPr>
          <w:rFonts w:ascii="Times New Roman" w:eastAsia="Times New Roman" w:hAnsi="Times New Roman"/>
          <w:color w:val="000000"/>
          <w:sz w:val="28"/>
          <w:szCs w:val="28"/>
          <w:lang w:eastAsia="ru-RU"/>
        </w:rPr>
        <w:t xml:space="preserve">                 </w:t>
      </w:r>
      <w:r w:rsidRPr="0092162F">
        <w:rPr>
          <w:rFonts w:ascii="Times New Roman" w:eastAsia="Times New Roman" w:hAnsi="Times New Roman"/>
          <w:color w:val="000000"/>
          <w:sz w:val="28"/>
          <w:szCs w:val="28"/>
          <w:lang w:eastAsia="ru-RU"/>
        </w:rPr>
        <w:t xml:space="preserve">(з помісячною сплатою) за період </w:t>
      </w:r>
      <w:r w:rsidR="00C7276E">
        <w:rPr>
          <w:rFonts w:ascii="Times New Roman" w:eastAsia="Times New Roman" w:hAnsi="Times New Roman"/>
          <w:color w:val="000000"/>
          <w:sz w:val="28"/>
          <w:szCs w:val="28"/>
          <w:lang w:eastAsia="ru-RU"/>
        </w:rPr>
        <w:t>і</w:t>
      </w:r>
      <w:r w:rsidRPr="0092162F">
        <w:rPr>
          <w:rFonts w:ascii="Times New Roman" w:eastAsia="Times New Roman" w:hAnsi="Times New Roman"/>
          <w:color w:val="000000"/>
          <w:sz w:val="28"/>
          <w:szCs w:val="28"/>
          <w:lang w:eastAsia="ru-RU"/>
        </w:rPr>
        <w:t xml:space="preserve">з дня подання заяви на </w:t>
      </w:r>
      <w:r>
        <w:rPr>
          <w:rFonts w:ascii="Times New Roman" w:eastAsia="Times New Roman" w:hAnsi="Times New Roman"/>
          <w:color w:val="000000"/>
          <w:sz w:val="28"/>
          <w:szCs w:val="28"/>
          <w:lang w:eastAsia="ru-RU"/>
        </w:rPr>
        <w:t>К</w:t>
      </w:r>
      <w:r w:rsidRPr="0092162F">
        <w:rPr>
          <w:rFonts w:ascii="Times New Roman" w:eastAsia="Times New Roman" w:hAnsi="Times New Roman"/>
          <w:color w:val="000000"/>
          <w:sz w:val="28"/>
          <w:szCs w:val="28"/>
          <w:lang w:eastAsia="ru-RU"/>
        </w:rPr>
        <w:t>омпенсацію відсотків.</w:t>
      </w:r>
    </w:p>
    <w:p w14:paraId="3D719818" w14:textId="3589BCE3"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2C2896">
        <w:rPr>
          <w:rFonts w:ascii="Times New Roman" w:eastAsia="Times New Roman" w:hAnsi="Times New Roman"/>
          <w:color w:val="000000"/>
          <w:sz w:val="28"/>
          <w:szCs w:val="28"/>
          <w:lang w:eastAsia="ru-RU"/>
        </w:rPr>
        <w:lastRenderedPageBreak/>
        <w:t xml:space="preserve">Компенсація відсотків Учасникам програми за грудень поточного року здійснюється за результатами розгляду документів за 1 квартал наступного року на основі поданих Департаменту підтверджуючих документів, у разі продовження дії </w:t>
      </w:r>
      <w:r w:rsidR="0048445E">
        <w:rPr>
          <w:rFonts w:ascii="Times New Roman" w:eastAsia="Times New Roman" w:hAnsi="Times New Roman"/>
          <w:color w:val="000000"/>
          <w:sz w:val="28"/>
          <w:szCs w:val="28"/>
          <w:lang w:eastAsia="ru-RU"/>
        </w:rPr>
        <w:t>п</w:t>
      </w:r>
      <w:r w:rsidRPr="002C2896">
        <w:rPr>
          <w:rFonts w:ascii="Times New Roman" w:eastAsia="Times New Roman" w:hAnsi="Times New Roman"/>
          <w:color w:val="000000"/>
          <w:sz w:val="28"/>
          <w:szCs w:val="28"/>
          <w:lang w:eastAsia="ru-RU"/>
        </w:rPr>
        <w:t>рограми на наступний рік.</w:t>
      </w:r>
      <w:r w:rsidRPr="0092162F">
        <w:rPr>
          <w:rFonts w:ascii="Times New Roman" w:eastAsia="Times New Roman" w:hAnsi="Times New Roman"/>
          <w:color w:val="000000"/>
          <w:sz w:val="28"/>
          <w:szCs w:val="28"/>
          <w:lang w:eastAsia="ru-RU"/>
        </w:rPr>
        <w:t xml:space="preserve"> </w:t>
      </w:r>
    </w:p>
    <w:p w14:paraId="49E4A649" w14:textId="77777777"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4.5. Компенсація відсотків Учасникам програми здійснюється за рахунок видатків:</w:t>
      </w:r>
    </w:p>
    <w:p w14:paraId="63CC28FE" w14:textId="6CB91E5F"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 xml:space="preserve">40 </w:t>
      </w:r>
      <w:r w:rsidR="0048445E">
        <w:rPr>
          <w:rFonts w:ascii="Times New Roman" w:eastAsia="Times New Roman" w:hAnsi="Times New Roman"/>
          <w:color w:val="000000"/>
          <w:sz w:val="28"/>
          <w:szCs w:val="28"/>
          <w:lang w:eastAsia="ru-RU"/>
        </w:rPr>
        <w:t>відс.</w:t>
      </w:r>
      <w:r w:rsidRPr="0092162F">
        <w:rPr>
          <w:rFonts w:ascii="Times New Roman" w:eastAsia="Times New Roman" w:hAnsi="Times New Roman"/>
          <w:color w:val="000000"/>
          <w:sz w:val="28"/>
          <w:szCs w:val="28"/>
          <w:lang w:eastAsia="ru-RU"/>
        </w:rPr>
        <w:t xml:space="preserve"> з обласного бюджету;</w:t>
      </w:r>
    </w:p>
    <w:p w14:paraId="2A4D7663" w14:textId="36B27034"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 xml:space="preserve">60 </w:t>
      </w:r>
      <w:r w:rsidR="0048445E">
        <w:rPr>
          <w:rFonts w:ascii="Times New Roman" w:eastAsia="Times New Roman" w:hAnsi="Times New Roman"/>
          <w:color w:val="000000"/>
          <w:sz w:val="28"/>
          <w:szCs w:val="28"/>
          <w:lang w:eastAsia="ru-RU"/>
        </w:rPr>
        <w:t>відс.</w:t>
      </w:r>
      <w:r w:rsidRPr="0092162F">
        <w:rPr>
          <w:rFonts w:ascii="Times New Roman" w:eastAsia="Times New Roman" w:hAnsi="Times New Roman"/>
          <w:color w:val="000000"/>
          <w:sz w:val="28"/>
          <w:szCs w:val="28"/>
          <w:lang w:eastAsia="ru-RU"/>
        </w:rPr>
        <w:t xml:space="preserve"> з бюджету територіальної громади, на території якої зареєстро</w:t>
      </w:r>
      <w:r w:rsidR="0048445E">
        <w:rPr>
          <w:rFonts w:ascii="Times New Roman" w:eastAsia="Times New Roman" w:hAnsi="Times New Roman"/>
          <w:color w:val="000000"/>
          <w:sz w:val="28"/>
          <w:szCs w:val="28"/>
          <w:lang w:eastAsia="ru-RU"/>
        </w:rPr>
        <w:t>-</w:t>
      </w:r>
      <w:r w:rsidRPr="0092162F">
        <w:rPr>
          <w:rFonts w:ascii="Times New Roman" w:eastAsia="Times New Roman" w:hAnsi="Times New Roman"/>
          <w:color w:val="000000"/>
          <w:sz w:val="28"/>
          <w:szCs w:val="28"/>
          <w:lang w:eastAsia="ru-RU"/>
        </w:rPr>
        <w:t>ваний Учасник програми, який подав заяву.</w:t>
      </w:r>
    </w:p>
    <w:p w14:paraId="78C36CD5" w14:textId="3F9F690E"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4.6.</w:t>
      </w:r>
      <w:r w:rsidR="0048445E">
        <w:rPr>
          <w:rFonts w:ascii="Times New Roman" w:eastAsia="Times New Roman" w:hAnsi="Times New Roman"/>
          <w:color w:val="000000"/>
          <w:sz w:val="28"/>
          <w:szCs w:val="28"/>
          <w:lang w:eastAsia="ru-RU"/>
        </w:rPr>
        <w:t> </w:t>
      </w:r>
      <w:r w:rsidRPr="0092162F">
        <w:rPr>
          <w:rFonts w:ascii="Times New Roman" w:eastAsia="Times New Roman" w:hAnsi="Times New Roman"/>
          <w:color w:val="000000"/>
          <w:sz w:val="28"/>
          <w:szCs w:val="28"/>
          <w:lang w:eastAsia="ru-RU"/>
        </w:rPr>
        <w:t xml:space="preserve">Компенсація відсотків відповідно до Закону України </w:t>
      </w:r>
      <w:hyperlink r:id="rId12" w:tgtFrame="_blank" w:history="1">
        <w:r w:rsidRPr="0092162F">
          <w:rPr>
            <w:rFonts w:ascii="Times New Roman" w:eastAsia="Times New Roman" w:hAnsi="Times New Roman"/>
            <w:sz w:val="28"/>
            <w:szCs w:val="28"/>
            <w:lang w:eastAsia="ru-RU"/>
          </w:rPr>
          <w:t>„Про державну допомогу суб’єктам господарювання</w:t>
        </w:r>
      </w:hyperlink>
      <w:r w:rsidRPr="0092162F">
        <w:rPr>
          <w:rFonts w:ascii="Times New Roman" w:hAnsi="Times New Roman"/>
          <w:sz w:val="28"/>
          <w:szCs w:val="28"/>
        </w:rPr>
        <w:t xml:space="preserve">” </w:t>
      </w:r>
      <w:r w:rsidRPr="0092162F">
        <w:rPr>
          <w:rFonts w:ascii="Times New Roman" w:eastAsia="Times New Roman" w:hAnsi="Times New Roman"/>
          <w:color w:val="000000"/>
          <w:sz w:val="28"/>
          <w:szCs w:val="28"/>
          <w:lang w:eastAsia="ru-RU"/>
        </w:rPr>
        <w:t>є незначною державною допомогою суб’єктам господарювання для забезпечення розвитку регіонів та підтримки малого і середнього підприємництва.</w:t>
      </w:r>
    </w:p>
    <w:p w14:paraId="7C332268" w14:textId="7FFD0DC5"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4.7.</w:t>
      </w:r>
      <w:r w:rsidR="0048445E">
        <w:rPr>
          <w:rFonts w:ascii="Times New Roman" w:eastAsia="Times New Roman" w:hAnsi="Times New Roman"/>
          <w:color w:val="000000"/>
          <w:sz w:val="28"/>
          <w:szCs w:val="28"/>
          <w:lang w:eastAsia="ru-RU"/>
        </w:rPr>
        <w:t> </w:t>
      </w:r>
      <w:r w:rsidRPr="0092162F">
        <w:rPr>
          <w:rFonts w:ascii="Times New Roman" w:eastAsia="Times New Roman" w:hAnsi="Times New Roman"/>
          <w:color w:val="000000"/>
          <w:sz w:val="28"/>
          <w:szCs w:val="28"/>
          <w:lang w:eastAsia="ru-RU"/>
        </w:rPr>
        <w:t xml:space="preserve">Операції, пов’язані з використанням бюджетних коштів, здійснюються відповідно до Порядку казначейського обслуговування місцевих бюджетів, затвердженого наказом Міністерства фінансів України від 23.08.2012 № 938 </w:t>
      </w:r>
      <w:r w:rsidR="0048445E">
        <w:rPr>
          <w:rFonts w:ascii="Times New Roman" w:eastAsia="Times New Roman" w:hAnsi="Times New Roman"/>
          <w:color w:val="000000"/>
          <w:sz w:val="28"/>
          <w:szCs w:val="28"/>
          <w:lang w:eastAsia="ru-RU"/>
        </w:rPr>
        <w:t xml:space="preserve">            </w:t>
      </w:r>
      <w:r w:rsidRPr="0092162F">
        <w:rPr>
          <w:rFonts w:ascii="Times New Roman" w:eastAsia="Times New Roman" w:hAnsi="Times New Roman"/>
          <w:color w:val="000000"/>
          <w:sz w:val="28"/>
          <w:szCs w:val="28"/>
          <w:lang w:eastAsia="ru-RU"/>
        </w:rPr>
        <w:t>(зі змінами).</w:t>
      </w:r>
    </w:p>
    <w:p w14:paraId="50BBF9E0" w14:textId="3740A889"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4.8.</w:t>
      </w:r>
      <w:r w:rsidR="0048445E">
        <w:rPr>
          <w:rFonts w:ascii="Times New Roman" w:eastAsia="Times New Roman" w:hAnsi="Times New Roman"/>
          <w:color w:val="000000"/>
          <w:sz w:val="28"/>
          <w:szCs w:val="28"/>
          <w:lang w:eastAsia="ru-RU"/>
        </w:rPr>
        <w:t> </w:t>
      </w:r>
      <w:r w:rsidRPr="0092162F">
        <w:rPr>
          <w:rFonts w:ascii="Times New Roman" w:eastAsia="Times New Roman" w:hAnsi="Times New Roman"/>
          <w:color w:val="000000"/>
          <w:sz w:val="28"/>
          <w:szCs w:val="28"/>
          <w:lang w:eastAsia="ru-RU"/>
        </w:rPr>
        <w:t xml:space="preserve">Компенсація відсотків за рахунок коштів місцевих бюджетів Учасникам програми здійснюватиметься Департаментом у межах наявних бюджетних призначень у порядку черговості прийнятих </w:t>
      </w:r>
      <w:r w:rsidR="00D21EDB">
        <w:rPr>
          <w:rFonts w:ascii="Times New Roman" w:eastAsia="Times New Roman" w:hAnsi="Times New Roman"/>
          <w:color w:val="000000"/>
          <w:sz w:val="28"/>
          <w:szCs w:val="28"/>
          <w:lang w:eastAsia="ru-RU"/>
        </w:rPr>
        <w:t>р</w:t>
      </w:r>
      <w:r w:rsidRPr="0092162F">
        <w:rPr>
          <w:rFonts w:ascii="Times New Roman" w:eastAsia="Times New Roman" w:hAnsi="Times New Roman"/>
          <w:color w:val="000000"/>
          <w:sz w:val="28"/>
          <w:szCs w:val="28"/>
          <w:lang w:eastAsia="ru-RU"/>
        </w:rPr>
        <w:t>обочою групою рішень про надання Компенсації відсотків.</w:t>
      </w:r>
    </w:p>
    <w:p w14:paraId="566DD739" w14:textId="61D227B2" w:rsidR="00C7263B"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4.9.</w:t>
      </w:r>
      <w:r w:rsidR="00D21EDB">
        <w:rPr>
          <w:rFonts w:ascii="Times New Roman" w:eastAsia="Times New Roman" w:hAnsi="Times New Roman"/>
          <w:color w:val="000000"/>
          <w:sz w:val="28"/>
          <w:szCs w:val="28"/>
          <w:lang w:eastAsia="ru-RU"/>
        </w:rPr>
        <w:t> </w:t>
      </w:r>
      <w:r w:rsidRPr="0092162F">
        <w:rPr>
          <w:rFonts w:ascii="Times New Roman" w:eastAsia="Times New Roman" w:hAnsi="Times New Roman"/>
          <w:color w:val="000000"/>
          <w:sz w:val="28"/>
          <w:szCs w:val="28"/>
          <w:lang w:eastAsia="ru-RU"/>
        </w:rPr>
        <w:t xml:space="preserve">Перерахунок коштів на розрахунковий рахунок Учасника програми здійснюється одночасно за рахунок коштів обласного бюджету (40 </w:t>
      </w:r>
      <w:r w:rsidR="0048445E">
        <w:rPr>
          <w:rFonts w:ascii="Times New Roman" w:eastAsia="Times New Roman" w:hAnsi="Times New Roman"/>
          <w:color w:val="000000"/>
          <w:sz w:val="28"/>
          <w:szCs w:val="28"/>
          <w:lang w:eastAsia="ru-RU"/>
        </w:rPr>
        <w:t>відс.</w:t>
      </w:r>
      <w:r w:rsidRPr="0092162F">
        <w:rPr>
          <w:rFonts w:ascii="Times New Roman" w:eastAsia="Times New Roman" w:hAnsi="Times New Roman"/>
          <w:color w:val="000000"/>
          <w:sz w:val="28"/>
          <w:szCs w:val="28"/>
          <w:lang w:eastAsia="ru-RU"/>
        </w:rPr>
        <w:t xml:space="preserve"> від суми платежу) та коштів іншої субвенції, які надійшли до обласного бюджету з бюджету територіальної громади на співфінансування Компенсації відсотків (60 </w:t>
      </w:r>
      <w:r w:rsidR="0048445E">
        <w:rPr>
          <w:rFonts w:ascii="Times New Roman" w:eastAsia="Times New Roman" w:hAnsi="Times New Roman"/>
          <w:color w:val="000000"/>
          <w:sz w:val="28"/>
          <w:szCs w:val="28"/>
          <w:lang w:eastAsia="ru-RU"/>
        </w:rPr>
        <w:t>відс.</w:t>
      </w:r>
      <w:r w:rsidRPr="0092162F">
        <w:rPr>
          <w:rFonts w:ascii="Times New Roman" w:eastAsia="Times New Roman" w:hAnsi="Times New Roman"/>
          <w:color w:val="000000"/>
          <w:sz w:val="28"/>
          <w:szCs w:val="28"/>
          <w:lang w:eastAsia="ru-RU"/>
        </w:rPr>
        <w:t xml:space="preserve"> від суми платежу).</w:t>
      </w:r>
    </w:p>
    <w:p w14:paraId="6C8BB754" w14:textId="0F8BC4EC" w:rsidR="0026713C" w:rsidRDefault="0026713C"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Остаточний обсяг коштів, який буде перераховано Учаснику програми буде визначатись після надходження (ненадходження) коштів до обласного бюджету з бюджету відповідної територіальної громади, на території якої зареєстрований такий учасник. </w:t>
      </w:r>
    </w:p>
    <w:p w14:paraId="4EE67F2C" w14:textId="4095F539" w:rsidR="00C7263B" w:rsidRPr="00EB0D25" w:rsidRDefault="00C7263B" w:rsidP="00C7263B">
      <w:pPr>
        <w:pStyle w:val="af5"/>
        <w:shd w:val="clear" w:color="auto" w:fill="FFFFFF"/>
        <w:spacing w:after="0" w:line="240" w:lineRule="atLeast"/>
        <w:ind w:left="0" w:firstLine="567"/>
        <w:jc w:val="both"/>
        <w:rPr>
          <w:rFonts w:ascii="Times New Roman" w:eastAsia="Times New Roman" w:hAnsi="Times New Roman"/>
          <w:color w:val="000000"/>
          <w:sz w:val="28"/>
          <w:szCs w:val="28"/>
          <w:lang w:eastAsia="ru-RU"/>
        </w:rPr>
      </w:pPr>
      <w:r w:rsidRPr="00EB0D25">
        <w:rPr>
          <w:rFonts w:ascii="Times New Roman" w:eastAsia="Times New Roman" w:hAnsi="Times New Roman"/>
          <w:color w:val="000000"/>
          <w:sz w:val="28"/>
          <w:szCs w:val="28"/>
          <w:lang w:eastAsia="ru-RU"/>
        </w:rPr>
        <w:t>4.10.</w:t>
      </w:r>
      <w:r w:rsidR="0048445E">
        <w:rPr>
          <w:rFonts w:ascii="Times New Roman" w:eastAsia="Times New Roman" w:hAnsi="Times New Roman"/>
          <w:color w:val="000000"/>
          <w:sz w:val="28"/>
          <w:szCs w:val="28"/>
          <w:lang w:eastAsia="ru-RU"/>
        </w:rPr>
        <w:t> </w:t>
      </w:r>
      <w:r w:rsidRPr="00EB0D25">
        <w:rPr>
          <w:rFonts w:ascii="Times New Roman" w:eastAsia="Times New Roman" w:hAnsi="Times New Roman"/>
          <w:color w:val="000000"/>
          <w:sz w:val="28"/>
          <w:szCs w:val="28"/>
          <w:lang w:eastAsia="ru-RU"/>
        </w:rPr>
        <w:t xml:space="preserve">Відповідно до протоколу засідання </w:t>
      </w:r>
      <w:r w:rsidR="0048445E">
        <w:rPr>
          <w:rFonts w:ascii="Times New Roman" w:eastAsia="Times New Roman" w:hAnsi="Times New Roman"/>
          <w:color w:val="000000"/>
          <w:sz w:val="28"/>
          <w:szCs w:val="28"/>
          <w:lang w:eastAsia="ru-RU"/>
        </w:rPr>
        <w:t>р</w:t>
      </w:r>
      <w:r w:rsidRPr="00EB0D25">
        <w:rPr>
          <w:rFonts w:ascii="Times New Roman" w:eastAsia="Times New Roman" w:hAnsi="Times New Roman"/>
          <w:color w:val="000000"/>
          <w:sz w:val="28"/>
          <w:szCs w:val="28"/>
          <w:lang w:eastAsia="ru-RU"/>
        </w:rPr>
        <w:t>обочої групи Департамент щоквартал</w:t>
      </w:r>
      <w:r w:rsidR="0048445E">
        <w:rPr>
          <w:rFonts w:ascii="Times New Roman" w:eastAsia="Times New Roman" w:hAnsi="Times New Roman"/>
          <w:color w:val="000000"/>
          <w:sz w:val="28"/>
          <w:szCs w:val="28"/>
          <w:lang w:eastAsia="ru-RU"/>
        </w:rPr>
        <w:t>у</w:t>
      </w:r>
      <w:r w:rsidRPr="00EB0D25">
        <w:rPr>
          <w:rFonts w:ascii="Times New Roman" w:eastAsia="Times New Roman" w:hAnsi="Times New Roman"/>
          <w:color w:val="000000"/>
          <w:sz w:val="28"/>
          <w:szCs w:val="28"/>
          <w:lang w:eastAsia="ru-RU"/>
        </w:rPr>
        <w:t xml:space="preserve"> видає наказ про перерахування Учаснику програми суми Компенсації відсотків.</w:t>
      </w:r>
    </w:p>
    <w:p w14:paraId="7BA9902D" w14:textId="53C54FE5" w:rsidR="00C7263B" w:rsidRDefault="00C7263B" w:rsidP="00C7263B">
      <w:pPr>
        <w:pStyle w:val="af5"/>
        <w:shd w:val="clear" w:color="auto" w:fill="FFFFFF"/>
        <w:spacing w:after="0" w:line="240" w:lineRule="atLeast"/>
        <w:ind w:left="0" w:firstLine="567"/>
        <w:jc w:val="both"/>
        <w:rPr>
          <w:rFonts w:ascii="Times New Roman" w:eastAsia="Times New Roman" w:hAnsi="Times New Roman"/>
          <w:color w:val="000000"/>
          <w:sz w:val="28"/>
          <w:szCs w:val="28"/>
          <w:lang w:eastAsia="ru-RU"/>
        </w:rPr>
      </w:pPr>
      <w:r w:rsidRPr="00EB0D25">
        <w:rPr>
          <w:rFonts w:ascii="Times New Roman" w:eastAsia="Times New Roman" w:hAnsi="Times New Roman"/>
          <w:color w:val="000000"/>
          <w:sz w:val="28"/>
          <w:szCs w:val="28"/>
          <w:lang w:eastAsia="ru-RU"/>
        </w:rPr>
        <w:t>4.11.</w:t>
      </w:r>
      <w:r w:rsidR="0048445E">
        <w:rPr>
          <w:rFonts w:ascii="Times New Roman" w:eastAsia="Times New Roman" w:hAnsi="Times New Roman"/>
          <w:color w:val="000000"/>
          <w:sz w:val="28"/>
          <w:szCs w:val="28"/>
          <w:lang w:eastAsia="ru-RU"/>
        </w:rPr>
        <w:t> </w:t>
      </w:r>
      <w:r w:rsidRPr="00EB0D25">
        <w:rPr>
          <w:rFonts w:ascii="Times New Roman" w:eastAsia="Times New Roman" w:hAnsi="Times New Roman"/>
          <w:color w:val="000000"/>
          <w:sz w:val="28"/>
          <w:szCs w:val="28"/>
          <w:lang w:eastAsia="ru-RU"/>
        </w:rPr>
        <w:t>Компенсація відсотків здійснюється шляхом перерахування коштів на розрахунковий рахунок Учасника програми протягом 10 робочих днів із дня прийняття наказу про перерахування коштів або 10 робочих днів із дня отримання фінансування.</w:t>
      </w:r>
    </w:p>
    <w:p w14:paraId="330CFC58" w14:textId="6B6C9E86" w:rsidR="00C7263B" w:rsidRPr="0092162F" w:rsidRDefault="00C7263B" w:rsidP="00C7263B">
      <w:pPr>
        <w:pStyle w:val="af5"/>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92162F">
        <w:rPr>
          <w:rFonts w:ascii="Times New Roman" w:eastAsia="Times New Roman" w:hAnsi="Times New Roman"/>
          <w:color w:val="000000"/>
          <w:sz w:val="28"/>
          <w:szCs w:val="28"/>
          <w:lang w:eastAsia="ru-RU"/>
        </w:rPr>
        <w:t>4.1</w:t>
      </w:r>
      <w:r>
        <w:rPr>
          <w:rFonts w:ascii="Times New Roman" w:eastAsia="Times New Roman" w:hAnsi="Times New Roman"/>
          <w:color w:val="000000"/>
          <w:sz w:val="28"/>
          <w:szCs w:val="28"/>
          <w:lang w:eastAsia="ru-RU"/>
        </w:rPr>
        <w:t>2</w:t>
      </w:r>
      <w:r w:rsidRPr="0092162F">
        <w:rPr>
          <w:rFonts w:ascii="Times New Roman" w:eastAsia="Times New Roman" w:hAnsi="Times New Roman"/>
          <w:color w:val="000000"/>
          <w:sz w:val="28"/>
          <w:szCs w:val="28"/>
          <w:lang w:eastAsia="ru-RU"/>
        </w:rPr>
        <w:t>.</w:t>
      </w:r>
      <w:r w:rsidR="0048445E">
        <w:rPr>
          <w:rFonts w:ascii="Times New Roman" w:eastAsia="Times New Roman" w:hAnsi="Times New Roman"/>
          <w:color w:val="000000"/>
          <w:sz w:val="28"/>
          <w:szCs w:val="28"/>
          <w:lang w:eastAsia="ru-RU"/>
        </w:rPr>
        <w:t> </w:t>
      </w:r>
      <w:r w:rsidRPr="0092162F">
        <w:rPr>
          <w:rFonts w:ascii="Times New Roman" w:eastAsia="Times New Roman" w:hAnsi="Times New Roman"/>
          <w:color w:val="000000"/>
          <w:sz w:val="28"/>
          <w:szCs w:val="28"/>
          <w:lang w:eastAsia="ru-RU"/>
        </w:rPr>
        <w:t xml:space="preserve">У разі продовження дії </w:t>
      </w:r>
      <w:r w:rsidR="0048445E">
        <w:rPr>
          <w:rFonts w:ascii="Times New Roman" w:eastAsia="Times New Roman" w:hAnsi="Times New Roman"/>
          <w:color w:val="000000"/>
          <w:sz w:val="28"/>
          <w:szCs w:val="28"/>
          <w:lang w:eastAsia="ru-RU"/>
        </w:rPr>
        <w:t>п</w:t>
      </w:r>
      <w:r w:rsidRPr="0092162F">
        <w:rPr>
          <w:rFonts w:ascii="Times New Roman" w:eastAsia="Times New Roman" w:hAnsi="Times New Roman"/>
          <w:color w:val="000000"/>
          <w:sz w:val="28"/>
          <w:szCs w:val="28"/>
          <w:lang w:eastAsia="ru-RU"/>
        </w:rPr>
        <w:t xml:space="preserve">рограми щодо Компенсації відсотків на наступний </w:t>
      </w:r>
      <w:r>
        <w:rPr>
          <w:rFonts w:ascii="Times New Roman" w:eastAsia="Times New Roman" w:hAnsi="Times New Roman"/>
          <w:color w:val="000000"/>
          <w:sz w:val="28"/>
          <w:szCs w:val="28"/>
          <w:lang w:eastAsia="ru-RU"/>
        </w:rPr>
        <w:t xml:space="preserve">бюджетний </w:t>
      </w:r>
      <w:r w:rsidRPr="0092162F">
        <w:rPr>
          <w:rFonts w:ascii="Times New Roman" w:eastAsia="Times New Roman" w:hAnsi="Times New Roman"/>
          <w:color w:val="000000"/>
          <w:sz w:val="28"/>
          <w:szCs w:val="28"/>
          <w:lang w:eastAsia="ru-RU"/>
        </w:rPr>
        <w:t>рік, рішення щодо Компенсації відсотків Учасникам програми</w:t>
      </w:r>
      <w:r>
        <w:rPr>
          <w:rFonts w:ascii="Times New Roman" w:eastAsia="Times New Roman" w:hAnsi="Times New Roman"/>
          <w:color w:val="000000"/>
          <w:sz w:val="28"/>
          <w:szCs w:val="28"/>
          <w:lang w:eastAsia="ru-RU"/>
        </w:rPr>
        <w:t xml:space="preserve"> </w:t>
      </w:r>
      <w:r w:rsidRPr="0092162F">
        <w:rPr>
          <w:rFonts w:ascii="Times New Roman" w:eastAsia="Times New Roman" w:hAnsi="Times New Roman"/>
          <w:color w:val="000000"/>
          <w:sz w:val="28"/>
          <w:szCs w:val="28"/>
          <w:lang w:eastAsia="ru-RU"/>
        </w:rPr>
        <w:t>(</w:t>
      </w:r>
      <w:r w:rsidR="0048445E">
        <w:rPr>
          <w:rFonts w:ascii="Times New Roman" w:eastAsia="Times New Roman" w:hAnsi="Times New Roman"/>
          <w:color w:val="000000"/>
          <w:sz w:val="28"/>
          <w:szCs w:val="28"/>
          <w:lang w:eastAsia="ru-RU"/>
        </w:rPr>
        <w:t>у</w:t>
      </w:r>
      <w:r w:rsidRPr="0092162F">
        <w:rPr>
          <w:rFonts w:ascii="Times New Roman" w:eastAsia="Times New Roman" w:hAnsi="Times New Roman"/>
          <w:color w:val="000000"/>
          <w:sz w:val="28"/>
          <w:szCs w:val="28"/>
          <w:lang w:eastAsia="ru-RU"/>
        </w:rPr>
        <w:t xml:space="preserve"> межах дії кредитних договорів</w:t>
      </w:r>
      <w:r>
        <w:rPr>
          <w:rFonts w:ascii="Times New Roman" w:eastAsia="Times New Roman" w:hAnsi="Times New Roman"/>
          <w:color w:val="000000"/>
          <w:sz w:val="28"/>
          <w:szCs w:val="28"/>
          <w:lang w:eastAsia="ru-RU"/>
        </w:rPr>
        <w:t>)</w:t>
      </w:r>
      <w:r w:rsidRPr="0092162F">
        <w:rPr>
          <w:rFonts w:ascii="Times New Roman" w:eastAsia="Times New Roman" w:hAnsi="Times New Roman"/>
          <w:color w:val="000000"/>
          <w:sz w:val="28"/>
          <w:szCs w:val="28"/>
          <w:lang w:eastAsia="ru-RU"/>
        </w:rPr>
        <w:t xml:space="preserve"> буде прийматися </w:t>
      </w:r>
      <w:r w:rsidR="0048445E">
        <w:rPr>
          <w:rFonts w:ascii="Times New Roman" w:eastAsia="Times New Roman" w:hAnsi="Times New Roman"/>
          <w:color w:val="000000"/>
          <w:sz w:val="28"/>
          <w:szCs w:val="28"/>
          <w:lang w:eastAsia="ru-RU"/>
        </w:rPr>
        <w:t>р</w:t>
      </w:r>
      <w:r w:rsidRPr="0092162F">
        <w:rPr>
          <w:rFonts w:ascii="Times New Roman" w:eastAsia="Times New Roman" w:hAnsi="Times New Roman"/>
          <w:color w:val="000000"/>
          <w:sz w:val="28"/>
          <w:szCs w:val="28"/>
          <w:lang w:eastAsia="ru-RU"/>
        </w:rPr>
        <w:t xml:space="preserve">обочою групою за результатами розгляду поданого звіту </w:t>
      </w:r>
      <w:r w:rsidRPr="00D5386D">
        <w:rPr>
          <w:rFonts w:ascii="Times New Roman" w:eastAsia="Times New Roman" w:hAnsi="Times New Roman"/>
          <w:color w:val="000000"/>
          <w:sz w:val="28"/>
          <w:szCs w:val="28"/>
          <w:lang w:eastAsia="ru-RU"/>
        </w:rPr>
        <w:t>про реалізацію фінансово-виробничого плану щодо збільшення обсягів</w:t>
      </w:r>
      <w:r w:rsidRPr="0092162F">
        <w:rPr>
          <w:rFonts w:ascii="Times New Roman" w:eastAsia="Times New Roman" w:hAnsi="Times New Roman"/>
          <w:color w:val="000000"/>
          <w:sz w:val="28"/>
          <w:szCs w:val="28"/>
          <w:lang w:eastAsia="ru-RU"/>
        </w:rPr>
        <w:t xml:space="preserve"> виробництва кінцевої продукції для споживача та/або збільшення кількості </w:t>
      </w:r>
      <w:r>
        <w:rPr>
          <w:rFonts w:ascii="Times New Roman" w:eastAsia="Times New Roman" w:hAnsi="Times New Roman"/>
          <w:color w:val="000000"/>
          <w:sz w:val="28"/>
          <w:szCs w:val="28"/>
          <w:lang w:eastAsia="ru-RU"/>
        </w:rPr>
        <w:t>найманих працівників</w:t>
      </w:r>
      <w:r w:rsidRPr="0092162F">
        <w:rPr>
          <w:rFonts w:ascii="Times New Roman" w:eastAsia="Times New Roman" w:hAnsi="Times New Roman"/>
          <w:color w:val="000000"/>
          <w:sz w:val="28"/>
          <w:szCs w:val="28"/>
          <w:lang w:eastAsia="ru-RU"/>
        </w:rPr>
        <w:t>, впровадження інноваційних технологій, модернізації основних засобів тощо</w:t>
      </w:r>
      <w:r>
        <w:rPr>
          <w:rFonts w:ascii="Times New Roman" w:eastAsia="Times New Roman" w:hAnsi="Times New Roman"/>
          <w:color w:val="000000"/>
          <w:sz w:val="28"/>
          <w:szCs w:val="28"/>
          <w:lang w:eastAsia="ru-RU"/>
        </w:rPr>
        <w:t>,</w:t>
      </w:r>
      <w:r w:rsidRPr="0092162F">
        <w:rPr>
          <w:rFonts w:ascii="Times New Roman" w:eastAsia="Times New Roman" w:hAnsi="Times New Roman"/>
          <w:color w:val="000000"/>
          <w:sz w:val="28"/>
          <w:szCs w:val="28"/>
          <w:lang w:eastAsia="ru-RU"/>
        </w:rPr>
        <w:t xml:space="preserve"> за поточний рік.</w:t>
      </w:r>
    </w:p>
    <w:p w14:paraId="14398853" w14:textId="006C9551" w:rsidR="00C7263B"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lastRenderedPageBreak/>
        <w:t xml:space="preserve">Якщо Учасником програми </w:t>
      </w:r>
      <w:r w:rsidR="0099719D">
        <w:rPr>
          <w:rFonts w:ascii="Times New Roman" w:eastAsia="Times New Roman" w:hAnsi="Times New Roman" w:cs="Times New Roman"/>
          <w:color w:val="000000"/>
          <w:sz w:val="28"/>
          <w:szCs w:val="28"/>
          <w:lang w:eastAsia="ru-RU"/>
        </w:rPr>
        <w:t xml:space="preserve">дотримуються </w:t>
      </w:r>
      <w:r w:rsidRPr="0092162F">
        <w:rPr>
          <w:rFonts w:ascii="Times New Roman" w:eastAsia="Times New Roman" w:hAnsi="Times New Roman" w:cs="Times New Roman"/>
          <w:color w:val="000000"/>
          <w:sz w:val="28"/>
          <w:szCs w:val="28"/>
          <w:lang w:eastAsia="ru-RU"/>
        </w:rPr>
        <w:t xml:space="preserve">усі критерії, зазначені у цьому Порядку та </w:t>
      </w:r>
      <w:r w:rsidR="0099719D" w:rsidRPr="0092162F">
        <w:rPr>
          <w:rFonts w:ascii="Times New Roman" w:eastAsia="Times New Roman" w:hAnsi="Times New Roman" w:cs="Times New Roman"/>
          <w:color w:val="000000"/>
          <w:sz w:val="28"/>
          <w:szCs w:val="28"/>
          <w:lang w:eastAsia="ru-RU"/>
        </w:rPr>
        <w:t xml:space="preserve">виконуються </w:t>
      </w:r>
      <w:r w:rsidRPr="0092162F">
        <w:rPr>
          <w:rFonts w:ascii="Times New Roman" w:eastAsia="Times New Roman" w:hAnsi="Times New Roman" w:cs="Times New Roman"/>
          <w:color w:val="000000"/>
          <w:sz w:val="28"/>
          <w:szCs w:val="28"/>
          <w:lang w:eastAsia="ru-RU"/>
        </w:rPr>
        <w:t>усі показники, передбачені його фінансово-вироб</w:t>
      </w:r>
      <w:r w:rsidR="0099719D">
        <w:rPr>
          <w:rFonts w:ascii="Times New Roman" w:eastAsia="Times New Roman" w:hAnsi="Times New Roman" w:cs="Times New Roman"/>
          <w:color w:val="000000"/>
          <w:sz w:val="28"/>
          <w:szCs w:val="28"/>
          <w:lang w:eastAsia="ru-RU"/>
        </w:rPr>
        <w:t>-</w:t>
      </w:r>
      <w:r w:rsidRPr="0092162F">
        <w:rPr>
          <w:rFonts w:ascii="Times New Roman" w:eastAsia="Times New Roman" w:hAnsi="Times New Roman" w:cs="Times New Roman"/>
          <w:color w:val="000000"/>
          <w:sz w:val="28"/>
          <w:szCs w:val="28"/>
          <w:lang w:eastAsia="ru-RU"/>
        </w:rPr>
        <w:t xml:space="preserve">ничим планом (підтвердженням виконання є щорічний звіт, передбачений цим Порядком), фінансування Компенсації відсотків такому </w:t>
      </w:r>
      <w:r>
        <w:rPr>
          <w:rFonts w:ascii="Times New Roman" w:eastAsia="Times New Roman" w:hAnsi="Times New Roman" w:cs="Times New Roman"/>
          <w:color w:val="000000"/>
          <w:sz w:val="28"/>
          <w:szCs w:val="28"/>
          <w:lang w:eastAsia="ru-RU"/>
        </w:rPr>
        <w:t>Учаснику програми</w:t>
      </w:r>
      <w:r w:rsidRPr="0092162F">
        <w:rPr>
          <w:rFonts w:ascii="Times New Roman" w:eastAsia="Times New Roman" w:hAnsi="Times New Roman" w:cs="Times New Roman"/>
          <w:color w:val="000000"/>
          <w:sz w:val="28"/>
          <w:szCs w:val="28"/>
          <w:lang w:eastAsia="ru-RU"/>
        </w:rPr>
        <w:t xml:space="preserve"> продовжується і на наступний бюджетний рік при дійсному кредитному договорі.</w:t>
      </w:r>
    </w:p>
    <w:p w14:paraId="01938B16" w14:textId="77777777" w:rsidR="00C7263B" w:rsidRPr="0092162F" w:rsidRDefault="00C7263B" w:rsidP="00C7263B">
      <w:pPr>
        <w:shd w:val="clear" w:color="auto" w:fill="FFFFFF"/>
        <w:jc w:val="center"/>
        <w:rPr>
          <w:rFonts w:ascii="Times New Roman" w:eastAsia="Times New Roman" w:hAnsi="Times New Roman" w:cs="Times New Roman"/>
          <w:b/>
          <w:sz w:val="28"/>
          <w:szCs w:val="28"/>
          <w:lang w:eastAsia="ru-RU"/>
        </w:rPr>
      </w:pPr>
      <w:r w:rsidRPr="0092162F">
        <w:rPr>
          <w:rFonts w:ascii="Times New Roman" w:eastAsia="Times New Roman" w:hAnsi="Times New Roman" w:cs="Times New Roman"/>
          <w:b/>
          <w:sz w:val="28"/>
          <w:szCs w:val="28"/>
          <w:lang w:eastAsia="ru-RU"/>
        </w:rPr>
        <w:t>5. Прикінцеві положення</w:t>
      </w:r>
    </w:p>
    <w:p w14:paraId="144B7C39" w14:textId="77777777" w:rsidR="00C7263B" w:rsidRPr="0034136C" w:rsidRDefault="00C7263B" w:rsidP="00C7263B">
      <w:pPr>
        <w:shd w:val="clear" w:color="auto" w:fill="FFFFFF"/>
        <w:ind w:firstLine="851"/>
        <w:jc w:val="both"/>
        <w:rPr>
          <w:rFonts w:ascii="Times New Roman" w:eastAsia="Times New Roman" w:hAnsi="Times New Roman" w:cs="Times New Roman"/>
          <w:sz w:val="16"/>
          <w:szCs w:val="16"/>
          <w:lang w:eastAsia="ru-RU"/>
        </w:rPr>
      </w:pPr>
    </w:p>
    <w:p w14:paraId="2EE95726" w14:textId="4316B2CF"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5.1.</w:t>
      </w:r>
      <w:r w:rsidR="0099719D">
        <w:rPr>
          <w:rFonts w:ascii="Times New Roman" w:eastAsia="Times New Roman" w:hAnsi="Times New Roman" w:cs="Times New Roman"/>
          <w:color w:val="000000"/>
          <w:sz w:val="28"/>
          <w:szCs w:val="28"/>
          <w:lang w:eastAsia="ru-RU"/>
        </w:rPr>
        <w:t> </w:t>
      </w:r>
      <w:r w:rsidRPr="0092162F">
        <w:rPr>
          <w:rFonts w:ascii="Times New Roman" w:eastAsia="Times New Roman" w:hAnsi="Times New Roman" w:cs="Times New Roman"/>
          <w:color w:val="000000"/>
          <w:sz w:val="28"/>
          <w:szCs w:val="28"/>
          <w:lang w:eastAsia="ru-RU"/>
        </w:rPr>
        <w:t xml:space="preserve">Учасники програми, які отримали часткове відшкодування </w:t>
      </w:r>
      <w:r w:rsidR="0099719D">
        <w:rPr>
          <w:rFonts w:ascii="Times New Roman" w:eastAsia="Times New Roman" w:hAnsi="Times New Roman" w:cs="Times New Roman"/>
          <w:color w:val="000000"/>
          <w:sz w:val="28"/>
          <w:szCs w:val="28"/>
          <w:lang w:eastAsia="ru-RU"/>
        </w:rPr>
        <w:t>у</w:t>
      </w:r>
      <w:r w:rsidRPr="0092162F">
        <w:rPr>
          <w:rFonts w:ascii="Times New Roman" w:eastAsia="Times New Roman" w:hAnsi="Times New Roman" w:cs="Times New Roman"/>
          <w:color w:val="000000"/>
          <w:sz w:val="28"/>
          <w:szCs w:val="28"/>
          <w:lang w:eastAsia="ru-RU"/>
        </w:rPr>
        <w:t xml:space="preserve"> поточному році за рахунок місцевих бюджетів відсоткових ставок за користування кредитами, залученими </w:t>
      </w:r>
      <w:r w:rsidR="0099719D">
        <w:rPr>
          <w:rFonts w:ascii="Times New Roman" w:eastAsia="Times New Roman" w:hAnsi="Times New Roman" w:cs="Times New Roman"/>
          <w:color w:val="000000"/>
          <w:sz w:val="28"/>
          <w:szCs w:val="28"/>
          <w:lang w:eastAsia="ru-RU"/>
        </w:rPr>
        <w:t>у</w:t>
      </w:r>
      <w:r w:rsidRPr="0092162F">
        <w:rPr>
          <w:rFonts w:ascii="Times New Roman" w:eastAsia="Times New Roman" w:hAnsi="Times New Roman" w:cs="Times New Roman"/>
          <w:color w:val="000000"/>
          <w:sz w:val="28"/>
          <w:szCs w:val="28"/>
          <w:lang w:eastAsia="ru-RU"/>
        </w:rPr>
        <w:t xml:space="preserve"> межах Державної програми</w:t>
      </w:r>
      <w:r w:rsidR="0099719D">
        <w:rPr>
          <w:rFonts w:ascii="Times New Roman" w:eastAsia="Times New Roman" w:hAnsi="Times New Roman" w:cs="Times New Roman"/>
          <w:color w:val="000000"/>
          <w:sz w:val="28"/>
          <w:szCs w:val="28"/>
          <w:lang w:eastAsia="ru-RU"/>
        </w:rPr>
        <w:t xml:space="preserve"> „</w:t>
      </w:r>
      <w:r w:rsidRPr="0092162F">
        <w:rPr>
          <w:rFonts w:ascii="Times New Roman" w:eastAsia="Times New Roman" w:hAnsi="Times New Roman" w:cs="Times New Roman"/>
          <w:color w:val="000000"/>
          <w:sz w:val="28"/>
          <w:szCs w:val="28"/>
          <w:lang w:eastAsia="ru-RU"/>
        </w:rPr>
        <w:t>Доступні кредити 5-7-9%</w:t>
      </w:r>
      <w:r w:rsidR="003E0E81">
        <w:rPr>
          <w:rFonts w:ascii="Times New Roman" w:eastAsia="Times New Roman" w:hAnsi="Times New Roman" w:cs="Times New Roman"/>
          <w:color w:val="000000"/>
          <w:sz w:val="28"/>
          <w:szCs w:val="28"/>
          <w:lang w:eastAsia="ru-RU"/>
        </w:rPr>
        <w:t>”</w:t>
      </w:r>
      <w:r w:rsidRPr="0092162F">
        <w:rPr>
          <w:rFonts w:ascii="Times New Roman" w:eastAsia="Times New Roman" w:hAnsi="Times New Roman" w:cs="Times New Roman"/>
          <w:color w:val="000000"/>
          <w:sz w:val="28"/>
          <w:szCs w:val="28"/>
          <w:lang w:eastAsia="ru-RU"/>
        </w:rPr>
        <w:t xml:space="preserve"> зобов’язані:</w:t>
      </w:r>
    </w:p>
    <w:p w14:paraId="48C113E0" w14:textId="58C44432" w:rsidR="00C7263B" w:rsidRPr="0092162F" w:rsidRDefault="00C7263B" w:rsidP="00C7263B">
      <w:pPr>
        <w:suppressAutoHyphens w:val="0"/>
        <w:ind w:firstLine="567"/>
        <w:contextualSpacing/>
        <w:jc w:val="both"/>
        <w:rPr>
          <w:rFonts w:ascii="Times New Roman" w:eastAsia="Times New Roman" w:hAnsi="Times New Roman" w:cs="Times New Roman"/>
          <w:color w:val="000000"/>
          <w:sz w:val="28"/>
          <w:szCs w:val="28"/>
          <w:lang w:eastAsia="ru-RU"/>
        </w:rPr>
      </w:pPr>
      <w:r w:rsidRPr="00D5386D">
        <w:rPr>
          <w:rFonts w:ascii="Times New Roman" w:eastAsia="Times New Roman" w:hAnsi="Times New Roman" w:cs="Times New Roman"/>
          <w:color w:val="000000"/>
          <w:sz w:val="28"/>
          <w:szCs w:val="28"/>
          <w:lang w:eastAsia="ru-RU"/>
        </w:rPr>
        <w:t>протягом 40 календарних днів за</w:t>
      </w:r>
      <w:r w:rsidRPr="00D5386D">
        <w:rPr>
          <w:rFonts w:ascii="Times New Roman" w:eastAsia="Times New Roman" w:hAnsi="Times New Roman" w:cs="Mangal"/>
          <w:bCs/>
          <w:sz w:val="28"/>
          <w:szCs w:val="28"/>
          <w:lang w:eastAsia="en-US" w:bidi="ar-SA"/>
        </w:rPr>
        <w:t xml:space="preserve"> результатами року, </w:t>
      </w:r>
      <w:r w:rsidR="003E0E81">
        <w:rPr>
          <w:rFonts w:ascii="Times New Roman" w:eastAsia="Times New Roman" w:hAnsi="Times New Roman" w:cs="Mangal"/>
          <w:bCs/>
          <w:sz w:val="28"/>
          <w:szCs w:val="28"/>
          <w:lang w:eastAsia="en-US" w:bidi="ar-SA"/>
        </w:rPr>
        <w:t>у</w:t>
      </w:r>
      <w:r w:rsidRPr="00D5386D">
        <w:rPr>
          <w:rFonts w:ascii="Times New Roman" w:eastAsia="Times New Roman" w:hAnsi="Times New Roman" w:cs="Mangal"/>
          <w:bCs/>
          <w:sz w:val="28"/>
          <w:szCs w:val="28"/>
          <w:lang w:eastAsia="en-US" w:bidi="ar-SA"/>
        </w:rPr>
        <w:t xml:space="preserve"> якому отримано Компенсацію відсотків разом </w:t>
      </w:r>
      <w:r w:rsidR="003E0E81">
        <w:rPr>
          <w:rFonts w:ascii="Times New Roman" w:eastAsia="Times New Roman" w:hAnsi="Times New Roman" w:cs="Mangal"/>
          <w:bCs/>
          <w:sz w:val="28"/>
          <w:szCs w:val="28"/>
          <w:lang w:eastAsia="en-US" w:bidi="ar-SA"/>
        </w:rPr>
        <w:t>і</w:t>
      </w:r>
      <w:r w:rsidRPr="00D5386D">
        <w:rPr>
          <w:rFonts w:ascii="Times New Roman" w:eastAsia="Times New Roman" w:hAnsi="Times New Roman" w:cs="Mangal"/>
          <w:bCs/>
          <w:sz w:val="28"/>
          <w:szCs w:val="28"/>
          <w:lang w:eastAsia="en-US" w:bidi="ar-SA"/>
        </w:rPr>
        <w:t xml:space="preserve">з підтверджуючими документами </w:t>
      </w:r>
      <w:r w:rsidRPr="00D5386D">
        <w:rPr>
          <w:rFonts w:ascii="Times New Roman" w:eastAsia="Times New Roman" w:hAnsi="Times New Roman" w:cs="Times New Roman"/>
          <w:color w:val="000000"/>
          <w:sz w:val="28"/>
          <w:szCs w:val="28"/>
          <w:lang w:eastAsia="ru-RU"/>
        </w:rPr>
        <w:t xml:space="preserve">подавати Департаменту звіт </w:t>
      </w:r>
      <w:bookmarkStart w:id="13" w:name="_Hlk167368261"/>
      <w:r w:rsidRPr="00D5386D">
        <w:rPr>
          <w:rFonts w:ascii="Times New Roman" w:eastAsia="Times New Roman" w:hAnsi="Times New Roman" w:cs="Times New Roman"/>
          <w:color w:val="000000"/>
          <w:sz w:val="28"/>
          <w:szCs w:val="28"/>
          <w:lang w:eastAsia="ru-RU"/>
        </w:rPr>
        <w:t xml:space="preserve">про реалізацію фінансово-виробничого плану </w:t>
      </w:r>
      <w:bookmarkStart w:id="14" w:name="_Hlk167712470"/>
      <w:r w:rsidRPr="00D5386D">
        <w:rPr>
          <w:rFonts w:ascii="Times New Roman" w:eastAsia="Times New Roman" w:hAnsi="Times New Roman" w:cs="Times New Roman"/>
          <w:color w:val="000000"/>
          <w:sz w:val="28"/>
          <w:szCs w:val="28"/>
          <w:lang w:eastAsia="ru-RU"/>
        </w:rPr>
        <w:t>щодо збільшення обсягів</w:t>
      </w:r>
      <w:r w:rsidRPr="0092162F">
        <w:rPr>
          <w:rFonts w:ascii="Times New Roman" w:eastAsia="Times New Roman" w:hAnsi="Times New Roman" w:cs="Times New Roman"/>
          <w:color w:val="000000"/>
          <w:sz w:val="28"/>
          <w:szCs w:val="28"/>
          <w:lang w:eastAsia="ru-RU"/>
        </w:rPr>
        <w:t xml:space="preserve"> виробництва кінцевої продукції для споживача та/або збільшення кількості </w:t>
      </w:r>
      <w:r>
        <w:rPr>
          <w:rFonts w:ascii="Times New Roman" w:eastAsia="Times New Roman" w:hAnsi="Times New Roman" w:cs="Times New Roman"/>
          <w:color w:val="000000"/>
          <w:sz w:val="28"/>
          <w:szCs w:val="28"/>
          <w:lang w:eastAsia="ru-RU"/>
        </w:rPr>
        <w:t>найманих працівників</w:t>
      </w:r>
      <w:r w:rsidRPr="0092162F">
        <w:rPr>
          <w:rFonts w:ascii="Times New Roman" w:eastAsia="Times New Roman" w:hAnsi="Times New Roman" w:cs="Times New Roman"/>
          <w:color w:val="000000"/>
          <w:sz w:val="28"/>
          <w:szCs w:val="28"/>
          <w:lang w:eastAsia="ru-RU"/>
        </w:rPr>
        <w:t xml:space="preserve">, впровадження інноваційних технологій, модернізації основних засобів тощо </w:t>
      </w:r>
      <w:bookmarkEnd w:id="13"/>
      <w:bookmarkEnd w:id="14"/>
      <w:r w:rsidRPr="0092162F">
        <w:rPr>
          <w:rFonts w:ascii="Times New Roman" w:eastAsia="Times New Roman" w:hAnsi="Times New Roman" w:cs="Times New Roman"/>
          <w:color w:val="000000"/>
          <w:sz w:val="28"/>
          <w:szCs w:val="28"/>
          <w:lang w:eastAsia="ru-RU"/>
        </w:rPr>
        <w:t xml:space="preserve">на період дії кредитного договору у паперовому та електронному вигляді згідно із додатком 2 до </w:t>
      </w:r>
      <w:r w:rsidR="003E0E81">
        <w:rPr>
          <w:rFonts w:ascii="Times New Roman" w:eastAsia="Times New Roman" w:hAnsi="Times New Roman" w:cs="Times New Roman"/>
          <w:color w:val="000000"/>
          <w:sz w:val="28"/>
          <w:szCs w:val="28"/>
          <w:lang w:eastAsia="ru-RU"/>
        </w:rPr>
        <w:t xml:space="preserve">цього </w:t>
      </w:r>
      <w:r>
        <w:rPr>
          <w:rFonts w:ascii="Times New Roman" w:eastAsia="Times New Roman" w:hAnsi="Times New Roman" w:cs="Times New Roman"/>
          <w:color w:val="000000"/>
          <w:sz w:val="28"/>
          <w:szCs w:val="28"/>
          <w:lang w:eastAsia="ru-RU"/>
        </w:rPr>
        <w:t>Порядку</w:t>
      </w:r>
      <w:r w:rsidR="003E0E81">
        <w:rPr>
          <w:rFonts w:ascii="Times New Roman" w:eastAsia="Times New Roman" w:hAnsi="Times New Roman" w:cs="Times New Roman"/>
          <w:color w:val="000000"/>
          <w:sz w:val="28"/>
          <w:szCs w:val="28"/>
          <w:lang w:eastAsia="ru-RU"/>
        </w:rPr>
        <w:t>;</w:t>
      </w:r>
    </w:p>
    <w:p w14:paraId="32244A03" w14:textId="4D7A7541"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не припиняти господарську діяльність протягом двох років із моменту отримання коштів фінансової підтримки</w:t>
      </w:r>
      <w:r w:rsidR="003E0E81">
        <w:rPr>
          <w:rFonts w:ascii="Times New Roman" w:eastAsia="Times New Roman" w:hAnsi="Times New Roman" w:cs="Times New Roman"/>
          <w:color w:val="000000"/>
          <w:sz w:val="28"/>
          <w:szCs w:val="28"/>
          <w:lang w:eastAsia="ru-RU"/>
        </w:rPr>
        <w:t>;</w:t>
      </w:r>
    </w:p>
    <w:p w14:paraId="353817C7" w14:textId="633DDC97"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 xml:space="preserve">отриману фінансову підтримку витрачати виключно на реалізацію фінансово-виробничого плану щодо </w:t>
      </w:r>
      <w:bookmarkStart w:id="15" w:name="_Hlk167712349"/>
      <w:r w:rsidRPr="0092162F">
        <w:rPr>
          <w:rFonts w:ascii="Times New Roman" w:eastAsia="Times New Roman" w:hAnsi="Times New Roman" w:cs="Times New Roman"/>
          <w:color w:val="000000"/>
          <w:sz w:val="28"/>
          <w:szCs w:val="28"/>
          <w:lang w:eastAsia="ru-RU"/>
        </w:rPr>
        <w:t xml:space="preserve">збільшення обсягів виробництва кінцевої продукції для споживача та збільшення кількості </w:t>
      </w:r>
      <w:r>
        <w:rPr>
          <w:rFonts w:ascii="Times New Roman" w:eastAsia="Times New Roman" w:hAnsi="Times New Roman" w:cs="Times New Roman"/>
          <w:color w:val="000000"/>
          <w:sz w:val="28"/>
          <w:szCs w:val="28"/>
          <w:lang w:eastAsia="ru-RU"/>
        </w:rPr>
        <w:t>найманих працівників</w:t>
      </w:r>
      <w:bookmarkEnd w:id="15"/>
      <w:r w:rsidR="003E0E81">
        <w:rPr>
          <w:rFonts w:ascii="Times New Roman" w:eastAsia="Times New Roman" w:hAnsi="Times New Roman" w:cs="Times New Roman"/>
          <w:color w:val="000000"/>
          <w:sz w:val="28"/>
          <w:szCs w:val="28"/>
          <w:lang w:eastAsia="ru-RU"/>
        </w:rPr>
        <w:t>;</w:t>
      </w:r>
    </w:p>
    <w:p w14:paraId="43F4FA18" w14:textId="12EC05EE"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bookmarkStart w:id="16" w:name="_Hlk167712653"/>
      <w:bookmarkStart w:id="17" w:name="_Hlk167351082"/>
      <w:r w:rsidRPr="0092162F">
        <w:rPr>
          <w:rFonts w:ascii="Times New Roman" w:eastAsia="Times New Roman" w:hAnsi="Times New Roman" w:cs="Times New Roman"/>
          <w:color w:val="000000"/>
          <w:sz w:val="28"/>
          <w:szCs w:val="28"/>
          <w:lang w:eastAsia="ru-RU"/>
        </w:rPr>
        <w:t>повернути Департаменту кошти фінансової підтримки у повному обсязі</w:t>
      </w:r>
      <w:r>
        <w:rPr>
          <w:rFonts w:ascii="Times New Roman" w:eastAsia="Times New Roman" w:hAnsi="Times New Roman" w:cs="Times New Roman"/>
          <w:color w:val="000000"/>
          <w:sz w:val="28"/>
          <w:szCs w:val="28"/>
          <w:lang w:eastAsia="ru-RU"/>
        </w:rPr>
        <w:t xml:space="preserve"> </w:t>
      </w:r>
      <w:r w:rsidRPr="0092162F">
        <w:rPr>
          <w:rFonts w:ascii="Times New Roman" w:eastAsia="Times New Roman" w:hAnsi="Times New Roman" w:cs="Times New Roman"/>
          <w:color w:val="000000"/>
          <w:sz w:val="28"/>
          <w:szCs w:val="28"/>
          <w:lang w:eastAsia="ru-RU"/>
        </w:rPr>
        <w:t xml:space="preserve">у разі невиконання </w:t>
      </w:r>
      <w:r>
        <w:rPr>
          <w:rFonts w:ascii="Times New Roman" w:eastAsia="Times New Roman" w:hAnsi="Times New Roman" w:cs="Times New Roman"/>
          <w:color w:val="000000"/>
          <w:sz w:val="28"/>
          <w:szCs w:val="28"/>
          <w:lang w:eastAsia="ru-RU"/>
        </w:rPr>
        <w:t xml:space="preserve">взятих зобов’язань щодо </w:t>
      </w:r>
      <w:r w:rsidRPr="00D5386D">
        <w:rPr>
          <w:rFonts w:ascii="Times New Roman" w:eastAsia="Times New Roman" w:hAnsi="Times New Roman" w:cs="Times New Roman"/>
          <w:color w:val="000000"/>
          <w:sz w:val="28"/>
          <w:szCs w:val="28"/>
          <w:lang w:eastAsia="ru-RU"/>
        </w:rPr>
        <w:t>збільшення обсягів</w:t>
      </w:r>
      <w:r w:rsidRPr="0092162F">
        <w:rPr>
          <w:rFonts w:ascii="Times New Roman" w:eastAsia="Times New Roman" w:hAnsi="Times New Roman" w:cs="Times New Roman"/>
          <w:color w:val="000000"/>
          <w:sz w:val="28"/>
          <w:szCs w:val="28"/>
          <w:lang w:eastAsia="ru-RU"/>
        </w:rPr>
        <w:t xml:space="preserve"> виробництва кінцевої продукції для споживача та/або збільшення кількості </w:t>
      </w:r>
      <w:r>
        <w:rPr>
          <w:rFonts w:ascii="Times New Roman" w:eastAsia="Times New Roman" w:hAnsi="Times New Roman" w:cs="Times New Roman"/>
          <w:color w:val="000000"/>
          <w:sz w:val="28"/>
          <w:szCs w:val="28"/>
          <w:lang w:eastAsia="ru-RU"/>
        </w:rPr>
        <w:t>найманих працівників</w:t>
      </w:r>
      <w:r w:rsidRPr="0092162F">
        <w:rPr>
          <w:rFonts w:ascii="Times New Roman" w:eastAsia="Times New Roman" w:hAnsi="Times New Roman" w:cs="Times New Roman"/>
          <w:color w:val="000000"/>
          <w:sz w:val="28"/>
          <w:szCs w:val="28"/>
          <w:lang w:eastAsia="ru-RU"/>
        </w:rPr>
        <w:t>, впровадження інноваційних технологій, модернізації основних засобів тощо</w:t>
      </w:r>
      <w:r>
        <w:rPr>
          <w:rFonts w:ascii="Times New Roman" w:eastAsia="Times New Roman" w:hAnsi="Times New Roman" w:cs="Times New Roman"/>
          <w:color w:val="000000"/>
          <w:sz w:val="28"/>
          <w:szCs w:val="28"/>
          <w:lang w:eastAsia="ru-RU"/>
        </w:rPr>
        <w:t>,</w:t>
      </w:r>
      <w:bookmarkEnd w:id="16"/>
      <w:r>
        <w:rPr>
          <w:rFonts w:ascii="Times New Roman" w:eastAsia="Times New Roman" w:hAnsi="Times New Roman" w:cs="Times New Roman"/>
          <w:color w:val="000000"/>
          <w:sz w:val="28"/>
          <w:szCs w:val="28"/>
          <w:lang w:eastAsia="ru-RU"/>
        </w:rPr>
        <w:t xml:space="preserve"> </w:t>
      </w:r>
      <w:r w:rsidRPr="0092162F">
        <w:rPr>
          <w:rFonts w:ascii="Times New Roman" w:eastAsia="Times New Roman" w:hAnsi="Times New Roman" w:cs="Times New Roman"/>
          <w:color w:val="000000"/>
          <w:sz w:val="28"/>
          <w:szCs w:val="28"/>
          <w:lang w:eastAsia="ru-RU"/>
        </w:rPr>
        <w:t>передбачених Учасником програми у фінансово-виробничому плані</w:t>
      </w:r>
      <w:bookmarkEnd w:id="17"/>
      <w:r w:rsidR="003E0E81">
        <w:rPr>
          <w:rFonts w:ascii="Times New Roman" w:eastAsia="Times New Roman" w:hAnsi="Times New Roman" w:cs="Times New Roman"/>
          <w:color w:val="000000"/>
          <w:sz w:val="28"/>
          <w:szCs w:val="28"/>
          <w:lang w:eastAsia="ru-RU"/>
        </w:rPr>
        <w:t>;</w:t>
      </w:r>
    </w:p>
    <w:p w14:paraId="282B4B87" w14:textId="196A2B15"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 xml:space="preserve">сплатити усі податки та збори, пов’язані з отриманням фінансової підтримки </w:t>
      </w:r>
      <w:r w:rsidR="003E0E81">
        <w:rPr>
          <w:rFonts w:ascii="Times New Roman" w:eastAsia="Times New Roman" w:hAnsi="Times New Roman" w:cs="Times New Roman"/>
          <w:color w:val="000000"/>
          <w:sz w:val="28"/>
          <w:szCs w:val="28"/>
          <w:lang w:eastAsia="ru-RU"/>
        </w:rPr>
        <w:t>в</w:t>
      </w:r>
      <w:r w:rsidRPr="0092162F">
        <w:rPr>
          <w:rFonts w:ascii="Times New Roman" w:eastAsia="Times New Roman" w:hAnsi="Times New Roman" w:cs="Times New Roman"/>
          <w:color w:val="000000"/>
          <w:sz w:val="28"/>
          <w:szCs w:val="28"/>
          <w:lang w:eastAsia="ru-RU"/>
        </w:rPr>
        <w:t xml:space="preserve"> межах</w:t>
      </w:r>
      <w:r w:rsidR="003E0E81">
        <w:rPr>
          <w:rFonts w:ascii="Times New Roman" w:eastAsia="Times New Roman" w:hAnsi="Times New Roman" w:cs="Times New Roman"/>
          <w:color w:val="000000"/>
          <w:sz w:val="28"/>
          <w:szCs w:val="28"/>
          <w:lang w:eastAsia="ru-RU"/>
        </w:rPr>
        <w:t xml:space="preserve"> та</w:t>
      </w:r>
      <w:r w:rsidRPr="0092162F">
        <w:rPr>
          <w:rFonts w:ascii="Times New Roman" w:eastAsia="Times New Roman" w:hAnsi="Times New Roman" w:cs="Times New Roman"/>
          <w:color w:val="000000"/>
          <w:sz w:val="28"/>
          <w:szCs w:val="28"/>
          <w:lang w:eastAsia="ru-RU"/>
        </w:rPr>
        <w:t xml:space="preserve"> у рамках Програми розвитку малого та середнього підприємництва, у тому числі для підприємців – ветеранів, учасників бойових дій та членів їх сімей у Закарпатській області на 2021 – 2024 роки.</w:t>
      </w:r>
    </w:p>
    <w:p w14:paraId="1FFD4799" w14:textId="2598DF51"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5.2.</w:t>
      </w:r>
      <w:r w:rsidR="003E0E81">
        <w:rPr>
          <w:rFonts w:ascii="Times New Roman" w:eastAsia="Times New Roman" w:hAnsi="Times New Roman" w:cs="Times New Roman"/>
          <w:color w:val="000000"/>
          <w:sz w:val="28"/>
          <w:szCs w:val="28"/>
          <w:lang w:eastAsia="ru-RU"/>
        </w:rPr>
        <w:t> </w:t>
      </w:r>
      <w:r w:rsidRPr="0092162F">
        <w:rPr>
          <w:rFonts w:ascii="Times New Roman" w:eastAsia="Times New Roman" w:hAnsi="Times New Roman" w:cs="Times New Roman"/>
          <w:color w:val="000000"/>
          <w:sz w:val="28"/>
          <w:szCs w:val="28"/>
          <w:lang w:eastAsia="ru-RU"/>
        </w:rPr>
        <w:t xml:space="preserve">Контроль та здійснення моніторингу за виконанням Порядку покладається на Департамент, який є розробником </w:t>
      </w:r>
      <w:r w:rsidR="003E0E81">
        <w:rPr>
          <w:rFonts w:ascii="Times New Roman" w:eastAsia="Times New Roman" w:hAnsi="Times New Roman" w:cs="Times New Roman"/>
          <w:color w:val="000000"/>
          <w:sz w:val="28"/>
          <w:szCs w:val="28"/>
          <w:lang w:eastAsia="ru-RU"/>
        </w:rPr>
        <w:t>п</w:t>
      </w:r>
      <w:r w:rsidRPr="0092162F">
        <w:rPr>
          <w:rFonts w:ascii="Times New Roman" w:eastAsia="Times New Roman" w:hAnsi="Times New Roman" w:cs="Times New Roman"/>
          <w:color w:val="000000"/>
          <w:sz w:val="28"/>
          <w:szCs w:val="28"/>
          <w:lang w:eastAsia="ru-RU"/>
        </w:rPr>
        <w:t xml:space="preserve">рограми і головним розпорядником коштів, </w:t>
      </w:r>
      <w:r w:rsidR="003E0E81">
        <w:rPr>
          <w:rFonts w:ascii="Times New Roman" w:eastAsia="Times New Roman" w:hAnsi="Times New Roman" w:cs="Times New Roman"/>
          <w:color w:val="000000"/>
          <w:sz w:val="28"/>
          <w:szCs w:val="28"/>
          <w:lang w:eastAsia="ru-RU"/>
        </w:rPr>
        <w:t>передба</w:t>
      </w:r>
      <w:r w:rsidRPr="0092162F">
        <w:rPr>
          <w:rFonts w:ascii="Times New Roman" w:eastAsia="Times New Roman" w:hAnsi="Times New Roman" w:cs="Times New Roman"/>
          <w:color w:val="000000"/>
          <w:sz w:val="28"/>
          <w:szCs w:val="28"/>
          <w:lang w:eastAsia="ru-RU"/>
        </w:rPr>
        <w:t>чених для її реалізації.</w:t>
      </w:r>
    </w:p>
    <w:p w14:paraId="52B06BFB" w14:textId="6A325015" w:rsidR="00C7263B" w:rsidRPr="0092162F" w:rsidRDefault="00C7263B" w:rsidP="00C7263B">
      <w:pPr>
        <w:shd w:val="clear" w:color="auto" w:fill="FFFFFF"/>
        <w:ind w:firstLine="567"/>
        <w:jc w:val="both"/>
        <w:rPr>
          <w:rFonts w:ascii="Times New Roman" w:eastAsia="Times New Roman" w:hAnsi="Times New Roman" w:cs="Times New Roman"/>
          <w:color w:val="000000"/>
          <w:sz w:val="28"/>
          <w:szCs w:val="28"/>
          <w:lang w:eastAsia="ru-RU"/>
        </w:rPr>
      </w:pPr>
      <w:r w:rsidRPr="0092162F">
        <w:rPr>
          <w:rFonts w:ascii="Times New Roman" w:eastAsia="Times New Roman" w:hAnsi="Times New Roman" w:cs="Times New Roman"/>
          <w:color w:val="000000"/>
          <w:sz w:val="28"/>
          <w:szCs w:val="28"/>
          <w:lang w:eastAsia="ru-RU"/>
        </w:rPr>
        <w:t>5.3.</w:t>
      </w:r>
      <w:r w:rsidR="003E0E81">
        <w:rPr>
          <w:rFonts w:ascii="Times New Roman" w:eastAsia="Times New Roman" w:hAnsi="Times New Roman" w:cs="Times New Roman"/>
          <w:color w:val="000000"/>
          <w:sz w:val="28"/>
          <w:szCs w:val="28"/>
          <w:lang w:eastAsia="ru-RU"/>
        </w:rPr>
        <w:t> </w:t>
      </w:r>
      <w:r w:rsidRPr="0092162F">
        <w:rPr>
          <w:rFonts w:ascii="Times New Roman" w:eastAsia="Times New Roman" w:hAnsi="Times New Roman" w:cs="Times New Roman"/>
          <w:color w:val="000000"/>
          <w:sz w:val="28"/>
          <w:szCs w:val="28"/>
          <w:lang w:eastAsia="ru-RU"/>
        </w:rPr>
        <w:t>Питання, не врегульовані цим Порядком, вирішуються відповідно до вимог чинного законодавства України.</w:t>
      </w:r>
    </w:p>
    <w:p w14:paraId="091BBFB2" w14:textId="77777777" w:rsidR="00C7263B" w:rsidRDefault="00C7263B" w:rsidP="00C7263B">
      <w:pPr>
        <w:shd w:val="clear" w:color="auto" w:fill="FFFFFF"/>
        <w:ind w:firstLine="567"/>
        <w:jc w:val="both"/>
        <w:rPr>
          <w:rFonts w:ascii="Times New Roman" w:eastAsia="Times New Roman" w:hAnsi="Times New Roman" w:cs="Times New Roman"/>
          <w:color w:val="000000"/>
          <w:sz w:val="16"/>
          <w:szCs w:val="16"/>
          <w:lang w:eastAsia="ru-RU"/>
        </w:rPr>
      </w:pPr>
    </w:p>
    <w:p w14:paraId="38C494A2" w14:textId="77777777" w:rsidR="0034136C" w:rsidRDefault="0034136C" w:rsidP="00C7263B">
      <w:pPr>
        <w:shd w:val="clear" w:color="auto" w:fill="FFFFFF"/>
        <w:ind w:firstLine="567"/>
        <w:jc w:val="both"/>
        <w:rPr>
          <w:rFonts w:ascii="Times New Roman" w:eastAsia="Times New Roman" w:hAnsi="Times New Roman" w:cs="Times New Roman"/>
          <w:color w:val="000000"/>
          <w:sz w:val="16"/>
          <w:szCs w:val="16"/>
          <w:lang w:eastAsia="ru-RU"/>
        </w:rPr>
      </w:pPr>
    </w:p>
    <w:p w14:paraId="6886D866" w14:textId="77777777" w:rsidR="0034136C" w:rsidRDefault="0034136C" w:rsidP="00C7263B">
      <w:pPr>
        <w:shd w:val="clear" w:color="auto" w:fill="FFFFFF"/>
        <w:ind w:firstLine="567"/>
        <w:jc w:val="both"/>
        <w:rPr>
          <w:rFonts w:ascii="Times New Roman" w:eastAsia="Times New Roman" w:hAnsi="Times New Roman" w:cs="Times New Roman"/>
          <w:color w:val="000000"/>
          <w:sz w:val="16"/>
          <w:szCs w:val="16"/>
          <w:lang w:eastAsia="ru-RU"/>
        </w:rPr>
      </w:pPr>
    </w:p>
    <w:p w14:paraId="1828C12F" w14:textId="77777777" w:rsidR="0034136C" w:rsidRPr="003E0E81" w:rsidRDefault="0034136C" w:rsidP="00C7263B">
      <w:pPr>
        <w:shd w:val="clear" w:color="auto" w:fill="FFFFFF"/>
        <w:ind w:firstLine="567"/>
        <w:jc w:val="both"/>
        <w:rPr>
          <w:rFonts w:ascii="Times New Roman" w:eastAsia="Times New Roman" w:hAnsi="Times New Roman" w:cs="Times New Roman"/>
          <w:color w:val="000000"/>
          <w:sz w:val="16"/>
          <w:szCs w:val="16"/>
          <w:lang w:eastAsia="ru-RU"/>
        </w:rPr>
      </w:pPr>
    </w:p>
    <w:tbl>
      <w:tblPr>
        <w:tblW w:w="9639" w:type="dxa"/>
        <w:tblInd w:w="108" w:type="dxa"/>
        <w:tblLayout w:type="fixed"/>
        <w:tblLook w:val="0000" w:firstRow="0" w:lastRow="0" w:firstColumn="0" w:lastColumn="0" w:noHBand="0" w:noVBand="0"/>
      </w:tblPr>
      <w:tblGrid>
        <w:gridCol w:w="5245"/>
        <w:gridCol w:w="4394"/>
      </w:tblGrid>
      <w:tr w:rsidR="00C7263B" w:rsidRPr="00CA33F5" w14:paraId="1AA9334D" w14:textId="77777777" w:rsidTr="001753F2">
        <w:tc>
          <w:tcPr>
            <w:tcW w:w="5245" w:type="dxa"/>
            <w:shd w:val="clear" w:color="auto" w:fill="auto"/>
          </w:tcPr>
          <w:p w14:paraId="0895B8A7" w14:textId="77777777" w:rsidR="00C7263B" w:rsidRPr="00475E5E" w:rsidRDefault="00C7263B" w:rsidP="001753F2">
            <w:pPr>
              <w:jc w:val="both"/>
              <w:rPr>
                <w:rFonts w:ascii="Times New Roman" w:hAnsi="Times New Roman" w:cs="Times New Roman"/>
                <w:b/>
                <w:sz w:val="28"/>
                <w:szCs w:val="28"/>
                <w:lang w:bidi="ar-SA"/>
              </w:rPr>
            </w:pPr>
            <w:r>
              <w:rPr>
                <w:rFonts w:ascii="Times New Roman" w:hAnsi="Times New Roman" w:cs="Times New Roman"/>
                <w:b/>
                <w:sz w:val="28"/>
                <w:szCs w:val="28"/>
              </w:rPr>
              <w:t xml:space="preserve">Директор </w:t>
            </w:r>
            <w:r w:rsidRPr="00475E5E">
              <w:rPr>
                <w:rFonts w:ascii="Times New Roman" w:hAnsi="Times New Roman" w:cs="Times New Roman"/>
                <w:b/>
                <w:sz w:val="28"/>
                <w:szCs w:val="28"/>
              </w:rPr>
              <w:t>департамент</w:t>
            </w:r>
            <w:r>
              <w:rPr>
                <w:rFonts w:ascii="Times New Roman" w:hAnsi="Times New Roman" w:cs="Times New Roman"/>
                <w:b/>
                <w:sz w:val="28"/>
                <w:szCs w:val="28"/>
              </w:rPr>
              <w:t>у</w:t>
            </w:r>
            <w:r w:rsidRPr="00475E5E">
              <w:rPr>
                <w:rFonts w:ascii="Times New Roman" w:hAnsi="Times New Roman" w:cs="Times New Roman"/>
                <w:b/>
                <w:sz w:val="28"/>
                <w:szCs w:val="28"/>
              </w:rPr>
              <w:t xml:space="preserve"> економічного та регіонального розвитку обласної військової адміністрації</w:t>
            </w:r>
          </w:p>
        </w:tc>
        <w:tc>
          <w:tcPr>
            <w:tcW w:w="4394" w:type="dxa"/>
            <w:shd w:val="clear" w:color="auto" w:fill="auto"/>
          </w:tcPr>
          <w:p w14:paraId="21D66F73" w14:textId="77777777" w:rsidR="00C7263B" w:rsidRDefault="00C7263B" w:rsidP="001753F2">
            <w:pPr>
              <w:jc w:val="both"/>
              <w:rPr>
                <w:rFonts w:ascii="Times New Roman" w:hAnsi="Times New Roman" w:cs="Times New Roman"/>
                <w:b/>
                <w:sz w:val="28"/>
                <w:szCs w:val="28"/>
              </w:rPr>
            </w:pPr>
          </w:p>
          <w:p w14:paraId="3A7E4EFE" w14:textId="77777777" w:rsidR="00C7263B" w:rsidRPr="00CA33F5" w:rsidRDefault="00C7263B" w:rsidP="001753F2">
            <w:pPr>
              <w:jc w:val="right"/>
              <w:rPr>
                <w:rFonts w:ascii="Times New Roman" w:eastAsia="Times New Roman" w:hAnsi="Times New Roman" w:cs="Times New Roman"/>
                <w:sz w:val="28"/>
                <w:szCs w:val="28"/>
              </w:rPr>
            </w:pPr>
            <w:r>
              <w:rPr>
                <w:rFonts w:ascii="Times New Roman" w:hAnsi="Times New Roman" w:cs="Times New Roman"/>
                <w:b/>
                <w:sz w:val="28"/>
                <w:szCs w:val="28"/>
              </w:rPr>
              <w:t>Тарас ТРИНДЯК</w:t>
            </w:r>
          </w:p>
        </w:tc>
      </w:tr>
    </w:tbl>
    <w:p w14:paraId="6821E052" w14:textId="77777777" w:rsidR="00C7263B" w:rsidRPr="00CA33F5" w:rsidRDefault="00C7263B" w:rsidP="00C7263B">
      <w:pPr>
        <w:jc w:val="center"/>
        <w:rPr>
          <w:rFonts w:ascii="Times New Roman" w:hAnsi="Times New Roman" w:cs="Times New Roman"/>
          <w:sz w:val="28"/>
          <w:szCs w:val="28"/>
        </w:rPr>
      </w:pPr>
    </w:p>
    <w:p w14:paraId="76A79156" w14:textId="77777777" w:rsidR="00C7263B" w:rsidRPr="00CA33F5" w:rsidRDefault="00C7263B" w:rsidP="00C7263B">
      <w:pPr>
        <w:rPr>
          <w:rFonts w:ascii="Times New Roman" w:hAnsi="Times New Roman" w:cs="Times New Roman"/>
          <w:sz w:val="28"/>
          <w:szCs w:val="28"/>
        </w:rPr>
        <w:sectPr w:rsidR="00C7263B" w:rsidRPr="00CA33F5" w:rsidSect="005420D1">
          <w:pgSz w:w="11906" w:h="16838"/>
          <w:pgMar w:top="568" w:right="566" w:bottom="567" w:left="1701" w:header="720" w:footer="720" w:gutter="0"/>
          <w:pgNumType w:start="1"/>
          <w:cols w:space="720"/>
          <w:titlePg/>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809"/>
      </w:tblGrid>
      <w:tr w:rsidR="003E0E81" w14:paraId="20D8B923" w14:textId="77777777" w:rsidTr="003E0E81">
        <w:tc>
          <w:tcPr>
            <w:tcW w:w="8046" w:type="dxa"/>
          </w:tcPr>
          <w:p w14:paraId="5EEB047B" w14:textId="77777777" w:rsidR="003E0E81" w:rsidRDefault="003E0E81" w:rsidP="003E0E81">
            <w:pPr>
              <w:spacing w:line="240" w:lineRule="atLeast"/>
              <w:jc w:val="both"/>
              <w:rPr>
                <w:rFonts w:ascii="Times New Roman" w:eastAsia="Times New Roman" w:hAnsi="Times New Roman" w:cs="Times New Roman"/>
                <w:bCs/>
                <w:color w:val="000000"/>
                <w:sz w:val="24"/>
                <w:szCs w:val="24"/>
                <w:lang w:val="ru-RU" w:eastAsia="ru-RU"/>
              </w:rPr>
            </w:pPr>
          </w:p>
        </w:tc>
        <w:tc>
          <w:tcPr>
            <w:tcW w:w="1809" w:type="dxa"/>
          </w:tcPr>
          <w:p w14:paraId="12D78AF5" w14:textId="77777777" w:rsidR="003E0E81" w:rsidRPr="00EF7B07" w:rsidRDefault="003E0E81" w:rsidP="003E0E81">
            <w:pPr>
              <w:jc w:val="both"/>
              <w:rPr>
                <w:rFonts w:ascii="Times New Roman" w:eastAsia="Times New Roman" w:hAnsi="Times New Roman" w:cs="Times New Roman"/>
                <w:bCs/>
                <w:color w:val="000000"/>
                <w:sz w:val="28"/>
                <w:szCs w:val="28"/>
                <w:lang w:val="ru-RU" w:eastAsia="ru-RU"/>
              </w:rPr>
            </w:pPr>
            <w:r w:rsidRPr="00EF7B07">
              <w:rPr>
                <w:rFonts w:ascii="Times New Roman" w:hAnsi="Times New Roman" w:cs="Times New Roman"/>
                <w:sz w:val="28"/>
                <w:szCs w:val="28"/>
              </w:rPr>
              <w:t>Додаток</w:t>
            </w:r>
            <w:r>
              <w:rPr>
                <w:rFonts w:ascii="Times New Roman" w:hAnsi="Times New Roman" w:cs="Times New Roman"/>
                <w:sz w:val="28"/>
                <w:szCs w:val="28"/>
              </w:rPr>
              <w:t xml:space="preserve"> 1</w:t>
            </w:r>
            <w:r w:rsidRPr="00EF7B07">
              <w:rPr>
                <w:rFonts w:ascii="Times New Roman" w:eastAsia="Times New Roman" w:hAnsi="Times New Roman" w:cs="Times New Roman"/>
                <w:bCs/>
                <w:color w:val="000000"/>
                <w:sz w:val="28"/>
                <w:szCs w:val="28"/>
                <w:lang w:val="ru-RU" w:eastAsia="ru-RU"/>
              </w:rPr>
              <w:t xml:space="preserve"> </w:t>
            </w:r>
          </w:p>
          <w:p w14:paraId="7917CB21" w14:textId="4E0DFAD7" w:rsidR="003E0E81" w:rsidRDefault="003E0E81" w:rsidP="003E0E81">
            <w:pPr>
              <w:shd w:val="clear" w:color="auto" w:fill="FFFFFF"/>
              <w:jc w:val="both"/>
              <w:rPr>
                <w:rFonts w:ascii="Times New Roman" w:eastAsia="Times New Roman" w:hAnsi="Times New Roman" w:cs="Times New Roman"/>
                <w:bCs/>
                <w:color w:val="000000"/>
                <w:sz w:val="24"/>
                <w:szCs w:val="24"/>
                <w:lang w:val="ru-RU" w:eastAsia="ru-RU"/>
              </w:rPr>
            </w:pPr>
            <w:r w:rsidRPr="00EF7B07">
              <w:rPr>
                <w:rFonts w:ascii="Times New Roman" w:eastAsia="Times New Roman" w:hAnsi="Times New Roman" w:cs="Times New Roman"/>
                <w:bCs/>
                <w:color w:val="000000"/>
                <w:sz w:val="28"/>
                <w:szCs w:val="28"/>
                <w:lang w:val="ru-RU" w:eastAsia="ru-RU"/>
              </w:rPr>
              <w:t>до</w:t>
            </w:r>
            <w:r w:rsidRPr="00EF7B07">
              <w:rPr>
                <w:rFonts w:ascii="Times New Roman" w:hAnsi="Times New Roman" w:cs="Times New Roman"/>
                <w:sz w:val="28"/>
                <w:szCs w:val="28"/>
                <w:lang w:val="ru-RU"/>
              </w:rPr>
              <w:t> </w:t>
            </w:r>
            <w:r w:rsidRPr="00EF7B07">
              <w:rPr>
                <w:rFonts w:ascii="Times New Roman" w:hAnsi="Times New Roman" w:cs="Times New Roman"/>
                <w:sz w:val="28"/>
                <w:szCs w:val="28"/>
              </w:rPr>
              <w:t xml:space="preserve">Порядку </w:t>
            </w:r>
          </w:p>
        </w:tc>
      </w:tr>
    </w:tbl>
    <w:p w14:paraId="6B8BCAB8" w14:textId="77777777" w:rsidR="00C7263B" w:rsidRDefault="00C7263B" w:rsidP="003E0E81">
      <w:pPr>
        <w:spacing w:line="240" w:lineRule="atLeast"/>
        <w:jc w:val="both"/>
        <w:rPr>
          <w:rFonts w:ascii="Times New Roman" w:eastAsia="Times New Roman" w:hAnsi="Times New Roman" w:cs="Times New Roman"/>
          <w:bCs/>
          <w:color w:val="000000"/>
          <w:sz w:val="24"/>
          <w:szCs w:val="24"/>
          <w:lang w:val="ru-RU" w:eastAsia="ru-RU"/>
        </w:rPr>
      </w:pPr>
    </w:p>
    <w:p w14:paraId="6CECEA8E" w14:textId="1113574D" w:rsidR="00C7263B" w:rsidRPr="009B6C85" w:rsidRDefault="00C7263B" w:rsidP="009B6C85">
      <w:pPr>
        <w:spacing w:line="240" w:lineRule="atLeast"/>
        <w:ind w:left="3686"/>
        <w:jc w:val="both"/>
        <w:rPr>
          <w:rFonts w:ascii="Times New Roman" w:eastAsia="Times New Roman" w:hAnsi="Times New Roman" w:cs="Times New Roman"/>
          <w:bCs/>
          <w:color w:val="000000"/>
          <w:sz w:val="28"/>
          <w:szCs w:val="28"/>
          <w:lang w:val="ru-RU" w:eastAsia="ru-RU"/>
        </w:rPr>
      </w:pPr>
      <w:r w:rsidRPr="009B6C85">
        <w:rPr>
          <w:rFonts w:ascii="Times New Roman" w:eastAsia="Times New Roman" w:hAnsi="Times New Roman" w:cs="Times New Roman"/>
          <w:bCs/>
          <w:color w:val="000000"/>
          <w:sz w:val="28"/>
          <w:szCs w:val="28"/>
          <w:lang w:val="ru-RU" w:eastAsia="ru-RU"/>
        </w:rPr>
        <w:t xml:space="preserve">Департамент економічного та регіонального розвитку </w:t>
      </w:r>
      <w:r w:rsidRPr="009B6C85">
        <w:rPr>
          <w:rFonts w:ascii="Times New Roman" w:eastAsia="Times New Roman" w:hAnsi="Times New Roman" w:cs="Times New Roman"/>
          <w:bCs/>
          <w:color w:val="000000"/>
          <w:sz w:val="28"/>
          <w:szCs w:val="28"/>
          <w:lang w:eastAsia="ru-RU"/>
        </w:rPr>
        <w:t>Закарпатської</w:t>
      </w:r>
      <w:r w:rsidRPr="009B6C85">
        <w:rPr>
          <w:rFonts w:ascii="Times New Roman" w:eastAsia="Times New Roman" w:hAnsi="Times New Roman" w:cs="Times New Roman"/>
          <w:bCs/>
          <w:color w:val="000000"/>
          <w:sz w:val="28"/>
          <w:szCs w:val="28"/>
          <w:lang w:val="ru-RU" w:eastAsia="ru-RU"/>
        </w:rPr>
        <w:t xml:space="preserve"> обласної державної </w:t>
      </w:r>
      <w:r w:rsidRPr="009B6C85">
        <w:rPr>
          <w:rFonts w:ascii="Times New Roman" w:eastAsia="Times New Roman" w:hAnsi="Times New Roman" w:cs="Times New Roman"/>
          <w:bCs/>
          <w:color w:val="000000"/>
          <w:sz w:val="28"/>
          <w:szCs w:val="28"/>
          <w:u w:val="single"/>
          <w:lang w:val="ru-RU" w:eastAsia="ru-RU"/>
        </w:rPr>
        <w:t>адміністрації – обласної війської адміністрації</w:t>
      </w:r>
      <w:r w:rsidR="00A9448C" w:rsidRPr="005379C5">
        <w:rPr>
          <w:rFonts w:ascii="Times New Roman" w:eastAsia="Times New Roman" w:hAnsi="Times New Roman" w:cs="Times New Roman"/>
          <w:bCs/>
          <w:color w:val="000000"/>
          <w:sz w:val="24"/>
          <w:szCs w:val="24"/>
          <w:lang w:eastAsia="ru-RU"/>
        </w:rPr>
        <w:t>___</w:t>
      </w:r>
    </w:p>
    <w:p w14:paraId="57EF3136" w14:textId="77777777" w:rsidR="00C7263B" w:rsidRPr="00EF7B07" w:rsidRDefault="00C7263B" w:rsidP="009B6C85">
      <w:pPr>
        <w:spacing w:line="180" w:lineRule="atLeast"/>
        <w:ind w:left="3686"/>
        <w:jc w:val="center"/>
        <w:rPr>
          <w:rFonts w:ascii="Times New Roman" w:eastAsia="Times New Roman" w:hAnsi="Times New Roman" w:cs="Times New Roman"/>
          <w:bCs/>
          <w:color w:val="000000"/>
          <w:sz w:val="18"/>
          <w:szCs w:val="18"/>
          <w:lang w:val="ru-RU" w:eastAsia="ru-RU"/>
        </w:rPr>
      </w:pPr>
      <w:r w:rsidRPr="00EF7B07">
        <w:rPr>
          <w:rFonts w:ascii="Times New Roman" w:eastAsia="Times New Roman" w:hAnsi="Times New Roman" w:cs="Times New Roman"/>
          <w:bCs/>
          <w:color w:val="000000"/>
          <w:sz w:val="18"/>
          <w:szCs w:val="18"/>
          <w:lang w:val="ru-RU" w:eastAsia="ru-RU"/>
        </w:rPr>
        <w:t>(</w:t>
      </w:r>
      <w:r w:rsidRPr="003E0E81">
        <w:rPr>
          <w:rFonts w:ascii="Times New Roman" w:eastAsia="Times New Roman" w:hAnsi="Times New Roman" w:cs="Times New Roman"/>
          <w:bCs/>
          <w:color w:val="000000"/>
          <w:sz w:val="24"/>
          <w:szCs w:val="24"/>
          <w:lang w:val="ru-RU" w:eastAsia="ru-RU"/>
        </w:rPr>
        <w:t>найменування організатора конкурсу</w:t>
      </w:r>
      <w:r w:rsidRPr="00EF7B07">
        <w:rPr>
          <w:rFonts w:ascii="Times New Roman" w:eastAsia="Times New Roman" w:hAnsi="Times New Roman" w:cs="Times New Roman"/>
          <w:bCs/>
          <w:color w:val="000000"/>
          <w:sz w:val="18"/>
          <w:szCs w:val="18"/>
          <w:lang w:val="ru-RU" w:eastAsia="ru-RU"/>
        </w:rPr>
        <w:t>)</w:t>
      </w:r>
    </w:p>
    <w:p w14:paraId="3FB0D235" w14:textId="7B83F945" w:rsidR="00C7263B" w:rsidRPr="003E0E81" w:rsidRDefault="00C7263B" w:rsidP="009B6C85">
      <w:pPr>
        <w:spacing w:line="240" w:lineRule="atLeast"/>
        <w:ind w:left="3686"/>
        <w:jc w:val="center"/>
        <w:rPr>
          <w:rFonts w:ascii="Times New Roman" w:eastAsia="Times New Roman" w:hAnsi="Times New Roman" w:cs="Times New Roman"/>
          <w:bCs/>
          <w:color w:val="000000"/>
          <w:sz w:val="24"/>
          <w:szCs w:val="24"/>
          <w:lang w:val="ru-RU" w:eastAsia="ru-RU"/>
        </w:rPr>
      </w:pPr>
      <w:r w:rsidRPr="00EF7B07">
        <w:rPr>
          <w:rFonts w:ascii="Times New Roman" w:eastAsia="Times New Roman" w:hAnsi="Times New Roman" w:cs="Times New Roman"/>
          <w:bCs/>
          <w:color w:val="000000"/>
          <w:sz w:val="28"/>
          <w:szCs w:val="28"/>
          <w:lang w:val="ru-RU" w:eastAsia="ru-RU"/>
        </w:rPr>
        <w:t>Заявник</w:t>
      </w:r>
      <w:r w:rsidRPr="00EF7B07">
        <w:rPr>
          <w:rFonts w:ascii="Times New Roman" w:eastAsia="Times New Roman" w:hAnsi="Times New Roman" w:cs="Times New Roman"/>
          <w:bCs/>
          <w:color w:val="000000"/>
          <w:sz w:val="24"/>
          <w:szCs w:val="24"/>
          <w:lang w:val="ru-RU" w:eastAsia="ru-RU"/>
        </w:rPr>
        <w:t>___________________________________</w:t>
      </w:r>
      <w:r w:rsidR="009B6C85" w:rsidRPr="00EF7B07">
        <w:rPr>
          <w:rFonts w:ascii="Times New Roman" w:eastAsia="Times New Roman" w:hAnsi="Times New Roman" w:cs="Times New Roman"/>
          <w:bCs/>
          <w:color w:val="000000"/>
          <w:sz w:val="24"/>
          <w:szCs w:val="24"/>
          <w:lang w:val="ru-RU" w:eastAsia="ru-RU"/>
        </w:rPr>
        <w:t>______</w:t>
      </w:r>
      <w:r w:rsidR="00A9448C" w:rsidRPr="003E0E81">
        <w:rPr>
          <w:rFonts w:ascii="Times New Roman" w:eastAsia="Times New Roman" w:hAnsi="Times New Roman" w:cs="Times New Roman"/>
          <w:bCs/>
          <w:color w:val="000000"/>
          <w:sz w:val="24"/>
          <w:szCs w:val="24"/>
          <w:lang w:val="ru-RU" w:eastAsia="ru-RU"/>
        </w:rPr>
        <w:t xml:space="preserve"> </w:t>
      </w:r>
      <w:r w:rsidRPr="003E0E81">
        <w:rPr>
          <w:rFonts w:ascii="Times New Roman" w:eastAsia="Times New Roman" w:hAnsi="Times New Roman" w:cs="Times New Roman"/>
          <w:bCs/>
          <w:color w:val="000000"/>
          <w:sz w:val="24"/>
          <w:szCs w:val="24"/>
          <w:lang w:val="ru-RU" w:eastAsia="ru-RU"/>
        </w:rPr>
        <w:t>(найменування заявника)</w:t>
      </w:r>
    </w:p>
    <w:p w14:paraId="7D7D23ED" w14:textId="3E93FF11" w:rsidR="00C7263B" w:rsidRPr="00EF7B07" w:rsidRDefault="00C7263B" w:rsidP="009B6C85">
      <w:pPr>
        <w:spacing w:line="240" w:lineRule="atLeast"/>
        <w:ind w:left="3686"/>
        <w:jc w:val="both"/>
        <w:rPr>
          <w:rFonts w:ascii="Times New Roman" w:eastAsia="Times New Roman" w:hAnsi="Times New Roman" w:cs="Times New Roman"/>
          <w:bCs/>
          <w:color w:val="000000"/>
          <w:sz w:val="24"/>
          <w:szCs w:val="24"/>
          <w:lang w:val="ru-RU" w:eastAsia="ru-RU"/>
        </w:rPr>
      </w:pPr>
      <w:r w:rsidRPr="00EF7B07">
        <w:rPr>
          <w:rFonts w:ascii="Times New Roman" w:eastAsia="Times New Roman" w:hAnsi="Times New Roman" w:cs="Times New Roman"/>
          <w:bCs/>
          <w:color w:val="000000"/>
          <w:sz w:val="24"/>
          <w:szCs w:val="24"/>
          <w:lang w:val="ru-RU" w:eastAsia="ru-RU"/>
        </w:rPr>
        <w:t>___________________________________________</w:t>
      </w:r>
      <w:r w:rsidR="009B6C85" w:rsidRPr="00EF7B07">
        <w:rPr>
          <w:rFonts w:ascii="Times New Roman" w:eastAsia="Times New Roman" w:hAnsi="Times New Roman" w:cs="Times New Roman"/>
          <w:bCs/>
          <w:color w:val="000000"/>
          <w:sz w:val="24"/>
          <w:szCs w:val="24"/>
          <w:lang w:val="ru-RU" w:eastAsia="ru-RU"/>
        </w:rPr>
        <w:t>______</w:t>
      </w:r>
    </w:p>
    <w:p w14:paraId="44D831C9" w14:textId="77777777" w:rsidR="00C7263B" w:rsidRDefault="00C7263B" w:rsidP="009B6C85">
      <w:pPr>
        <w:spacing w:line="180" w:lineRule="atLeast"/>
        <w:ind w:left="3686"/>
        <w:jc w:val="center"/>
        <w:rPr>
          <w:rFonts w:ascii="Times New Roman" w:hAnsi="Times New Roman" w:cs="Times New Roman"/>
          <w:sz w:val="24"/>
          <w:szCs w:val="24"/>
        </w:rPr>
      </w:pPr>
      <w:r w:rsidRPr="003E0E81">
        <w:rPr>
          <w:rFonts w:ascii="Times New Roman" w:eastAsia="Times New Roman" w:hAnsi="Times New Roman" w:cs="Times New Roman"/>
          <w:bCs/>
          <w:color w:val="000000"/>
          <w:sz w:val="24"/>
          <w:szCs w:val="24"/>
          <w:lang w:val="ru-RU" w:eastAsia="ru-RU"/>
        </w:rPr>
        <w:t>(прізвище та ініціали,</w:t>
      </w:r>
      <w:r w:rsidRPr="003E0E81">
        <w:rPr>
          <w:rFonts w:ascii="Times New Roman" w:hAnsi="Times New Roman" w:cs="Times New Roman"/>
          <w:sz w:val="24"/>
          <w:szCs w:val="24"/>
        </w:rPr>
        <w:t>посада)</w:t>
      </w:r>
    </w:p>
    <w:p w14:paraId="4EAD16E0" w14:textId="77777777" w:rsidR="009B6C85" w:rsidRPr="009B6C85" w:rsidRDefault="009B6C85" w:rsidP="009B6C85">
      <w:pPr>
        <w:spacing w:line="180" w:lineRule="atLeast"/>
        <w:ind w:left="3686"/>
        <w:jc w:val="center"/>
        <w:rPr>
          <w:rFonts w:ascii="Times New Roman" w:hAnsi="Times New Roman" w:cs="Times New Roman"/>
          <w:sz w:val="16"/>
          <w:szCs w:val="16"/>
        </w:rPr>
      </w:pPr>
    </w:p>
    <w:p w14:paraId="34FABB12" w14:textId="77777777" w:rsidR="00C7263B" w:rsidRPr="00EF7B07" w:rsidRDefault="00C7263B" w:rsidP="009B6C85">
      <w:pPr>
        <w:spacing w:line="240" w:lineRule="atLeast"/>
        <w:ind w:left="3686"/>
        <w:jc w:val="both"/>
        <w:rPr>
          <w:rFonts w:ascii="Times New Roman" w:hAnsi="Times New Roman" w:cs="Times New Roman"/>
          <w:sz w:val="24"/>
          <w:szCs w:val="24"/>
        </w:rPr>
      </w:pPr>
      <w:r w:rsidRPr="00EF7B07">
        <w:rPr>
          <w:rFonts w:ascii="Times New Roman" w:eastAsia="Times New Roman" w:hAnsi="Times New Roman" w:cs="Times New Roman"/>
          <w:bCs/>
          <w:color w:val="000000"/>
          <w:sz w:val="28"/>
          <w:szCs w:val="28"/>
          <w:lang w:val="ru-RU" w:eastAsia="ru-RU"/>
        </w:rPr>
        <w:t>Телефон/телефакс</w:t>
      </w:r>
      <w:r w:rsidRPr="00EF7B07">
        <w:rPr>
          <w:rFonts w:ascii="Times New Roman" w:hAnsi="Times New Roman" w:cs="Times New Roman"/>
          <w:sz w:val="24"/>
          <w:szCs w:val="24"/>
        </w:rPr>
        <w:t>_________________________</w:t>
      </w:r>
    </w:p>
    <w:p w14:paraId="11E76D38" w14:textId="77777777" w:rsidR="00C7263B" w:rsidRPr="00EF7B07" w:rsidRDefault="00C7263B" w:rsidP="00C7263B">
      <w:pPr>
        <w:spacing w:line="240" w:lineRule="atLeast"/>
        <w:ind w:left="4111"/>
        <w:jc w:val="both"/>
        <w:rPr>
          <w:rFonts w:ascii="Times New Roman" w:hAnsi="Times New Roman" w:cs="Times New Roman"/>
          <w:sz w:val="18"/>
          <w:szCs w:val="18"/>
        </w:rPr>
      </w:pPr>
    </w:p>
    <w:p w14:paraId="530DDBB3" w14:textId="77777777" w:rsidR="00C7263B" w:rsidRPr="00AA1AD4" w:rsidRDefault="00C7263B" w:rsidP="00C7263B">
      <w:pPr>
        <w:spacing w:before="120" w:line="240" w:lineRule="atLeast"/>
        <w:jc w:val="center"/>
        <w:rPr>
          <w:rFonts w:ascii="Times New Roman" w:hAnsi="Times New Roman" w:cs="Times New Roman"/>
          <w:sz w:val="28"/>
          <w:szCs w:val="28"/>
        </w:rPr>
      </w:pPr>
      <w:r w:rsidRPr="00AA1AD4">
        <w:rPr>
          <w:rFonts w:ascii="Times New Roman" w:hAnsi="Times New Roman" w:cs="Times New Roman"/>
          <w:sz w:val="28"/>
          <w:szCs w:val="28"/>
        </w:rPr>
        <w:t>ЗАЯВА</w:t>
      </w:r>
    </w:p>
    <w:p w14:paraId="52AA90FE" w14:textId="77777777" w:rsidR="009B6C85" w:rsidRDefault="00C7263B" w:rsidP="009B6C85">
      <w:pPr>
        <w:shd w:val="clear" w:color="auto" w:fill="FFFFFF"/>
        <w:spacing w:before="120" w:line="240" w:lineRule="atLeast"/>
        <w:ind w:firstLine="567"/>
        <w:jc w:val="both"/>
        <w:rPr>
          <w:rFonts w:ascii="Times New Roman" w:eastAsia="Times New Roman" w:hAnsi="Times New Roman" w:cs="Times New Roman"/>
          <w:bCs/>
          <w:color w:val="000000"/>
          <w:sz w:val="28"/>
          <w:szCs w:val="28"/>
          <w:lang w:eastAsia="ru-RU"/>
        </w:rPr>
      </w:pPr>
      <w:r w:rsidRPr="005379C5">
        <w:rPr>
          <w:rFonts w:ascii="Times New Roman" w:eastAsia="Times New Roman" w:hAnsi="Times New Roman" w:cs="Times New Roman"/>
          <w:bCs/>
          <w:color w:val="000000"/>
          <w:sz w:val="28"/>
          <w:szCs w:val="28"/>
          <w:lang w:eastAsia="ru-RU"/>
        </w:rPr>
        <w:t xml:space="preserve">Прошу розглянути документи з метою </w:t>
      </w:r>
      <w:r>
        <w:rPr>
          <w:rFonts w:ascii="Times New Roman" w:eastAsia="Times New Roman" w:hAnsi="Times New Roman" w:cs="Times New Roman"/>
          <w:bCs/>
          <w:color w:val="000000"/>
          <w:sz w:val="28"/>
          <w:szCs w:val="28"/>
          <w:lang w:eastAsia="ru-RU"/>
        </w:rPr>
        <w:t>компенсації</w:t>
      </w:r>
      <w:r w:rsidRPr="005379C5">
        <w:rPr>
          <w:rFonts w:ascii="Times New Roman" w:hAnsi="Times New Roman" w:cs="Times New Roman"/>
          <w:sz w:val="28"/>
          <w:szCs w:val="28"/>
        </w:rPr>
        <w:t xml:space="preserve"> </w:t>
      </w:r>
      <w:r w:rsidRPr="00222D97">
        <w:rPr>
          <w:rFonts w:ascii="Times New Roman" w:hAnsi="Times New Roman" w:cs="Times New Roman"/>
          <w:sz w:val="28"/>
          <w:szCs w:val="28"/>
        </w:rPr>
        <w:t xml:space="preserve">частини </w:t>
      </w:r>
      <w:r w:rsidRPr="00540C70">
        <w:rPr>
          <w:rFonts w:ascii="Times New Roman" w:hAnsi="Times New Roman" w:cs="Times New Roman"/>
          <w:sz w:val="28"/>
          <w:szCs w:val="28"/>
        </w:rPr>
        <w:t xml:space="preserve">відсоткових ставок за користування кредитами </w:t>
      </w:r>
      <w:r w:rsidR="009B6C85">
        <w:rPr>
          <w:rFonts w:ascii="Times New Roman" w:hAnsi="Times New Roman" w:cs="Times New Roman"/>
          <w:sz w:val="28"/>
          <w:szCs w:val="28"/>
        </w:rPr>
        <w:t xml:space="preserve">у </w:t>
      </w:r>
      <w:r w:rsidRPr="00540C70">
        <w:rPr>
          <w:rFonts w:ascii="Times New Roman" w:hAnsi="Times New Roman" w:cs="Times New Roman"/>
          <w:sz w:val="28"/>
          <w:szCs w:val="28"/>
        </w:rPr>
        <w:t xml:space="preserve">межах Державної програми </w:t>
      </w:r>
      <w:r w:rsidR="009B6C85">
        <w:rPr>
          <w:rFonts w:ascii="Times New Roman" w:hAnsi="Times New Roman" w:cs="Times New Roman"/>
          <w:sz w:val="28"/>
          <w:szCs w:val="28"/>
        </w:rPr>
        <w:t>„</w:t>
      </w:r>
      <w:r w:rsidRPr="00540C70">
        <w:rPr>
          <w:rFonts w:ascii="Times New Roman" w:hAnsi="Times New Roman" w:cs="Times New Roman"/>
          <w:sz w:val="28"/>
          <w:szCs w:val="28"/>
        </w:rPr>
        <w:t>Доступні кредити 5-7-9%</w:t>
      </w:r>
      <w:r w:rsidR="009B6C85">
        <w:rPr>
          <w:rFonts w:ascii="Times New Roman" w:hAnsi="Times New Roman" w:cs="Times New Roman"/>
          <w:sz w:val="28"/>
          <w:szCs w:val="28"/>
        </w:rPr>
        <w:t>”</w:t>
      </w:r>
      <w:r w:rsidRPr="005379C5">
        <w:rPr>
          <w:rFonts w:ascii="Times New Roman" w:eastAsia="Times New Roman" w:hAnsi="Times New Roman" w:cs="Times New Roman"/>
          <w:bCs/>
          <w:color w:val="000000"/>
          <w:sz w:val="28"/>
          <w:szCs w:val="28"/>
          <w:lang w:eastAsia="ru-RU"/>
        </w:rPr>
        <w:t xml:space="preserve"> за кредитом, наданим</w:t>
      </w:r>
    </w:p>
    <w:p w14:paraId="55B2362C" w14:textId="547EA8E9" w:rsidR="00C7263B" w:rsidRPr="005379C5" w:rsidRDefault="009B6C85" w:rsidP="009B6C85">
      <w:pPr>
        <w:shd w:val="clear" w:color="auto" w:fill="FFFFFF"/>
        <w:spacing w:before="120" w:line="240" w:lineRule="atLeast"/>
        <w:jc w:val="both"/>
        <w:rPr>
          <w:rFonts w:ascii="Times New Roman" w:eastAsia="Times New Roman" w:hAnsi="Times New Roman" w:cs="Times New Roman"/>
          <w:bCs/>
          <w:color w:val="000000"/>
          <w:sz w:val="18"/>
          <w:szCs w:val="18"/>
          <w:lang w:eastAsia="ru-RU"/>
        </w:rPr>
      </w:pPr>
      <w:r w:rsidRPr="005379C5">
        <w:rPr>
          <w:rFonts w:ascii="Times New Roman" w:eastAsia="Times New Roman" w:hAnsi="Times New Roman" w:cs="Times New Roman"/>
          <w:bCs/>
          <w:color w:val="000000"/>
          <w:sz w:val="24"/>
          <w:szCs w:val="24"/>
          <w:lang w:eastAsia="ru-RU"/>
        </w:rPr>
        <w:t>__________</w:t>
      </w:r>
      <w:r w:rsidR="00C7263B" w:rsidRPr="005379C5">
        <w:rPr>
          <w:rFonts w:ascii="Times New Roman" w:eastAsia="Times New Roman" w:hAnsi="Times New Roman" w:cs="Times New Roman"/>
          <w:bCs/>
          <w:color w:val="000000"/>
          <w:sz w:val="24"/>
          <w:szCs w:val="24"/>
          <w:lang w:eastAsia="ru-RU"/>
        </w:rPr>
        <w:t>______________________________________________________________________</w:t>
      </w:r>
    </w:p>
    <w:p w14:paraId="30D50F26" w14:textId="575C8733" w:rsidR="00C7263B" w:rsidRPr="009B6C85" w:rsidRDefault="00C7263B" w:rsidP="009B6C85">
      <w:pPr>
        <w:shd w:val="clear" w:color="auto" w:fill="FFFFFF"/>
        <w:spacing w:line="180" w:lineRule="atLeast"/>
        <w:ind w:firstLine="851"/>
        <w:jc w:val="center"/>
        <w:rPr>
          <w:rFonts w:ascii="Times New Roman" w:eastAsia="Times New Roman" w:hAnsi="Times New Roman" w:cs="Times New Roman"/>
          <w:bCs/>
          <w:color w:val="000000"/>
          <w:sz w:val="24"/>
          <w:szCs w:val="24"/>
          <w:lang w:eastAsia="ru-RU"/>
        </w:rPr>
      </w:pPr>
      <w:r w:rsidRPr="009B6C85">
        <w:rPr>
          <w:rFonts w:ascii="Times New Roman" w:eastAsia="Times New Roman" w:hAnsi="Times New Roman" w:cs="Times New Roman"/>
          <w:bCs/>
          <w:color w:val="000000"/>
          <w:sz w:val="24"/>
          <w:szCs w:val="24"/>
          <w:lang w:eastAsia="ru-RU"/>
        </w:rPr>
        <w:t>(найменування банку)</w:t>
      </w:r>
    </w:p>
    <w:p w14:paraId="78B3047C" w14:textId="79395735" w:rsidR="00C7263B" w:rsidRPr="005379C5" w:rsidRDefault="00C7263B" w:rsidP="00C7263B">
      <w:pPr>
        <w:shd w:val="clear" w:color="auto" w:fill="FFFFFF"/>
        <w:spacing w:line="240" w:lineRule="atLeast"/>
        <w:jc w:val="both"/>
        <w:rPr>
          <w:rFonts w:ascii="Times New Roman" w:hAnsi="Times New Roman" w:cs="Times New Roman"/>
          <w:sz w:val="24"/>
          <w:szCs w:val="24"/>
        </w:rPr>
      </w:pPr>
      <w:r w:rsidRPr="005379C5">
        <w:rPr>
          <w:rFonts w:ascii="Times New Roman" w:hAnsi="Times New Roman" w:cs="Times New Roman"/>
          <w:sz w:val="28"/>
          <w:szCs w:val="28"/>
        </w:rPr>
        <w:t>для</w:t>
      </w:r>
      <w:r w:rsidRPr="005379C5">
        <w:rPr>
          <w:rFonts w:ascii="Times New Roman" w:hAnsi="Times New Roman" w:cs="Times New Roman"/>
          <w:sz w:val="24"/>
          <w:szCs w:val="24"/>
        </w:rPr>
        <w:t xml:space="preserve"> _________________________________________________________________________</w:t>
      </w:r>
      <w:r w:rsidR="009B6C85" w:rsidRPr="005379C5">
        <w:rPr>
          <w:rFonts w:ascii="Times New Roman" w:eastAsia="Times New Roman" w:hAnsi="Times New Roman" w:cs="Times New Roman"/>
          <w:bCs/>
          <w:color w:val="000000"/>
          <w:sz w:val="24"/>
          <w:szCs w:val="24"/>
          <w:lang w:eastAsia="ru-RU"/>
        </w:rPr>
        <w:t>___</w:t>
      </w:r>
    </w:p>
    <w:p w14:paraId="06C00788" w14:textId="48363BD0" w:rsidR="00C7263B" w:rsidRPr="009B6C85" w:rsidRDefault="00C7263B" w:rsidP="009B6C85">
      <w:pPr>
        <w:shd w:val="clear" w:color="auto" w:fill="FFFFFF"/>
        <w:spacing w:line="180" w:lineRule="atLeast"/>
        <w:jc w:val="center"/>
        <w:rPr>
          <w:rFonts w:ascii="Times New Roman" w:hAnsi="Times New Roman" w:cs="Times New Roman"/>
          <w:sz w:val="24"/>
          <w:szCs w:val="24"/>
        </w:rPr>
      </w:pPr>
      <w:r w:rsidRPr="009B6C85">
        <w:rPr>
          <w:rFonts w:ascii="Times New Roman" w:hAnsi="Times New Roman" w:cs="Times New Roman"/>
          <w:sz w:val="24"/>
          <w:szCs w:val="24"/>
        </w:rPr>
        <w:t>(повне найменування прoекту, на який отримано кредит)</w:t>
      </w:r>
    </w:p>
    <w:p w14:paraId="522A45C6" w14:textId="77777777" w:rsidR="009B6C85" w:rsidRDefault="00C7263B" w:rsidP="00C7263B">
      <w:pPr>
        <w:shd w:val="clear" w:color="auto" w:fill="FFFFFF"/>
        <w:spacing w:line="240" w:lineRule="atLeast"/>
        <w:jc w:val="both"/>
        <w:rPr>
          <w:rFonts w:ascii="Times New Roman" w:eastAsia="Times New Roman" w:hAnsi="Times New Roman" w:cs="Times New Roman"/>
          <w:bCs/>
          <w:color w:val="000000"/>
          <w:sz w:val="24"/>
          <w:szCs w:val="24"/>
          <w:lang w:eastAsia="ru-RU"/>
        </w:rPr>
      </w:pPr>
      <w:r w:rsidRPr="005379C5">
        <w:rPr>
          <w:rFonts w:ascii="Times New Roman" w:hAnsi="Times New Roman" w:cs="Times New Roman"/>
          <w:sz w:val="24"/>
          <w:szCs w:val="24"/>
        </w:rPr>
        <w:t>_____________________________________________________________________________</w:t>
      </w:r>
      <w:r w:rsidR="009B6C85" w:rsidRPr="005379C5">
        <w:rPr>
          <w:rFonts w:ascii="Times New Roman" w:eastAsia="Times New Roman" w:hAnsi="Times New Roman" w:cs="Times New Roman"/>
          <w:bCs/>
          <w:color w:val="000000"/>
          <w:sz w:val="24"/>
          <w:szCs w:val="24"/>
          <w:lang w:eastAsia="ru-RU"/>
        </w:rPr>
        <w:t>___</w:t>
      </w:r>
    </w:p>
    <w:p w14:paraId="367472DD" w14:textId="77777777" w:rsidR="009B6C85" w:rsidRDefault="009B6C85" w:rsidP="00C7263B">
      <w:pPr>
        <w:shd w:val="clear" w:color="auto" w:fill="FFFFFF"/>
        <w:spacing w:line="240" w:lineRule="atLeast"/>
        <w:jc w:val="both"/>
        <w:rPr>
          <w:rFonts w:ascii="Times New Roman" w:hAnsi="Times New Roman" w:cs="Times New Roman"/>
          <w:sz w:val="28"/>
          <w:szCs w:val="28"/>
        </w:rPr>
      </w:pPr>
    </w:p>
    <w:p w14:paraId="27DC8CA4" w14:textId="77777777" w:rsidR="00C7263B" w:rsidRPr="005379C5" w:rsidRDefault="00C7263B" w:rsidP="00C7263B">
      <w:pPr>
        <w:shd w:val="clear" w:color="auto" w:fill="FFFFFF"/>
        <w:spacing w:line="240" w:lineRule="atLeast"/>
        <w:jc w:val="both"/>
        <w:rPr>
          <w:rFonts w:ascii="Times New Roman" w:hAnsi="Times New Roman" w:cs="Times New Roman"/>
          <w:sz w:val="28"/>
          <w:szCs w:val="28"/>
        </w:rPr>
      </w:pPr>
      <w:r w:rsidRPr="005379C5">
        <w:rPr>
          <w:rFonts w:ascii="Times New Roman" w:hAnsi="Times New Roman" w:cs="Times New Roman"/>
          <w:sz w:val="28"/>
          <w:szCs w:val="28"/>
        </w:rPr>
        <w:t>Додатки до заяви:</w:t>
      </w:r>
    </w:p>
    <w:p w14:paraId="530C3530" w14:textId="4DD35BD5" w:rsidR="00C7263B" w:rsidRPr="005379C5" w:rsidRDefault="00C7263B" w:rsidP="00C7263B">
      <w:pPr>
        <w:shd w:val="clear" w:color="auto" w:fill="FFFFFF"/>
        <w:spacing w:before="120" w:line="240" w:lineRule="atLeast"/>
        <w:jc w:val="both"/>
        <w:rPr>
          <w:rFonts w:ascii="Times New Roman" w:hAnsi="Times New Roman" w:cs="Times New Roman"/>
          <w:sz w:val="24"/>
          <w:szCs w:val="24"/>
        </w:rPr>
      </w:pPr>
      <w:r w:rsidRPr="005379C5">
        <w:rPr>
          <w:rFonts w:ascii="Times New Roman" w:hAnsi="Times New Roman" w:cs="Times New Roman"/>
          <w:sz w:val="24"/>
          <w:szCs w:val="24"/>
        </w:rPr>
        <w:t>1.____________________________________________________________________________</w:t>
      </w:r>
      <w:r w:rsidR="009B6C85" w:rsidRPr="005379C5">
        <w:rPr>
          <w:rFonts w:ascii="Times New Roman" w:eastAsia="Times New Roman" w:hAnsi="Times New Roman" w:cs="Times New Roman"/>
          <w:bCs/>
          <w:color w:val="000000"/>
          <w:sz w:val="24"/>
          <w:szCs w:val="24"/>
          <w:lang w:eastAsia="ru-RU"/>
        </w:rPr>
        <w:t>__</w:t>
      </w:r>
      <w:r w:rsidR="00A9448C" w:rsidRPr="00A9448C">
        <w:rPr>
          <w:rFonts w:ascii="Times New Roman" w:eastAsia="Times New Roman" w:hAnsi="Times New Roman" w:cs="Times New Roman"/>
          <w:bCs/>
          <w:color w:val="000000"/>
          <w:sz w:val="24"/>
          <w:szCs w:val="24"/>
          <w:lang w:eastAsia="ru-RU"/>
        </w:rPr>
        <w:t xml:space="preserve"> </w:t>
      </w:r>
    </w:p>
    <w:p w14:paraId="16614277" w14:textId="2E989181" w:rsidR="00C7263B" w:rsidRPr="005379C5" w:rsidRDefault="00C7263B" w:rsidP="00C7263B">
      <w:pPr>
        <w:shd w:val="clear" w:color="auto" w:fill="FFFFFF"/>
        <w:spacing w:before="120" w:line="240" w:lineRule="atLeast"/>
        <w:jc w:val="both"/>
        <w:rPr>
          <w:rFonts w:ascii="Times New Roman" w:hAnsi="Times New Roman" w:cs="Times New Roman"/>
          <w:sz w:val="24"/>
          <w:szCs w:val="24"/>
        </w:rPr>
      </w:pPr>
      <w:r w:rsidRPr="005379C5">
        <w:rPr>
          <w:rFonts w:ascii="Times New Roman" w:hAnsi="Times New Roman" w:cs="Times New Roman"/>
          <w:sz w:val="24"/>
          <w:szCs w:val="24"/>
        </w:rPr>
        <w:t>2. ___________________________________________________________________________</w:t>
      </w:r>
      <w:r w:rsidR="009B6C85" w:rsidRPr="005379C5">
        <w:rPr>
          <w:rFonts w:ascii="Times New Roman" w:eastAsia="Times New Roman" w:hAnsi="Times New Roman" w:cs="Times New Roman"/>
          <w:bCs/>
          <w:color w:val="000000"/>
          <w:sz w:val="24"/>
          <w:szCs w:val="24"/>
          <w:lang w:eastAsia="ru-RU"/>
        </w:rPr>
        <w:t>___</w:t>
      </w:r>
    </w:p>
    <w:p w14:paraId="2C3F8268" w14:textId="2C393D2D" w:rsidR="00C7263B" w:rsidRPr="005379C5" w:rsidRDefault="00C7263B" w:rsidP="00C7263B">
      <w:pPr>
        <w:shd w:val="clear" w:color="auto" w:fill="FFFFFF"/>
        <w:spacing w:before="120" w:line="240" w:lineRule="atLeast"/>
        <w:jc w:val="both"/>
        <w:rPr>
          <w:rFonts w:ascii="Times New Roman" w:hAnsi="Times New Roman" w:cs="Times New Roman"/>
          <w:sz w:val="24"/>
          <w:szCs w:val="24"/>
        </w:rPr>
      </w:pPr>
      <w:r w:rsidRPr="005379C5">
        <w:rPr>
          <w:rFonts w:ascii="Times New Roman" w:hAnsi="Times New Roman" w:cs="Times New Roman"/>
          <w:sz w:val="24"/>
          <w:szCs w:val="24"/>
        </w:rPr>
        <w:t>3. __________________________________________________________________________</w:t>
      </w:r>
      <w:r w:rsidR="009B6C85" w:rsidRPr="005379C5">
        <w:rPr>
          <w:rFonts w:ascii="Times New Roman" w:eastAsia="Times New Roman" w:hAnsi="Times New Roman" w:cs="Times New Roman"/>
          <w:bCs/>
          <w:color w:val="000000"/>
          <w:sz w:val="24"/>
          <w:szCs w:val="24"/>
          <w:lang w:eastAsia="ru-RU"/>
        </w:rPr>
        <w:t>__</w:t>
      </w:r>
      <w:r w:rsidR="00A9448C" w:rsidRPr="005379C5">
        <w:rPr>
          <w:rFonts w:ascii="Times New Roman" w:eastAsia="Times New Roman" w:hAnsi="Times New Roman" w:cs="Times New Roman"/>
          <w:bCs/>
          <w:color w:val="000000"/>
          <w:sz w:val="24"/>
          <w:szCs w:val="24"/>
          <w:lang w:eastAsia="ru-RU"/>
        </w:rPr>
        <w:t>__</w:t>
      </w:r>
    </w:p>
    <w:p w14:paraId="1B7AABF2" w14:textId="57ECFDE9" w:rsidR="00C7263B" w:rsidRPr="005379C5" w:rsidRDefault="00C7263B" w:rsidP="00C7263B">
      <w:pPr>
        <w:shd w:val="clear" w:color="auto" w:fill="FFFFFF"/>
        <w:spacing w:before="120" w:line="240" w:lineRule="atLeast"/>
        <w:jc w:val="both"/>
        <w:rPr>
          <w:rFonts w:ascii="Times New Roman" w:hAnsi="Times New Roman" w:cs="Times New Roman"/>
          <w:sz w:val="24"/>
          <w:szCs w:val="24"/>
        </w:rPr>
      </w:pPr>
      <w:r w:rsidRPr="005379C5">
        <w:rPr>
          <w:rFonts w:ascii="Times New Roman" w:hAnsi="Times New Roman" w:cs="Times New Roman"/>
          <w:sz w:val="24"/>
          <w:szCs w:val="24"/>
        </w:rPr>
        <w:t>4. __________________________________________________________________________</w:t>
      </w:r>
      <w:r w:rsidR="009B6C85" w:rsidRPr="005379C5">
        <w:rPr>
          <w:rFonts w:ascii="Times New Roman" w:eastAsia="Times New Roman" w:hAnsi="Times New Roman" w:cs="Times New Roman"/>
          <w:bCs/>
          <w:color w:val="000000"/>
          <w:sz w:val="24"/>
          <w:szCs w:val="24"/>
          <w:lang w:eastAsia="ru-RU"/>
        </w:rPr>
        <w:t>__</w:t>
      </w:r>
      <w:r w:rsidR="00A9448C" w:rsidRPr="005379C5">
        <w:rPr>
          <w:rFonts w:ascii="Times New Roman" w:eastAsia="Times New Roman" w:hAnsi="Times New Roman" w:cs="Times New Roman"/>
          <w:bCs/>
          <w:color w:val="000000"/>
          <w:sz w:val="24"/>
          <w:szCs w:val="24"/>
          <w:lang w:eastAsia="ru-RU"/>
        </w:rPr>
        <w:t>__</w:t>
      </w:r>
    </w:p>
    <w:p w14:paraId="4C23266D" w14:textId="3304520A" w:rsidR="00C7263B" w:rsidRPr="005379C5" w:rsidRDefault="00C7263B" w:rsidP="00C7263B">
      <w:pPr>
        <w:shd w:val="clear" w:color="auto" w:fill="FFFFFF"/>
        <w:spacing w:before="120" w:line="240" w:lineRule="atLeast"/>
        <w:jc w:val="both"/>
        <w:rPr>
          <w:rFonts w:ascii="Times New Roman" w:hAnsi="Times New Roman" w:cs="Times New Roman"/>
          <w:sz w:val="24"/>
          <w:szCs w:val="24"/>
        </w:rPr>
      </w:pPr>
      <w:r w:rsidRPr="005379C5">
        <w:rPr>
          <w:rFonts w:ascii="Times New Roman" w:hAnsi="Times New Roman" w:cs="Times New Roman"/>
          <w:sz w:val="24"/>
          <w:szCs w:val="24"/>
        </w:rPr>
        <w:t>5. ___________________________________________________________________________</w:t>
      </w:r>
      <w:r w:rsidR="009B6C85" w:rsidRPr="005379C5">
        <w:rPr>
          <w:rFonts w:ascii="Times New Roman" w:eastAsia="Times New Roman" w:hAnsi="Times New Roman" w:cs="Times New Roman"/>
          <w:bCs/>
          <w:color w:val="000000"/>
          <w:sz w:val="24"/>
          <w:szCs w:val="24"/>
          <w:lang w:eastAsia="ru-RU"/>
        </w:rPr>
        <w:t>__</w:t>
      </w:r>
      <w:r w:rsidR="00A9448C" w:rsidRPr="005379C5">
        <w:rPr>
          <w:rFonts w:ascii="Times New Roman" w:eastAsia="Times New Roman" w:hAnsi="Times New Roman" w:cs="Times New Roman"/>
          <w:bCs/>
          <w:color w:val="000000"/>
          <w:sz w:val="24"/>
          <w:szCs w:val="24"/>
          <w:lang w:eastAsia="ru-RU"/>
        </w:rPr>
        <w:t>_</w:t>
      </w:r>
    </w:p>
    <w:p w14:paraId="7B85F052" w14:textId="7915BD31" w:rsidR="00C7263B" w:rsidRPr="005379C5" w:rsidRDefault="00C7263B" w:rsidP="00C7263B">
      <w:pPr>
        <w:shd w:val="clear" w:color="auto" w:fill="FFFFFF"/>
        <w:spacing w:before="120" w:line="240" w:lineRule="atLeast"/>
        <w:jc w:val="both"/>
        <w:rPr>
          <w:rFonts w:ascii="Times New Roman" w:hAnsi="Times New Roman" w:cs="Times New Roman"/>
          <w:sz w:val="24"/>
          <w:szCs w:val="24"/>
        </w:rPr>
      </w:pPr>
      <w:r w:rsidRPr="005379C5">
        <w:rPr>
          <w:rFonts w:ascii="Times New Roman" w:hAnsi="Times New Roman" w:cs="Times New Roman"/>
          <w:sz w:val="24"/>
          <w:szCs w:val="24"/>
        </w:rPr>
        <w:t>6. ___________________________________________________________________________</w:t>
      </w:r>
      <w:r w:rsidR="009B6C85" w:rsidRPr="005379C5">
        <w:rPr>
          <w:rFonts w:ascii="Times New Roman" w:eastAsia="Times New Roman" w:hAnsi="Times New Roman" w:cs="Times New Roman"/>
          <w:bCs/>
          <w:color w:val="000000"/>
          <w:sz w:val="24"/>
          <w:szCs w:val="24"/>
          <w:lang w:eastAsia="ru-RU"/>
        </w:rPr>
        <w:t>__</w:t>
      </w:r>
      <w:r w:rsidR="00A9448C" w:rsidRPr="005379C5">
        <w:rPr>
          <w:rFonts w:ascii="Times New Roman" w:eastAsia="Times New Roman" w:hAnsi="Times New Roman" w:cs="Times New Roman"/>
          <w:bCs/>
          <w:color w:val="000000"/>
          <w:sz w:val="24"/>
          <w:szCs w:val="24"/>
          <w:lang w:eastAsia="ru-RU"/>
        </w:rPr>
        <w:t>_</w:t>
      </w:r>
    </w:p>
    <w:p w14:paraId="5C6179FD" w14:textId="180CF5D6" w:rsidR="00C7263B" w:rsidRPr="005379C5" w:rsidRDefault="00C7263B" w:rsidP="00C7263B">
      <w:pPr>
        <w:shd w:val="clear" w:color="auto" w:fill="FFFFFF"/>
        <w:spacing w:before="120" w:line="240" w:lineRule="atLeast"/>
        <w:jc w:val="both"/>
        <w:rPr>
          <w:rFonts w:ascii="Times New Roman" w:hAnsi="Times New Roman" w:cs="Times New Roman"/>
          <w:sz w:val="24"/>
          <w:szCs w:val="24"/>
        </w:rPr>
      </w:pPr>
      <w:r w:rsidRPr="005379C5">
        <w:rPr>
          <w:rFonts w:ascii="Times New Roman" w:hAnsi="Times New Roman" w:cs="Times New Roman"/>
          <w:sz w:val="24"/>
          <w:szCs w:val="24"/>
        </w:rPr>
        <w:t>7. __________________________________________________________________________</w:t>
      </w:r>
      <w:r w:rsidR="009B6C85" w:rsidRPr="005379C5">
        <w:rPr>
          <w:rFonts w:ascii="Times New Roman" w:eastAsia="Times New Roman" w:hAnsi="Times New Roman" w:cs="Times New Roman"/>
          <w:bCs/>
          <w:color w:val="000000"/>
          <w:sz w:val="24"/>
          <w:szCs w:val="24"/>
          <w:lang w:eastAsia="ru-RU"/>
        </w:rPr>
        <w:t>__</w:t>
      </w:r>
      <w:r w:rsidR="00A9448C" w:rsidRPr="005379C5">
        <w:rPr>
          <w:rFonts w:ascii="Times New Roman" w:eastAsia="Times New Roman" w:hAnsi="Times New Roman" w:cs="Times New Roman"/>
          <w:bCs/>
          <w:color w:val="000000"/>
          <w:sz w:val="24"/>
          <w:szCs w:val="24"/>
          <w:lang w:eastAsia="ru-RU"/>
        </w:rPr>
        <w:t>__</w:t>
      </w:r>
    </w:p>
    <w:p w14:paraId="2291D706" w14:textId="5D004B63" w:rsidR="00C7263B" w:rsidRPr="005379C5" w:rsidRDefault="00C7263B" w:rsidP="00C7263B">
      <w:pPr>
        <w:shd w:val="clear" w:color="auto" w:fill="FFFFFF"/>
        <w:spacing w:before="120" w:line="240" w:lineRule="atLeast"/>
        <w:jc w:val="both"/>
        <w:rPr>
          <w:rFonts w:ascii="Times New Roman" w:hAnsi="Times New Roman" w:cs="Times New Roman"/>
          <w:sz w:val="24"/>
          <w:szCs w:val="24"/>
        </w:rPr>
      </w:pPr>
      <w:r w:rsidRPr="005379C5">
        <w:rPr>
          <w:rFonts w:ascii="Times New Roman" w:hAnsi="Times New Roman" w:cs="Times New Roman"/>
          <w:sz w:val="24"/>
          <w:szCs w:val="24"/>
        </w:rPr>
        <w:t>8. __________________________________________________________________________</w:t>
      </w:r>
      <w:r w:rsidR="009B6C85" w:rsidRPr="005379C5">
        <w:rPr>
          <w:rFonts w:ascii="Times New Roman" w:eastAsia="Times New Roman" w:hAnsi="Times New Roman" w:cs="Times New Roman"/>
          <w:bCs/>
          <w:color w:val="000000"/>
          <w:sz w:val="24"/>
          <w:szCs w:val="24"/>
          <w:lang w:eastAsia="ru-RU"/>
        </w:rPr>
        <w:t>__</w:t>
      </w:r>
      <w:r w:rsidR="00A9448C" w:rsidRPr="005379C5">
        <w:rPr>
          <w:rFonts w:ascii="Times New Roman" w:eastAsia="Times New Roman" w:hAnsi="Times New Roman" w:cs="Times New Roman"/>
          <w:bCs/>
          <w:color w:val="000000"/>
          <w:sz w:val="24"/>
          <w:szCs w:val="24"/>
          <w:lang w:eastAsia="ru-RU"/>
        </w:rPr>
        <w:t>__</w:t>
      </w:r>
    </w:p>
    <w:p w14:paraId="2E037774" w14:textId="2A55B676" w:rsidR="00C7263B" w:rsidRPr="005379C5" w:rsidRDefault="00C7263B" w:rsidP="00A9448C">
      <w:pPr>
        <w:shd w:val="clear" w:color="auto" w:fill="FFFFFF"/>
        <w:spacing w:before="120" w:line="240" w:lineRule="atLeast"/>
        <w:jc w:val="both"/>
        <w:rPr>
          <w:rFonts w:ascii="Times New Roman" w:hAnsi="Times New Roman" w:cs="Times New Roman"/>
          <w:sz w:val="24"/>
          <w:szCs w:val="24"/>
        </w:rPr>
      </w:pPr>
      <w:r w:rsidRPr="005379C5">
        <w:rPr>
          <w:rFonts w:ascii="Times New Roman" w:hAnsi="Times New Roman" w:cs="Times New Roman"/>
          <w:sz w:val="24"/>
          <w:szCs w:val="24"/>
        </w:rPr>
        <w:t>____________________________________________________________________________</w:t>
      </w:r>
      <w:r w:rsidR="009B6C85" w:rsidRPr="005379C5">
        <w:rPr>
          <w:rFonts w:ascii="Times New Roman" w:eastAsia="Times New Roman" w:hAnsi="Times New Roman" w:cs="Times New Roman"/>
          <w:bCs/>
          <w:color w:val="000000"/>
          <w:sz w:val="24"/>
          <w:szCs w:val="24"/>
          <w:lang w:eastAsia="ru-RU"/>
        </w:rPr>
        <w:t>__</w:t>
      </w:r>
      <w:r w:rsidR="00A9448C" w:rsidRPr="005379C5">
        <w:rPr>
          <w:rFonts w:ascii="Times New Roman" w:eastAsia="Times New Roman" w:hAnsi="Times New Roman" w:cs="Times New Roman"/>
          <w:bCs/>
          <w:color w:val="000000"/>
          <w:sz w:val="24"/>
          <w:szCs w:val="24"/>
          <w:lang w:eastAsia="ru-RU"/>
        </w:rPr>
        <w:t>__</w:t>
      </w:r>
    </w:p>
    <w:p w14:paraId="560A6944" w14:textId="119C323F" w:rsidR="00C7263B" w:rsidRPr="00A9448C" w:rsidRDefault="00C7263B" w:rsidP="00A9448C">
      <w:pPr>
        <w:ind w:firstLine="567"/>
        <w:jc w:val="both"/>
        <w:rPr>
          <w:rFonts w:ascii="Times New Roman" w:eastAsia="Times New Roman" w:hAnsi="Times New Roman" w:cs="Times New Roman"/>
          <w:bCs/>
          <w:color w:val="000000"/>
          <w:sz w:val="22"/>
          <w:szCs w:val="22"/>
          <w:lang w:eastAsia="ru-RU"/>
        </w:rPr>
      </w:pPr>
      <w:r w:rsidRPr="00A9448C">
        <w:rPr>
          <w:rFonts w:ascii="Times New Roman" w:hAnsi="Times New Roman" w:cs="Times New Roman"/>
          <w:sz w:val="22"/>
          <w:szCs w:val="22"/>
        </w:rPr>
        <w:t xml:space="preserve">З вимогами Порядку використання </w:t>
      </w:r>
      <w:r w:rsidRPr="00A9448C">
        <w:rPr>
          <w:rFonts w:ascii="Times New Roman" w:eastAsia="Times New Roman" w:hAnsi="Times New Roman" w:cs="Times New Roman"/>
          <w:bCs/>
          <w:color w:val="000000"/>
          <w:sz w:val="22"/>
          <w:szCs w:val="22"/>
          <w:lang w:eastAsia="ru-RU"/>
        </w:rPr>
        <w:t xml:space="preserve">коштів обласного бюджету для компенсації частини відсоткових ставок за користування кредитами </w:t>
      </w:r>
      <w:r w:rsidR="009B6C85" w:rsidRPr="00A9448C">
        <w:rPr>
          <w:rFonts w:ascii="Times New Roman" w:eastAsia="Times New Roman" w:hAnsi="Times New Roman" w:cs="Times New Roman"/>
          <w:bCs/>
          <w:color w:val="000000"/>
          <w:sz w:val="22"/>
          <w:szCs w:val="22"/>
          <w:lang w:eastAsia="ru-RU"/>
        </w:rPr>
        <w:t>у</w:t>
      </w:r>
      <w:r w:rsidRPr="00A9448C">
        <w:rPr>
          <w:rFonts w:ascii="Times New Roman" w:eastAsia="Times New Roman" w:hAnsi="Times New Roman" w:cs="Times New Roman"/>
          <w:bCs/>
          <w:color w:val="000000"/>
          <w:sz w:val="22"/>
          <w:szCs w:val="22"/>
          <w:lang w:eastAsia="ru-RU"/>
        </w:rPr>
        <w:t xml:space="preserve"> межах Державної програми </w:t>
      </w:r>
      <w:r w:rsidR="009B6C85" w:rsidRPr="00A9448C">
        <w:rPr>
          <w:rFonts w:ascii="Times New Roman" w:eastAsia="Times New Roman" w:hAnsi="Times New Roman" w:cs="Times New Roman"/>
          <w:bCs/>
          <w:color w:val="000000"/>
          <w:sz w:val="22"/>
          <w:szCs w:val="22"/>
          <w:lang w:eastAsia="ru-RU"/>
        </w:rPr>
        <w:t>„</w:t>
      </w:r>
      <w:r w:rsidRPr="00A9448C">
        <w:rPr>
          <w:rFonts w:ascii="Times New Roman" w:eastAsia="Times New Roman" w:hAnsi="Times New Roman" w:cs="Times New Roman"/>
          <w:bCs/>
          <w:color w:val="000000"/>
          <w:sz w:val="22"/>
          <w:szCs w:val="22"/>
          <w:lang w:eastAsia="ru-RU"/>
        </w:rPr>
        <w:t xml:space="preserve">Доступні кредити </w:t>
      </w:r>
      <w:r w:rsidR="00A9448C">
        <w:rPr>
          <w:rFonts w:ascii="Times New Roman" w:eastAsia="Times New Roman" w:hAnsi="Times New Roman" w:cs="Times New Roman"/>
          <w:bCs/>
          <w:color w:val="000000"/>
          <w:sz w:val="22"/>
          <w:szCs w:val="22"/>
          <w:lang w:eastAsia="ru-RU"/>
        </w:rPr>
        <w:t xml:space="preserve">              </w:t>
      </w:r>
      <w:r w:rsidRPr="00A9448C">
        <w:rPr>
          <w:rFonts w:ascii="Times New Roman" w:eastAsia="Times New Roman" w:hAnsi="Times New Roman" w:cs="Times New Roman"/>
          <w:bCs/>
          <w:color w:val="000000"/>
          <w:sz w:val="22"/>
          <w:szCs w:val="22"/>
          <w:lang w:eastAsia="ru-RU"/>
        </w:rPr>
        <w:t>5-7-9%</w:t>
      </w:r>
      <w:r w:rsidR="009B6C85" w:rsidRPr="00A9448C">
        <w:rPr>
          <w:rFonts w:ascii="Times New Roman" w:eastAsia="Times New Roman" w:hAnsi="Times New Roman" w:cs="Times New Roman"/>
          <w:bCs/>
          <w:color w:val="000000"/>
          <w:sz w:val="22"/>
          <w:szCs w:val="22"/>
          <w:lang w:eastAsia="ru-RU"/>
        </w:rPr>
        <w:t>”</w:t>
      </w:r>
      <w:r w:rsidRPr="00A9448C">
        <w:rPr>
          <w:rFonts w:ascii="Times New Roman" w:eastAsia="Times New Roman" w:hAnsi="Times New Roman" w:cs="Times New Roman"/>
          <w:bCs/>
          <w:color w:val="000000"/>
          <w:sz w:val="22"/>
          <w:szCs w:val="22"/>
          <w:lang w:eastAsia="ru-RU"/>
        </w:rPr>
        <w:t xml:space="preserve"> суб’єктам </w:t>
      </w:r>
      <w:r w:rsidRPr="00A9448C">
        <w:rPr>
          <w:rFonts w:ascii="Times New Roman" w:hAnsi="Times New Roman" w:cs="Times New Roman"/>
          <w:sz w:val="22"/>
          <w:szCs w:val="22"/>
        </w:rPr>
        <w:t xml:space="preserve">господарювання переробної галузі промисловості, які здійснюють виробництво кінцевої продукції для споживача та/або сільськогосподарським товаровиробникам </w:t>
      </w:r>
      <w:r w:rsidR="006F29D3">
        <w:rPr>
          <w:rFonts w:ascii="Times New Roman" w:eastAsia="Times New Roman" w:hAnsi="Times New Roman" w:cs="Times New Roman"/>
          <w:bCs/>
          <w:color w:val="000000"/>
          <w:sz w:val="22"/>
          <w:szCs w:val="22"/>
          <w:lang w:eastAsia="ru-RU"/>
        </w:rPr>
        <w:t>у</w:t>
      </w:r>
      <w:r w:rsidRPr="00A9448C">
        <w:rPr>
          <w:rFonts w:ascii="Times New Roman" w:eastAsia="Times New Roman" w:hAnsi="Times New Roman" w:cs="Times New Roman"/>
          <w:bCs/>
          <w:color w:val="000000"/>
          <w:sz w:val="22"/>
          <w:szCs w:val="22"/>
          <w:lang w:eastAsia="ru-RU"/>
        </w:rPr>
        <w:t xml:space="preserve"> рамках реалізації Програми розвитку малого та середнього підприємництва, у тому числі для підприємців – ветеранів, учасників бойових дій та членів їх сімей у Закарпатській області на 2021 – 2024 роки, ознайомлений та зобов’язуюсь їх виконувати.</w:t>
      </w:r>
    </w:p>
    <w:p w14:paraId="68754485" w14:textId="1654CE6B" w:rsidR="00C7263B" w:rsidRPr="00A9448C" w:rsidRDefault="00C7263B" w:rsidP="00A9448C">
      <w:pPr>
        <w:shd w:val="clear" w:color="auto" w:fill="FFFFFF"/>
        <w:ind w:firstLine="567"/>
        <w:jc w:val="both"/>
        <w:rPr>
          <w:rFonts w:ascii="Times New Roman" w:eastAsia="Times New Roman" w:hAnsi="Times New Roman" w:cs="Times New Roman"/>
          <w:color w:val="000000"/>
          <w:sz w:val="22"/>
          <w:szCs w:val="22"/>
          <w:lang w:eastAsia="ru-RU"/>
        </w:rPr>
      </w:pPr>
      <w:r w:rsidRPr="00A9448C">
        <w:rPr>
          <w:rFonts w:ascii="Times New Roman" w:eastAsia="Times New Roman" w:hAnsi="Times New Roman" w:cs="Times New Roman"/>
          <w:color w:val="000000"/>
          <w:sz w:val="22"/>
          <w:szCs w:val="22"/>
          <w:lang w:eastAsia="ru-RU"/>
        </w:rPr>
        <w:t>Зобов’язуюсь повернути Департаменту кошти фінансової підтримки у повному обсязі у разі невиконання взятих зобов’язань щодо збільшення обсягів виробництва кінцевої продукції для споживача та/або збільшення кількості найманих працівників, впровадження інноваційних технологій, модернізації основних засобів тощо</w:t>
      </w:r>
      <w:r w:rsidR="00A9448C" w:rsidRPr="00A9448C">
        <w:rPr>
          <w:rFonts w:ascii="Times New Roman" w:eastAsia="Times New Roman" w:hAnsi="Times New Roman" w:cs="Times New Roman"/>
          <w:color w:val="000000"/>
          <w:sz w:val="22"/>
          <w:szCs w:val="22"/>
          <w:lang w:eastAsia="ru-RU"/>
        </w:rPr>
        <w:t>.</w:t>
      </w:r>
    </w:p>
    <w:p w14:paraId="75D294F4" w14:textId="77777777" w:rsidR="00C7263B" w:rsidRPr="00A9448C" w:rsidRDefault="00C7263B" w:rsidP="00A9448C">
      <w:pPr>
        <w:shd w:val="clear" w:color="auto" w:fill="FFFFFF"/>
        <w:ind w:firstLine="567"/>
        <w:jc w:val="both"/>
        <w:rPr>
          <w:rFonts w:ascii="Times New Roman" w:hAnsi="Times New Roman" w:cs="Times New Roman"/>
          <w:sz w:val="22"/>
          <w:szCs w:val="22"/>
        </w:rPr>
      </w:pPr>
      <w:r w:rsidRPr="00A9448C">
        <w:rPr>
          <w:rFonts w:ascii="Times New Roman" w:hAnsi="Times New Roman" w:cs="Times New Roman"/>
          <w:sz w:val="22"/>
          <w:szCs w:val="22"/>
        </w:rPr>
        <w:t>Даю згоду на використання моїх персональних даних згідно із Законом України „Про захист персональних даних”.</w:t>
      </w:r>
    </w:p>
    <w:p w14:paraId="2AA95166" w14:textId="77777777" w:rsidR="00C7263B" w:rsidRPr="005379C5" w:rsidRDefault="00C7263B" w:rsidP="00C7263B">
      <w:pPr>
        <w:shd w:val="clear" w:color="auto" w:fill="FFFFFF"/>
        <w:ind w:firstLine="851"/>
        <w:jc w:val="both"/>
        <w:rPr>
          <w:rFonts w:ascii="Times New Roman" w:hAnsi="Times New Roman" w:cs="Times New Roman"/>
        </w:rPr>
      </w:pPr>
    </w:p>
    <w:p w14:paraId="3CA47A2A" w14:textId="3988EB9C" w:rsidR="00C7263B" w:rsidRPr="005379C5" w:rsidRDefault="00C7263B" w:rsidP="00C7263B">
      <w:pPr>
        <w:shd w:val="clear" w:color="auto" w:fill="FFFFFF"/>
        <w:spacing w:line="240" w:lineRule="atLeast"/>
        <w:jc w:val="both"/>
        <w:rPr>
          <w:rFonts w:ascii="Times New Roman" w:hAnsi="Times New Roman" w:cs="Times New Roman"/>
          <w:sz w:val="24"/>
          <w:szCs w:val="24"/>
        </w:rPr>
      </w:pPr>
      <w:r w:rsidRPr="005379C5">
        <w:rPr>
          <w:rFonts w:ascii="Times New Roman" w:hAnsi="Times New Roman" w:cs="Times New Roman"/>
          <w:sz w:val="24"/>
          <w:szCs w:val="24"/>
        </w:rPr>
        <w:t xml:space="preserve">_____________ </w:t>
      </w:r>
      <w:r w:rsidRPr="005379C5">
        <w:rPr>
          <w:rFonts w:ascii="Times New Roman" w:hAnsi="Times New Roman" w:cs="Times New Roman"/>
          <w:sz w:val="28"/>
          <w:szCs w:val="28"/>
        </w:rPr>
        <w:t>202</w:t>
      </w:r>
      <w:r>
        <w:rPr>
          <w:rFonts w:ascii="Times New Roman" w:hAnsi="Times New Roman" w:cs="Times New Roman"/>
          <w:sz w:val="28"/>
          <w:szCs w:val="28"/>
        </w:rPr>
        <w:t>4</w:t>
      </w:r>
      <w:r w:rsidRPr="005379C5">
        <w:rPr>
          <w:rFonts w:ascii="Times New Roman" w:hAnsi="Times New Roman" w:cs="Times New Roman"/>
          <w:sz w:val="28"/>
          <w:szCs w:val="28"/>
        </w:rPr>
        <w:t xml:space="preserve"> року </w:t>
      </w:r>
      <w:r>
        <w:rPr>
          <w:rFonts w:ascii="Times New Roman" w:hAnsi="Times New Roman" w:cs="Times New Roman"/>
          <w:sz w:val="28"/>
          <w:szCs w:val="28"/>
        </w:rPr>
        <w:t xml:space="preserve"> </w:t>
      </w:r>
      <w:r w:rsidR="00A9448C">
        <w:rPr>
          <w:rFonts w:ascii="Times New Roman" w:hAnsi="Times New Roman" w:cs="Times New Roman"/>
          <w:sz w:val="28"/>
          <w:szCs w:val="28"/>
        </w:rPr>
        <w:t xml:space="preserve"> </w:t>
      </w:r>
      <w:r>
        <w:rPr>
          <w:rFonts w:ascii="Times New Roman" w:hAnsi="Times New Roman" w:cs="Times New Roman"/>
          <w:sz w:val="28"/>
          <w:szCs w:val="28"/>
        </w:rPr>
        <w:t xml:space="preserve"> </w:t>
      </w:r>
      <w:r w:rsidR="00A9448C">
        <w:rPr>
          <w:rFonts w:ascii="Times New Roman" w:hAnsi="Times New Roman" w:cs="Times New Roman"/>
          <w:sz w:val="28"/>
          <w:szCs w:val="28"/>
        </w:rPr>
        <w:t xml:space="preserve"> </w:t>
      </w:r>
      <w:r w:rsidRPr="005379C5">
        <w:rPr>
          <w:rFonts w:ascii="Times New Roman" w:hAnsi="Times New Roman" w:cs="Times New Roman"/>
          <w:sz w:val="24"/>
          <w:szCs w:val="24"/>
        </w:rPr>
        <w:t xml:space="preserve">____________          </w:t>
      </w:r>
      <w:r w:rsidR="00A9448C">
        <w:rPr>
          <w:rFonts w:ascii="Times New Roman" w:hAnsi="Times New Roman" w:cs="Times New Roman"/>
          <w:sz w:val="24"/>
          <w:szCs w:val="24"/>
        </w:rPr>
        <w:t xml:space="preserve">            </w:t>
      </w:r>
      <w:r w:rsidRPr="005379C5">
        <w:rPr>
          <w:rFonts w:ascii="Times New Roman" w:hAnsi="Times New Roman" w:cs="Times New Roman"/>
          <w:sz w:val="24"/>
          <w:szCs w:val="24"/>
        </w:rPr>
        <w:t xml:space="preserve"> ______________________________</w:t>
      </w:r>
    </w:p>
    <w:p w14:paraId="0CEF7B5F" w14:textId="09ED243E" w:rsidR="00C7263B" w:rsidRPr="00A9448C" w:rsidRDefault="00A9448C" w:rsidP="00C7263B">
      <w:pPr>
        <w:shd w:val="clear" w:color="auto" w:fill="FFFFFF"/>
        <w:spacing w:line="18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C7263B" w:rsidRPr="00A9448C">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C7263B" w:rsidRPr="00A9448C">
        <w:rPr>
          <w:rFonts w:ascii="Times New Roman" w:hAnsi="Times New Roman" w:cs="Times New Roman"/>
          <w:sz w:val="24"/>
          <w:szCs w:val="24"/>
        </w:rPr>
        <w:t xml:space="preserve"> (підпис)      </w:t>
      </w:r>
      <w:r>
        <w:rPr>
          <w:rFonts w:ascii="Times New Roman" w:hAnsi="Times New Roman" w:cs="Times New Roman"/>
          <w:sz w:val="24"/>
          <w:szCs w:val="24"/>
        </w:rPr>
        <w:t xml:space="preserve">                       </w:t>
      </w:r>
      <w:r w:rsidR="00C7263B" w:rsidRPr="00A9448C">
        <w:rPr>
          <w:rFonts w:ascii="Times New Roman" w:hAnsi="Times New Roman" w:cs="Times New Roman"/>
          <w:sz w:val="24"/>
          <w:szCs w:val="24"/>
        </w:rPr>
        <w:t xml:space="preserve">  (ініціали та прізвище керівника)</w:t>
      </w:r>
    </w:p>
    <w:p w14:paraId="3571544F" w14:textId="77777777" w:rsidR="00A9448C" w:rsidRDefault="00A9448C" w:rsidP="00C7263B">
      <w:pPr>
        <w:shd w:val="clear" w:color="auto" w:fill="FFFFFF"/>
        <w:spacing w:line="180" w:lineRule="atLeast"/>
        <w:jc w:val="both"/>
        <w:rPr>
          <w:rFonts w:ascii="Times New Roman" w:eastAsia="Times New Roman" w:hAnsi="Times New Roman" w:cs="Times New Roman"/>
          <w:color w:val="000000"/>
          <w:sz w:val="24"/>
          <w:szCs w:val="24"/>
          <w:lang w:eastAsia="ru-RU"/>
        </w:rPr>
        <w:sectPr w:rsidR="00A9448C" w:rsidSect="00A9448C">
          <w:headerReference w:type="default" r:id="rId13"/>
          <w:pgSz w:w="11906" w:h="16838"/>
          <w:pgMar w:top="568" w:right="566" w:bottom="426" w:left="1701" w:header="284" w:footer="709" w:gutter="0"/>
          <w:cols w:space="708"/>
          <w:titlePg/>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809"/>
      </w:tblGrid>
      <w:tr w:rsidR="00A9448C" w14:paraId="51C2E1CA" w14:textId="77777777" w:rsidTr="00A9448C">
        <w:tc>
          <w:tcPr>
            <w:tcW w:w="8046" w:type="dxa"/>
          </w:tcPr>
          <w:p w14:paraId="035268D4" w14:textId="77777777" w:rsidR="00A9448C" w:rsidRDefault="00A9448C" w:rsidP="00A9448C">
            <w:pPr>
              <w:spacing w:line="240" w:lineRule="atLeast"/>
              <w:jc w:val="both"/>
              <w:rPr>
                <w:rFonts w:ascii="Times New Roman" w:eastAsia="Times New Roman" w:hAnsi="Times New Roman" w:cs="Times New Roman"/>
                <w:bCs/>
                <w:color w:val="000000"/>
                <w:sz w:val="24"/>
                <w:szCs w:val="24"/>
                <w:lang w:val="ru-RU" w:eastAsia="ru-RU"/>
              </w:rPr>
            </w:pPr>
          </w:p>
        </w:tc>
        <w:tc>
          <w:tcPr>
            <w:tcW w:w="1809" w:type="dxa"/>
          </w:tcPr>
          <w:p w14:paraId="0B8C321C" w14:textId="528EABDC" w:rsidR="00A9448C" w:rsidRPr="00EF7B07" w:rsidRDefault="00A9448C" w:rsidP="00A9448C">
            <w:pPr>
              <w:jc w:val="both"/>
              <w:rPr>
                <w:rFonts w:ascii="Times New Roman" w:eastAsia="Times New Roman" w:hAnsi="Times New Roman" w:cs="Times New Roman"/>
                <w:bCs/>
                <w:color w:val="000000"/>
                <w:sz w:val="28"/>
                <w:szCs w:val="28"/>
                <w:lang w:val="ru-RU" w:eastAsia="ru-RU"/>
              </w:rPr>
            </w:pPr>
            <w:r w:rsidRPr="00EF7B07">
              <w:rPr>
                <w:rFonts w:ascii="Times New Roman" w:hAnsi="Times New Roman" w:cs="Times New Roman"/>
                <w:sz w:val="28"/>
                <w:szCs w:val="28"/>
              </w:rPr>
              <w:t>Додаток</w:t>
            </w:r>
            <w:r>
              <w:rPr>
                <w:rFonts w:ascii="Times New Roman" w:hAnsi="Times New Roman" w:cs="Times New Roman"/>
                <w:sz w:val="28"/>
                <w:szCs w:val="28"/>
              </w:rPr>
              <w:t xml:space="preserve"> 2</w:t>
            </w:r>
            <w:r w:rsidRPr="00EF7B07">
              <w:rPr>
                <w:rFonts w:ascii="Times New Roman" w:eastAsia="Times New Roman" w:hAnsi="Times New Roman" w:cs="Times New Roman"/>
                <w:bCs/>
                <w:color w:val="000000"/>
                <w:sz w:val="28"/>
                <w:szCs w:val="28"/>
                <w:lang w:val="ru-RU" w:eastAsia="ru-RU"/>
              </w:rPr>
              <w:t xml:space="preserve"> </w:t>
            </w:r>
          </w:p>
          <w:p w14:paraId="1C6B0C48" w14:textId="77777777" w:rsidR="00A9448C" w:rsidRDefault="00A9448C" w:rsidP="00A9448C">
            <w:pPr>
              <w:shd w:val="clear" w:color="auto" w:fill="FFFFFF"/>
              <w:jc w:val="both"/>
              <w:rPr>
                <w:rFonts w:ascii="Times New Roman" w:eastAsia="Times New Roman" w:hAnsi="Times New Roman" w:cs="Times New Roman"/>
                <w:bCs/>
                <w:color w:val="000000"/>
                <w:sz w:val="24"/>
                <w:szCs w:val="24"/>
                <w:lang w:val="ru-RU" w:eastAsia="ru-RU"/>
              </w:rPr>
            </w:pPr>
            <w:r w:rsidRPr="00EF7B07">
              <w:rPr>
                <w:rFonts w:ascii="Times New Roman" w:eastAsia="Times New Roman" w:hAnsi="Times New Roman" w:cs="Times New Roman"/>
                <w:bCs/>
                <w:color w:val="000000"/>
                <w:sz w:val="28"/>
                <w:szCs w:val="28"/>
                <w:lang w:val="ru-RU" w:eastAsia="ru-RU"/>
              </w:rPr>
              <w:t>до</w:t>
            </w:r>
            <w:r w:rsidRPr="00EF7B07">
              <w:rPr>
                <w:rFonts w:ascii="Times New Roman" w:hAnsi="Times New Roman" w:cs="Times New Roman"/>
                <w:sz w:val="28"/>
                <w:szCs w:val="28"/>
                <w:lang w:val="ru-RU"/>
              </w:rPr>
              <w:t> </w:t>
            </w:r>
            <w:r w:rsidRPr="00EF7B07">
              <w:rPr>
                <w:rFonts w:ascii="Times New Roman" w:hAnsi="Times New Roman" w:cs="Times New Roman"/>
                <w:sz w:val="28"/>
                <w:szCs w:val="28"/>
              </w:rPr>
              <w:t xml:space="preserve">Порядку </w:t>
            </w:r>
          </w:p>
        </w:tc>
      </w:tr>
    </w:tbl>
    <w:p w14:paraId="0C013E3A" w14:textId="4250EBC2" w:rsidR="00A9448C" w:rsidRPr="005379C5" w:rsidRDefault="00A9448C" w:rsidP="00C7263B">
      <w:pPr>
        <w:shd w:val="clear" w:color="auto" w:fill="FFFFFF"/>
        <w:spacing w:line="180" w:lineRule="atLeast"/>
        <w:jc w:val="both"/>
        <w:rPr>
          <w:rFonts w:ascii="Times New Roman" w:eastAsia="Times New Roman" w:hAnsi="Times New Roman" w:cs="Times New Roman"/>
          <w:color w:val="000000"/>
          <w:sz w:val="24"/>
          <w:szCs w:val="24"/>
          <w:lang w:eastAsia="ru-RU"/>
        </w:rPr>
      </w:pPr>
    </w:p>
    <w:p w14:paraId="3D7EF2A6" w14:textId="77777777" w:rsidR="00C7263B" w:rsidRPr="00402A0A" w:rsidRDefault="00C7263B" w:rsidP="00C7263B">
      <w:pPr>
        <w:shd w:val="clear" w:color="auto" w:fill="FFFFFF"/>
        <w:jc w:val="center"/>
        <w:rPr>
          <w:rFonts w:ascii="Times New Roman" w:eastAsia="Times New Roman" w:hAnsi="Times New Roman" w:cs="Mangal"/>
          <w:bCs/>
          <w:sz w:val="28"/>
          <w:szCs w:val="28"/>
        </w:rPr>
      </w:pPr>
    </w:p>
    <w:p w14:paraId="4A2F8D24" w14:textId="77777777" w:rsidR="00C7263B" w:rsidRPr="00402A0A" w:rsidRDefault="00C7263B" w:rsidP="00C7263B">
      <w:pPr>
        <w:jc w:val="center"/>
        <w:rPr>
          <w:rFonts w:ascii="Times New Roman" w:eastAsia="Times New Roman" w:hAnsi="Times New Roman" w:cs="Times New Roman"/>
          <w:bCs/>
          <w:sz w:val="28"/>
          <w:szCs w:val="28"/>
        </w:rPr>
      </w:pPr>
      <w:r w:rsidRPr="00402A0A">
        <w:rPr>
          <w:rFonts w:ascii="Times New Roman" w:eastAsia="Times New Roman" w:hAnsi="Times New Roman" w:cs="Times New Roman"/>
          <w:bCs/>
          <w:sz w:val="28"/>
          <w:szCs w:val="28"/>
        </w:rPr>
        <w:t>ЗВІТ*</w:t>
      </w:r>
    </w:p>
    <w:p w14:paraId="1D4678D2" w14:textId="5496D57C" w:rsidR="00C7263B" w:rsidRDefault="00C7263B" w:rsidP="00C7263B">
      <w:pPr>
        <w:jc w:val="center"/>
        <w:rPr>
          <w:rFonts w:ascii="Times New Roman" w:hAnsi="Times New Roman" w:cs="Times New Roman"/>
          <w:sz w:val="28"/>
          <w:szCs w:val="28"/>
        </w:rPr>
      </w:pPr>
      <w:r w:rsidRPr="00402A0A">
        <w:rPr>
          <w:rFonts w:ascii="Times New Roman" w:eastAsia="Times New Roman" w:hAnsi="Times New Roman" w:cs="Times New Roman"/>
          <w:bCs/>
          <w:sz w:val="28"/>
          <w:szCs w:val="28"/>
        </w:rPr>
        <w:t xml:space="preserve">про використання наданої </w:t>
      </w:r>
      <w:r w:rsidRPr="00402A0A">
        <w:rPr>
          <w:rFonts w:ascii="Times New Roman" w:hAnsi="Times New Roman" w:cs="Times New Roman"/>
          <w:sz w:val="28"/>
        </w:rPr>
        <w:t>к</w:t>
      </w:r>
      <w:r w:rsidRPr="00402A0A">
        <w:rPr>
          <w:rFonts w:ascii="Times New Roman" w:hAnsi="Times New Roman" w:cs="Times New Roman"/>
          <w:sz w:val="28"/>
          <w:szCs w:val="28"/>
        </w:rPr>
        <w:t xml:space="preserve">омпенсації </w:t>
      </w:r>
      <w:r w:rsidRPr="00540C70">
        <w:rPr>
          <w:rFonts w:ascii="Times New Roman" w:hAnsi="Times New Roman" w:cs="Times New Roman"/>
          <w:sz w:val="28"/>
          <w:szCs w:val="28"/>
        </w:rPr>
        <w:t xml:space="preserve">частини відсоткових ставок за користування кредитами в межах Державної програми </w:t>
      </w:r>
      <w:r w:rsidR="00A9448C">
        <w:rPr>
          <w:rFonts w:ascii="Times New Roman" w:hAnsi="Times New Roman" w:cs="Times New Roman"/>
          <w:sz w:val="28"/>
          <w:szCs w:val="28"/>
        </w:rPr>
        <w:t>„</w:t>
      </w:r>
      <w:r w:rsidRPr="00540C70">
        <w:rPr>
          <w:rFonts w:ascii="Times New Roman" w:hAnsi="Times New Roman" w:cs="Times New Roman"/>
          <w:sz w:val="28"/>
          <w:szCs w:val="28"/>
        </w:rPr>
        <w:t>Доступні кредити</w:t>
      </w:r>
      <w:r w:rsidR="00A9448C">
        <w:rPr>
          <w:rFonts w:ascii="Times New Roman" w:hAnsi="Times New Roman" w:cs="Times New Roman"/>
          <w:sz w:val="28"/>
          <w:szCs w:val="28"/>
        </w:rPr>
        <w:t xml:space="preserve">              </w:t>
      </w:r>
      <w:r w:rsidRPr="00540C70">
        <w:rPr>
          <w:rFonts w:ascii="Times New Roman" w:hAnsi="Times New Roman" w:cs="Times New Roman"/>
          <w:sz w:val="28"/>
          <w:szCs w:val="28"/>
        </w:rPr>
        <w:t>5-7-9%</w:t>
      </w:r>
      <w:r w:rsidR="00A9448C">
        <w:rPr>
          <w:rFonts w:ascii="Times New Roman" w:hAnsi="Times New Roman" w:cs="Times New Roman"/>
          <w:sz w:val="28"/>
          <w:szCs w:val="28"/>
        </w:rPr>
        <w:t>”</w:t>
      </w:r>
      <w:r w:rsidRPr="00540C70">
        <w:rPr>
          <w:rFonts w:ascii="Times New Roman" w:hAnsi="Times New Roman" w:cs="Times New Roman"/>
          <w:sz w:val="28"/>
          <w:szCs w:val="28"/>
        </w:rPr>
        <w:t xml:space="preserve"> суб’єктам господарювання переробної галузі промисловості</w:t>
      </w:r>
      <w:r>
        <w:rPr>
          <w:rFonts w:ascii="Times New Roman" w:hAnsi="Times New Roman" w:cs="Times New Roman"/>
          <w:sz w:val="28"/>
          <w:szCs w:val="28"/>
        </w:rPr>
        <w:t>,</w:t>
      </w:r>
      <w:r w:rsidRPr="00540C70">
        <w:rPr>
          <w:rFonts w:ascii="Times New Roman" w:hAnsi="Times New Roman" w:cs="Times New Roman"/>
          <w:sz w:val="28"/>
          <w:szCs w:val="28"/>
        </w:rPr>
        <w:t xml:space="preserve"> </w:t>
      </w:r>
      <w:r w:rsidR="00765D32" w:rsidRPr="00540C70">
        <w:rPr>
          <w:rFonts w:ascii="Times New Roman" w:hAnsi="Times New Roman" w:cs="Times New Roman"/>
          <w:sz w:val="28"/>
          <w:szCs w:val="28"/>
        </w:rPr>
        <w:t>які здійснюють виробництво кінцевої продукції для споживача</w:t>
      </w:r>
      <w:r w:rsidR="00765D32">
        <w:rPr>
          <w:rFonts w:ascii="Times New Roman" w:hAnsi="Times New Roman" w:cs="Times New Roman"/>
          <w:sz w:val="28"/>
          <w:szCs w:val="28"/>
        </w:rPr>
        <w:t>,</w:t>
      </w:r>
      <w:r w:rsidR="00765D32" w:rsidRPr="00540C70">
        <w:rPr>
          <w:rFonts w:ascii="Times New Roman" w:hAnsi="Times New Roman" w:cs="Times New Roman"/>
          <w:sz w:val="28"/>
          <w:szCs w:val="28"/>
        </w:rPr>
        <w:t xml:space="preserve"> </w:t>
      </w:r>
      <w:r w:rsidRPr="00540C70">
        <w:rPr>
          <w:rFonts w:ascii="Times New Roman" w:hAnsi="Times New Roman" w:cs="Times New Roman"/>
          <w:sz w:val="28"/>
          <w:szCs w:val="28"/>
        </w:rPr>
        <w:t>та/або сільського</w:t>
      </w:r>
      <w:r w:rsidR="00765D32">
        <w:rPr>
          <w:rFonts w:ascii="Times New Roman" w:hAnsi="Times New Roman" w:cs="Times New Roman"/>
          <w:sz w:val="28"/>
          <w:szCs w:val="28"/>
        </w:rPr>
        <w:t>сподарським товаровиробникам</w:t>
      </w:r>
      <w:r w:rsidRPr="00540C70">
        <w:rPr>
          <w:rFonts w:ascii="Times New Roman" w:hAnsi="Times New Roman" w:cs="Times New Roman"/>
          <w:sz w:val="28"/>
          <w:szCs w:val="28"/>
        </w:rPr>
        <w:t xml:space="preserve">, </w:t>
      </w:r>
      <w:r>
        <w:rPr>
          <w:rFonts w:ascii="Times New Roman" w:hAnsi="Times New Roman" w:cs="Times New Roman"/>
          <w:sz w:val="28"/>
        </w:rPr>
        <w:t>в рамках</w:t>
      </w:r>
      <w:r w:rsidRPr="00402A0A">
        <w:rPr>
          <w:rFonts w:ascii="Times New Roman" w:hAnsi="Times New Roman" w:cs="Times New Roman"/>
          <w:sz w:val="28"/>
        </w:rPr>
        <w:t xml:space="preserve"> </w:t>
      </w:r>
      <w:r>
        <w:rPr>
          <w:rFonts w:ascii="Times New Roman" w:hAnsi="Times New Roman" w:cs="Times New Roman"/>
          <w:sz w:val="28"/>
        </w:rPr>
        <w:t xml:space="preserve">реалізації </w:t>
      </w:r>
      <w:r w:rsidRPr="00402A0A">
        <w:rPr>
          <w:rFonts w:ascii="Times New Roman" w:hAnsi="Times New Roman" w:cs="Times New Roman"/>
          <w:sz w:val="28"/>
          <w:szCs w:val="28"/>
        </w:rPr>
        <w:t>Програм</w:t>
      </w:r>
      <w:r>
        <w:rPr>
          <w:rFonts w:ascii="Times New Roman" w:hAnsi="Times New Roman" w:cs="Times New Roman"/>
          <w:sz w:val="28"/>
          <w:szCs w:val="28"/>
        </w:rPr>
        <w:t>и</w:t>
      </w:r>
      <w:r w:rsidRPr="00402A0A">
        <w:rPr>
          <w:rFonts w:ascii="Times New Roman" w:hAnsi="Times New Roman" w:cs="Times New Roman"/>
          <w:sz w:val="28"/>
          <w:szCs w:val="28"/>
        </w:rPr>
        <w:t xml:space="preserve"> розвитку малого та середнього </w:t>
      </w:r>
      <w:r>
        <w:rPr>
          <w:rFonts w:ascii="Times New Roman" w:hAnsi="Times New Roman" w:cs="Times New Roman"/>
          <w:sz w:val="28"/>
          <w:szCs w:val="28"/>
        </w:rPr>
        <w:t>п</w:t>
      </w:r>
      <w:r w:rsidRPr="00402A0A">
        <w:rPr>
          <w:rFonts w:ascii="Times New Roman" w:hAnsi="Times New Roman" w:cs="Times New Roman"/>
          <w:sz w:val="28"/>
          <w:szCs w:val="28"/>
        </w:rPr>
        <w:t>ідприємництва, у тому числі для підприємців – ветеранів, учасників бойових дій та членів їх сімей у Закарпатській області на 2021 – 2024 роки</w:t>
      </w:r>
    </w:p>
    <w:p w14:paraId="3395C27E" w14:textId="77777777" w:rsidR="00C7263B" w:rsidRDefault="00C7263B" w:rsidP="00C7263B">
      <w:pPr>
        <w:jc w:val="center"/>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536"/>
      </w:tblGrid>
      <w:tr w:rsidR="00C7263B" w:rsidRPr="00402A0A" w14:paraId="2B85DAFC" w14:textId="77777777" w:rsidTr="006F29D3">
        <w:tc>
          <w:tcPr>
            <w:tcW w:w="4962" w:type="dxa"/>
          </w:tcPr>
          <w:p w14:paraId="13532A14" w14:textId="77777777" w:rsidR="00C7263B" w:rsidRPr="00402A0A" w:rsidRDefault="00C7263B" w:rsidP="00A9448C">
            <w:pPr>
              <w:tabs>
                <w:tab w:val="left" w:pos="5812"/>
              </w:tabs>
              <w:jc w:val="both"/>
              <w:rPr>
                <w:rFonts w:ascii="Times New Roman" w:eastAsia="Times New Roman" w:hAnsi="Times New Roman" w:cs="Mangal"/>
                <w:bCs/>
                <w:sz w:val="28"/>
                <w:szCs w:val="28"/>
              </w:rPr>
            </w:pPr>
            <w:r w:rsidRPr="00402A0A">
              <w:rPr>
                <w:rFonts w:ascii="Times New Roman" w:eastAsia="Times New Roman" w:hAnsi="Times New Roman" w:cs="Mangal"/>
                <w:bCs/>
                <w:sz w:val="28"/>
                <w:szCs w:val="28"/>
              </w:rPr>
              <w:t xml:space="preserve">Назва </w:t>
            </w:r>
            <w:r w:rsidRPr="00402A0A">
              <w:rPr>
                <w:rFonts w:ascii="Times New Roman" w:eastAsia="Times New Roman" w:hAnsi="Times New Roman" w:cs="Times New Roman"/>
                <w:bCs/>
                <w:sz w:val="28"/>
                <w:szCs w:val="28"/>
              </w:rPr>
              <w:t>суб’єкта господарювання</w:t>
            </w:r>
          </w:p>
        </w:tc>
        <w:tc>
          <w:tcPr>
            <w:tcW w:w="4536" w:type="dxa"/>
          </w:tcPr>
          <w:p w14:paraId="7881ED9F" w14:textId="77777777" w:rsidR="00C7263B" w:rsidRPr="00402A0A" w:rsidRDefault="00C7263B" w:rsidP="001753F2">
            <w:pPr>
              <w:tabs>
                <w:tab w:val="left" w:pos="5812"/>
              </w:tabs>
              <w:jc w:val="both"/>
              <w:rPr>
                <w:rFonts w:ascii="Times New Roman" w:eastAsia="Times New Roman" w:hAnsi="Times New Roman" w:cs="Mangal"/>
                <w:bCs/>
                <w:sz w:val="28"/>
                <w:szCs w:val="28"/>
              </w:rPr>
            </w:pPr>
          </w:p>
        </w:tc>
      </w:tr>
      <w:tr w:rsidR="00C7263B" w:rsidRPr="00402A0A" w14:paraId="0B3C0DA8" w14:textId="77777777" w:rsidTr="006F29D3">
        <w:tc>
          <w:tcPr>
            <w:tcW w:w="4962" w:type="dxa"/>
          </w:tcPr>
          <w:p w14:paraId="492EB084" w14:textId="77777777" w:rsidR="00C7263B" w:rsidRPr="00402A0A" w:rsidRDefault="00C7263B" w:rsidP="00A9448C">
            <w:pPr>
              <w:tabs>
                <w:tab w:val="left" w:pos="5812"/>
              </w:tabs>
              <w:jc w:val="both"/>
              <w:rPr>
                <w:rFonts w:ascii="Times New Roman" w:eastAsia="Times New Roman" w:hAnsi="Times New Roman" w:cs="Mangal"/>
                <w:bCs/>
                <w:sz w:val="28"/>
                <w:szCs w:val="28"/>
              </w:rPr>
            </w:pPr>
            <w:r w:rsidRPr="00402A0A">
              <w:rPr>
                <w:rFonts w:ascii="Times New Roman" w:eastAsia="Times New Roman" w:hAnsi="Times New Roman" w:cs="Mangal"/>
                <w:bCs/>
                <w:sz w:val="28"/>
                <w:szCs w:val="28"/>
              </w:rPr>
              <w:t>Організаційно-правова форма</w:t>
            </w:r>
          </w:p>
        </w:tc>
        <w:tc>
          <w:tcPr>
            <w:tcW w:w="4536" w:type="dxa"/>
          </w:tcPr>
          <w:p w14:paraId="1F368FEC" w14:textId="77777777" w:rsidR="00C7263B" w:rsidRPr="00402A0A" w:rsidRDefault="00C7263B" w:rsidP="001753F2">
            <w:pPr>
              <w:tabs>
                <w:tab w:val="left" w:pos="5812"/>
              </w:tabs>
              <w:jc w:val="both"/>
              <w:rPr>
                <w:rFonts w:ascii="Times New Roman" w:eastAsia="Times New Roman" w:hAnsi="Times New Roman" w:cs="Mangal"/>
                <w:bCs/>
                <w:sz w:val="28"/>
                <w:szCs w:val="28"/>
              </w:rPr>
            </w:pPr>
          </w:p>
        </w:tc>
      </w:tr>
      <w:tr w:rsidR="00C7263B" w:rsidRPr="00402A0A" w14:paraId="11B4FA35" w14:textId="77777777" w:rsidTr="006F29D3">
        <w:tc>
          <w:tcPr>
            <w:tcW w:w="4962" w:type="dxa"/>
          </w:tcPr>
          <w:p w14:paraId="19E48CFF" w14:textId="77777777" w:rsidR="00C7263B" w:rsidRPr="00402A0A" w:rsidRDefault="00C7263B" w:rsidP="00A9448C">
            <w:pPr>
              <w:tabs>
                <w:tab w:val="left" w:pos="5812"/>
              </w:tabs>
              <w:jc w:val="both"/>
              <w:rPr>
                <w:rFonts w:ascii="Times New Roman" w:eastAsia="Times New Roman" w:hAnsi="Times New Roman" w:cs="Mangal"/>
                <w:bCs/>
                <w:sz w:val="28"/>
                <w:szCs w:val="28"/>
              </w:rPr>
            </w:pPr>
            <w:r w:rsidRPr="00402A0A">
              <w:rPr>
                <w:rFonts w:ascii="Times New Roman" w:eastAsia="Times New Roman" w:hAnsi="Times New Roman" w:cs="Mangal"/>
                <w:bCs/>
                <w:sz w:val="28"/>
                <w:szCs w:val="28"/>
              </w:rPr>
              <w:t>Код ЄДРПОУ/ІПН</w:t>
            </w:r>
          </w:p>
        </w:tc>
        <w:tc>
          <w:tcPr>
            <w:tcW w:w="4536" w:type="dxa"/>
          </w:tcPr>
          <w:p w14:paraId="7001D77E" w14:textId="77777777" w:rsidR="00C7263B" w:rsidRPr="00402A0A" w:rsidRDefault="00C7263B" w:rsidP="001753F2">
            <w:pPr>
              <w:tabs>
                <w:tab w:val="left" w:pos="5812"/>
              </w:tabs>
              <w:jc w:val="both"/>
              <w:rPr>
                <w:rFonts w:ascii="Times New Roman" w:eastAsia="Times New Roman" w:hAnsi="Times New Roman" w:cs="Mangal"/>
                <w:bCs/>
                <w:sz w:val="28"/>
                <w:szCs w:val="28"/>
              </w:rPr>
            </w:pPr>
          </w:p>
        </w:tc>
      </w:tr>
      <w:tr w:rsidR="00C7263B" w:rsidRPr="00402A0A" w14:paraId="30ECB8C3" w14:textId="77777777" w:rsidTr="006F29D3">
        <w:tc>
          <w:tcPr>
            <w:tcW w:w="4962" w:type="dxa"/>
          </w:tcPr>
          <w:p w14:paraId="66EF796D" w14:textId="49F44AF0" w:rsidR="00C7263B" w:rsidRPr="00402A0A" w:rsidRDefault="00C7263B" w:rsidP="00A9448C">
            <w:pPr>
              <w:tabs>
                <w:tab w:val="left" w:pos="5812"/>
              </w:tabs>
              <w:jc w:val="both"/>
              <w:rPr>
                <w:rFonts w:ascii="Times New Roman" w:eastAsia="Times New Roman" w:hAnsi="Times New Roman" w:cs="Mangal"/>
                <w:bCs/>
                <w:sz w:val="28"/>
                <w:szCs w:val="28"/>
              </w:rPr>
            </w:pPr>
            <w:r w:rsidRPr="00402A0A">
              <w:rPr>
                <w:rFonts w:ascii="Times New Roman" w:eastAsia="Times New Roman" w:hAnsi="Times New Roman" w:cs="Mangal"/>
                <w:bCs/>
                <w:sz w:val="28"/>
                <w:szCs w:val="28"/>
              </w:rPr>
              <w:t xml:space="preserve">Дата отримання </w:t>
            </w:r>
            <w:r w:rsidRPr="00402A0A">
              <w:rPr>
                <w:rFonts w:ascii="Times New Roman" w:hAnsi="Times New Roman"/>
                <w:sz w:val="28"/>
              </w:rPr>
              <w:t>к</w:t>
            </w:r>
            <w:r w:rsidRPr="00402A0A">
              <w:rPr>
                <w:rFonts w:ascii="Times New Roman" w:hAnsi="Times New Roman"/>
                <w:sz w:val="28"/>
                <w:szCs w:val="28"/>
              </w:rPr>
              <w:t xml:space="preserve">омпенсації </w:t>
            </w:r>
            <w:r w:rsidRPr="00757AFD">
              <w:rPr>
                <w:rFonts w:ascii="Times New Roman" w:hAnsi="Times New Roman"/>
                <w:sz w:val="28"/>
                <w:szCs w:val="28"/>
              </w:rPr>
              <w:t>частини відс</w:t>
            </w:r>
            <w:r w:rsidR="00A9448C">
              <w:rPr>
                <w:rFonts w:ascii="Times New Roman" w:hAnsi="Times New Roman"/>
                <w:sz w:val="28"/>
                <w:szCs w:val="28"/>
              </w:rPr>
              <w:t>отків за користування кредитом у</w:t>
            </w:r>
            <w:r w:rsidRPr="00757AFD">
              <w:rPr>
                <w:rFonts w:ascii="Times New Roman" w:hAnsi="Times New Roman"/>
                <w:sz w:val="28"/>
                <w:szCs w:val="28"/>
              </w:rPr>
              <w:t xml:space="preserve"> межах Державної програми </w:t>
            </w:r>
            <w:r w:rsidR="00A9448C">
              <w:rPr>
                <w:rFonts w:ascii="Times New Roman" w:hAnsi="Times New Roman" w:cs="Times New Roman"/>
                <w:sz w:val="28"/>
                <w:szCs w:val="28"/>
              </w:rPr>
              <w:t>„</w:t>
            </w:r>
            <w:r w:rsidRPr="00757AFD">
              <w:rPr>
                <w:rFonts w:ascii="Times New Roman" w:hAnsi="Times New Roman"/>
                <w:sz w:val="28"/>
                <w:szCs w:val="28"/>
              </w:rPr>
              <w:t>Доступні кредити 5-7-9%</w:t>
            </w:r>
            <w:r w:rsidR="00A9448C">
              <w:rPr>
                <w:rFonts w:ascii="Times New Roman" w:hAnsi="Times New Roman" w:cs="Times New Roman"/>
                <w:sz w:val="28"/>
                <w:szCs w:val="28"/>
              </w:rPr>
              <w:t>”</w:t>
            </w:r>
            <w:r w:rsidRPr="00402A0A">
              <w:rPr>
                <w:rFonts w:ascii="Times New Roman" w:hAnsi="Times New Roman"/>
                <w:b/>
                <w:sz w:val="28"/>
                <w:szCs w:val="28"/>
              </w:rPr>
              <w:t xml:space="preserve"> </w:t>
            </w:r>
          </w:p>
        </w:tc>
        <w:tc>
          <w:tcPr>
            <w:tcW w:w="4536" w:type="dxa"/>
          </w:tcPr>
          <w:p w14:paraId="0C1230F4" w14:textId="77777777" w:rsidR="00C7263B" w:rsidRPr="00402A0A" w:rsidRDefault="00C7263B" w:rsidP="001753F2">
            <w:pPr>
              <w:tabs>
                <w:tab w:val="left" w:pos="5812"/>
              </w:tabs>
              <w:jc w:val="both"/>
              <w:rPr>
                <w:rFonts w:ascii="Times New Roman" w:eastAsia="Times New Roman" w:hAnsi="Times New Roman" w:cs="Mangal"/>
                <w:bCs/>
                <w:sz w:val="28"/>
                <w:szCs w:val="28"/>
              </w:rPr>
            </w:pPr>
          </w:p>
        </w:tc>
      </w:tr>
      <w:tr w:rsidR="00C7263B" w:rsidRPr="00402A0A" w14:paraId="4BBF9611" w14:textId="77777777" w:rsidTr="006F29D3">
        <w:tc>
          <w:tcPr>
            <w:tcW w:w="4962" w:type="dxa"/>
          </w:tcPr>
          <w:p w14:paraId="0478EC8E" w14:textId="63BDC662" w:rsidR="00C7263B" w:rsidRPr="00402A0A" w:rsidRDefault="00C7263B" w:rsidP="00A9448C">
            <w:pPr>
              <w:tabs>
                <w:tab w:val="left" w:pos="5812"/>
              </w:tabs>
              <w:jc w:val="both"/>
              <w:rPr>
                <w:rFonts w:ascii="Times New Roman" w:eastAsia="Times New Roman" w:hAnsi="Times New Roman" w:cs="Mangal"/>
                <w:bCs/>
                <w:sz w:val="28"/>
                <w:szCs w:val="28"/>
              </w:rPr>
            </w:pPr>
            <w:r w:rsidRPr="00402A0A">
              <w:rPr>
                <w:rFonts w:ascii="Times New Roman" w:eastAsia="Times New Roman" w:hAnsi="Times New Roman" w:cs="Mangal"/>
                <w:bCs/>
                <w:sz w:val="28"/>
                <w:szCs w:val="28"/>
              </w:rPr>
              <w:t xml:space="preserve">Сума отриманої </w:t>
            </w:r>
            <w:r w:rsidRPr="00402A0A">
              <w:rPr>
                <w:rFonts w:ascii="Times New Roman" w:hAnsi="Times New Roman"/>
                <w:sz w:val="28"/>
              </w:rPr>
              <w:t>к</w:t>
            </w:r>
            <w:r w:rsidRPr="00402A0A">
              <w:rPr>
                <w:rFonts w:ascii="Times New Roman" w:hAnsi="Times New Roman"/>
                <w:sz w:val="28"/>
                <w:szCs w:val="28"/>
              </w:rPr>
              <w:t xml:space="preserve">омпенсації </w:t>
            </w:r>
            <w:r>
              <w:rPr>
                <w:rFonts w:ascii="Times New Roman" w:hAnsi="Times New Roman"/>
                <w:sz w:val="28"/>
                <w:szCs w:val="28"/>
              </w:rPr>
              <w:t xml:space="preserve">щодо </w:t>
            </w:r>
            <w:r w:rsidRPr="00757AFD">
              <w:rPr>
                <w:rFonts w:ascii="Times New Roman" w:hAnsi="Times New Roman"/>
                <w:sz w:val="28"/>
                <w:szCs w:val="28"/>
              </w:rPr>
              <w:t>частин</w:t>
            </w:r>
            <w:r>
              <w:rPr>
                <w:rFonts w:ascii="Times New Roman" w:hAnsi="Times New Roman"/>
                <w:sz w:val="28"/>
                <w:szCs w:val="28"/>
              </w:rPr>
              <w:t>и</w:t>
            </w:r>
            <w:r w:rsidRPr="00757AFD">
              <w:rPr>
                <w:rFonts w:ascii="Times New Roman" w:hAnsi="Times New Roman"/>
                <w:sz w:val="28"/>
                <w:szCs w:val="28"/>
              </w:rPr>
              <w:t xml:space="preserve"> відсотків за користування кредитом </w:t>
            </w:r>
            <w:r w:rsidR="00A9448C">
              <w:rPr>
                <w:rFonts w:ascii="Times New Roman" w:hAnsi="Times New Roman"/>
                <w:sz w:val="28"/>
                <w:szCs w:val="28"/>
              </w:rPr>
              <w:t>у</w:t>
            </w:r>
            <w:r w:rsidRPr="00757AFD">
              <w:rPr>
                <w:rFonts w:ascii="Times New Roman" w:hAnsi="Times New Roman"/>
                <w:sz w:val="28"/>
                <w:szCs w:val="28"/>
              </w:rPr>
              <w:t xml:space="preserve"> межах Державної програми </w:t>
            </w:r>
            <w:r w:rsidR="00A9448C">
              <w:rPr>
                <w:rFonts w:ascii="Times New Roman" w:hAnsi="Times New Roman" w:cs="Times New Roman"/>
                <w:sz w:val="28"/>
                <w:szCs w:val="28"/>
              </w:rPr>
              <w:t>„</w:t>
            </w:r>
            <w:r w:rsidRPr="00757AFD">
              <w:rPr>
                <w:rFonts w:ascii="Times New Roman" w:hAnsi="Times New Roman"/>
                <w:sz w:val="28"/>
                <w:szCs w:val="28"/>
              </w:rPr>
              <w:t>Доступні кредити 5-7-9%</w:t>
            </w:r>
            <w:r w:rsidR="00A9448C">
              <w:rPr>
                <w:rFonts w:ascii="Times New Roman" w:hAnsi="Times New Roman" w:cs="Times New Roman"/>
                <w:sz w:val="28"/>
                <w:szCs w:val="28"/>
              </w:rPr>
              <w:t>”</w:t>
            </w:r>
            <w:r w:rsidRPr="00402A0A">
              <w:rPr>
                <w:rFonts w:ascii="Times New Roman" w:hAnsi="Times New Roman"/>
                <w:b/>
                <w:sz w:val="28"/>
              </w:rPr>
              <w:t xml:space="preserve"> </w:t>
            </w:r>
            <w:r w:rsidRPr="00402A0A">
              <w:rPr>
                <w:rFonts w:ascii="Times New Roman" w:hAnsi="Times New Roman"/>
                <w:b/>
                <w:sz w:val="28"/>
                <w:szCs w:val="28"/>
              </w:rPr>
              <w:t xml:space="preserve"> </w:t>
            </w:r>
          </w:p>
        </w:tc>
        <w:tc>
          <w:tcPr>
            <w:tcW w:w="4536" w:type="dxa"/>
          </w:tcPr>
          <w:p w14:paraId="2E17C3A7" w14:textId="77777777" w:rsidR="00C7263B" w:rsidRDefault="00C7263B" w:rsidP="001753F2">
            <w:pPr>
              <w:tabs>
                <w:tab w:val="left" w:pos="5812"/>
              </w:tabs>
              <w:jc w:val="both"/>
              <w:rPr>
                <w:rFonts w:ascii="Times New Roman" w:eastAsia="Times New Roman" w:hAnsi="Times New Roman" w:cs="Mangal"/>
                <w:bCs/>
                <w:sz w:val="28"/>
                <w:szCs w:val="28"/>
              </w:rPr>
            </w:pPr>
          </w:p>
          <w:p w14:paraId="60B99CC2" w14:textId="77777777" w:rsidR="00C7263B" w:rsidRPr="00402A0A" w:rsidRDefault="00C7263B" w:rsidP="001753F2">
            <w:pPr>
              <w:tabs>
                <w:tab w:val="left" w:pos="5812"/>
              </w:tabs>
              <w:jc w:val="both"/>
              <w:rPr>
                <w:rFonts w:ascii="Times New Roman" w:eastAsia="Times New Roman" w:hAnsi="Times New Roman" w:cs="Mangal"/>
                <w:bCs/>
                <w:sz w:val="28"/>
                <w:szCs w:val="28"/>
              </w:rPr>
            </w:pPr>
          </w:p>
        </w:tc>
      </w:tr>
      <w:tr w:rsidR="00C7263B" w:rsidRPr="00402A0A" w14:paraId="7EF41364" w14:textId="77777777" w:rsidTr="006F29D3">
        <w:tc>
          <w:tcPr>
            <w:tcW w:w="4962" w:type="dxa"/>
          </w:tcPr>
          <w:p w14:paraId="0FECF0FB" w14:textId="4E01DD26" w:rsidR="00C7263B" w:rsidRDefault="00C7263B" w:rsidP="00A9448C">
            <w:pPr>
              <w:tabs>
                <w:tab w:val="left" w:pos="5812"/>
              </w:tabs>
              <w:jc w:val="both"/>
              <w:rPr>
                <w:rFonts w:ascii="Times New Roman" w:eastAsia="Times New Roman" w:hAnsi="Times New Roman" w:cs="Mangal"/>
                <w:bCs/>
                <w:sz w:val="28"/>
                <w:szCs w:val="28"/>
              </w:rPr>
            </w:pPr>
            <w:r w:rsidRPr="00402A0A">
              <w:rPr>
                <w:rFonts w:ascii="Times New Roman" w:eastAsia="Times New Roman" w:hAnsi="Times New Roman" w:cs="Mangal"/>
                <w:bCs/>
                <w:sz w:val="28"/>
                <w:szCs w:val="28"/>
              </w:rPr>
              <w:t xml:space="preserve">Вплив наданої </w:t>
            </w:r>
            <w:r w:rsidRPr="00402A0A">
              <w:rPr>
                <w:rFonts w:ascii="Times New Roman" w:hAnsi="Times New Roman"/>
                <w:sz w:val="28"/>
              </w:rPr>
              <w:t>к</w:t>
            </w:r>
            <w:r w:rsidRPr="00402A0A">
              <w:rPr>
                <w:rFonts w:ascii="Times New Roman" w:hAnsi="Times New Roman"/>
                <w:sz w:val="28"/>
                <w:szCs w:val="28"/>
              </w:rPr>
              <w:t xml:space="preserve">омпенсації </w:t>
            </w:r>
            <w:r w:rsidRPr="00757AFD">
              <w:rPr>
                <w:rFonts w:ascii="Times New Roman" w:hAnsi="Times New Roman"/>
                <w:sz w:val="28"/>
                <w:szCs w:val="28"/>
              </w:rPr>
              <w:t xml:space="preserve">частини відсотків за користування кредитом </w:t>
            </w:r>
            <w:r w:rsidR="00A9448C">
              <w:rPr>
                <w:rFonts w:ascii="Times New Roman" w:hAnsi="Times New Roman"/>
                <w:sz w:val="28"/>
                <w:szCs w:val="28"/>
              </w:rPr>
              <w:t>у</w:t>
            </w:r>
            <w:r w:rsidRPr="00757AFD">
              <w:rPr>
                <w:rFonts w:ascii="Times New Roman" w:hAnsi="Times New Roman"/>
                <w:sz w:val="28"/>
                <w:szCs w:val="28"/>
              </w:rPr>
              <w:t xml:space="preserve"> межах Державної програми </w:t>
            </w:r>
            <w:r w:rsidR="00A9448C">
              <w:rPr>
                <w:rFonts w:ascii="Times New Roman" w:hAnsi="Times New Roman" w:cs="Times New Roman"/>
                <w:sz w:val="28"/>
                <w:szCs w:val="28"/>
              </w:rPr>
              <w:t>„</w:t>
            </w:r>
            <w:r w:rsidRPr="00757AFD">
              <w:rPr>
                <w:rFonts w:ascii="Times New Roman" w:hAnsi="Times New Roman"/>
                <w:sz w:val="28"/>
                <w:szCs w:val="28"/>
              </w:rPr>
              <w:t>Доступні кредити 5-7-9%</w:t>
            </w:r>
            <w:r w:rsidR="00A9448C">
              <w:rPr>
                <w:rFonts w:ascii="Times New Roman" w:hAnsi="Times New Roman" w:cs="Times New Roman"/>
                <w:sz w:val="28"/>
                <w:szCs w:val="28"/>
              </w:rPr>
              <w:t xml:space="preserve">” </w:t>
            </w:r>
            <w:r w:rsidRPr="00402A0A">
              <w:rPr>
                <w:rFonts w:ascii="Times New Roman" w:eastAsia="Times New Roman" w:hAnsi="Times New Roman" w:cs="Mangal"/>
                <w:bCs/>
                <w:sz w:val="28"/>
                <w:szCs w:val="28"/>
              </w:rPr>
              <w:t>на результати діяльності підприємства</w:t>
            </w:r>
            <w:r>
              <w:rPr>
                <w:rFonts w:ascii="Times New Roman" w:eastAsia="Times New Roman" w:hAnsi="Times New Roman" w:cs="Mangal"/>
                <w:bCs/>
                <w:sz w:val="28"/>
                <w:szCs w:val="28"/>
              </w:rPr>
              <w:t>:</w:t>
            </w:r>
          </w:p>
          <w:p w14:paraId="0FE588C1" w14:textId="77777777" w:rsidR="00C7263B" w:rsidRDefault="00C7263B" w:rsidP="00A9448C">
            <w:pPr>
              <w:pStyle w:val="af5"/>
              <w:tabs>
                <w:tab w:val="left" w:pos="5812"/>
              </w:tabs>
              <w:spacing w:after="0" w:line="240" w:lineRule="auto"/>
              <w:ind w:left="0" w:firstLine="170"/>
              <w:jc w:val="both"/>
              <w:rPr>
                <w:rFonts w:ascii="Times New Roman" w:eastAsia="Times New Roman" w:hAnsi="Times New Roman" w:cs="Mangal"/>
                <w:bCs/>
                <w:sz w:val="28"/>
                <w:szCs w:val="28"/>
              </w:rPr>
            </w:pPr>
            <w:r w:rsidRPr="00A358B1">
              <w:rPr>
                <w:rFonts w:ascii="Times New Roman" w:eastAsia="Times New Roman" w:hAnsi="Times New Roman" w:cs="Mangal"/>
                <w:bCs/>
                <w:sz w:val="28"/>
                <w:szCs w:val="28"/>
              </w:rPr>
              <w:t xml:space="preserve">збільшення обсягів виробництва, зниження собівартості виробництва </w:t>
            </w:r>
            <w:r w:rsidRPr="00A358B1">
              <w:rPr>
                <w:rFonts w:ascii="Times New Roman" w:eastAsia="Times New Roman" w:hAnsi="Times New Roman"/>
                <w:color w:val="000000"/>
                <w:sz w:val="28"/>
                <w:szCs w:val="28"/>
                <w:lang w:eastAsia="ru-RU"/>
              </w:rPr>
              <w:t>кінцевої продукції для споживача</w:t>
            </w:r>
            <w:r w:rsidRPr="00A358B1">
              <w:rPr>
                <w:rFonts w:ascii="Times New Roman" w:eastAsia="Times New Roman" w:hAnsi="Times New Roman" w:cs="Mangal"/>
                <w:bCs/>
                <w:sz w:val="28"/>
                <w:szCs w:val="28"/>
              </w:rPr>
              <w:t xml:space="preserve"> (збільшення обсягів продажів, зростання експорту, виведення на ринок нових видів продукції</w:t>
            </w:r>
            <w:r>
              <w:rPr>
                <w:rFonts w:ascii="Times New Roman" w:eastAsia="Times New Roman" w:hAnsi="Times New Roman" w:cs="Mangal"/>
                <w:bCs/>
                <w:sz w:val="28"/>
                <w:szCs w:val="28"/>
              </w:rPr>
              <w:t xml:space="preserve"> тощо</w:t>
            </w:r>
            <w:r w:rsidRPr="00A358B1">
              <w:rPr>
                <w:rFonts w:ascii="Times New Roman" w:eastAsia="Times New Roman" w:hAnsi="Times New Roman" w:cs="Mangal"/>
                <w:bCs/>
                <w:sz w:val="28"/>
                <w:szCs w:val="28"/>
              </w:rPr>
              <w:t>);</w:t>
            </w:r>
          </w:p>
          <w:p w14:paraId="73BC1719" w14:textId="77777777" w:rsidR="00C7263B" w:rsidRPr="00A358B1" w:rsidRDefault="00C7263B" w:rsidP="00A9448C">
            <w:pPr>
              <w:pStyle w:val="af5"/>
              <w:tabs>
                <w:tab w:val="left" w:pos="5812"/>
              </w:tabs>
              <w:spacing w:after="0" w:line="240" w:lineRule="auto"/>
              <w:ind w:left="0" w:firstLine="170"/>
              <w:jc w:val="both"/>
              <w:rPr>
                <w:rFonts w:ascii="Times New Roman" w:eastAsia="Times New Roman" w:hAnsi="Times New Roman" w:cs="Mangal"/>
                <w:bCs/>
                <w:sz w:val="28"/>
                <w:szCs w:val="28"/>
              </w:rPr>
            </w:pPr>
            <w:r>
              <w:rPr>
                <w:rFonts w:ascii="Times New Roman" w:eastAsia="Times New Roman" w:hAnsi="Times New Roman" w:cs="Mangal"/>
                <w:bCs/>
                <w:sz w:val="28"/>
                <w:szCs w:val="28"/>
              </w:rPr>
              <w:t>з</w:t>
            </w:r>
            <w:r w:rsidRPr="00A358B1">
              <w:rPr>
                <w:rFonts w:ascii="Times New Roman" w:eastAsia="Times New Roman" w:hAnsi="Times New Roman" w:cs="Mangal"/>
                <w:bCs/>
                <w:sz w:val="28"/>
                <w:szCs w:val="28"/>
              </w:rPr>
              <w:t xml:space="preserve">більшення кількості </w:t>
            </w:r>
            <w:r>
              <w:rPr>
                <w:rFonts w:ascii="Times New Roman" w:eastAsia="Times New Roman" w:hAnsi="Times New Roman" w:cs="Mangal"/>
                <w:bCs/>
                <w:sz w:val="28"/>
                <w:szCs w:val="28"/>
              </w:rPr>
              <w:t>найманих працівників (детально)</w:t>
            </w:r>
          </w:p>
        </w:tc>
        <w:tc>
          <w:tcPr>
            <w:tcW w:w="4536" w:type="dxa"/>
          </w:tcPr>
          <w:p w14:paraId="11CF02C3" w14:textId="77777777" w:rsidR="00C7263B" w:rsidRDefault="00C7263B" w:rsidP="001753F2">
            <w:pPr>
              <w:tabs>
                <w:tab w:val="left" w:pos="5812"/>
              </w:tabs>
              <w:jc w:val="both"/>
              <w:rPr>
                <w:rFonts w:ascii="Times New Roman" w:eastAsia="Times New Roman" w:hAnsi="Times New Roman" w:cs="Mangal"/>
                <w:bCs/>
                <w:sz w:val="28"/>
                <w:szCs w:val="28"/>
              </w:rPr>
            </w:pPr>
          </w:p>
          <w:p w14:paraId="4DA99CE0" w14:textId="77777777" w:rsidR="00C7263B" w:rsidRPr="00402A0A" w:rsidRDefault="00C7263B" w:rsidP="001753F2">
            <w:pPr>
              <w:tabs>
                <w:tab w:val="left" w:pos="5812"/>
              </w:tabs>
              <w:jc w:val="both"/>
              <w:rPr>
                <w:rFonts w:ascii="Times New Roman" w:eastAsia="Times New Roman" w:hAnsi="Times New Roman" w:cs="Mangal"/>
                <w:bCs/>
                <w:sz w:val="28"/>
                <w:szCs w:val="28"/>
              </w:rPr>
            </w:pPr>
          </w:p>
        </w:tc>
      </w:tr>
    </w:tbl>
    <w:p w14:paraId="438B42B2" w14:textId="77777777" w:rsidR="00A9448C" w:rsidRDefault="00A9448C" w:rsidP="006F29D3">
      <w:pPr>
        <w:suppressAutoHyphens w:val="0"/>
        <w:ind w:firstLine="567"/>
        <w:contextualSpacing/>
        <w:jc w:val="both"/>
        <w:rPr>
          <w:rFonts w:ascii="Times New Roman" w:eastAsia="Times New Roman" w:hAnsi="Times New Roman" w:cs="Mangal"/>
          <w:bCs/>
          <w:sz w:val="24"/>
          <w:szCs w:val="24"/>
          <w:lang w:eastAsia="en-US" w:bidi="ar-SA"/>
        </w:rPr>
      </w:pPr>
      <w:bookmarkStart w:id="18" w:name="_Hlk167352297"/>
    </w:p>
    <w:p w14:paraId="508A84B3" w14:textId="77777777" w:rsidR="00A9448C" w:rsidRDefault="00A9448C" w:rsidP="006F29D3">
      <w:pPr>
        <w:suppressAutoHyphens w:val="0"/>
        <w:ind w:firstLine="567"/>
        <w:contextualSpacing/>
        <w:jc w:val="both"/>
        <w:rPr>
          <w:rFonts w:ascii="Times New Roman" w:eastAsia="Times New Roman" w:hAnsi="Times New Roman" w:cs="Mangal"/>
          <w:bCs/>
          <w:sz w:val="24"/>
          <w:szCs w:val="24"/>
          <w:lang w:eastAsia="en-US" w:bidi="ar-SA"/>
        </w:rPr>
      </w:pPr>
    </w:p>
    <w:p w14:paraId="6D119F4A" w14:textId="77777777" w:rsidR="00A9448C" w:rsidRDefault="00A9448C" w:rsidP="006F29D3">
      <w:pPr>
        <w:suppressAutoHyphens w:val="0"/>
        <w:ind w:firstLine="567"/>
        <w:contextualSpacing/>
        <w:jc w:val="both"/>
        <w:rPr>
          <w:rFonts w:ascii="Times New Roman" w:eastAsia="Times New Roman" w:hAnsi="Times New Roman" w:cs="Mangal"/>
          <w:bCs/>
          <w:sz w:val="24"/>
          <w:szCs w:val="24"/>
          <w:lang w:eastAsia="en-US" w:bidi="ar-SA"/>
        </w:rPr>
      </w:pPr>
    </w:p>
    <w:p w14:paraId="109DBDC6" w14:textId="77777777" w:rsidR="00A9448C" w:rsidRPr="005379C5" w:rsidRDefault="00A9448C" w:rsidP="006F29D3">
      <w:pPr>
        <w:shd w:val="clear" w:color="auto" w:fill="FFFFFF"/>
        <w:jc w:val="both"/>
        <w:rPr>
          <w:rFonts w:ascii="Times New Roman" w:hAnsi="Times New Roman" w:cs="Times New Roman"/>
          <w:sz w:val="24"/>
          <w:szCs w:val="24"/>
        </w:rPr>
      </w:pPr>
      <w:r w:rsidRPr="005379C5">
        <w:rPr>
          <w:rFonts w:ascii="Times New Roman" w:hAnsi="Times New Roman" w:cs="Times New Roman"/>
          <w:sz w:val="24"/>
          <w:szCs w:val="24"/>
        </w:rPr>
        <w:t xml:space="preserve">_____________ </w:t>
      </w:r>
      <w:r w:rsidRPr="005379C5">
        <w:rPr>
          <w:rFonts w:ascii="Times New Roman" w:hAnsi="Times New Roman" w:cs="Times New Roman"/>
          <w:sz w:val="28"/>
          <w:szCs w:val="28"/>
        </w:rPr>
        <w:t>202</w:t>
      </w:r>
      <w:r>
        <w:rPr>
          <w:rFonts w:ascii="Times New Roman" w:hAnsi="Times New Roman" w:cs="Times New Roman"/>
          <w:sz w:val="28"/>
          <w:szCs w:val="28"/>
        </w:rPr>
        <w:t>4</w:t>
      </w:r>
      <w:r w:rsidRPr="005379C5">
        <w:rPr>
          <w:rFonts w:ascii="Times New Roman" w:hAnsi="Times New Roman" w:cs="Times New Roman"/>
          <w:sz w:val="28"/>
          <w:szCs w:val="28"/>
        </w:rPr>
        <w:t xml:space="preserve"> року </w:t>
      </w:r>
      <w:r>
        <w:rPr>
          <w:rFonts w:ascii="Times New Roman" w:hAnsi="Times New Roman" w:cs="Times New Roman"/>
          <w:sz w:val="28"/>
          <w:szCs w:val="28"/>
        </w:rPr>
        <w:t xml:space="preserve">    </w:t>
      </w:r>
      <w:r w:rsidRPr="005379C5">
        <w:rPr>
          <w:rFonts w:ascii="Times New Roman" w:hAnsi="Times New Roman" w:cs="Times New Roman"/>
          <w:sz w:val="24"/>
          <w:szCs w:val="24"/>
        </w:rPr>
        <w:t xml:space="preserve">____________          </w:t>
      </w:r>
      <w:r>
        <w:rPr>
          <w:rFonts w:ascii="Times New Roman" w:hAnsi="Times New Roman" w:cs="Times New Roman"/>
          <w:sz w:val="24"/>
          <w:szCs w:val="24"/>
        </w:rPr>
        <w:t xml:space="preserve">            </w:t>
      </w:r>
      <w:r w:rsidRPr="005379C5">
        <w:rPr>
          <w:rFonts w:ascii="Times New Roman" w:hAnsi="Times New Roman" w:cs="Times New Roman"/>
          <w:sz w:val="24"/>
          <w:szCs w:val="24"/>
        </w:rPr>
        <w:t xml:space="preserve"> ______________________________</w:t>
      </w:r>
    </w:p>
    <w:p w14:paraId="0E8611ED" w14:textId="77777777" w:rsidR="00A9448C" w:rsidRPr="00A9448C" w:rsidRDefault="00A9448C" w:rsidP="006F29D3">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A9448C">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A9448C">
        <w:rPr>
          <w:rFonts w:ascii="Times New Roman" w:hAnsi="Times New Roman" w:cs="Times New Roman"/>
          <w:sz w:val="24"/>
          <w:szCs w:val="24"/>
        </w:rPr>
        <w:t xml:space="preserve"> (підпис)      </w:t>
      </w:r>
      <w:r>
        <w:rPr>
          <w:rFonts w:ascii="Times New Roman" w:hAnsi="Times New Roman" w:cs="Times New Roman"/>
          <w:sz w:val="24"/>
          <w:szCs w:val="24"/>
        </w:rPr>
        <w:t xml:space="preserve">                       </w:t>
      </w:r>
      <w:r w:rsidRPr="00A9448C">
        <w:rPr>
          <w:rFonts w:ascii="Times New Roman" w:hAnsi="Times New Roman" w:cs="Times New Roman"/>
          <w:sz w:val="24"/>
          <w:szCs w:val="24"/>
        </w:rPr>
        <w:t xml:space="preserve">  (ініціали та прізвище керівника)</w:t>
      </w:r>
    </w:p>
    <w:p w14:paraId="5818D909" w14:textId="77777777" w:rsidR="00A9448C" w:rsidRDefault="00A9448C" w:rsidP="006F29D3">
      <w:pPr>
        <w:suppressAutoHyphens w:val="0"/>
        <w:ind w:firstLine="567"/>
        <w:contextualSpacing/>
        <w:jc w:val="both"/>
        <w:rPr>
          <w:rFonts w:ascii="Times New Roman" w:eastAsia="Times New Roman" w:hAnsi="Times New Roman" w:cs="Mangal"/>
          <w:bCs/>
          <w:sz w:val="24"/>
          <w:szCs w:val="24"/>
          <w:lang w:eastAsia="en-US" w:bidi="ar-SA"/>
        </w:rPr>
      </w:pPr>
    </w:p>
    <w:p w14:paraId="4190C58B" w14:textId="5FE1C1DC" w:rsidR="0058699E" w:rsidRPr="006F29D3" w:rsidRDefault="00C7263B" w:rsidP="0034136C">
      <w:pPr>
        <w:suppressAutoHyphens w:val="0"/>
        <w:ind w:firstLine="567"/>
        <w:contextualSpacing/>
        <w:jc w:val="both"/>
        <w:rPr>
          <w:rFonts w:ascii="Times New Roman" w:eastAsia="Times New Roman" w:hAnsi="Times New Roman" w:cs="Mangal"/>
          <w:bCs/>
          <w:sz w:val="28"/>
          <w:szCs w:val="28"/>
          <w:lang w:eastAsia="en-US" w:bidi="ar-SA"/>
        </w:rPr>
      </w:pPr>
      <w:r w:rsidRPr="006F29D3">
        <w:rPr>
          <w:rFonts w:ascii="Times New Roman" w:eastAsia="Times New Roman" w:hAnsi="Times New Roman" w:cs="Mangal"/>
          <w:bCs/>
          <w:sz w:val="28"/>
          <w:szCs w:val="28"/>
          <w:lang w:eastAsia="en-US" w:bidi="ar-SA"/>
        </w:rPr>
        <w:t xml:space="preserve">Примітка: *звіт подається протягом 40 календарних днів за результатами року, </w:t>
      </w:r>
      <w:r w:rsidR="006F29D3">
        <w:rPr>
          <w:rFonts w:ascii="Times New Roman" w:eastAsia="Times New Roman" w:hAnsi="Times New Roman" w:cs="Mangal"/>
          <w:bCs/>
          <w:sz w:val="28"/>
          <w:szCs w:val="28"/>
          <w:lang w:eastAsia="en-US" w:bidi="ar-SA"/>
        </w:rPr>
        <w:t>у</w:t>
      </w:r>
      <w:r w:rsidRPr="006F29D3">
        <w:rPr>
          <w:rFonts w:ascii="Times New Roman" w:eastAsia="Times New Roman" w:hAnsi="Times New Roman" w:cs="Mangal"/>
          <w:bCs/>
          <w:sz w:val="28"/>
          <w:szCs w:val="28"/>
          <w:lang w:eastAsia="en-US" w:bidi="ar-SA"/>
        </w:rPr>
        <w:t xml:space="preserve"> якому отримано Компенсацію відсотків разом </w:t>
      </w:r>
      <w:r w:rsidR="006F29D3">
        <w:rPr>
          <w:rFonts w:ascii="Times New Roman" w:eastAsia="Times New Roman" w:hAnsi="Times New Roman" w:cs="Mangal"/>
          <w:bCs/>
          <w:sz w:val="28"/>
          <w:szCs w:val="28"/>
          <w:lang w:eastAsia="en-US" w:bidi="ar-SA"/>
        </w:rPr>
        <w:t>і</w:t>
      </w:r>
      <w:r w:rsidRPr="006F29D3">
        <w:rPr>
          <w:rFonts w:ascii="Times New Roman" w:eastAsia="Times New Roman" w:hAnsi="Times New Roman" w:cs="Mangal"/>
          <w:bCs/>
          <w:sz w:val="28"/>
          <w:szCs w:val="28"/>
          <w:lang w:eastAsia="en-US" w:bidi="ar-SA"/>
        </w:rPr>
        <w:t>з підтверджуючими документами.</w:t>
      </w:r>
      <w:bookmarkEnd w:id="18"/>
      <w:r w:rsidR="0058699E" w:rsidRPr="006F29D3">
        <w:rPr>
          <w:rFonts w:ascii="Times New Roman" w:eastAsia="Times New Roman" w:hAnsi="Times New Roman" w:cs="Mangal"/>
          <w:bCs/>
          <w:sz w:val="28"/>
          <w:szCs w:val="28"/>
          <w:lang w:eastAsia="en-US" w:bidi="ar-SA"/>
        </w:rPr>
        <w:br w:type="page"/>
      </w:r>
    </w:p>
    <w:p w14:paraId="69F73CC9" w14:textId="77777777" w:rsidR="0058699E" w:rsidRDefault="0058699E" w:rsidP="0058699E">
      <w:pPr>
        <w:suppressAutoHyphens w:val="0"/>
        <w:spacing w:after="200" w:line="276" w:lineRule="auto"/>
        <w:ind w:firstLine="567"/>
        <w:contextualSpacing/>
        <w:jc w:val="both"/>
        <w:rPr>
          <w:rFonts w:ascii="Times New Roman" w:eastAsia="Times New Roman" w:hAnsi="Times New Roman" w:cs="Mangal"/>
          <w:bCs/>
          <w:sz w:val="28"/>
          <w:szCs w:val="28"/>
          <w:lang w:eastAsia="en-US" w:bidi="ar-SA"/>
        </w:rPr>
        <w:sectPr w:rsidR="0058699E" w:rsidSect="00A9448C">
          <w:pgSz w:w="11906" w:h="16838"/>
          <w:pgMar w:top="568" w:right="566" w:bottom="426" w:left="1701" w:header="284" w:footer="709" w:gutter="0"/>
          <w:cols w:space="708"/>
          <w:titlePg/>
          <w:docGrid w:linePitch="360"/>
        </w:sectPr>
      </w:pPr>
    </w:p>
    <w:p w14:paraId="4CE3DC50" w14:textId="77777777" w:rsidR="008239EA" w:rsidRPr="00057C2F" w:rsidRDefault="008239EA" w:rsidP="008239EA">
      <w:pPr>
        <w:tabs>
          <w:tab w:val="left" w:pos="1187"/>
        </w:tabs>
        <w:ind w:firstLine="6237"/>
        <w:rPr>
          <w:rFonts w:ascii="Times New Roman" w:hAnsi="Times New Roman" w:cs="Times New Roman"/>
          <w:sz w:val="28"/>
          <w:szCs w:val="28"/>
        </w:rPr>
      </w:pPr>
      <w:r w:rsidRPr="00057C2F">
        <w:rPr>
          <w:rFonts w:ascii="Times New Roman" w:hAnsi="Times New Roman" w:cs="Times New Roman"/>
          <w:sz w:val="28"/>
          <w:szCs w:val="28"/>
        </w:rPr>
        <w:lastRenderedPageBreak/>
        <w:t>Додаток 6</w:t>
      </w:r>
    </w:p>
    <w:p w14:paraId="5C87B51D" w14:textId="77777777" w:rsidR="008239EA" w:rsidRDefault="008239EA" w:rsidP="008239EA">
      <w:pPr>
        <w:shd w:val="clear" w:color="auto" w:fill="FFFFFF"/>
        <w:ind w:firstLine="6237"/>
        <w:rPr>
          <w:rFonts w:ascii="Times New Roman" w:hAnsi="Times New Roman" w:cs="Times New Roman"/>
          <w:sz w:val="28"/>
          <w:szCs w:val="28"/>
        </w:rPr>
      </w:pPr>
      <w:r w:rsidRPr="00057C2F">
        <w:rPr>
          <w:rFonts w:ascii="Times New Roman" w:hAnsi="Times New Roman" w:cs="Times New Roman"/>
          <w:sz w:val="28"/>
          <w:szCs w:val="28"/>
        </w:rPr>
        <w:t>до Програми</w:t>
      </w:r>
    </w:p>
    <w:p w14:paraId="5D3C0162" w14:textId="77777777" w:rsidR="008239EA" w:rsidRDefault="008239EA" w:rsidP="008239EA">
      <w:pPr>
        <w:shd w:val="clear" w:color="auto" w:fill="FFFFFF"/>
        <w:ind w:firstLine="6237"/>
        <w:rPr>
          <w:rFonts w:ascii="Times New Roman" w:hAnsi="Times New Roman" w:cs="Times New Roman"/>
          <w:sz w:val="28"/>
          <w:szCs w:val="28"/>
        </w:rPr>
      </w:pPr>
      <w:r>
        <w:rPr>
          <w:rFonts w:ascii="Times New Roman" w:hAnsi="Times New Roman" w:cs="Times New Roman"/>
          <w:sz w:val="28"/>
          <w:szCs w:val="28"/>
        </w:rPr>
        <w:t>(у редакції розпорядження</w:t>
      </w:r>
    </w:p>
    <w:p w14:paraId="040258E0" w14:textId="77777777" w:rsidR="00CF785B" w:rsidRDefault="00CF785B" w:rsidP="00CF785B">
      <w:pPr>
        <w:ind w:firstLine="6237"/>
        <w:jc w:val="both"/>
        <w:rPr>
          <w:rFonts w:ascii="Times New Roman" w:hAnsi="Times New Roman" w:cs="Times New Roman"/>
          <w:sz w:val="28"/>
          <w:szCs w:val="28"/>
        </w:rPr>
      </w:pPr>
      <w:r>
        <w:rPr>
          <w:rFonts w:ascii="Times New Roman" w:hAnsi="Times New Roman" w:cs="Times New Roman"/>
          <w:sz w:val="28"/>
          <w:szCs w:val="28"/>
          <w:u w:val="single"/>
        </w:rPr>
        <w:t>11.06.2024</w:t>
      </w:r>
      <w:r>
        <w:rPr>
          <w:rFonts w:ascii="Times New Roman" w:hAnsi="Times New Roman" w:cs="Times New Roman"/>
          <w:sz w:val="28"/>
          <w:szCs w:val="28"/>
        </w:rPr>
        <w:t xml:space="preserve"> № </w:t>
      </w:r>
      <w:r>
        <w:rPr>
          <w:rFonts w:ascii="Times New Roman" w:hAnsi="Times New Roman" w:cs="Times New Roman"/>
          <w:sz w:val="28"/>
          <w:szCs w:val="28"/>
          <w:u w:val="single"/>
        </w:rPr>
        <w:t>644</w:t>
      </w:r>
      <w:r>
        <w:rPr>
          <w:rFonts w:ascii="Times New Roman" w:hAnsi="Times New Roman" w:cs="Times New Roman"/>
          <w:sz w:val="28"/>
          <w:szCs w:val="28"/>
        </w:rPr>
        <w:t>)</w:t>
      </w:r>
    </w:p>
    <w:p w14:paraId="4EA3DCCD" w14:textId="62D4BE01" w:rsidR="008239EA" w:rsidRPr="000263F8" w:rsidRDefault="008239EA" w:rsidP="006F29D3">
      <w:pPr>
        <w:shd w:val="clear" w:color="auto" w:fill="FFFFFF"/>
        <w:ind w:firstLine="6237"/>
        <w:rPr>
          <w:rFonts w:ascii="Times New Roman" w:hAnsi="Times New Roman" w:cs="Times New Roman"/>
          <w:b/>
          <w:color w:val="FF0000"/>
          <w:sz w:val="28"/>
          <w:szCs w:val="28"/>
        </w:rPr>
      </w:pPr>
    </w:p>
    <w:p w14:paraId="47BBBF7E" w14:textId="77777777" w:rsidR="006F29D3" w:rsidRDefault="006F29D3" w:rsidP="008239EA">
      <w:pPr>
        <w:tabs>
          <w:tab w:val="left" w:pos="3375"/>
          <w:tab w:val="center" w:pos="4819"/>
        </w:tabs>
        <w:jc w:val="center"/>
        <w:rPr>
          <w:rFonts w:ascii="Times New Roman" w:hAnsi="Times New Roman" w:cs="Times New Roman"/>
          <w:bCs/>
          <w:sz w:val="28"/>
          <w:szCs w:val="28"/>
        </w:rPr>
      </w:pPr>
    </w:p>
    <w:p w14:paraId="3C617025" w14:textId="77777777" w:rsidR="006F29D3" w:rsidRDefault="006F29D3" w:rsidP="008239EA">
      <w:pPr>
        <w:tabs>
          <w:tab w:val="left" w:pos="3375"/>
          <w:tab w:val="center" w:pos="4819"/>
        </w:tabs>
        <w:jc w:val="center"/>
        <w:rPr>
          <w:rFonts w:ascii="Times New Roman" w:hAnsi="Times New Roman" w:cs="Times New Roman"/>
          <w:bCs/>
          <w:sz w:val="28"/>
          <w:szCs w:val="28"/>
        </w:rPr>
      </w:pPr>
    </w:p>
    <w:p w14:paraId="0117FDE8" w14:textId="77777777" w:rsidR="006F29D3" w:rsidRDefault="006F29D3" w:rsidP="008239EA">
      <w:pPr>
        <w:tabs>
          <w:tab w:val="left" w:pos="3375"/>
          <w:tab w:val="center" w:pos="4819"/>
        </w:tabs>
        <w:jc w:val="center"/>
        <w:rPr>
          <w:rFonts w:ascii="Times New Roman" w:hAnsi="Times New Roman" w:cs="Times New Roman"/>
          <w:bCs/>
          <w:sz w:val="28"/>
          <w:szCs w:val="28"/>
        </w:rPr>
      </w:pPr>
    </w:p>
    <w:p w14:paraId="7F5A9264" w14:textId="77777777" w:rsidR="008239EA" w:rsidRPr="00057C2F" w:rsidRDefault="008239EA" w:rsidP="008239EA">
      <w:pPr>
        <w:tabs>
          <w:tab w:val="left" w:pos="3375"/>
          <w:tab w:val="center" w:pos="4819"/>
        </w:tabs>
        <w:jc w:val="center"/>
        <w:rPr>
          <w:rFonts w:ascii="Times New Roman" w:hAnsi="Times New Roman" w:cs="Times New Roman"/>
          <w:bCs/>
          <w:sz w:val="28"/>
          <w:szCs w:val="28"/>
        </w:rPr>
      </w:pPr>
      <w:r w:rsidRPr="00057C2F">
        <w:rPr>
          <w:rFonts w:ascii="Times New Roman" w:hAnsi="Times New Roman" w:cs="Times New Roman"/>
          <w:bCs/>
          <w:sz w:val="28"/>
          <w:szCs w:val="28"/>
        </w:rPr>
        <w:t>ПОЛОЖЕННЯ</w:t>
      </w:r>
    </w:p>
    <w:p w14:paraId="50AEF213" w14:textId="77777777" w:rsidR="008239EA" w:rsidRPr="00057C2F" w:rsidRDefault="008239EA" w:rsidP="008239EA">
      <w:pPr>
        <w:jc w:val="center"/>
        <w:rPr>
          <w:rFonts w:ascii="Times New Roman" w:hAnsi="Times New Roman" w:cs="Times New Roman"/>
          <w:bCs/>
          <w:sz w:val="28"/>
          <w:szCs w:val="28"/>
        </w:rPr>
      </w:pPr>
      <w:r w:rsidRPr="00057C2F">
        <w:rPr>
          <w:rFonts w:ascii="Times New Roman" w:hAnsi="Times New Roman" w:cs="Times New Roman"/>
          <w:bCs/>
          <w:sz w:val="28"/>
          <w:szCs w:val="28"/>
        </w:rPr>
        <w:t xml:space="preserve">про порядок використання коштів обласного бюджету </w:t>
      </w:r>
    </w:p>
    <w:p w14:paraId="6289A488" w14:textId="77777777" w:rsidR="008239EA" w:rsidRPr="00057C2F" w:rsidRDefault="008239EA" w:rsidP="008239EA">
      <w:pPr>
        <w:jc w:val="center"/>
        <w:rPr>
          <w:rFonts w:ascii="Times New Roman" w:hAnsi="Times New Roman" w:cs="Times New Roman"/>
          <w:bCs/>
          <w:sz w:val="28"/>
          <w:szCs w:val="28"/>
        </w:rPr>
      </w:pPr>
      <w:r w:rsidRPr="00057C2F">
        <w:rPr>
          <w:rFonts w:ascii="Times New Roman" w:hAnsi="Times New Roman" w:cs="Times New Roman"/>
          <w:bCs/>
          <w:sz w:val="28"/>
          <w:szCs w:val="28"/>
        </w:rPr>
        <w:t>для організації та проведення конкурсу бізнес-про</w:t>
      </w:r>
      <w:r>
        <w:rPr>
          <w:rFonts w:ascii="Times New Roman" w:hAnsi="Times New Roman" w:cs="Times New Roman"/>
          <w:bCs/>
          <w:sz w:val="28"/>
          <w:szCs w:val="28"/>
        </w:rPr>
        <w:t>є</w:t>
      </w:r>
      <w:r w:rsidRPr="00057C2F">
        <w:rPr>
          <w:rFonts w:ascii="Times New Roman" w:hAnsi="Times New Roman" w:cs="Times New Roman"/>
          <w:bCs/>
          <w:sz w:val="28"/>
          <w:szCs w:val="28"/>
        </w:rPr>
        <w:t xml:space="preserve">ктів </w:t>
      </w:r>
    </w:p>
    <w:p w14:paraId="5579E93F" w14:textId="77777777" w:rsidR="008239EA" w:rsidRPr="00057C2F" w:rsidRDefault="008239EA" w:rsidP="008239EA">
      <w:pPr>
        <w:jc w:val="center"/>
        <w:rPr>
          <w:rFonts w:ascii="Times New Roman" w:hAnsi="Times New Roman" w:cs="Times New Roman"/>
          <w:bCs/>
          <w:sz w:val="28"/>
          <w:szCs w:val="28"/>
        </w:rPr>
      </w:pPr>
      <w:r w:rsidRPr="00057C2F">
        <w:rPr>
          <w:rFonts w:ascii="Times New Roman" w:hAnsi="Times New Roman" w:cs="Times New Roman"/>
          <w:bCs/>
          <w:sz w:val="28"/>
          <w:szCs w:val="28"/>
        </w:rPr>
        <w:t>для підприємців-початківців (стартапи)</w:t>
      </w:r>
    </w:p>
    <w:p w14:paraId="40F5E8AF" w14:textId="77777777" w:rsidR="008239EA" w:rsidRPr="00057C2F" w:rsidRDefault="008239EA" w:rsidP="008239EA">
      <w:pPr>
        <w:ind w:firstLine="567"/>
        <w:jc w:val="center"/>
        <w:rPr>
          <w:rFonts w:ascii="Times New Roman" w:hAnsi="Times New Roman" w:cs="Times New Roman"/>
          <w:b/>
          <w:bCs/>
          <w:color w:val="FF0000"/>
          <w:sz w:val="28"/>
          <w:szCs w:val="28"/>
          <w:lang w:eastAsia="ru-RU"/>
        </w:rPr>
      </w:pPr>
    </w:p>
    <w:p w14:paraId="34EC5066" w14:textId="77777777" w:rsidR="008239EA" w:rsidRDefault="008239EA" w:rsidP="008239EA">
      <w:pPr>
        <w:jc w:val="center"/>
        <w:rPr>
          <w:rFonts w:ascii="Times New Roman" w:hAnsi="Times New Roman" w:cs="Times New Roman"/>
          <w:b/>
          <w:bCs/>
          <w:sz w:val="28"/>
          <w:szCs w:val="28"/>
          <w:lang w:eastAsia="ru-RU"/>
        </w:rPr>
      </w:pPr>
      <w:r w:rsidRPr="00057C2F">
        <w:rPr>
          <w:rFonts w:ascii="Times New Roman" w:hAnsi="Times New Roman" w:cs="Times New Roman"/>
          <w:b/>
          <w:bCs/>
          <w:sz w:val="28"/>
          <w:szCs w:val="28"/>
          <w:lang w:eastAsia="ru-RU"/>
        </w:rPr>
        <w:t>І. Загальні положення</w:t>
      </w:r>
    </w:p>
    <w:p w14:paraId="68D53630" w14:textId="77777777" w:rsidR="008239EA" w:rsidRPr="00057C2F" w:rsidRDefault="008239EA" w:rsidP="008239EA">
      <w:pPr>
        <w:jc w:val="center"/>
        <w:rPr>
          <w:rFonts w:ascii="Times New Roman" w:hAnsi="Times New Roman" w:cs="Times New Roman"/>
          <w:b/>
          <w:bCs/>
          <w:sz w:val="24"/>
          <w:szCs w:val="24"/>
          <w:lang w:eastAsia="ru-RU"/>
        </w:rPr>
      </w:pPr>
    </w:p>
    <w:p w14:paraId="568CC72C" w14:textId="77777777" w:rsidR="008239EA" w:rsidRPr="00057C2F" w:rsidRDefault="008239EA" w:rsidP="008239EA">
      <w:pPr>
        <w:tabs>
          <w:tab w:val="left" w:pos="567"/>
        </w:tabs>
        <w:ind w:firstLine="567"/>
        <w:jc w:val="both"/>
        <w:rPr>
          <w:rFonts w:ascii="Times New Roman" w:hAnsi="Times New Roman" w:cs="Times New Roman"/>
          <w:sz w:val="28"/>
          <w:szCs w:val="28"/>
        </w:rPr>
      </w:pPr>
      <w:r w:rsidRPr="00057C2F">
        <w:rPr>
          <w:rFonts w:ascii="Times New Roman" w:hAnsi="Times New Roman" w:cs="Times New Roman"/>
          <w:bCs/>
          <w:sz w:val="28"/>
          <w:szCs w:val="28"/>
          <w:lang w:eastAsia="ru-RU"/>
        </w:rPr>
        <w:t>1. </w:t>
      </w:r>
      <w:r w:rsidRPr="00057C2F">
        <w:rPr>
          <w:rFonts w:ascii="Times New Roman" w:hAnsi="Times New Roman" w:cs="Times New Roman"/>
          <w:sz w:val="28"/>
          <w:szCs w:val="28"/>
        </w:rPr>
        <w:t xml:space="preserve">Положення про порядок використання коштів обласного бюджету для організації та проведення </w:t>
      </w:r>
      <w:bookmarkStart w:id="19" w:name="_Hlk159506589"/>
      <w:r w:rsidRPr="00057C2F">
        <w:rPr>
          <w:rFonts w:ascii="Times New Roman" w:hAnsi="Times New Roman" w:cs="Times New Roman"/>
          <w:sz w:val="28"/>
          <w:szCs w:val="28"/>
        </w:rPr>
        <w:t>конкурсу бізнес-про</w:t>
      </w:r>
      <w:r>
        <w:rPr>
          <w:rFonts w:ascii="Times New Roman" w:hAnsi="Times New Roman" w:cs="Times New Roman"/>
          <w:sz w:val="28"/>
          <w:szCs w:val="28"/>
        </w:rPr>
        <w:t>є</w:t>
      </w:r>
      <w:r w:rsidRPr="00057C2F">
        <w:rPr>
          <w:rFonts w:ascii="Times New Roman" w:hAnsi="Times New Roman" w:cs="Times New Roman"/>
          <w:sz w:val="28"/>
          <w:szCs w:val="28"/>
        </w:rPr>
        <w:t>ктів для підприємців-початківців (стартапи)</w:t>
      </w:r>
      <w:bookmarkEnd w:id="19"/>
      <w:r w:rsidRPr="00057C2F">
        <w:rPr>
          <w:rFonts w:ascii="Times New Roman" w:hAnsi="Times New Roman" w:cs="Times New Roman"/>
          <w:sz w:val="28"/>
          <w:szCs w:val="28"/>
        </w:rPr>
        <w:t xml:space="preserve"> </w:t>
      </w:r>
      <w:r w:rsidRPr="00057C2F">
        <w:rPr>
          <w:rFonts w:ascii="Times New Roman" w:hAnsi="Times New Roman" w:cs="Times New Roman"/>
          <w:bCs/>
          <w:sz w:val="28"/>
          <w:szCs w:val="28"/>
          <w:lang w:eastAsia="ru-RU"/>
        </w:rPr>
        <w:t>(далі – Положення) визначає механізм надання на конкурсних засадах безповоротної фінансової допомоги фізичним особам</w:t>
      </w:r>
      <w:r>
        <w:rPr>
          <w:rFonts w:ascii="Times New Roman" w:hAnsi="Times New Roman" w:cs="Times New Roman"/>
          <w:bCs/>
          <w:sz w:val="28"/>
          <w:szCs w:val="28"/>
          <w:lang w:eastAsia="ru-RU"/>
        </w:rPr>
        <w:t xml:space="preserve"> – </w:t>
      </w:r>
      <w:r w:rsidRPr="00057C2F">
        <w:rPr>
          <w:rFonts w:ascii="Times New Roman" w:hAnsi="Times New Roman" w:cs="Times New Roman"/>
          <w:bCs/>
          <w:sz w:val="28"/>
          <w:szCs w:val="28"/>
          <w:lang w:eastAsia="ru-RU"/>
        </w:rPr>
        <w:t xml:space="preserve">підприємцям (далі – ФОП) за рахунок коштів обласного бюджету (далі </w:t>
      </w:r>
      <w:r>
        <w:rPr>
          <w:rFonts w:ascii="Times New Roman" w:hAnsi="Times New Roman" w:cs="Times New Roman"/>
          <w:bCs/>
          <w:sz w:val="28"/>
          <w:szCs w:val="28"/>
          <w:lang w:eastAsia="ru-RU"/>
        </w:rPr>
        <w:t>–</w:t>
      </w:r>
      <w:r w:rsidRPr="00057C2F">
        <w:rPr>
          <w:rFonts w:ascii="Times New Roman" w:hAnsi="Times New Roman" w:cs="Times New Roman"/>
          <w:bCs/>
          <w:sz w:val="28"/>
          <w:szCs w:val="28"/>
          <w:lang w:eastAsia="ru-RU"/>
        </w:rPr>
        <w:t xml:space="preserve"> Конкурс).</w:t>
      </w:r>
    </w:p>
    <w:p w14:paraId="71C1C6DC" w14:textId="77777777" w:rsidR="008239EA" w:rsidRPr="00057C2F" w:rsidRDefault="008239EA" w:rsidP="008239EA">
      <w:pPr>
        <w:ind w:firstLine="567"/>
        <w:jc w:val="both"/>
        <w:rPr>
          <w:rFonts w:ascii="Times New Roman" w:hAnsi="Times New Roman" w:cs="Times New Roman"/>
          <w:bCs/>
          <w:sz w:val="28"/>
          <w:szCs w:val="28"/>
          <w:lang w:eastAsia="ru-RU"/>
        </w:rPr>
      </w:pPr>
      <w:r w:rsidRPr="00057C2F">
        <w:rPr>
          <w:rFonts w:ascii="Times New Roman" w:hAnsi="Times New Roman" w:cs="Times New Roman"/>
          <w:bCs/>
          <w:sz w:val="28"/>
          <w:szCs w:val="28"/>
          <w:lang w:eastAsia="ru-RU"/>
        </w:rPr>
        <w:t>2. У цьому Положенні терміни вживаються у таких значеннях:</w:t>
      </w:r>
    </w:p>
    <w:p w14:paraId="31F6EAFF" w14:textId="77777777" w:rsidR="008239EA" w:rsidRPr="00057C2F" w:rsidRDefault="008239EA" w:rsidP="008239EA">
      <w:pPr>
        <w:ind w:firstLine="567"/>
        <w:jc w:val="both"/>
        <w:rPr>
          <w:rFonts w:ascii="Times New Roman" w:hAnsi="Times New Roman" w:cs="Times New Roman"/>
          <w:bCs/>
          <w:sz w:val="28"/>
          <w:szCs w:val="28"/>
          <w:lang w:eastAsia="ru-RU"/>
        </w:rPr>
      </w:pPr>
      <w:r w:rsidRPr="00057C2F">
        <w:rPr>
          <w:rFonts w:ascii="Times New Roman" w:hAnsi="Times New Roman" w:cs="Times New Roman"/>
          <w:bCs/>
          <w:sz w:val="28"/>
          <w:szCs w:val="28"/>
          <w:lang w:eastAsia="ru-RU"/>
        </w:rPr>
        <w:t xml:space="preserve">учасники Конкурсу: </w:t>
      </w:r>
    </w:p>
    <w:p w14:paraId="68A202E3" w14:textId="77777777" w:rsidR="008239EA" w:rsidRPr="00057C2F" w:rsidRDefault="008239EA" w:rsidP="008239EA">
      <w:pPr>
        <w:ind w:firstLine="567"/>
        <w:jc w:val="both"/>
        <w:rPr>
          <w:rFonts w:ascii="Times New Roman" w:hAnsi="Times New Roman" w:cs="Times New Roman"/>
          <w:bCs/>
          <w:sz w:val="28"/>
          <w:szCs w:val="28"/>
          <w:lang w:eastAsia="ru-RU"/>
        </w:rPr>
      </w:pPr>
      <w:r w:rsidRPr="00057C2F">
        <w:rPr>
          <w:rFonts w:ascii="Times New Roman" w:hAnsi="Times New Roman" w:cs="Times New Roman"/>
          <w:bCs/>
          <w:sz w:val="28"/>
          <w:szCs w:val="28"/>
          <w:lang w:eastAsia="ru-RU"/>
        </w:rPr>
        <w:t xml:space="preserve">громадяни </w:t>
      </w:r>
      <w:bookmarkStart w:id="20" w:name="_Hlk160087405"/>
      <w:r w:rsidRPr="00057C2F">
        <w:rPr>
          <w:rFonts w:ascii="Times New Roman" w:hAnsi="Times New Roman" w:cs="Times New Roman"/>
          <w:bCs/>
          <w:sz w:val="28"/>
          <w:szCs w:val="28"/>
          <w:lang w:eastAsia="ru-RU"/>
        </w:rPr>
        <w:t>України,</w:t>
      </w:r>
      <w:r w:rsidRPr="00057C2F">
        <w:rPr>
          <w:rFonts w:ascii="Times New Roman" w:hAnsi="Times New Roman" w:cs="Times New Roman"/>
          <w:bCs/>
          <w:sz w:val="28"/>
          <w:szCs w:val="28"/>
          <w:lang w:val="ru-RU" w:eastAsia="ru-RU"/>
        </w:rPr>
        <w:t xml:space="preserve"> </w:t>
      </w:r>
      <w:r w:rsidRPr="00057C2F">
        <w:rPr>
          <w:rFonts w:ascii="Times New Roman" w:hAnsi="Times New Roman" w:cs="Times New Roman"/>
          <w:bCs/>
          <w:sz w:val="28"/>
          <w:szCs w:val="28"/>
          <w:lang w:eastAsia="ru-RU"/>
        </w:rPr>
        <w:t xml:space="preserve">які досягли 18 років </w:t>
      </w:r>
      <w:bookmarkEnd w:id="20"/>
      <w:r w:rsidRPr="00057C2F">
        <w:rPr>
          <w:rFonts w:ascii="Times New Roman" w:hAnsi="Times New Roman" w:cs="Times New Roman"/>
          <w:bCs/>
          <w:sz w:val="28"/>
          <w:szCs w:val="28"/>
          <w:lang w:eastAsia="ru-RU"/>
        </w:rPr>
        <w:t>та зареєстровані на території Закарпатської області;</w:t>
      </w:r>
    </w:p>
    <w:p w14:paraId="2A55BEE5" w14:textId="77777777" w:rsidR="008239EA" w:rsidRPr="00057C2F" w:rsidRDefault="008239EA" w:rsidP="008239EA">
      <w:pPr>
        <w:ind w:firstLine="567"/>
        <w:jc w:val="both"/>
        <w:rPr>
          <w:rFonts w:ascii="Times New Roman" w:hAnsi="Times New Roman" w:cs="Times New Roman"/>
          <w:bCs/>
          <w:sz w:val="28"/>
          <w:szCs w:val="28"/>
          <w:lang w:eastAsia="ru-RU"/>
        </w:rPr>
      </w:pPr>
      <w:r w:rsidRPr="00057C2F">
        <w:rPr>
          <w:rFonts w:ascii="Times New Roman" w:hAnsi="Times New Roman" w:cs="Times New Roman"/>
          <w:bCs/>
          <w:sz w:val="28"/>
          <w:szCs w:val="28"/>
          <w:lang w:eastAsia="ru-RU"/>
        </w:rPr>
        <w:t xml:space="preserve">ФОП, які зареєстровані та здійснюють підприємницьку діяльність у Закарпатській області не більше </w:t>
      </w:r>
      <w:r>
        <w:rPr>
          <w:rFonts w:ascii="Times New Roman" w:hAnsi="Times New Roman" w:cs="Times New Roman"/>
          <w:bCs/>
          <w:sz w:val="28"/>
          <w:szCs w:val="28"/>
          <w:lang w:eastAsia="ru-RU"/>
        </w:rPr>
        <w:t>трьох</w:t>
      </w:r>
      <w:r w:rsidRPr="00057C2F">
        <w:rPr>
          <w:rFonts w:ascii="Times New Roman" w:hAnsi="Times New Roman" w:cs="Times New Roman"/>
          <w:bCs/>
          <w:sz w:val="28"/>
          <w:szCs w:val="28"/>
          <w:lang w:eastAsia="ru-RU"/>
        </w:rPr>
        <w:t xml:space="preserve"> років з дати реєстрації в Єдиному державному реєстрі юридичних осіб, фізичних осіб</w:t>
      </w:r>
      <w:r>
        <w:rPr>
          <w:rFonts w:ascii="Times New Roman" w:hAnsi="Times New Roman" w:cs="Times New Roman"/>
          <w:bCs/>
          <w:sz w:val="28"/>
          <w:szCs w:val="28"/>
          <w:lang w:eastAsia="ru-RU"/>
        </w:rPr>
        <w:t xml:space="preserve"> – </w:t>
      </w:r>
      <w:r w:rsidRPr="00057C2F">
        <w:rPr>
          <w:rFonts w:ascii="Times New Roman" w:hAnsi="Times New Roman" w:cs="Times New Roman"/>
          <w:bCs/>
          <w:sz w:val="28"/>
          <w:szCs w:val="28"/>
          <w:lang w:eastAsia="ru-RU"/>
        </w:rPr>
        <w:t xml:space="preserve">підприємців та громадських формувань (далі </w:t>
      </w:r>
      <w:r>
        <w:rPr>
          <w:rFonts w:ascii="Times New Roman" w:hAnsi="Times New Roman" w:cs="Times New Roman"/>
          <w:bCs/>
          <w:sz w:val="28"/>
          <w:szCs w:val="28"/>
          <w:lang w:eastAsia="ru-RU"/>
        </w:rPr>
        <w:t>–</w:t>
      </w:r>
      <w:r w:rsidRPr="00057C2F">
        <w:rPr>
          <w:rFonts w:ascii="Times New Roman" w:hAnsi="Times New Roman" w:cs="Times New Roman"/>
          <w:bCs/>
          <w:sz w:val="28"/>
          <w:szCs w:val="28"/>
          <w:lang w:eastAsia="ru-RU"/>
        </w:rPr>
        <w:t xml:space="preserve"> ЄДР);</w:t>
      </w:r>
    </w:p>
    <w:p w14:paraId="36891768" w14:textId="7D7BF411" w:rsidR="008239EA" w:rsidRPr="00057C2F" w:rsidRDefault="008239EA" w:rsidP="008239EA">
      <w:pPr>
        <w:ind w:firstLine="567"/>
        <w:jc w:val="both"/>
        <w:rPr>
          <w:rFonts w:ascii="Times New Roman" w:hAnsi="Times New Roman" w:cs="Times New Roman"/>
          <w:bCs/>
          <w:sz w:val="28"/>
          <w:szCs w:val="28"/>
          <w:lang w:eastAsia="ru-RU"/>
        </w:rPr>
      </w:pPr>
      <w:r w:rsidRPr="00057C2F">
        <w:rPr>
          <w:rFonts w:ascii="Times New Roman" w:hAnsi="Times New Roman" w:cs="Times New Roman"/>
          <w:bCs/>
          <w:sz w:val="28"/>
          <w:szCs w:val="28"/>
          <w:lang w:eastAsia="ru-RU"/>
        </w:rPr>
        <w:t xml:space="preserve">ФОП, які зареєстровані та здійснюють підприємницьку діяльність у Закарпатській області більше трьох років, але додали вид діяльності, що не був зареєстрований раніше у ФОП та визначає новий напрям діяльності ФОП </w:t>
      </w:r>
      <w:r w:rsidR="0034136C">
        <w:rPr>
          <w:rFonts w:ascii="Times New Roman" w:hAnsi="Times New Roman" w:cs="Times New Roman"/>
          <w:bCs/>
          <w:sz w:val="28"/>
          <w:szCs w:val="28"/>
          <w:lang w:eastAsia="ru-RU"/>
        </w:rPr>
        <w:t>і</w:t>
      </w:r>
      <w:r w:rsidRPr="00057C2F">
        <w:rPr>
          <w:rFonts w:ascii="Times New Roman" w:hAnsi="Times New Roman" w:cs="Times New Roman"/>
          <w:bCs/>
          <w:sz w:val="28"/>
          <w:szCs w:val="28"/>
          <w:lang w:eastAsia="ru-RU"/>
        </w:rPr>
        <w:t>з реалізації бізнес-про</w:t>
      </w:r>
      <w:r>
        <w:rPr>
          <w:rFonts w:ascii="Times New Roman" w:hAnsi="Times New Roman" w:cs="Times New Roman"/>
          <w:bCs/>
          <w:sz w:val="28"/>
          <w:szCs w:val="28"/>
          <w:lang w:eastAsia="ru-RU"/>
        </w:rPr>
        <w:t>є</w:t>
      </w:r>
      <w:r w:rsidRPr="00057C2F">
        <w:rPr>
          <w:rFonts w:ascii="Times New Roman" w:hAnsi="Times New Roman" w:cs="Times New Roman"/>
          <w:bCs/>
          <w:sz w:val="28"/>
          <w:szCs w:val="28"/>
          <w:lang w:eastAsia="ru-RU"/>
        </w:rPr>
        <w:t>кту, і термін включення нового виду діяльності не перевищує три роки з дати внесен</w:t>
      </w:r>
      <w:r>
        <w:rPr>
          <w:rFonts w:ascii="Times New Roman" w:hAnsi="Times New Roman" w:cs="Times New Roman"/>
          <w:bCs/>
          <w:sz w:val="28"/>
          <w:szCs w:val="28"/>
          <w:lang w:eastAsia="ru-RU"/>
        </w:rPr>
        <w:t>н</w:t>
      </w:r>
      <w:r w:rsidRPr="00057C2F">
        <w:rPr>
          <w:rFonts w:ascii="Times New Roman" w:hAnsi="Times New Roman" w:cs="Times New Roman"/>
          <w:bCs/>
          <w:sz w:val="28"/>
          <w:szCs w:val="28"/>
          <w:lang w:eastAsia="ru-RU"/>
        </w:rPr>
        <w:t xml:space="preserve">я змін до </w:t>
      </w:r>
      <w:bookmarkStart w:id="21" w:name="_Hlk160024962"/>
      <w:r w:rsidRPr="00057C2F">
        <w:rPr>
          <w:rFonts w:ascii="Times New Roman" w:hAnsi="Times New Roman" w:cs="Times New Roman"/>
          <w:bCs/>
          <w:sz w:val="28"/>
          <w:szCs w:val="28"/>
          <w:lang w:eastAsia="ru-RU"/>
        </w:rPr>
        <w:t xml:space="preserve">ЄДР; </w:t>
      </w:r>
      <w:bookmarkEnd w:id="21"/>
    </w:p>
    <w:p w14:paraId="4453BDCF" w14:textId="77777777" w:rsidR="008239EA" w:rsidRPr="00057C2F" w:rsidRDefault="008239EA" w:rsidP="008239EA">
      <w:pPr>
        <w:ind w:firstLine="567"/>
        <w:jc w:val="both"/>
        <w:rPr>
          <w:rFonts w:ascii="Times New Roman" w:hAnsi="Times New Roman" w:cs="Times New Roman"/>
          <w:bCs/>
          <w:sz w:val="28"/>
          <w:szCs w:val="28"/>
          <w:lang w:eastAsia="ru-RU"/>
        </w:rPr>
      </w:pPr>
      <w:r w:rsidRPr="00057C2F">
        <w:rPr>
          <w:rFonts w:ascii="Times New Roman" w:hAnsi="Times New Roman" w:cs="Times New Roman"/>
          <w:bCs/>
          <w:sz w:val="28"/>
          <w:szCs w:val="28"/>
          <w:lang w:eastAsia="ru-RU"/>
        </w:rPr>
        <w:t>громадяни України,</w:t>
      </w:r>
      <w:r w:rsidRPr="00057C2F">
        <w:rPr>
          <w:rFonts w:ascii="Times New Roman" w:hAnsi="Times New Roman" w:cs="Times New Roman"/>
          <w:bCs/>
          <w:sz w:val="28"/>
          <w:szCs w:val="28"/>
          <w:lang w:val="ru-RU" w:eastAsia="ru-RU"/>
        </w:rPr>
        <w:t xml:space="preserve"> </w:t>
      </w:r>
      <w:r w:rsidRPr="00057C2F">
        <w:rPr>
          <w:rFonts w:ascii="Times New Roman" w:hAnsi="Times New Roman" w:cs="Times New Roman"/>
          <w:bCs/>
          <w:sz w:val="28"/>
          <w:szCs w:val="28"/>
          <w:lang w:eastAsia="ru-RU"/>
        </w:rPr>
        <w:t>які досягли 18 років та мають статус внутрішньо</w:t>
      </w:r>
      <w:r>
        <w:rPr>
          <w:rFonts w:ascii="Times New Roman" w:hAnsi="Times New Roman" w:cs="Times New Roman"/>
          <w:bCs/>
          <w:sz w:val="28"/>
          <w:szCs w:val="28"/>
          <w:lang w:eastAsia="ru-RU"/>
        </w:rPr>
        <w:t xml:space="preserve"> </w:t>
      </w:r>
      <w:r w:rsidRPr="00057C2F">
        <w:rPr>
          <w:rFonts w:ascii="Times New Roman" w:hAnsi="Times New Roman" w:cs="Times New Roman"/>
          <w:bCs/>
          <w:sz w:val="28"/>
          <w:szCs w:val="28"/>
          <w:lang w:eastAsia="ru-RU"/>
        </w:rPr>
        <w:t>переміщених осіб у Закарпатську область (далі – ВПО);</w:t>
      </w:r>
    </w:p>
    <w:p w14:paraId="5BA57D8C" w14:textId="77777777" w:rsidR="008239EA" w:rsidRPr="00057C2F" w:rsidRDefault="008239EA" w:rsidP="008239EA">
      <w:pPr>
        <w:ind w:firstLine="567"/>
        <w:jc w:val="both"/>
        <w:rPr>
          <w:rFonts w:ascii="Times New Roman" w:hAnsi="Times New Roman" w:cs="Times New Roman"/>
          <w:bCs/>
          <w:sz w:val="28"/>
          <w:szCs w:val="28"/>
          <w:lang w:eastAsia="ru-RU"/>
        </w:rPr>
      </w:pPr>
      <w:r w:rsidRPr="00057C2F">
        <w:rPr>
          <w:rFonts w:ascii="Times New Roman" w:hAnsi="Times New Roman" w:cs="Times New Roman"/>
          <w:bCs/>
          <w:sz w:val="28"/>
          <w:szCs w:val="28"/>
          <w:lang w:eastAsia="ru-RU"/>
        </w:rPr>
        <w:t xml:space="preserve">ФОП </w:t>
      </w:r>
      <w:r>
        <w:rPr>
          <w:rFonts w:ascii="Times New Roman" w:hAnsi="Times New Roman" w:cs="Times New Roman"/>
          <w:bCs/>
          <w:sz w:val="28"/>
          <w:szCs w:val="28"/>
          <w:lang w:eastAsia="ru-RU"/>
        </w:rPr>
        <w:t>–</w:t>
      </w:r>
      <w:r w:rsidRPr="00057C2F">
        <w:rPr>
          <w:rFonts w:ascii="Times New Roman" w:hAnsi="Times New Roman" w:cs="Times New Roman"/>
          <w:bCs/>
          <w:sz w:val="28"/>
          <w:szCs w:val="28"/>
          <w:lang w:eastAsia="ru-RU"/>
        </w:rPr>
        <w:t xml:space="preserve"> ВПО </w:t>
      </w:r>
      <w:r>
        <w:rPr>
          <w:rFonts w:ascii="Times New Roman" w:hAnsi="Times New Roman" w:cs="Times New Roman"/>
          <w:bCs/>
          <w:sz w:val="28"/>
          <w:szCs w:val="28"/>
          <w:lang w:eastAsia="ru-RU"/>
        </w:rPr>
        <w:t>за</w:t>
      </w:r>
      <w:r w:rsidRPr="00057C2F">
        <w:rPr>
          <w:rFonts w:ascii="Times New Roman" w:hAnsi="Times New Roman" w:cs="Times New Roman"/>
          <w:bCs/>
          <w:sz w:val="28"/>
          <w:szCs w:val="28"/>
          <w:lang w:eastAsia="ru-RU"/>
        </w:rPr>
        <w:t xml:space="preserve"> умов</w:t>
      </w:r>
      <w:r>
        <w:rPr>
          <w:rFonts w:ascii="Times New Roman" w:hAnsi="Times New Roman" w:cs="Times New Roman"/>
          <w:bCs/>
          <w:sz w:val="28"/>
          <w:szCs w:val="28"/>
          <w:lang w:eastAsia="ru-RU"/>
        </w:rPr>
        <w:t>и</w:t>
      </w:r>
      <w:r w:rsidRPr="00057C2F">
        <w:rPr>
          <w:rFonts w:ascii="Times New Roman" w:hAnsi="Times New Roman" w:cs="Times New Roman"/>
          <w:bCs/>
          <w:sz w:val="28"/>
          <w:szCs w:val="28"/>
          <w:lang w:eastAsia="ru-RU"/>
        </w:rPr>
        <w:t xml:space="preserve"> перереєстрації діяльності (внесення змін в ЄДР щодо місця реєстрації) в Закарпатську область;</w:t>
      </w:r>
    </w:p>
    <w:p w14:paraId="76CE4B68" w14:textId="5AEA6B09" w:rsidR="008239EA" w:rsidRPr="00057C2F" w:rsidRDefault="008239EA" w:rsidP="008239EA">
      <w:pPr>
        <w:shd w:val="clear" w:color="auto" w:fill="FFFFFF"/>
        <w:suppressAutoHyphens w:val="0"/>
        <w:ind w:firstLine="567"/>
        <w:jc w:val="both"/>
        <w:rPr>
          <w:rFonts w:ascii="Times New Roman" w:eastAsia="Times New Roman" w:hAnsi="Times New Roman" w:cs="Times New Roman"/>
          <w:i/>
          <w:sz w:val="28"/>
          <w:szCs w:val="28"/>
          <w:lang w:bidi="ar-SA"/>
        </w:rPr>
      </w:pPr>
      <w:r w:rsidRPr="00057C2F">
        <w:rPr>
          <w:rFonts w:ascii="Times New Roman" w:eastAsia="Times New Roman" w:hAnsi="Times New Roman" w:cs="Times New Roman"/>
          <w:bCs/>
          <w:sz w:val="28"/>
          <w:szCs w:val="28"/>
          <w:lang w:bidi="ar-SA"/>
        </w:rPr>
        <w:t xml:space="preserve">фінансова допомога (фінансова підтримка) – безповоротна </w:t>
      </w:r>
      <w:r w:rsidRPr="00057C2F">
        <w:rPr>
          <w:rFonts w:ascii="Times New Roman" w:eastAsia="Times New Roman" w:hAnsi="Times New Roman" w:cs="Times New Roman"/>
          <w:color w:val="333333"/>
          <w:sz w:val="28"/>
          <w:szCs w:val="28"/>
          <w:shd w:val="clear" w:color="auto" w:fill="FFFFFF"/>
          <w:lang w:bidi="ar-SA"/>
        </w:rPr>
        <w:t>державна допомога за рахунок ресурсів обласного бюджету для підтримки фізичних осіб – підприємців (стартапів)</w:t>
      </w:r>
      <w:r w:rsidRPr="00057C2F">
        <w:rPr>
          <w:rFonts w:ascii="Times New Roman" w:eastAsia="Times New Roman" w:hAnsi="Times New Roman" w:cs="Times New Roman"/>
          <w:sz w:val="28"/>
          <w:szCs w:val="28"/>
          <w:lang w:bidi="ar-SA"/>
        </w:rPr>
        <w:t>, яка не перевищує 200</w:t>
      </w:r>
      <w:r w:rsidR="00933F4B">
        <w:rPr>
          <w:rFonts w:ascii="Times New Roman" w:eastAsia="Times New Roman" w:hAnsi="Times New Roman" w:cs="Times New Roman"/>
          <w:sz w:val="28"/>
          <w:szCs w:val="28"/>
          <w:lang w:bidi="ar-SA"/>
        </w:rPr>
        <w:t> </w:t>
      </w:r>
      <w:r w:rsidRPr="00057C2F">
        <w:rPr>
          <w:rFonts w:ascii="Times New Roman" w:eastAsia="Times New Roman" w:hAnsi="Times New Roman" w:cs="Times New Roman"/>
          <w:sz w:val="28"/>
          <w:szCs w:val="28"/>
          <w:lang w:bidi="ar-SA"/>
        </w:rPr>
        <w:t xml:space="preserve">000 гривень, </w:t>
      </w:r>
      <w:r>
        <w:rPr>
          <w:rFonts w:ascii="Times New Roman" w:eastAsia="Times New Roman" w:hAnsi="Times New Roman" w:cs="Times New Roman"/>
          <w:sz w:val="28"/>
          <w:szCs w:val="28"/>
          <w:lang w:bidi="ar-SA"/>
        </w:rPr>
        <w:t>і</w:t>
      </w:r>
      <w:r w:rsidRPr="00057C2F">
        <w:rPr>
          <w:rFonts w:ascii="Times New Roman" w:eastAsia="Times New Roman" w:hAnsi="Times New Roman" w:cs="Times New Roman"/>
          <w:sz w:val="28"/>
          <w:szCs w:val="28"/>
          <w:lang w:bidi="ar-SA"/>
        </w:rPr>
        <w:t>з подальшим поданням звіту про використання отриманих бюджетних коштів</w:t>
      </w:r>
      <w:r w:rsidRPr="00057C2F">
        <w:rPr>
          <w:rFonts w:ascii="Times New Roman" w:eastAsia="Times New Roman" w:hAnsi="Times New Roman" w:cs="Times New Roman"/>
          <w:i/>
          <w:sz w:val="28"/>
          <w:szCs w:val="28"/>
          <w:lang w:bidi="ar-SA"/>
        </w:rPr>
        <w:t>.</w:t>
      </w:r>
    </w:p>
    <w:p w14:paraId="632FD608" w14:textId="77777777" w:rsidR="008239EA" w:rsidRPr="00057C2F" w:rsidRDefault="008239EA" w:rsidP="008239EA">
      <w:pPr>
        <w:ind w:firstLine="567"/>
        <w:jc w:val="both"/>
        <w:rPr>
          <w:rFonts w:ascii="Times New Roman" w:hAnsi="Times New Roman" w:cs="Times New Roman"/>
          <w:sz w:val="28"/>
          <w:szCs w:val="28"/>
        </w:rPr>
      </w:pPr>
      <w:r w:rsidRPr="00057C2F">
        <w:rPr>
          <w:rFonts w:ascii="Times New Roman" w:hAnsi="Times New Roman" w:cs="Times New Roman"/>
          <w:bCs/>
          <w:sz w:val="28"/>
          <w:szCs w:val="28"/>
        </w:rPr>
        <w:t>3.</w:t>
      </w:r>
      <w:r>
        <w:rPr>
          <w:rFonts w:ascii="Times New Roman" w:hAnsi="Times New Roman" w:cs="Times New Roman"/>
          <w:bCs/>
          <w:sz w:val="28"/>
          <w:szCs w:val="28"/>
        </w:rPr>
        <w:t> </w:t>
      </w:r>
      <w:r w:rsidRPr="00057C2F">
        <w:rPr>
          <w:rFonts w:ascii="Times New Roman" w:hAnsi="Times New Roman" w:cs="Times New Roman"/>
          <w:bCs/>
          <w:sz w:val="28"/>
          <w:szCs w:val="28"/>
        </w:rPr>
        <w:t>Головним розпорядником коштів обласного бюджету з надання фінансової підтримки і відповідальним виконавцем, який забезпечує організацію та проведення Конкурсу відповідно до умов цього Положення</w:t>
      </w:r>
      <w:r>
        <w:rPr>
          <w:rFonts w:ascii="Times New Roman" w:hAnsi="Times New Roman" w:cs="Times New Roman"/>
          <w:bCs/>
          <w:sz w:val="28"/>
          <w:szCs w:val="28"/>
        </w:rPr>
        <w:t>,</w:t>
      </w:r>
      <w:r w:rsidRPr="00057C2F">
        <w:rPr>
          <w:rFonts w:ascii="Times New Roman" w:hAnsi="Times New Roman" w:cs="Times New Roman"/>
          <w:bCs/>
          <w:sz w:val="28"/>
          <w:szCs w:val="28"/>
        </w:rPr>
        <w:t xml:space="preserve"> є департамент економічного та регіонального розвитку Закарпатської обласної державної адміністрації – обласної військової адміністрації (далі –  Департамент).</w:t>
      </w:r>
    </w:p>
    <w:p w14:paraId="3D32D77C" w14:textId="77777777" w:rsidR="008239EA" w:rsidRPr="00057C2F" w:rsidRDefault="008239EA" w:rsidP="008239EA">
      <w:pPr>
        <w:ind w:firstLine="567"/>
        <w:rPr>
          <w:rFonts w:ascii="Times New Roman" w:hAnsi="Times New Roman" w:cs="Times New Roman"/>
          <w:bCs/>
          <w:color w:val="FF0000"/>
          <w:sz w:val="24"/>
          <w:szCs w:val="24"/>
        </w:rPr>
      </w:pPr>
    </w:p>
    <w:p w14:paraId="62817D12" w14:textId="77777777" w:rsidR="008239EA" w:rsidRDefault="008239EA" w:rsidP="008239EA">
      <w:pPr>
        <w:jc w:val="center"/>
        <w:rPr>
          <w:rFonts w:ascii="Times New Roman" w:hAnsi="Times New Roman" w:cs="Times New Roman"/>
          <w:b/>
          <w:bCs/>
          <w:sz w:val="28"/>
          <w:szCs w:val="28"/>
        </w:rPr>
      </w:pPr>
    </w:p>
    <w:p w14:paraId="1074652E" w14:textId="77777777" w:rsidR="006F29D3" w:rsidRDefault="006F29D3" w:rsidP="008239EA">
      <w:pPr>
        <w:jc w:val="center"/>
        <w:rPr>
          <w:rFonts w:ascii="Times New Roman" w:hAnsi="Times New Roman" w:cs="Times New Roman"/>
          <w:b/>
          <w:bCs/>
          <w:sz w:val="28"/>
          <w:szCs w:val="28"/>
        </w:rPr>
      </w:pPr>
    </w:p>
    <w:p w14:paraId="1CA81141" w14:textId="77777777" w:rsidR="008239EA" w:rsidRDefault="008239EA" w:rsidP="008239EA">
      <w:pPr>
        <w:jc w:val="center"/>
        <w:rPr>
          <w:rFonts w:ascii="Times New Roman" w:hAnsi="Times New Roman" w:cs="Times New Roman"/>
          <w:b/>
          <w:bCs/>
          <w:sz w:val="28"/>
          <w:szCs w:val="28"/>
          <w:lang w:eastAsia="ru-RU"/>
        </w:rPr>
      </w:pPr>
      <w:r w:rsidRPr="00057C2F">
        <w:rPr>
          <w:rFonts w:ascii="Times New Roman" w:hAnsi="Times New Roman" w:cs="Times New Roman"/>
          <w:b/>
          <w:bCs/>
          <w:sz w:val="28"/>
          <w:szCs w:val="28"/>
        </w:rPr>
        <w:t xml:space="preserve">ІІ. </w:t>
      </w:r>
      <w:r w:rsidRPr="00057C2F">
        <w:rPr>
          <w:rFonts w:ascii="Times New Roman" w:hAnsi="Times New Roman" w:cs="Times New Roman"/>
          <w:b/>
          <w:bCs/>
          <w:sz w:val="28"/>
          <w:szCs w:val="28"/>
          <w:lang w:eastAsia="ru-RU"/>
        </w:rPr>
        <w:t> Мета і завдання Конкурсу</w:t>
      </w:r>
    </w:p>
    <w:p w14:paraId="76AAABCC" w14:textId="77777777" w:rsidR="008239EA" w:rsidRPr="00057C2F" w:rsidRDefault="008239EA" w:rsidP="008239EA">
      <w:pPr>
        <w:jc w:val="center"/>
        <w:rPr>
          <w:rFonts w:ascii="Times New Roman" w:hAnsi="Times New Roman" w:cs="Times New Roman"/>
          <w:b/>
          <w:bCs/>
          <w:sz w:val="24"/>
          <w:szCs w:val="24"/>
          <w:lang w:eastAsia="ru-RU"/>
        </w:rPr>
      </w:pPr>
    </w:p>
    <w:p w14:paraId="0C8DB25D" w14:textId="77777777" w:rsidR="008239EA" w:rsidRPr="00057C2F" w:rsidRDefault="008239EA" w:rsidP="008239EA">
      <w:pPr>
        <w:tabs>
          <w:tab w:val="left" w:pos="993"/>
        </w:tabs>
        <w:suppressAutoHyphens w:val="0"/>
        <w:ind w:firstLine="567"/>
        <w:contextualSpacing/>
        <w:jc w:val="both"/>
        <w:rPr>
          <w:rFonts w:ascii="Times New Roman" w:hAnsi="Times New Roman" w:cs="Times New Roman"/>
          <w:sz w:val="28"/>
          <w:szCs w:val="28"/>
          <w:lang w:eastAsia="ru-RU" w:bidi="ar-SA"/>
        </w:rPr>
      </w:pPr>
      <w:r w:rsidRPr="00057C2F">
        <w:rPr>
          <w:rFonts w:ascii="Times New Roman" w:hAnsi="Times New Roman" w:cs="Times New Roman"/>
          <w:sz w:val="28"/>
          <w:szCs w:val="28"/>
          <w:lang w:eastAsia="ru-RU" w:bidi="ar-SA"/>
        </w:rPr>
        <w:t>1. Метою проведення Конкурсу є підтримка підприємницьких ініціатив щодо започаткування та ведення власної справи шляхом відбору бізнес-про</w:t>
      </w:r>
      <w:r>
        <w:rPr>
          <w:rFonts w:ascii="Times New Roman" w:hAnsi="Times New Roman" w:cs="Times New Roman"/>
          <w:sz w:val="28"/>
          <w:szCs w:val="28"/>
          <w:lang w:eastAsia="ru-RU" w:bidi="ar-SA"/>
        </w:rPr>
        <w:t>є</w:t>
      </w:r>
      <w:r w:rsidRPr="00057C2F">
        <w:rPr>
          <w:rFonts w:ascii="Times New Roman" w:hAnsi="Times New Roman" w:cs="Times New Roman"/>
          <w:sz w:val="28"/>
          <w:szCs w:val="28"/>
          <w:lang w:eastAsia="ru-RU" w:bidi="ar-SA"/>
        </w:rPr>
        <w:t>ктів учасників Конкурсу, інноваційних підприємницьких ідей для реалізації на території Закарпатської області, які співфінансуватимуться за рахунок коштів обласного бюджету.</w:t>
      </w:r>
    </w:p>
    <w:p w14:paraId="33005A00" w14:textId="77777777" w:rsidR="008239EA" w:rsidRPr="00057C2F" w:rsidRDefault="008239EA" w:rsidP="008239EA">
      <w:pPr>
        <w:tabs>
          <w:tab w:val="left" w:pos="993"/>
        </w:tabs>
        <w:suppressAutoHyphens w:val="0"/>
        <w:ind w:firstLine="567"/>
        <w:contextualSpacing/>
        <w:jc w:val="both"/>
        <w:rPr>
          <w:rFonts w:ascii="Times New Roman" w:hAnsi="Times New Roman" w:cs="Times New Roman"/>
          <w:sz w:val="28"/>
          <w:szCs w:val="28"/>
          <w:lang w:eastAsia="ru-RU" w:bidi="ar-SA"/>
        </w:rPr>
      </w:pPr>
      <w:r w:rsidRPr="00057C2F">
        <w:rPr>
          <w:rFonts w:ascii="Times New Roman" w:hAnsi="Times New Roman" w:cs="Times New Roman"/>
          <w:sz w:val="28"/>
          <w:szCs w:val="28"/>
          <w:lang w:eastAsia="ru-RU" w:bidi="ar-SA"/>
        </w:rPr>
        <w:t>2. Завданнями Конкурсу є:</w:t>
      </w:r>
    </w:p>
    <w:p w14:paraId="2F897F07" w14:textId="77777777" w:rsidR="008239EA" w:rsidRPr="00057C2F" w:rsidRDefault="008239EA" w:rsidP="008239EA">
      <w:pPr>
        <w:tabs>
          <w:tab w:val="left" w:pos="993"/>
        </w:tabs>
        <w:suppressAutoHyphens w:val="0"/>
        <w:ind w:firstLine="567"/>
        <w:contextualSpacing/>
        <w:jc w:val="both"/>
        <w:rPr>
          <w:rFonts w:ascii="Times New Roman" w:hAnsi="Times New Roman" w:cs="Times New Roman"/>
          <w:sz w:val="28"/>
          <w:szCs w:val="28"/>
          <w:lang w:eastAsia="ru-RU" w:bidi="ar-SA"/>
        </w:rPr>
      </w:pPr>
      <w:r w:rsidRPr="00057C2F">
        <w:rPr>
          <w:rFonts w:ascii="Times New Roman" w:hAnsi="Times New Roman" w:cs="Times New Roman"/>
          <w:sz w:val="28"/>
          <w:szCs w:val="28"/>
          <w:lang w:eastAsia="ru-RU" w:bidi="ar-SA"/>
        </w:rPr>
        <w:t>стимулювання інвестиційної та інноваційної активності суб’єктів малого і середнього підприємництва;</w:t>
      </w:r>
    </w:p>
    <w:p w14:paraId="48DAFEE4" w14:textId="77777777" w:rsidR="008239EA" w:rsidRPr="00057C2F" w:rsidRDefault="008239EA" w:rsidP="008239EA">
      <w:pPr>
        <w:tabs>
          <w:tab w:val="left" w:pos="993"/>
        </w:tabs>
        <w:suppressAutoHyphens w:val="0"/>
        <w:ind w:firstLine="567"/>
        <w:contextualSpacing/>
        <w:jc w:val="both"/>
        <w:rPr>
          <w:rFonts w:ascii="Times New Roman" w:hAnsi="Times New Roman" w:cs="Times New Roman"/>
          <w:sz w:val="28"/>
          <w:szCs w:val="28"/>
          <w:lang w:eastAsia="ru-RU" w:bidi="ar-SA"/>
        </w:rPr>
      </w:pPr>
      <w:r w:rsidRPr="00057C2F">
        <w:rPr>
          <w:rFonts w:ascii="Times New Roman" w:hAnsi="Times New Roman" w:cs="Times New Roman"/>
          <w:sz w:val="28"/>
          <w:szCs w:val="28"/>
          <w:lang w:eastAsia="ru-RU" w:bidi="ar-SA"/>
        </w:rPr>
        <w:t>відбір бізнес-про</w:t>
      </w:r>
      <w:r>
        <w:rPr>
          <w:rFonts w:ascii="Times New Roman" w:hAnsi="Times New Roman" w:cs="Times New Roman"/>
          <w:sz w:val="28"/>
          <w:szCs w:val="28"/>
          <w:lang w:eastAsia="ru-RU" w:bidi="ar-SA"/>
        </w:rPr>
        <w:t>є</w:t>
      </w:r>
      <w:r w:rsidRPr="00057C2F">
        <w:rPr>
          <w:rFonts w:ascii="Times New Roman" w:hAnsi="Times New Roman" w:cs="Times New Roman"/>
          <w:sz w:val="28"/>
          <w:szCs w:val="28"/>
          <w:lang w:eastAsia="ru-RU" w:bidi="ar-SA"/>
        </w:rPr>
        <w:t>ктів учасників Конкурсу з метою надання фінансової підтримки за рахунок коштів обласного бюджету;</w:t>
      </w:r>
    </w:p>
    <w:p w14:paraId="14715862" w14:textId="77777777" w:rsidR="008239EA" w:rsidRPr="00057C2F" w:rsidRDefault="008239EA" w:rsidP="008239EA">
      <w:pPr>
        <w:tabs>
          <w:tab w:val="left" w:pos="993"/>
        </w:tabs>
        <w:suppressAutoHyphens w:val="0"/>
        <w:ind w:firstLine="567"/>
        <w:contextualSpacing/>
        <w:jc w:val="both"/>
        <w:rPr>
          <w:rFonts w:ascii="Times New Roman" w:hAnsi="Times New Roman" w:cs="Times New Roman"/>
          <w:sz w:val="28"/>
          <w:szCs w:val="28"/>
          <w:lang w:eastAsia="ru-RU" w:bidi="ar-SA"/>
        </w:rPr>
      </w:pPr>
      <w:r w:rsidRPr="00057C2F">
        <w:rPr>
          <w:rFonts w:ascii="Times New Roman" w:hAnsi="Times New Roman" w:cs="Times New Roman"/>
          <w:sz w:val="28"/>
          <w:szCs w:val="28"/>
          <w:lang w:eastAsia="ru-RU" w:bidi="ar-SA"/>
        </w:rPr>
        <w:t>забезпечення зайнятості населення шляхом підтримки підприємницької ініціативи громадян;</w:t>
      </w:r>
    </w:p>
    <w:p w14:paraId="5B585C20" w14:textId="77777777" w:rsidR="008239EA" w:rsidRPr="00057C2F" w:rsidRDefault="008239EA" w:rsidP="008239EA">
      <w:pPr>
        <w:tabs>
          <w:tab w:val="left" w:pos="993"/>
        </w:tabs>
        <w:suppressAutoHyphens w:val="0"/>
        <w:ind w:firstLine="567"/>
        <w:contextualSpacing/>
        <w:jc w:val="both"/>
        <w:rPr>
          <w:rFonts w:ascii="Times New Roman" w:hAnsi="Times New Roman" w:cs="Times New Roman"/>
          <w:sz w:val="28"/>
          <w:szCs w:val="28"/>
          <w:lang w:eastAsia="ru-RU" w:bidi="ar-SA"/>
        </w:rPr>
      </w:pPr>
      <w:r w:rsidRPr="00057C2F">
        <w:rPr>
          <w:rFonts w:ascii="Times New Roman" w:hAnsi="Times New Roman" w:cs="Times New Roman"/>
          <w:sz w:val="28"/>
          <w:szCs w:val="28"/>
          <w:lang w:eastAsia="ru-RU" w:bidi="ar-SA"/>
        </w:rPr>
        <w:t>популяризація ідей підприємництва та інструментів підтримки бізнесу в області.</w:t>
      </w:r>
    </w:p>
    <w:p w14:paraId="29379E0C" w14:textId="77777777" w:rsidR="008239EA" w:rsidRDefault="008239EA" w:rsidP="00F718A8">
      <w:pPr>
        <w:jc w:val="center"/>
        <w:rPr>
          <w:rFonts w:ascii="Times New Roman" w:hAnsi="Times New Roman" w:cs="Times New Roman"/>
          <w:b/>
          <w:sz w:val="28"/>
          <w:szCs w:val="28"/>
          <w:lang w:eastAsia="ru-RU"/>
        </w:rPr>
      </w:pPr>
      <w:r w:rsidRPr="00057C2F">
        <w:rPr>
          <w:rFonts w:ascii="Times New Roman" w:hAnsi="Times New Roman" w:cs="Times New Roman"/>
          <w:b/>
          <w:sz w:val="28"/>
          <w:szCs w:val="28"/>
          <w:lang w:eastAsia="ru-RU"/>
        </w:rPr>
        <w:t>ІІІ.  Умови участі у Конкурсі</w:t>
      </w:r>
    </w:p>
    <w:p w14:paraId="55B705D4" w14:textId="77777777" w:rsidR="008239EA" w:rsidRPr="0034136C" w:rsidRDefault="008239EA" w:rsidP="008239EA">
      <w:pPr>
        <w:ind w:firstLine="567"/>
        <w:jc w:val="center"/>
        <w:rPr>
          <w:rFonts w:ascii="Times New Roman" w:hAnsi="Times New Roman" w:cs="Times New Roman"/>
          <w:b/>
          <w:sz w:val="16"/>
          <w:szCs w:val="16"/>
          <w:lang w:eastAsia="ru-RU"/>
        </w:rPr>
      </w:pPr>
    </w:p>
    <w:p w14:paraId="69677D31" w14:textId="77777777" w:rsidR="008239EA" w:rsidRPr="00057C2F" w:rsidRDefault="008239EA" w:rsidP="008239EA">
      <w:pPr>
        <w:tabs>
          <w:tab w:val="left" w:pos="993"/>
        </w:tabs>
        <w:suppressAutoHyphens w:val="0"/>
        <w:autoSpaceDE w:val="0"/>
        <w:autoSpaceDN w:val="0"/>
        <w:adjustRightInd w:val="0"/>
        <w:ind w:firstLine="567"/>
        <w:contextualSpacing/>
        <w:jc w:val="both"/>
        <w:rPr>
          <w:rFonts w:ascii="Times New Roman" w:hAnsi="Times New Roman" w:cs="Times New Roman"/>
          <w:sz w:val="28"/>
          <w:szCs w:val="28"/>
          <w:lang w:eastAsia="ru-RU" w:bidi="ar-SA"/>
        </w:rPr>
      </w:pPr>
      <w:r w:rsidRPr="00057C2F">
        <w:rPr>
          <w:rFonts w:ascii="Times New Roman" w:hAnsi="Times New Roman" w:cs="Times New Roman"/>
          <w:sz w:val="28"/>
          <w:szCs w:val="28"/>
          <w:lang w:eastAsia="ru-RU" w:bidi="ar-SA"/>
        </w:rPr>
        <w:t>1. У Конкурсі можуть брати участь Учасники</w:t>
      </w:r>
      <w:r>
        <w:rPr>
          <w:rFonts w:ascii="Times New Roman" w:hAnsi="Times New Roman" w:cs="Times New Roman"/>
          <w:sz w:val="28"/>
          <w:szCs w:val="28"/>
          <w:lang w:eastAsia="ru-RU" w:bidi="ar-SA"/>
        </w:rPr>
        <w:t>,</w:t>
      </w:r>
      <w:r w:rsidRPr="00057C2F">
        <w:rPr>
          <w:rFonts w:ascii="Times New Roman" w:hAnsi="Times New Roman" w:cs="Times New Roman"/>
          <w:sz w:val="28"/>
          <w:szCs w:val="28"/>
          <w:lang w:eastAsia="ru-RU" w:bidi="ar-SA"/>
        </w:rPr>
        <w:t xml:space="preserve"> визначені </w:t>
      </w:r>
      <w:r>
        <w:rPr>
          <w:rFonts w:ascii="Times New Roman" w:hAnsi="Times New Roman" w:cs="Times New Roman"/>
          <w:sz w:val="28"/>
          <w:szCs w:val="28"/>
          <w:lang w:eastAsia="ru-RU" w:bidi="ar-SA"/>
        </w:rPr>
        <w:t>у</w:t>
      </w:r>
      <w:r w:rsidRPr="00057C2F">
        <w:rPr>
          <w:rFonts w:ascii="Times New Roman" w:hAnsi="Times New Roman" w:cs="Times New Roman"/>
          <w:sz w:val="28"/>
          <w:szCs w:val="28"/>
          <w:lang w:eastAsia="ru-RU" w:bidi="ar-SA"/>
        </w:rPr>
        <w:t xml:space="preserve"> пункті 2 </w:t>
      </w:r>
      <w:r>
        <w:rPr>
          <w:rFonts w:ascii="Times New Roman" w:hAnsi="Times New Roman" w:cs="Times New Roman"/>
          <w:sz w:val="28"/>
          <w:szCs w:val="28"/>
          <w:lang w:eastAsia="ru-RU" w:bidi="ar-SA"/>
        </w:rPr>
        <w:t xml:space="preserve">             </w:t>
      </w:r>
      <w:r w:rsidRPr="00057C2F">
        <w:rPr>
          <w:rFonts w:ascii="Times New Roman" w:hAnsi="Times New Roman" w:cs="Times New Roman"/>
          <w:sz w:val="28"/>
          <w:szCs w:val="28"/>
          <w:lang w:eastAsia="ru-RU" w:bidi="ar-SA"/>
        </w:rPr>
        <w:t xml:space="preserve">розділу І </w:t>
      </w:r>
      <w:r>
        <w:rPr>
          <w:rFonts w:ascii="Times New Roman" w:hAnsi="Times New Roman" w:cs="Times New Roman"/>
          <w:sz w:val="28"/>
          <w:szCs w:val="28"/>
          <w:lang w:eastAsia="ru-RU" w:bidi="ar-SA"/>
        </w:rPr>
        <w:t>ць</w:t>
      </w:r>
      <w:r w:rsidRPr="00057C2F">
        <w:rPr>
          <w:rFonts w:ascii="Times New Roman" w:hAnsi="Times New Roman" w:cs="Times New Roman"/>
          <w:sz w:val="28"/>
          <w:szCs w:val="28"/>
          <w:lang w:eastAsia="ru-RU" w:bidi="ar-SA"/>
        </w:rPr>
        <w:t xml:space="preserve">ого Положення. </w:t>
      </w:r>
    </w:p>
    <w:p w14:paraId="423A9F36" w14:textId="0E5220AF" w:rsidR="008239EA" w:rsidRPr="00057C2F" w:rsidRDefault="008239EA" w:rsidP="008239EA">
      <w:pPr>
        <w:tabs>
          <w:tab w:val="left" w:pos="993"/>
        </w:tabs>
        <w:suppressAutoHyphens w:val="0"/>
        <w:autoSpaceDE w:val="0"/>
        <w:autoSpaceDN w:val="0"/>
        <w:adjustRightInd w:val="0"/>
        <w:ind w:firstLine="567"/>
        <w:contextualSpacing/>
        <w:jc w:val="both"/>
        <w:rPr>
          <w:rFonts w:ascii="Times New Roman" w:hAnsi="Times New Roman" w:cs="Times New Roman"/>
          <w:sz w:val="28"/>
          <w:szCs w:val="28"/>
          <w:lang w:eastAsia="ru-RU" w:bidi="ar-SA"/>
        </w:rPr>
      </w:pPr>
      <w:r w:rsidRPr="00057C2F">
        <w:rPr>
          <w:rFonts w:ascii="Times New Roman" w:hAnsi="Times New Roman" w:cs="Times New Roman"/>
          <w:sz w:val="28"/>
          <w:szCs w:val="28"/>
          <w:lang w:eastAsia="ru-RU" w:bidi="ar-SA"/>
        </w:rPr>
        <w:t>2. Об’єктом відбору Конкурсу є бізнес-про</w:t>
      </w:r>
      <w:r>
        <w:rPr>
          <w:rFonts w:ascii="Times New Roman" w:hAnsi="Times New Roman" w:cs="Times New Roman"/>
          <w:sz w:val="28"/>
          <w:szCs w:val="28"/>
          <w:lang w:eastAsia="ru-RU" w:bidi="ar-SA"/>
        </w:rPr>
        <w:t>є</w:t>
      </w:r>
      <w:r w:rsidRPr="00057C2F">
        <w:rPr>
          <w:rFonts w:ascii="Times New Roman" w:hAnsi="Times New Roman" w:cs="Times New Roman"/>
          <w:sz w:val="28"/>
          <w:szCs w:val="28"/>
          <w:lang w:eastAsia="ru-RU" w:bidi="ar-SA"/>
        </w:rPr>
        <w:t>кти Учасників, які перед</w:t>
      </w:r>
      <w:r w:rsidR="0027101A">
        <w:rPr>
          <w:rFonts w:ascii="Times New Roman" w:hAnsi="Times New Roman" w:cs="Times New Roman"/>
          <w:sz w:val="28"/>
          <w:szCs w:val="28"/>
          <w:lang w:eastAsia="ru-RU" w:bidi="ar-SA"/>
        </w:rPr>
        <w:t>-</w:t>
      </w:r>
      <w:r w:rsidRPr="00057C2F">
        <w:rPr>
          <w:rFonts w:ascii="Times New Roman" w:hAnsi="Times New Roman" w:cs="Times New Roman"/>
          <w:sz w:val="28"/>
          <w:szCs w:val="28"/>
          <w:lang w:eastAsia="ru-RU" w:bidi="ar-SA"/>
        </w:rPr>
        <w:t>бачають започаткування підприємницької діяльності, створення нових напрямів або розширення вже існуючих видів діяльності (виробництв</w:t>
      </w:r>
      <w:r>
        <w:rPr>
          <w:rFonts w:ascii="Times New Roman" w:hAnsi="Times New Roman" w:cs="Times New Roman"/>
          <w:sz w:val="28"/>
          <w:szCs w:val="28"/>
          <w:lang w:eastAsia="ru-RU" w:bidi="ar-SA"/>
        </w:rPr>
        <w:t>а</w:t>
      </w:r>
      <w:r w:rsidRPr="00057C2F">
        <w:rPr>
          <w:rFonts w:ascii="Times New Roman" w:hAnsi="Times New Roman" w:cs="Times New Roman"/>
          <w:sz w:val="28"/>
          <w:szCs w:val="28"/>
          <w:lang w:eastAsia="ru-RU" w:bidi="ar-SA"/>
        </w:rPr>
        <w:t>, послуг), а також забезпечують створення нових робочих місць тощо.</w:t>
      </w:r>
    </w:p>
    <w:p w14:paraId="5DFAAF5C" w14:textId="359702A7" w:rsidR="008239EA" w:rsidRPr="00057C2F" w:rsidRDefault="008239EA" w:rsidP="008239EA">
      <w:pPr>
        <w:tabs>
          <w:tab w:val="left" w:pos="993"/>
        </w:tabs>
        <w:suppressAutoHyphens w:val="0"/>
        <w:autoSpaceDE w:val="0"/>
        <w:autoSpaceDN w:val="0"/>
        <w:adjustRightInd w:val="0"/>
        <w:ind w:firstLine="567"/>
        <w:contextualSpacing/>
        <w:jc w:val="both"/>
        <w:rPr>
          <w:rFonts w:ascii="Times New Roman" w:hAnsi="Times New Roman" w:cs="Times New Roman"/>
          <w:sz w:val="28"/>
          <w:szCs w:val="28"/>
          <w:lang w:eastAsia="ru-RU" w:bidi="ar-SA"/>
        </w:rPr>
      </w:pPr>
      <w:r w:rsidRPr="00057C2F">
        <w:rPr>
          <w:rFonts w:ascii="Times New Roman" w:hAnsi="Times New Roman" w:cs="Times New Roman"/>
          <w:sz w:val="28"/>
          <w:szCs w:val="28"/>
          <w:lang w:eastAsia="ru-RU" w:bidi="ar-SA"/>
        </w:rPr>
        <w:t>3. Бізнес-про</w:t>
      </w:r>
      <w:r>
        <w:rPr>
          <w:rFonts w:ascii="Times New Roman" w:hAnsi="Times New Roman" w:cs="Times New Roman"/>
          <w:sz w:val="28"/>
          <w:szCs w:val="28"/>
          <w:lang w:eastAsia="ru-RU" w:bidi="ar-SA"/>
        </w:rPr>
        <w:t>є</w:t>
      </w:r>
      <w:r w:rsidRPr="00057C2F">
        <w:rPr>
          <w:rFonts w:ascii="Times New Roman" w:hAnsi="Times New Roman" w:cs="Times New Roman"/>
          <w:sz w:val="28"/>
          <w:szCs w:val="28"/>
          <w:lang w:eastAsia="ru-RU" w:bidi="ar-SA"/>
        </w:rPr>
        <w:t>кти, відібрані у межах Конкурсу, повинні реалізовуватись у Закарпатській області. Переможець Конкурсу зобов’язується реалізувати бізнес-про</w:t>
      </w:r>
      <w:r>
        <w:rPr>
          <w:rFonts w:ascii="Times New Roman" w:hAnsi="Times New Roman" w:cs="Times New Roman"/>
          <w:sz w:val="28"/>
          <w:szCs w:val="28"/>
          <w:lang w:eastAsia="ru-RU" w:bidi="ar-SA"/>
        </w:rPr>
        <w:t>є</w:t>
      </w:r>
      <w:r w:rsidRPr="00057C2F">
        <w:rPr>
          <w:rFonts w:ascii="Times New Roman" w:hAnsi="Times New Roman" w:cs="Times New Roman"/>
          <w:sz w:val="28"/>
          <w:szCs w:val="28"/>
          <w:lang w:eastAsia="ru-RU" w:bidi="ar-SA"/>
        </w:rPr>
        <w:t xml:space="preserve">кт, на який отримано фінансову підтримку, не пізніше ніж за шість місяців </w:t>
      </w:r>
      <w:r w:rsidR="00F718A8">
        <w:rPr>
          <w:rFonts w:ascii="Times New Roman" w:hAnsi="Times New Roman" w:cs="Times New Roman"/>
          <w:sz w:val="28"/>
          <w:szCs w:val="28"/>
          <w:lang w:eastAsia="ru-RU" w:bidi="ar-SA"/>
        </w:rPr>
        <w:t>і</w:t>
      </w:r>
      <w:r w:rsidRPr="00057C2F">
        <w:rPr>
          <w:rFonts w:ascii="Times New Roman" w:hAnsi="Times New Roman" w:cs="Times New Roman"/>
          <w:sz w:val="28"/>
          <w:szCs w:val="28"/>
          <w:lang w:eastAsia="ru-RU" w:bidi="ar-SA"/>
        </w:rPr>
        <w:t>з моменту її отримання.</w:t>
      </w:r>
    </w:p>
    <w:p w14:paraId="752646F8" w14:textId="77777777" w:rsidR="008239EA" w:rsidRPr="00057C2F" w:rsidRDefault="008239EA" w:rsidP="008239EA">
      <w:pPr>
        <w:tabs>
          <w:tab w:val="left" w:pos="993"/>
        </w:tabs>
        <w:autoSpaceDE w:val="0"/>
        <w:autoSpaceDN w:val="0"/>
        <w:adjustRightInd w:val="0"/>
        <w:ind w:firstLine="567"/>
        <w:jc w:val="both"/>
        <w:rPr>
          <w:rFonts w:ascii="Times New Roman" w:hAnsi="Times New Roman" w:cs="Times New Roman"/>
          <w:sz w:val="28"/>
          <w:szCs w:val="28"/>
          <w:lang w:eastAsia="ru-RU"/>
        </w:rPr>
      </w:pPr>
      <w:r w:rsidRPr="00057C2F">
        <w:rPr>
          <w:rFonts w:ascii="Times New Roman" w:hAnsi="Times New Roman" w:cs="Times New Roman"/>
          <w:sz w:val="28"/>
          <w:szCs w:val="28"/>
          <w:lang w:eastAsia="ru-RU"/>
        </w:rPr>
        <w:t>4. Участь у Конкурсі є безкоштовною.</w:t>
      </w:r>
    </w:p>
    <w:p w14:paraId="587D7D2C" w14:textId="77777777" w:rsidR="008239EA" w:rsidRPr="00057C2F" w:rsidRDefault="008239EA" w:rsidP="008239EA">
      <w:pPr>
        <w:tabs>
          <w:tab w:val="left" w:pos="993"/>
        </w:tabs>
        <w:autoSpaceDE w:val="0"/>
        <w:autoSpaceDN w:val="0"/>
        <w:adjustRightInd w:val="0"/>
        <w:ind w:firstLine="567"/>
        <w:jc w:val="both"/>
        <w:rPr>
          <w:rFonts w:ascii="Times New Roman" w:hAnsi="Times New Roman" w:cs="Times New Roman"/>
          <w:sz w:val="28"/>
          <w:szCs w:val="28"/>
          <w:lang w:eastAsia="ru-RU"/>
        </w:rPr>
      </w:pPr>
      <w:r w:rsidRPr="00057C2F">
        <w:rPr>
          <w:rFonts w:ascii="Times New Roman" w:hAnsi="Times New Roman" w:cs="Times New Roman"/>
          <w:sz w:val="28"/>
          <w:szCs w:val="28"/>
          <w:lang w:eastAsia="ru-RU"/>
        </w:rPr>
        <w:t>5. Учасниками Конкурсу не можуть бути особи, які:</w:t>
      </w:r>
    </w:p>
    <w:p w14:paraId="6137DC2C" w14:textId="77777777" w:rsidR="008239EA" w:rsidRPr="00057C2F" w:rsidRDefault="008239EA" w:rsidP="008239EA">
      <w:pPr>
        <w:tabs>
          <w:tab w:val="left" w:pos="993"/>
        </w:tabs>
        <w:suppressAutoHyphens w:val="0"/>
        <w:autoSpaceDE w:val="0"/>
        <w:autoSpaceDN w:val="0"/>
        <w:adjustRightInd w:val="0"/>
        <w:ind w:firstLine="567"/>
        <w:contextualSpacing/>
        <w:jc w:val="both"/>
        <w:rPr>
          <w:rFonts w:ascii="Times New Roman" w:hAnsi="Times New Roman" w:cs="Times New Roman"/>
          <w:sz w:val="28"/>
          <w:szCs w:val="28"/>
          <w:lang w:eastAsia="ru-RU" w:bidi="ar-SA"/>
        </w:rPr>
      </w:pPr>
      <w:r w:rsidRPr="00057C2F">
        <w:rPr>
          <w:rFonts w:ascii="Times New Roman" w:hAnsi="Times New Roman" w:cs="Times New Roman"/>
          <w:sz w:val="28"/>
          <w:szCs w:val="28"/>
          <w:lang w:eastAsia="ru-RU" w:bidi="ar-SA"/>
        </w:rPr>
        <w:t xml:space="preserve">є нерезидентами України; </w:t>
      </w:r>
    </w:p>
    <w:p w14:paraId="37065FFF" w14:textId="77777777" w:rsidR="008239EA" w:rsidRPr="00057C2F" w:rsidRDefault="008239EA" w:rsidP="008239EA">
      <w:pPr>
        <w:tabs>
          <w:tab w:val="left" w:pos="993"/>
        </w:tabs>
        <w:suppressAutoHyphens w:val="0"/>
        <w:autoSpaceDE w:val="0"/>
        <w:autoSpaceDN w:val="0"/>
        <w:adjustRightInd w:val="0"/>
        <w:ind w:firstLine="567"/>
        <w:contextualSpacing/>
        <w:jc w:val="both"/>
        <w:rPr>
          <w:rFonts w:ascii="Times New Roman" w:hAnsi="Times New Roman" w:cs="Times New Roman"/>
          <w:sz w:val="28"/>
          <w:szCs w:val="28"/>
          <w:lang w:eastAsia="ru-RU" w:bidi="ar-SA"/>
        </w:rPr>
      </w:pPr>
      <w:r w:rsidRPr="00057C2F">
        <w:rPr>
          <w:rFonts w:ascii="Times New Roman" w:hAnsi="Times New Roman" w:cs="Times New Roman"/>
          <w:sz w:val="28"/>
          <w:szCs w:val="28"/>
          <w:lang w:eastAsia="ru-RU" w:bidi="ar-SA"/>
        </w:rPr>
        <w:t xml:space="preserve">здійснюють </w:t>
      </w:r>
      <w:r>
        <w:rPr>
          <w:rFonts w:ascii="Times New Roman" w:hAnsi="Times New Roman" w:cs="Times New Roman"/>
          <w:sz w:val="28"/>
          <w:szCs w:val="28"/>
          <w:lang w:eastAsia="ru-RU" w:bidi="ar-SA"/>
        </w:rPr>
        <w:t>так</w:t>
      </w:r>
      <w:r w:rsidRPr="00057C2F">
        <w:rPr>
          <w:rFonts w:ascii="Times New Roman" w:hAnsi="Times New Roman" w:cs="Times New Roman"/>
          <w:sz w:val="28"/>
          <w:szCs w:val="28"/>
          <w:lang w:eastAsia="ru-RU" w:bidi="ar-SA"/>
        </w:rPr>
        <w:t>і види діяльності: виробництво, постачання, продаж (реалізацію) підакцизних товарів; ювелірних виробів з дорогоцінних металів та дорогоцінного каміння; зброї; обмін іноземної валюти; діяльність у сфері фінансового посередництва; діяльність з організації, проведення азартних ігор, лотерей; діяльність з продажу предметів мистецтва та антикваріату; діяльність з організації, проведення гастрольних заходів; надають посередницькі послуги з купівлі, продажу, оренди та оцінювання нерухомого майна;</w:t>
      </w:r>
    </w:p>
    <w:p w14:paraId="0A9D9594" w14:textId="6B1D7BDB" w:rsidR="008239EA" w:rsidRPr="00057C2F" w:rsidRDefault="008239EA" w:rsidP="008239EA">
      <w:pPr>
        <w:tabs>
          <w:tab w:val="left" w:pos="993"/>
        </w:tabs>
        <w:suppressAutoHyphens w:val="0"/>
        <w:autoSpaceDE w:val="0"/>
        <w:autoSpaceDN w:val="0"/>
        <w:adjustRightInd w:val="0"/>
        <w:ind w:firstLine="567"/>
        <w:contextualSpacing/>
        <w:jc w:val="both"/>
        <w:rPr>
          <w:rFonts w:ascii="Times New Roman" w:hAnsi="Times New Roman" w:cs="Times New Roman"/>
          <w:sz w:val="28"/>
          <w:szCs w:val="28"/>
          <w:lang w:eastAsia="ru-RU" w:bidi="ar-SA"/>
        </w:rPr>
      </w:pPr>
      <w:r w:rsidRPr="00057C2F">
        <w:rPr>
          <w:rFonts w:ascii="Times New Roman" w:hAnsi="Times New Roman" w:cs="Times New Roman"/>
          <w:sz w:val="28"/>
          <w:szCs w:val="28"/>
          <w:lang w:eastAsia="ru-RU" w:bidi="ar-SA"/>
        </w:rPr>
        <w:t>мають заборгованість з</w:t>
      </w:r>
      <w:r w:rsidR="0027101A">
        <w:rPr>
          <w:rFonts w:ascii="Times New Roman" w:hAnsi="Times New Roman" w:cs="Times New Roman"/>
          <w:sz w:val="28"/>
          <w:szCs w:val="28"/>
          <w:lang w:eastAsia="ru-RU" w:bidi="ar-SA"/>
        </w:rPr>
        <w:t>а</w:t>
      </w:r>
      <w:r w:rsidR="00F718A8">
        <w:rPr>
          <w:rFonts w:ascii="Times New Roman" w:hAnsi="Times New Roman" w:cs="Times New Roman"/>
          <w:sz w:val="28"/>
          <w:szCs w:val="28"/>
          <w:lang w:eastAsia="ru-RU" w:bidi="ar-SA"/>
        </w:rPr>
        <w:t xml:space="preserve"> несплат</w:t>
      </w:r>
      <w:r w:rsidR="0027101A">
        <w:rPr>
          <w:rFonts w:ascii="Times New Roman" w:hAnsi="Times New Roman" w:cs="Times New Roman"/>
          <w:sz w:val="28"/>
          <w:szCs w:val="28"/>
          <w:lang w:eastAsia="ru-RU" w:bidi="ar-SA"/>
        </w:rPr>
        <w:t>у</w:t>
      </w:r>
      <w:r w:rsidRPr="00057C2F">
        <w:rPr>
          <w:rFonts w:ascii="Times New Roman" w:hAnsi="Times New Roman" w:cs="Times New Roman"/>
          <w:sz w:val="28"/>
          <w:szCs w:val="28"/>
          <w:lang w:eastAsia="ru-RU" w:bidi="ar-SA"/>
        </w:rPr>
        <w:t xml:space="preserve"> податків та зборів д</w:t>
      </w:r>
      <w:r w:rsidR="00F718A8">
        <w:rPr>
          <w:rFonts w:ascii="Times New Roman" w:hAnsi="Times New Roman" w:cs="Times New Roman"/>
          <w:sz w:val="28"/>
          <w:szCs w:val="28"/>
          <w:lang w:eastAsia="ru-RU" w:bidi="ar-SA"/>
        </w:rPr>
        <w:t>о</w:t>
      </w:r>
      <w:r w:rsidRPr="00057C2F">
        <w:rPr>
          <w:rFonts w:ascii="Times New Roman" w:hAnsi="Times New Roman" w:cs="Times New Roman"/>
          <w:sz w:val="28"/>
          <w:szCs w:val="28"/>
          <w:lang w:eastAsia="ru-RU" w:bidi="ar-SA"/>
        </w:rPr>
        <w:t xml:space="preserve"> бюджет</w:t>
      </w:r>
      <w:r w:rsidR="00F718A8">
        <w:rPr>
          <w:rFonts w:ascii="Times New Roman" w:hAnsi="Times New Roman" w:cs="Times New Roman"/>
          <w:sz w:val="28"/>
          <w:szCs w:val="28"/>
          <w:lang w:eastAsia="ru-RU" w:bidi="ar-SA"/>
        </w:rPr>
        <w:t>у</w:t>
      </w:r>
      <w:r w:rsidRPr="00057C2F">
        <w:rPr>
          <w:rFonts w:ascii="Times New Roman" w:hAnsi="Times New Roman" w:cs="Times New Roman"/>
          <w:sz w:val="28"/>
          <w:szCs w:val="28"/>
          <w:lang w:eastAsia="ru-RU" w:bidi="ar-SA"/>
        </w:rPr>
        <w:t>;</w:t>
      </w:r>
      <w:bookmarkStart w:id="22" w:name="n97"/>
      <w:bookmarkEnd w:id="22"/>
    </w:p>
    <w:p w14:paraId="5A7FFD5F" w14:textId="77777777" w:rsidR="008239EA" w:rsidRPr="00057C2F" w:rsidRDefault="008239EA" w:rsidP="008239EA">
      <w:pPr>
        <w:tabs>
          <w:tab w:val="left" w:pos="993"/>
        </w:tabs>
        <w:suppressAutoHyphens w:val="0"/>
        <w:autoSpaceDE w:val="0"/>
        <w:autoSpaceDN w:val="0"/>
        <w:adjustRightInd w:val="0"/>
        <w:ind w:firstLine="567"/>
        <w:contextualSpacing/>
        <w:jc w:val="both"/>
        <w:rPr>
          <w:rFonts w:ascii="Times New Roman" w:hAnsi="Times New Roman" w:cs="Times New Roman"/>
          <w:sz w:val="28"/>
          <w:szCs w:val="28"/>
          <w:lang w:eastAsia="ru-RU" w:bidi="ar-SA"/>
        </w:rPr>
      </w:pPr>
      <w:r w:rsidRPr="00057C2F">
        <w:rPr>
          <w:rFonts w:ascii="Times New Roman" w:hAnsi="Times New Roman" w:cs="Times New Roman"/>
          <w:sz w:val="28"/>
          <w:szCs w:val="28"/>
          <w:lang w:eastAsia="ru-RU" w:bidi="ar-SA"/>
        </w:rPr>
        <w:t xml:space="preserve">отримали державну допомогу за рахунок коштів обласного або місцевого бюджету </w:t>
      </w:r>
      <w:r>
        <w:rPr>
          <w:rFonts w:ascii="Times New Roman" w:hAnsi="Times New Roman" w:cs="Times New Roman"/>
          <w:sz w:val="28"/>
          <w:szCs w:val="28"/>
          <w:lang w:eastAsia="ru-RU" w:bidi="ar-SA"/>
        </w:rPr>
        <w:t>у</w:t>
      </w:r>
      <w:r w:rsidRPr="00057C2F">
        <w:rPr>
          <w:rFonts w:ascii="Times New Roman" w:hAnsi="Times New Roman" w:cs="Times New Roman"/>
          <w:sz w:val="28"/>
          <w:szCs w:val="28"/>
          <w:lang w:eastAsia="ru-RU" w:bidi="ar-SA"/>
        </w:rPr>
        <w:t xml:space="preserve"> поточному році.</w:t>
      </w:r>
    </w:p>
    <w:p w14:paraId="7B27FE99" w14:textId="77777777" w:rsidR="008239EA" w:rsidRPr="00057C2F" w:rsidRDefault="008239EA" w:rsidP="008239EA">
      <w:pPr>
        <w:shd w:val="clear" w:color="auto" w:fill="FFFFFF"/>
        <w:suppressAutoHyphens w:val="0"/>
        <w:ind w:firstLine="567"/>
        <w:jc w:val="both"/>
        <w:rPr>
          <w:rFonts w:ascii="Times New Roman" w:eastAsia="Times New Roman" w:hAnsi="Times New Roman" w:cs="Times New Roman"/>
          <w:b/>
          <w:sz w:val="28"/>
          <w:szCs w:val="28"/>
          <w:lang w:bidi="ar-SA"/>
        </w:rPr>
      </w:pPr>
      <w:r w:rsidRPr="00057C2F">
        <w:rPr>
          <w:rFonts w:ascii="Times New Roman" w:eastAsia="Times New Roman" w:hAnsi="Times New Roman" w:cs="Times New Roman"/>
          <w:b/>
          <w:iCs/>
          <w:sz w:val="28"/>
          <w:szCs w:val="28"/>
          <w:lang w:bidi="ar-SA"/>
        </w:rPr>
        <w:t>Пакет необхідних документів для участі у Конкурсі:</w:t>
      </w:r>
    </w:p>
    <w:p w14:paraId="485F32A9" w14:textId="3A7A9B23" w:rsidR="008239EA" w:rsidRDefault="008239EA" w:rsidP="008239EA">
      <w:pPr>
        <w:shd w:val="clear" w:color="auto" w:fill="FFFFFF"/>
        <w:suppressAutoHyphens w:val="0"/>
        <w:ind w:firstLine="567"/>
        <w:jc w:val="both"/>
        <w:rPr>
          <w:rFonts w:ascii="Times New Roman" w:eastAsia="Times New Roman" w:hAnsi="Times New Roman" w:cs="Times New Roman"/>
          <w:sz w:val="28"/>
          <w:szCs w:val="28"/>
          <w:lang w:bidi="ar-SA"/>
        </w:rPr>
      </w:pPr>
      <w:r w:rsidRPr="00057C2F">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 з</w:t>
      </w:r>
      <w:r w:rsidRPr="00057C2F">
        <w:rPr>
          <w:rFonts w:ascii="Times New Roman" w:eastAsia="Times New Roman" w:hAnsi="Times New Roman" w:cs="Times New Roman"/>
          <w:sz w:val="28"/>
          <w:szCs w:val="28"/>
          <w:lang w:bidi="ar-SA"/>
        </w:rPr>
        <w:t>аявка на участь у Конкурсі (</w:t>
      </w:r>
      <w:r>
        <w:rPr>
          <w:rFonts w:ascii="Times New Roman" w:eastAsia="Times New Roman" w:hAnsi="Times New Roman" w:cs="Times New Roman"/>
          <w:sz w:val="28"/>
          <w:szCs w:val="28"/>
          <w:lang w:bidi="ar-SA"/>
        </w:rPr>
        <w:t>д</w:t>
      </w:r>
      <w:r w:rsidRPr="00057C2F">
        <w:rPr>
          <w:rFonts w:ascii="Times New Roman" w:eastAsia="Times New Roman" w:hAnsi="Times New Roman" w:cs="Times New Roman"/>
          <w:sz w:val="28"/>
          <w:szCs w:val="28"/>
          <w:lang w:bidi="ar-SA"/>
        </w:rPr>
        <w:t xml:space="preserve">одаток 1 </w:t>
      </w:r>
      <w:r>
        <w:rPr>
          <w:rFonts w:ascii="Times New Roman" w:eastAsia="Times New Roman" w:hAnsi="Times New Roman" w:cs="Times New Roman"/>
          <w:sz w:val="28"/>
          <w:szCs w:val="28"/>
          <w:lang w:bidi="ar-SA"/>
        </w:rPr>
        <w:t>до Положення –</w:t>
      </w:r>
      <w:r w:rsidRPr="00057C2F">
        <w:rPr>
          <w:rFonts w:ascii="Times New Roman" w:eastAsia="Times New Roman" w:hAnsi="Times New Roman" w:cs="Times New Roman"/>
          <w:sz w:val="28"/>
          <w:szCs w:val="28"/>
          <w:lang w:bidi="ar-SA"/>
        </w:rPr>
        <w:t xml:space="preserve"> для зареєстрованих ФОП; </w:t>
      </w:r>
      <w:r>
        <w:rPr>
          <w:rFonts w:ascii="Times New Roman" w:eastAsia="Times New Roman" w:hAnsi="Times New Roman" w:cs="Times New Roman"/>
          <w:sz w:val="28"/>
          <w:szCs w:val="28"/>
          <w:lang w:bidi="ar-SA"/>
        </w:rPr>
        <w:t>д</w:t>
      </w:r>
      <w:r w:rsidRPr="00057C2F">
        <w:rPr>
          <w:rFonts w:ascii="Times New Roman" w:eastAsia="Times New Roman" w:hAnsi="Times New Roman" w:cs="Times New Roman"/>
          <w:sz w:val="28"/>
          <w:szCs w:val="28"/>
          <w:lang w:bidi="ar-SA"/>
        </w:rPr>
        <w:t xml:space="preserve">одаток 2 </w:t>
      </w:r>
      <w:r>
        <w:rPr>
          <w:rFonts w:ascii="Times New Roman" w:eastAsia="Times New Roman" w:hAnsi="Times New Roman" w:cs="Times New Roman"/>
          <w:sz w:val="28"/>
          <w:szCs w:val="28"/>
          <w:lang w:bidi="ar-SA"/>
        </w:rPr>
        <w:t>до</w:t>
      </w:r>
      <w:r w:rsidR="0027101A">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Положення –</w:t>
      </w:r>
      <w:r w:rsidRPr="00057C2F">
        <w:rPr>
          <w:rFonts w:ascii="Times New Roman" w:eastAsia="Times New Roman" w:hAnsi="Times New Roman" w:cs="Times New Roman"/>
          <w:sz w:val="28"/>
          <w:szCs w:val="28"/>
          <w:lang w:bidi="ar-SA"/>
        </w:rPr>
        <w:t xml:space="preserve"> для осіб, які не є суб’єктами підприємницької діяльності);</w:t>
      </w:r>
    </w:p>
    <w:p w14:paraId="072759A3" w14:textId="65AB8A29" w:rsidR="008239EA" w:rsidRPr="00057C2F" w:rsidRDefault="008239EA" w:rsidP="008239EA">
      <w:pPr>
        <w:shd w:val="clear" w:color="auto" w:fill="FFFFFF"/>
        <w:suppressAutoHyphens w:val="0"/>
        <w:ind w:firstLine="567"/>
        <w:jc w:val="both"/>
        <w:rPr>
          <w:rFonts w:ascii="Times New Roman" w:eastAsia="Times New Roman" w:hAnsi="Times New Roman" w:cs="Times New Roman"/>
          <w:sz w:val="28"/>
          <w:szCs w:val="28"/>
          <w:lang w:bidi="ar-SA"/>
        </w:rPr>
      </w:pPr>
      <w:r w:rsidRPr="00057C2F">
        <w:rPr>
          <w:rFonts w:ascii="Times New Roman" w:eastAsia="Times New Roman" w:hAnsi="Times New Roman" w:cs="Times New Roman"/>
          <w:sz w:val="28"/>
          <w:szCs w:val="28"/>
          <w:lang w:bidi="ar-SA"/>
        </w:rPr>
        <w:t>2)</w:t>
      </w:r>
      <w:r w:rsidR="00F718A8">
        <w:rPr>
          <w:rFonts w:ascii="Times New Roman" w:eastAsia="Times New Roman" w:hAnsi="Times New Roman" w:cs="Times New Roman"/>
          <w:sz w:val="28"/>
          <w:szCs w:val="28"/>
          <w:lang w:bidi="ar-SA"/>
        </w:rPr>
        <w:t> </w:t>
      </w:r>
      <w:r>
        <w:rPr>
          <w:rFonts w:ascii="Times New Roman" w:eastAsia="Times New Roman" w:hAnsi="Times New Roman" w:cs="Times New Roman"/>
          <w:sz w:val="28"/>
          <w:szCs w:val="28"/>
          <w:lang w:bidi="ar-SA"/>
        </w:rPr>
        <w:t>р</w:t>
      </w:r>
      <w:r w:rsidRPr="00057C2F">
        <w:rPr>
          <w:rFonts w:ascii="Times New Roman" w:eastAsia="Times New Roman" w:hAnsi="Times New Roman" w:cs="Times New Roman"/>
          <w:sz w:val="28"/>
          <w:szCs w:val="28"/>
          <w:lang w:bidi="ar-SA"/>
        </w:rPr>
        <w:t>еєстраційна картка про</w:t>
      </w:r>
      <w:r>
        <w:rPr>
          <w:rFonts w:ascii="Times New Roman" w:eastAsia="Times New Roman" w:hAnsi="Times New Roman" w:cs="Times New Roman"/>
          <w:sz w:val="28"/>
          <w:szCs w:val="28"/>
          <w:lang w:bidi="ar-SA"/>
        </w:rPr>
        <w:t>є</w:t>
      </w:r>
      <w:r w:rsidRPr="00057C2F">
        <w:rPr>
          <w:rFonts w:ascii="Times New Roman" w:eastAsia="Times New Roman" w:hAnsi="Times New Roman" w:cs="Times New Roman"/>
          <w:sz w:val="28"/>
          <w:szCs w:val="28"/>
          <w:lang w:bidi="ar-SA"/>
        </w:rPr>
        <w:t>кту (</w:t>
      </w:r>
      <w:r>
        <w:rPr>
          <w:rFonts w:ascii="Times New Roman" w:eastAsia="Times New Roman" w:hAnsi="Times New Roman" w:cs="Times New Roman"/>
          <w:sz w:val="28"/>
          <w:szCs w:val="28"/>
          <w:lang w:bidi="ar-SA"/>
        </w:rPr>
        <w:t>д</w:t>
      </w:r>
      <w:r w:rsidRPr="00057C2F">
        <w:rPr>
          <w:rFonts w:ascii="Times New Roman" w:eastAsia="Times New Roman" w:hAnsi="Times New Roman" w:cs="Times New Roman"/>
          <w:sz w:val="28"/>
          <w:szCs w:val="28"/>
          <w:lang w:bidi="ar-SA"/>
        </w:rPr>
        <w:t>одаток 3</w:t>
      </w:r>
      <w:r>
        <w:rPr>
          <w:rFonts w:ascii="Times New Roman" w:eastAsia="Times New Roman" w:hAnsi="Times New Roman" w:cs="Times New Roman"/>
          <w:sz w:val="28"/>
          <w:szCs w:val="28"/>
          <w:lang w:bidi="ar-SA"/>
        </w:rPr>
        <w:t xml:space="preserve"> до Положення</w:t>
      </w:r>
      <w:r w:rsidRPr="00057C2F">
        <w:rPr>
          <w:rFonts w:ascii="Times New Roman" w:eastAsia="Times New Roman" w:hAnsi="Times New Roman" w:cs="Times New Roman"/>
          <w:sz w:val="28"/>
          <w:szCs w:val="28"/>
          <w:lang w:bidi="ar-SA"/>
        </w:rPr>
        <w:t>);</w:t>
      </w:r>
    </w:p>
    <w:p w14:paraId="0BA66655" w14:textId="31A23A7A" w:rsidR="008239EA" w:rsidRPr="00057C2F" w:rsidRDefault="008239EA" w:rsidP="008239EA">
      <w:pPr>
        <w:shd w:val="clear" w:color="auto" w:fill="FFFFFF"/>
        <w:suppressAutoHyphens w:val="0"/>
        <w:ind w:firstLine="567"/>
        <w:jc w:val="both"/>
        <w:rPr>
          <w:rFonts w:ascii="Times New Roman" w:eastAsia="Times New Roman" w:hAnsi="Times New Roman" w:cs="Times New Roman"/>
          <w:sz w:val="28"/>
          <w:szCs w:val="28"/>
          <w:lang w:bidi="ar-SA"/>
        </w:rPr>
      </w:pPr>
      <w:r w:rsidRPr="00057C2F">
        <w:rPr>
          <w:rFonts w:ascii="Times New Roman" w:eastAsia="Times New Roman" w:hAnsi="Times New Roman" w:cs="Times New Roman"/>
          <w:sz w:val="28"/>
          <w:szCs w:val="28"/>
          <w:lang w:bidi="ar-SA"/>
        </w:rPr>
        <w:lastRenderedPageBreak/>
        <w:t>3)</w:t>
      </w:r>
      <w:r w:rsidR="00F718A8">
        <w:rPr>
          <w:rFonts w:ascii="Times New Roman" w:eastAsia="Times New Roman" w:hAnsi="Times New Roman" w:cs="Times New Roman"/>
          <w:sz w:val="28"/>
          <w:szCs w:val="28"/>
          <w:lang w:bidi="ar-SA"/>
        </w:rPr>
        <w:t> </w:t>
      </w:r>
      <w:r>
        <w:rPr>
          <w:rFonts w:ascii="Times New Roman" w:eastAsia="Times New Roman" w:hAnsi="Times New Roman" w:cs="Times New Roman"/>
          <w:sz w:val="28"/>
          <w:szCs w:val="28"/>
          <w:lang w:bidi="ar-SA"/>
        </w:rPr>
        <w:t>б</w:t>
      </w:r>
      <w:r w:rsidRPr="00057C2F">
        <w:rPr>
          <w:rFonts w:ascii="Times New Roman" w:eastAsia="Times New Roman" w:hAnsi="Times New Roman" w:cs="Times New Roman"/>
          <w:sz w:val="28"/>
          <w:szCs w:val="28"/>
          <w:lang w:bidi="ar-SA"/>
        </w:rPr>
        <w:t>ізнес-про</w:t>
      </w:r>
      <w:r>
        <w:rPr>
          <w:rFonts w:ascii="Times New Roman" w:eastAsia="Times New Roman" w:hAnsi="Times New Roman" w:cs="Times New Roman"/>
          <w:sz w:val="28"/>
          <w:szCs w:val="28"/>
          <w:lang w:bidi="ar-SA"/>
        </w:rPr>
        <w:t>є</w:t>
      </w:r>
      <w:r w:rsidRPr="00057C2F">
        <w:rPr>
          <w:rFonts w:ascii="Times New Roman" w:eastAsia="Times New Roman" w:hAnsi="Times New Roman" w:cs="Times New Roman"/>
          <w:sz w:val="28"/>
          <w:szCs w:val="28"/>
          <w:lang w:bidi="ar-SA"/>
        </w:rPr>
        <w:t>кт;</w:t>
      </w:r>
    </w:p>
    <w:p w14:paraId="09B0937D" w14:textId="18214040" w:rsidR="008239EA" w:rsidRPr="00057C2F" w:rsidRDefault="008239EA" w:rsidP="008239EA">
      <w:pPr>
        <w:shd w:val="clear" w:color="auto" w:fill="FFFFFF"/>
        <w:suppressAutoHyphens w:val="0"/>
        <w:ind w:firstLine="567"/>
        <w:jc w:val="both"/>
        <w:rPr>
          <w:rFonts w:ascii="Times New Roman" w:eastAsia="Times New Roman" w:hAnsi="Times New Roman" w:cs="Times New Roman"/>
          <w:sz w:val="28"/>
          <w:szCs w:val="28"/>
          <w:lang w:bidi="ar-SA"/>
        </w:rPr>
      </w:pPr>
      <w:r w:rsidRPr="00057C2F">
        <w:rPr>
          <w:rFonts w:ascii="Times New Roman" w:eastAsia="Times New Roman" w:hAnsi="Times New Roman" w:cs="Times New Roman"/>
          <w:sz w:val="28"/>
          <w:szCs w:val="28"/>
          <w:lang w:bidi="ar-SA"/>
        </w:rPr>
        <w:t>4)</w:t>
      </w:r>
      <w:r>
        <w:rPr>
          <w:rFonts w:ascii="Times New Roman" w:eastAsia="Times New Roman" w:hAnsi="Times New Roman" w:cs="Times New Roman"/>
          <w:sz w:val="28"/>
          <w:szCs w:val="28"/>
          <w:lang w:bidi="ar-SA"/>
        </w:rPr>
        <w:t> з</w:t>
      </w:r>
      <w:r w:rsidRPr="00057C2F">
        <w:rPr>
          <w:rFonts w:ascii="Times New Roman" w:eastAsia="Times New Roman" w:hAnsi="Times New Roman" w:cs="Times New Roman"/>
          <w:sz w:val="28"/>
          <w:szCs w:val="28"/>
          <w:lang w:bidi="ar-SA"/>
        </w:rPr>
        <w:t xml:space="preserve">аява про відсутність обмежень, визначених пунктом 5 розділу ІІІ </w:t>
      </w:r>
      <w:r>
        <w:rPr>
          <w:rFonts w:ascii="Times New Roman" w:eastAsia="Times New Roman" w:hAnsi="Times New Roman" w:cs="Times New Roman"/>
          <w:sz w:val="28"/>
          <w:szCs w:val="28"/>
          <w:lang w:bidi="ar-SA"/>
        </w:rPr>
        <w:t xml:space="preserve">цього </w:t>
      </w:r>
      <w:r w:rsidRPr="00057C2F">
        <w:rPr>
          <w:rFonts w:ascii="Times New Roman" w:eastAsia="Times New Roman" w:hAnsi="Times New Roman" w:cs="Times New Roman"/>
          <w:sz w:val="28"/>
          <w:szCs w:val="28"/>
          <w:lang w:bidi="ar-SA"/>
        </w:rPr>
        <w:t>Положення</w:t>
      </w:r>
      <w:r>
        <w:rPr>
          <w:rFonts w:ascii="Times New Roman" w:eastAsia="Times New Roman" w:hAnsi="Times New Roman" w:cs="Times New Roman"/>
          <w:sz w:val="28"/>
          <w:szCs w:val="28"/>
          <w:lang w:bidi="ar-SA"/>
        </w:rPr>
        <w:t>,</w:t>
      </w:r>
      <w:r w:rsidRPr="00057C2F">
        <w:rPr>
          <w:rFonts w:ascii="Times New Roman" w:eastAsia="Times New Roman" w:hAnsi="Times New Roman" w:cs="Times New Roman"/>
          <w:sz w:val="28"/>
          <w:szCs w:val="28"/>
          <w:lang w:bidi="ar-SA"/>
        </w:rPr>
        <w:t xml:space="preserve"> про порядок використання коштів обласного бюджету для організації та проведення Конкурсу бізнес-про</w:t>
      </w:r>
      <w:r>
        <w:rPr>
          <w:rFonts w:ascii="Times New Roman" w:eastAsia="Times New Roman" w:hAnsi="Times New Roman" w:cs="Times New Roman"/>
          <w:sz w:val="28"/>
          <w:szCs w:val="28"/>
          <w:lang w:bidi="ar-SA"/>
        </w:rPr>
        <w:t>є</w:t>
      </w:r>
      <w:r w:rsidRPr="00057C2F">
        <w:rPr>
          <w:rFonts w:ascii="Times New Roman" w:eastAsia="Times New Roman" w:hAnsi="Times New Roman" w:cs="Times New Roman"/>
          <w:sz w:val="28"/>
          <w:szCs w:val="28"/>
          <w:lang w:bidi="ar-SA"/>
        </w:rPr>
        <w:t xml:space="preserve">ктів у рамках Програми </w:t>
      </w:r>
      <w:bookmarkStart w:id="23" w:name="_Hlk159499613"/>
      <w:r w:rsidRPr="00057C2F">
        <w:rPr>
          <w:rFonts w:ascii="Times New Roman" w:eastAsia="Times New Roman" w:hAnsi="Times New Roman" w:cs="Times New Roman"/>
          <w:sz w:val="28"/>
          <w:szCs w:val="28"/>
          <w:lang w:bidi="ar-SA"/>
        </w:rPr>
        <w:t xml:space="preserve">розвитку малого і середнього підприємництва,  у тому числі для підприємців – ветеранів, учасників бойових дій та членів їх сімей, у Закарпатській області на 2021 – 2024 роки </w:t>
      </w:r>
      <w:bookmarkEnd w:id="23"/>
      <w:r w:rsidRPr="00057C2F">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д</w:t>
      </w:r>
      <w:r w:rsidRPr="00057C2F">
        <w:rPr>
          <w:rFonts w:ascii="Times New Roman" w:eastAsia="Times New Roman" w:hAnsi="Times New Roman" w:cs="Times New Roman"/>
          <w:sz w:val="28"/>
          <w:szCs w:val="28"/>
          <w:lang w:bidi="ar-SA"/>
        </w:rPr>
        <w:t>одаток 4</w:t>
      </w:r>
      <w:r>
        <w:rPr>
          <w:rFonts w:ascii="Times New Roman" w:eastAsia="Times New Roman" w:hAnsi="Times New Roman" w:cs="Times New Roman"/>
          <w:sz w:val="28"/>
          <w:szCs w:val="28"/>
          <w:lang w:bidi="ar-SA"/>
        </w:rPr>
        <w:t xml:space="preserve"> до Положення</w:t>
      </w:r>
      <w:r w:rsidRPr="00057C2F">
        <w:rPr>
          <w:rFonts w:ascii="Times New Roman" w:eastAsia="Times New Roman" w:hAnsi="Times New Roman" w:cs="Times New Roman"/>
          <w:sz w:val="28"/>
          <w:szCs w:val="28"/>
          <w:lang w:bidi="ar-SA"/>
        </w:rPr>
        <w:t>)</w:t>
      </w:r>
      <w:r w:rsidR="00F718A8">
        <w:rPr>
          <w:rFonts w:ascii="Times New Roman" w:eastAsia="Times New Roman" w:hAnsi="Times New Roman" w:cs="Times New Roman"/>
          <w:sz w:val="28"/>
          <w:szCs w:val="28"/>
          <w:lang w:bidi="ar-SA"/>
        </w:rPr>
        <w:t>;</w:t>
      </w:r>
    </w:p>
    <w:p w14:paraId="5616D642" w14:textId="02AF4FAE" w:rsidR="008239EA" w:rsidRPr="00057C2F" w:rsidRDefault="008239EA" w:rsidP="008239EA">
      <w:pPr>
        <w:shd w:val="clear" w:color="auto" w:fill="FFFFFF"/>
        <w:suppressAutoHyphens w:val="0"/>
        <w:ind w:firstLine="567"/>
        <w:jc w:val="both"/>
        <w:textAlignment w:val="baseline"/>
        <w:rPr>
          <w:rFonts w:ascii="Times New Roman" w:eastAsia="Times New Roman" w:hAnsi="Times New Roman" w:cs="Times New Roman"/>
          <w:sz w:val="28"/>
          <w:szCs w:val="28"/>
          <w:lang w:bidi="ar-SA"/>
        </w:rPr>
      </w:pPr>
      <w:r w:rsidRPr="00057C2F">
        <w:rPr>
          <w:rFonts w:ascii="Times New Roman" w:eastAsia="Times New Roman" w:hAnsi="Times New Roman" w:cs="Times New Roman"/>
          <w:sz w:val="28"/>
          <w:szCs w:val="28"/>
          <w:lang w:bidi="ar-SA"/>
        </w:rPr>
        <w:t>5)</w:t>
      </w:r>
      <w:r w:rsidR="00F718A8">
        <w:rPr>
          <w:rFonts w:ascii="Times New Roman" w:eastAsia="Times New Roman" w:hAnsi="Times New Roman" w:cs="Times New Roman"/>
          <w:sz w:val="28"/>
          <w:szCs w:val="28"/>
          <w:lang w:bidi="ar-SA"/>
        </w:rPr>
        <w:t> </w:t>
      </w:r>
      <w:r w:rsidRPr="00057C2F">
        <w:rPr>
          <w:rFonts w:ascii="Times New Roman" w:eastAsia="Times New Roman" w:hAnsi="Times New Roman" w:cs="Times New Roman"/>
          <w:sz w:val="28"/>
          <w:szCs w:val="28"/>
          <w:lang w:bidi="ar-SA"/>
        </w:rPr>
        <w:t>копія паспорта та ідентифікаційного коду;</w:t>
      </w:r>
    </w:p>
    <w:p w14:paraId="4526967D" w14:textId="77777777" w:rsidR="008239EA" w:rsidRPr="00057C2F" w:rsidRDefault="008239EA" w:rsidP="008239EA">
      <w:pPr>
        <w:shd w:val="clear" w:color="auto" w:fill="FFFFFF"/>
        <w:suppressAutoHyphens w:val="0"/>
        <w:ind w:firstLine="567"/>
        <w:jc w:val="both"/>
        <w:textAlignment w:val="baseline"/>
        <w:rPr>
          <w:rFonts w:ascii="Times New Roman" w:eastAsia="Times New Roman" w:hAnsi="Times New Roman" w:cs="Times New Roman"/>
          <w:sz w:val="28"/>
          <w:szCs w:val="28"/>
          <w:lang w:bidi="ar-SA"/>
        </w:rPr>
      </w:pPr>
      <w:r w:rsidRPr="00057C2F">
        <w:rPr>
          <w:rFonts w:ascii="Times New Roman" w:eastAsia="Times New Roman" w:hAnsi="Times New Roman" w:cs="Times New Roman"/>
          <w:sz w:val="28"/>
          <w:szCs w:val="28"/>
          <w:lang w:bidi="ar-SA"/>
        </w:rPr>
        <w:t>6)</w:t>
      </w:r>
      <w:r>
        <w:rPr>
          <w:rFonts w:ascii="Times New Roman" w:eastAsia="Times New Roman" w:hAnsi="Times New Roman" w:cs="Times New Roman"/>
          <w:sz w:val="28"/>
          <w:szCs w:val="28"/>
          <w:lang w:bidi="ar-SA"/>
        </w:rPr>
        <w:t> </w:t>
      </w:r>
      <w:r w:rsidRPr="00057C2F">
        <w:rPr>
          <w:rFonts w:ascii="Times New Roman" w:eastAsia="Times New Roman" w:hAnsi="Times New Roman" w:cs="Times New Roman"/>
          <w:sz w:val="28"/>
          <w:szCs w:val="28"/>
          <w:lang w:bidi="ar-SA"/>
        </w:rPr>
        <w:t xml:space="preserve">довідка про відсутність заборгованості </w:t>
      </w:r>
      <w:r>
        <w:rPr>
          <w:rFonts w:ascii="Times New Roman" w:eastAsia="Times New Roman" w:hAnsi="Times New Roman" w:cs="Times New Roman"/>
          <w:sz w:val="28"/>
          <w:szCs w:val="28"/>
          <w:lang w:bidi="ar-SA"/>
        </w:rPr>
        <w:t>із</w:t>
      </w:r>
      <w:r w:rsidRPr="00057C2F">
        <w:rPr>
          <w:rFonts w:ascii="Times New Roman" w:eastAsia="Times New Roman" w:hAnsi="Times New Roman" w:cs="Times New Roman"/>
          <w:sz w:val="28"/>
          <w:szCs w:val="28"/>
          <w:lang w:bidi="ar-SA"/>
        </w:rPr>
        <w:t xml:space="preserve"> податк</w:t>
      </w:r>
      <w:r>
        <w:rPr>
          <w:rFonts w:ascii="Times New Roman" w:eastAsia="Times New Roman" w:hAnsi="Times New Roman" w:cs="Times New Roman"/>
          <w:sz w:val="28"/>
          <w:szCs w:val="28"/>
          <w:lang w:bidi="ar-SA"/>
        </w:rPr>
        <w:t>ів</w:t>
      </w:r>
      <w:r w:rsidRPr="00057C2F">
        <w:rPr>
          <w:rFonts w:ascii="Times New Roman" w:eastAsia="Times New Roman" w:hAnsi="Times New Roman" w:cs="Times New Roman"/>
          <w:sz w:val="28"/>
          <w:szCs w:val="28"/>
          <w:lang w:bidi="ar-SA"/>
        </w:rPr>
        <w:t xml:space="preserve"> та збор</w:t>
      </w:r>
      <w:r>
        <w:rPr>
          <w:rFonts w:ascii="Times New Roman" w:eastAsia="Times New Roman" w:hAnsi="Times New Roman" w:cs="Times New Roman"/>
          <w:sz w:val="28"/>
          <w:szCs w:val="28"/>
          <w:lang w:bidi="ar-SA"/>
        </w:rPr>
        <w:t>ів</w:t>
      </w:r>
      <w:r w:rsidRPr="00057C2F">
        <w:rPr>
          <w:rFonts w:ascii="Times New Roman" w:eastAsia="Times New Roman" w:hAnsi="Times New Roman" w:cs="Times New Roman"/>
          <w:sz w:val="28"/>
          <w:szCs w:val="28"/>
          <w:lang w:bidi="ar-SA"/>
        </w:rPr>
        <w:t xml:space="preserve"> з Державної податкової служби;</w:t>
      </w:r>
    </w:p>
    <w:p w14:paraId="7468248E" w14:textId="362B68FF" w:rsidR="008239EA" w:rsidRPr="00057C2F" w:rsidRDefault="008239EA" w:rsidP="008239EA">
      <w:pPr>
        <w:shd w:val="clear" w:color="auto" w:fill="FFFFFF"/>
        <w:suppressAutoHyphens w:val="0"/>
        <w:ind w:firstLine="567"/>
        <w:jc w:val="both"/>
        <w:textAlignment w:val="baseline"/>
        <w:rPr>
          <w:rFonts w:ascii="Times New Roman" w:eastAsia="Times New Roman" w:hAnsi="Times New Roman" w:cs="Times New Roman"/>
          <w:sz w:val="28"/>
          <w:szCs w:val="28"/>
          <w:lang w:bidi="ar-SA"/>
        </w:rPr>
      </w:pPr>
      <w:r w:rsidRPr="00057C2F">
        <w:rPr>
          <w:rFonts w:ascii="Times New Roman" w:eastAsia="Times New Roman" w:hAnsi="Times New Roman" w:cs="Times New Roman"/>
          <w:sz w:val="28"/>
          <w:szCs w:val="28"/>
          <w:lang w:bidi="ar-SA"/>
        </w:rPr>
        <w:t>7)</w:t>
      </w:r>
      <w:r w:rsidR="00F718A8">
        <w:rPr>
          <w:rFonts w:ascii="Times New Roman" w:eastAsia="Times New Roman" w:hAnsi="Times New Roman" w:cs="Times New Roman"/>
          <w:sz w:val="28"/>
          <w:szCs w:val="28"/>
          <w:lang w:bidi="ar-SA"/>
        </w:rPr>
        <w:t> </w:t>
      </w:r>
      <w:r w:rsidRPr="00057C2F">
        <w:rPr>
          <w:rFonts w:ascii="Times New Roman" w:eastAsia="Times New Roman" w:hAnsi="Times New Roman" w:cs="Times New Roman"/>
          <w:sz w:val="28"/>
          <w:szCs w:val="28"/>
          <w:lang w:bidi="ar-SA"/>
        </w:rPr>
        <w:t>згода на обробку персональних даних (</w:t>
      </w:r>
      <w:r>
        <w:rPr>
          <w:rFonts w:ascii="Times New Roman" w:eastAsia="Times New Roman" w:hAnsi="Times New Roman" w:cs="Times New Roman"/>
          <w:sz w:val="28"/>
          <w:szCs w:val="28"/>
          <w:lang w:bidi="ar-SA"/>
        </w:rPr>
        <w:t>д</w:t>
      </w:r>
      <w:r w:rsidRPr="00057C2F">
        <w:rPr>
          <w:rFonts w:ascii="Times New Roman" w:eastAsia="Times New Roman" w:hAnsi="Times New Roman" w:cs="Times New Roman"/>
          <w:sz w:val="28"/>
          <w:szCs w:val="28"/>
          <w:lang w:bidi="ar-SA"/>
        </w:rPr>
        <w:t>одаток 5</w:t>
      </w:r>
      <w:r>
        <w:rPr>
          <w:rFonts w:ascii="Times New Roman" w:eastAsia="Times New Roman" w:hAnsi="Times New Roman" w:cs="Times New Roman"/>
          <w:sz w:val="28"/>
          <w:szCs w:val="28"/>
          <w:lang w:bidi="ar-SA"/>
        </w:rPr>
        <w:t xml:space="preserve"> до Положення</w:t>
      </w:r>
      <w:r w:rsidRPr="00057C2F">
        <w:rPr>
          <w:rFonts w:ascii="Times New Roman" w:eastAsia="Times New Roman" w:hAnsi="Times New Roman" w:cs="Times New Roman"/>
          <w:sz w:val="28"/>
          <w:szCs w:val="28"/>
          <w:lang w:bidi="ar-SA"/>
        </w:rPr>
        <w:t>);</w:t>
      </w:r>
    </w:p>
    <w:p w14:paraId="5A4F520C" w14:textId="3CD752C5" w:rsidR="008239EA" w:rsidRPr="00057C2F" w:rsidRDefault="008239EA" w:rsidP="008239EA">
      <w:pPr>
        <w:shd w:val="clear" w:color="auto" w:fill="FFFFFF"/>
        <w:suppressAutoHyphens w:val="0"/>
        <w:ind w:firstLine="567"/>
        <w:jc w:val="both"/>
        <w:textAlignment w:val="baseline"/>
        <w:rPr>
          <w:rFonts w:ascii="Times New Roman" w:eastAsia="Times New Roman" w:hAnsi="Times New Roman" w:cs="Times New Roman"/>
          <w:sz w:val="28"/>
          <w:szCs w:val="28"/>
          <w:lang w:bidi="ar-SA"/>
        </w:rPr>
      </w:pPr>
      <w:r w:rsidRPr="00057C2F">
        <w:rPr>
          <w:rFonts w:ascii="Times New Roman" w:eastAsia="Times New Roman" w:hAnsi="Times New Roman" w:cs="Times New Roman"/>
          <w:sz w:val="28"/>
          <w:szCs w:val="28"/>
          <w:lang w:bidi="ar-SA"/>
        </w:rPr>
        <w:t>8)</w:t>
      </w:r>
      <w:r w:rsidR="00F718A8">
        <w:rPr>
          <w:rFonts w:ascii="Times New Roman" w:eastAsia="Times New Roman" w:hAnsi="Times New Roman" w:cs="Times New Roman"/>
          <w:sz w:val="28"/>
          <w:szCs w:val="28"/>
          <w:lang w:bidi="ar-SA"/>
        </w:rPr>
        <w:t> </w:t>
      </w:r>
      <w:r w:rsidRPr="00057C2F">
        <w:rPr>
          <w:rFonts w:ascii="Times New Roman" w:eastAsia="Times New Roman" w:hAnsi="Times New Roman" w:cs="Times New Roman"/>
          <w:sz w:val="28"/>
          <w:szCs w:val="28"/>
          <w:lang w:bidi="ar-SA"/>
        </w:rPr>
        <w:t>розгорнутий витяг з ЄДР (у разі реєстрації ФОП та внесення змін);</w:t>
      </w:r>
    </w:p>
    <w:p w14:paraId="300B76F1" w14:textId="2C17E4C5" w:rsidR="008239EA" w:rsidRPr="00057C2F" w:rsidRDefault="008239EA" w:rsidP="008239EA">
      <w:pPr>
        <w:shd w:val="clear" w:color="auto" w:fill="FFFFFF"/>
        <w:suppressAutoHyphens w:val="0"/>
        <w:ind w:firstLine="567"/>
        <w:jc w:val="both"/>
        <w:textAlignment w:val="baseline"/>
        <w:rPr>
          <w:rFonts w:ascii="Times New Roman" w:eastAsia="Times New Roman" w:hAnsi="Times New Roman" w:cs="Times New Roman"/>
          <w:sz w:val="28"/>
          <w:szCs w:val="28"/>
          <w:lang w:bidi="ar-SA"/>
        </w:rPr>
      </w:pPr>
      <w:r w:rsidRPr="00057C2F">
        <w:rPr>
          <w:rFonts w:ascii="Times New Roman" w:eastAsia="Times New Roman" w:hAnsi="Times New Roman" w:cs="Times New Roman"/>
          <w:sz w:val="28"/>
          <w:szCs w:val="28"/>
          <w:lang w:bidi="ar-SA"/>
        </w:rPr>
        <w:t>9)</w:t>
      </w:r>
      <w:r w:rsidR="00F718A8">
        <w:rPr>
          <w:rFonts w:ascii="Times New Roman" w:eastAsia="Times New Roman" w:hAnsi="Times New Roman" w:cs="Times New Roman"/>
          <w:sz w:val="28"/>
          <w:szCs w:val="28"/>
          <w:lang w:bidi="ar-SA"/>
        </w:rPr>
        <w:t> </w:t>
      </w:r>
      <w:r w:rsidRPr="00057C2F">
        <w:rPr>
          <w:rFonts w:ascii="Times New Roman" w:eastAsia="Times New Roman" w:hAnsi="Times New Roman" w:cs="Times New Roman"/>
          <w:sz w:val="28"/>
          <w:szCs w:val="28"/>
          <w:lang w:bidi="ar-SA"/>
        </w:rPr>
        <w:t>довідка про реквізити рахунк</w:t>
      </w:r>
      <w:r>
        <w:rPr>
          <w:rFonts w:ascii="Times New Roman" w:eastAsia="Times New Roman" w:hAnsi="Times New Roman" w:cs="Times New Roman"/>
          <w:sz w:val="28"/>
          <w:szCs w:val="28"/>
          <w:lang w:bidi="ar-SA"/>
        </w:rPr>
        <w:t>у</w:t>
      </w:r>
      <w:r w:rsidRPr="00057C2F">
        <w:rPr>
          <w:rFonts w:ascii="Times New Roman" w:eastAsia="Times New Roman" w:hAnsi="Times New Roman" w:cs="Times New Roman"/>
          <w:sz w:val="28"/>
          <w:szCs w:val="28"/>
          <w:lang w:bidi="ar-SA"/>
        </w:rPr>
        <w:t xml:space="preserve">; </w:t>
      </w:r>
    </w:p>
    <w:p w14:paraId="42DEDA8F" w14:textId="1CFF6484" w:rsidR="008239EA" w:rsidRPr="00057C2F" w:rsidRDefault="008239EA" w:rsidP="008239EA">
      <w:pPr>
        <w:shd w:val="clear" w:color="auto" w:fill="FFFFFF"/>
        <w:suppressAutoHyphens w:val="0"/>
        <w:ind w:firstLine="567"/>
        <w:jc w:val="both"/>
        <w:textAlignment w:val="baseline"/>
        <w:rPr>
          <w:rFonts w:ascii="Times New Roman" w:eastAsia="Times New Roman" w:hAnsi="Times New Roman" w:cs="Times New Roman"/>
          <w:sz w:val="28"/>
          <w:szCs w:val="28"/>
          <w:lang w:bidi="ar-SA"/>
        </w:rPr>
      </w:pPr>
      <w:r w:rsidRPr="00057C2F">
        <w:rPr>
          <w:rFonts w:ascii="Times New Roman" w:eastAsia="Times New Roman" w:hAnsi="Times New Roman" w:cs="Times New Roman"/>
          <w:sz w:val="28"/>
          <w:szCs w:val="28"/>
          <w:lang w:bidi="ar-SA"/>
        </w:rPr>
        <w:t>10)</w:t>
      </w:r>
      <w:r w:rsidR="00F718A8">
        <w:rPr>
          <w:rFonts w:ascii="Times New Roman" w:eastAsia="Times New Roman" w:hAnsi="Times New Roman" w:cs="Times New Roman"/>
          <w:sz w:val="28"/>
          <w:szCs w:val="28"/>
          <w:lang w:bidi="ar-SA"/>
        </w:rPr>
        <w:t> </w:t>
      </w:r>
      <w:r w:rsidRPr="00057C2F">
        <w:rPr>
          <w:rFonts w:ascii="Times New Roman" w:eastAsia="Times New Roman" w:hAnsi="Times New Roman" w:cs="Times New Roman"/>
          <w:sz w:val="28"/>
          <w:szCs w:val="28"/>
          <w:lang w:bidi="ar-SA"/>
        </w:rPr>
        <w:t>довідка про наявність статусу ВПО або ветерана/учасника бойових дій (</w:t>
      </w:r>
      <w:r>
        <w:rPr>
          <w:rFonts w:ascii="Times New Roman" w:eastAsia="Times New Roman" w:hAnsi="Times New Roman" w:cs="Times New Roman"/>
          <w:sz w:val="28"/>
          <w:szCs w:val="28"/>
          <w:lang w:bidi="ar-SA"/>
        </w:rPr>
        <w:t>за</w:t>
      </w:r>
      <w:r w:rsidRPr="00057C2F">
        <w:rPr>
          <w:rFonts w:ascii="Times New Roman" w:eastAsia="Times New Roman" w:hAnsi="Times New Roman" w:cs="Times New Roman"/>
          <w:sz w:val="28"/>
          <w:szCs w:val="28"/>
          <w:lang w:bidi="ar-SA"/>
        </w:rPr>
        <w:t xml:space="preserve"> наявності).</w:t>
      </w:r>
    </w:p>
    <w:p w14:paraId="7A738613" w14:textId="77777777" w:rsidR="008239EA" w:rsidRPr="00057C2F" w:rsidRDefault="008239EA" w:rsidP="008239EA">
      <w:pPr>
        <w:ind w:firstLine="567"/>
        <w:jc w:val="both"/>
        <w:rPr>
          <w:rFonts w:ascii="Times New Roman" w:hAnsi="Times New Roman" w:cs="Times New Roman"/>
          <w:sz w:val="28"/>
          <w:szCs w:val="28"/>
          <w:lang w:eastAsia="ru-RU"/>
        </w:rPr>
      </w:pPr>
      <w:r w:rsidRPr="00057C2F">
        <w:rPr>
          <w:rFonts w:ascii="Times New Roman" w:hAnsi="Times New Roman" w:cs="Times New Roman"/>
          <w:sz w:val="28"/>
          <w:szCs w:val="28"/>
          <w:lang w:eastAsia="ru-RU"/>
        </w:rPr>
        <w:t>Учасник Конкурсу несе відповідальність за повноту та достовірність відомостей та поданих на Конкурс документів.</w:t>
      </w:r>
    </w:p>
    <w:p w14:paraId="3CEB76D9" w14:textId="77777777" w:rsidR="008239EA" w:rsidRPr="00057C2F" w:rsidRDefault="008239EA" w:rsidP="008239EA">
      <w:pPr>
        <w:shd w:val="clear" w:color="auto" w:fill="FFFFFF"/>
        <w:suppressAutoHyphens w:val="0"/>
        <w:spacing w:line="300" w:lineRule="atLeast"/>
        <w:ind w:firstLine="567"/>
        <w:jc w:val="both"/>
        <w:rPr>
          <w:rFonts w:ascii="Times New Roman" w:eastAsia="Times New Roman" w:hAnsi="Times New Roman" w:cs="Times New Roman"/>
          <w:sz w:val="28"/>
          <w:szCs w:val="28"/>
          <w:lang w:bidi="ar-SA"/>
        </w:rPr>
      </w:pPr>
      <w:r w:rsidRPr="00057C2F">
        <w:rPr>
          <w:rFonts w:ascii="Times New Roman" w:eastAsia="Times New Roman" w:hAnsi="Times New Roman" w:cs="Times New Roman"/>
          <w:sz w:val="28"/>
          <w:szCs w:val="28"/>
          <w:lang w:bidi="ar-SA"/>
        </w:rPr>
        <w:t xml:space="preserve">Необхідні документи подаються </w:t>
      </w:r>
      <w:r>
        <w:rPr>
          <w:rFonts w:ascii="Times New Roman" w:eastAsia="Times New Roman" w:hAnsi="Times New Roman" w:cs="Times New Roman"/>
          <w:sz w:val="28"/>
          <w:szCs w:val="28"/>
          <w:lang w:bidi="ar-SA"/>
        </w:rPr>
        <w:t>д</w:t>
      </w:r>
      <w:r w:rsidRPr="00057C2F">
        <w:rPr>
          <w:rFonts w:ascii="Times New Roman" w:eastAsia="Times New Roman" w:hAnsi="Times New Roman" w:cs="Times New Roman"/>
          <w:sz w:val="28"/>
          <w:szCs w:val="28"/>
          <w:lang w:bidi="ar-SA"/>
        </w:rPr>
        <w:t>епартаменту економічного та регіонального розвитку Закарпатської обласної державної адміністрації – обласної військової адміністрації у паперовому та електронному (</w:t>
      </w:r>
      <w:hyperlink r:id="rId14" w:tgtFrame="_blank" w:history="1">
        <w:r w:rsidRPr="00057C2F">
          <w:rPr>
            <w:rFonts w:ascii="Times New Roman" w:hAnsi="Times New Roman" w:cs="Times New Roman"/>
            <w:sz w:val="28"/>
            <w:szCs w:val="28"/>
            <w:u w:val="single"/>
          </w:rPr>
          <w:t>economy@carpathia.gov.ua</w:t>
        </w:r>
      </w:hyperlink>
      <w:r w:rsidRPr="00057C2F">
        <w:rPr>
          <w:rFonts w:ascii="Times New Roman" w:hAnsi="Times New Roman" w:cs="Times New Roman"/>
          <w:sz w:val="28"/>
          <w:szCs w:val="28"/>
        </w:rPr>
        <w:t>)</w:t>
      </w:r>
      <w:r w:rsidRPr="00057C2F">
        <w:rPr>
          <w:rFonts w:ascii="Times New Roman" w:eastAsia="Times New Roman" w:hAnsi="Times New Roman" w:cs="Times New Roman"/>
          <w:sz w:val="28"/>
          <w:szCs w:val="28"/>
          <w:lang w:bidi="ar-SA"/>
        </w:rPr>
        <w:t xml:space="preserve"> вигляді протягом 30 днів з початку оголошення </w:t>
      </w:r>
      <w:r>
        <w:rPr>
          <w:rFonts w:ascii="Times New Roman" w:eastAsia="Times New Roman" w:hAnsi="Times New Roman" w:cs="Times New Roman"/>
          <w:sz w:val="28"/>
          <w:szCs w:val="28"/>
          <w:lang w:bidi="ar-SA"/>
        </w:rPr>
        <w:t>К</w:t>
      </w:r>
      <w:r w:rsidRPr="00057C2F">
        <w:rPr>
          <w:rFonts w:ascii="Times New Roman" w:eastAsia="Times New Roman" w:hAnsi="Times New Roman" w:cs="Times New Roman"/>
          <w:sz w:val="28"/>
          <w:szCs w:val="28"/>
          <w:lang w:bidi="ar-SA"/>
        </w:rPr>
        <w:t xml:space="preserve">онкурсу. </w:t>
      </w:r>
    </w:p>
    <w:p w14:paraId="303B24B2" w14:textId="77777777" w:rsidR="008239EA" w:rsidRPr="00057C2F" w:rsidRDefault="008239EA" w:rsidP="008239EA">
      <w:pPr>
        <w:tabs>
          <w:tab w:val="left" w:pos="426"/>
          <w:tab w:val="left" w:pos="567"/>
          <w:tab w:val="left" w:pos="5529"/>
        </w:tabs>
        <w:ind w:firstLine="567"/>
        <w:contextualSpacing/>
        <w:jc w:val="center"/>
        <w:rPr>
          <w:rFonts w:ascii="Times New Roman" w:hAnsi="Times New Roman" w:cs="Times New Roman"/>
          <w:b/>
          <w:color w:val="FF0000"/>
          <w:sz w:val="24"/>
          <w:szCs w:val="24"/>
          <w:lang w:eastAsia="ru-RU"/>
        </w:rPr>
      </w:pPr>
    </w:p>
    <w:p w14:paraId="67FB8D8A" w14:textId="77777777" w:rsidR="008239EA" w:rsidRDefault="008239EA" w:rsidP="008239EA">
      <w:pPr>
        <w:tabs>
          <w:tab w:val="left" w:pos="426"/>
          <w:tab w:val="left" w:pos="567"/>
          <w:tab w:val="left" w:pos="5529"/>
        </w:tabs>
        <w:contextualSpacing/>
        <w:jc w:val="center"/>
        <w:rPr>
          <w:rFonts w:ascii="Times New Roman" w:hAnsi="Times New Roman" w:cs="Times New Roman"/>
          <w:b/>
          <w:sz w:val="28"/>
          <w:szCs w:val="28"/>
          <w:lang w:eastAsia="ru-RU"/>
        </w:rPr>
      </w:pPr>
      <w:r w:rsidRPr="00057C2F">
        <w:rPr>
          <w:rFonts w:ascii="Times New Roman" w:hAnsi="Times New Roman" w:cs="Times New Roman"/>
          <w:b/>
          <w:sz w:val="28"/>
          <w:szCs w:val="28"/>
          <w:lang w:val="en-US" w:eastAsia="ru-RU"/>
        </w:rPr>
        <w:t>IV</w:t>
      </w:r>
      <w:r w:rsidRPr="00057C2F">
        <w:rPr>
          <w:rFonts w:ascii="Times New Roman" w:hAnsi="Times New Roman" w:cs="Times New Roman"/>
          <w:b/>
          <w:sz w:val="28"/>
          <w:szCs w:val="28"/>
          <w:lang w:eastAsia="ru-RU"/>
        </w:rPr>
        <w:t xml:space="preserve">. </w:t>
      </w:r>
      <w:r w:rsidRPr="00057C2F">
        <w:rPr>
          <w:rFonts w:ascii="Times New Roman" w:hAnsi="Times New Roman" w:cs="Times New Roman"/>
          <w:b/>
          <w:sz w:val="28"/>
          <w:szCs w:val="28"/>
        </w:rPr>
        <w:t>Конкурсна комісія та о</w:t>
      </w:r>
      <w:r w:rsidRPr="00057C2F">
        <w:rPr>
          <w:rFonts w:ascii="Times New Roman" w:hAnsi="Times New Roman" w:cs="Times New Roman"/>
          <w:b/>
          <w:sz w:val="28"/>
          <w:szCs w:val="28"/>
          <w:lang w:eastAsia="ru-RU"/>
        </w:rPr>
        <w:t>рганізаційні засади проведення Конкурсу</w:t>
      </w:r>
    </w:p>
    <w:p w14:paraId="3871CEE9" w14:textId="77777777" w:rsidR="008239EA" w:rsidRPr="0034136C" w:rsidRDefault="008239EA" w:rsidP="008239EA">
      <w:pPr>
        <w:tabs>
          <w:tab w:val="left" w:pos="426"/>
          <w:tab w:val="left" w:pos="567"/>
          <w:tab w:val="left" w:pos="5529"/>
        </w:tabs>
        <w:contextualSpacing/>
        <w:jc w:val="center"/>
        <w:rPr>
          <w:rFonts w:ascii="Times New Roman" w:hAnsi="Times New Roman" w:cs="Times New Roman"/>
          <w:b/>
          <w:sz w:val="16"/>
          <w:szCs w:val="16"/>
        </w:rPr>
      </w:pPr>
    </w:p>
    <w:p w14:paraId="011B8A14" w14:textId="309174C3" w:rsidR="008239EA" w:rsidRPr="00057C2F" w:rsidRDefault="008239EA" w:rsidP="008239EA">
      <w:pPr>
        <w:tabs>
          <w:tab w:val="left" w:pos="0"/>
          <w:tab w:val="left" w:pos="993"/>
        </w:tabs>
        <w:suppressAutoHyphens w:val="0"/>
        <w:ind w:firstLine="567"/>
        <w:contextualSpacing/>
        <w:jc w:val="both"/>
        <w:rPr>
          <w:rFonts w:ascii="Times New Roman" w:hAnsi="Times New Roman" w:cs="Times New Roman"/>
          <w:sz w:val="28"/>
          <w:szCs w:val="28"/>
          <w:lang w:eastAsia="ru-RU" w:bidi="ar-SA"/>
        </w:rPr>
      </w:pPr>
      <w:r w:rsidRPr="00057C2F">
        <w:rPr>
          <w:rFonts w:ascii="Times New Roman" w:hAnsi="Times New Roman" w:cs="Times New Roman"/>
          <w:sz w:val="28"/>
          <w:szCs w:val="28"/>
          <w:lang w:eastAsia="ru-RU" w:bidi="ar-SA"/>
        </w:rPr>
        <w:t xml:space="preserve">1. Проведення Конкурсу, вирішення інших питань щодо </w:t>
      </w:r>
      <w:r w:rsidRPr="00057C2F">
        <w:rPr>
          <w:rFonts w:ascii="Times New Roman" w:hAnsi="Times New Roman" w:cs="Times New Roman"/>
          <w:sz w:val="28"/>
          <w:szCs w:val="28"/>
          <w:lang w:eastAsia="en-US" w:bidi="ar-SA"/>
        </w:rPr>
        <w:t xml:space="preserve">визначення переможців Конкурсу </w:t>
      </w:r>
      <w:r w:rsidRPr="00057C2F">
        <w:rPr>
          <w:rFonts w:ascii="Times New Roman" w:hAnsi="Times New Roman" w:cs="Times New Roman"/>
          <w:sz w:val="28"/>
          <w:szCs w:val="28"/>
          <w:lang w:eastAsia="ru-RU" w:bidi="ar-SA"/>
        </w:rPr>
        <w:t xml:space="preserve">здійснюється </w:t>
      </w:r>
      <w:r>
        <w:rPr>
          <w:rFonts w:ascii="Times New Roman" w:hAnsi="Times New Roman" w:cs="Times New Roman"/>
          <w:sz w:val="28"/>
          <w:szCs w:val="28"/>
          <w:lang w:eastAsia="ru-RU" w:bidi="ar-SA"/>
        </w:rPr>
        <w:t>к</w:t>
      </w:r>
      <w:r w:rsidRPr="00057C2F">
        <w:rPr>
          <w:rFonts w:ascii="Times New Roman" w:hAnsi="Times New Roman" w:cs="Times New Roman"/>
          <w:sz w:val="28"/>
          <w:szCs w:val="28"/>
          <w:lang w:eastAsia="ru-RU" w:bidi="ar-SA"/>
        </w:rPr>
        <w:t xml:space="preserve">онкурсною комісією </w:t>
      </w:r>
      <w:r w:rsidRPr="00057C2F">
        <w:rPr>
          <w:rFonts w:ascii="Times New Roman" w:hAnsi="Times New Roman" w:cs="Times New Roman"/>
          <w:sz w:val="28"/>
          <w:szCs w:val="28"/>
          <w:lang w:eastAsia="en-US" w:bidi="ar-SA"/>
        </w:rPr>
        <w:t>(далі – Конкурсна комісія)</w:t>
      </w:r>
      <w:r w:rsidRPr="00057C2F">
        <w:rPr>
          <w:rFonts w:ascii="Times New Roman" w:hAnsi="Times New Roman" w:cs="Times New Roman"/>
          <w:sz w:val="28"/>
          <w:szCs w:val="28"/>
          <w:lang w:eastAsia="ru-RU" w:bidi="ar-SA"/>
        </w:rPr>
        <w:t xml:space="preserve">, склад якої </w:t>
      </w:r>
      <w:r w:rsidR="00F718A8">
        <w:rPr>
          <w:rFonts w:ascii="Times New Roman" w:hAnsi="Times New Roman" w:cs="Times New Roman"/>
          <w:sz w:val="28"/>
          <w:szCs w:val="28"/>
          <w:lang w:eastAsia="ru-RU" w:bidi="ar-SA"/>
        </w:rPr>
        <w:t>визнача</w:t>
      </w:r>
      <w:r w:rsidRPr="00057C2F">
        <w:rPr>
          <w:rFonts w:ascii="Times New Roman" w:hAnsi="Times New Roman" w:cs="Times New Roman"/>
          <w:sz w:val="28"/>
          <w:szCs w:val="28"/>
          <w:lang w:eastAsia="ru-RU" w:bidi="ar-SA"/>
        </w:rPr>
        <w:t xml:space="preserve">ється розпорядженням голови </w:t>
      </w:r>
      <w:r w:rsidRPr="00057C2F">
        <w:rPr>
          <w:rFonts w:ascii="Times New Roman" w:eastAsia="Times New Roman" w:hAnsi="Times New Roman" w:cs="Times New Roman"/>
          <w:sz w:val="28"/>
          <w:szCs w:val="28"/>
          <w:lang w:bidi="ar-SA"/>
        </w:rPr>
        <w:t xml:space="preserve">Закарпатської обласної державної адміністрації – </w:t>
      </w:r>
      <w:r>
        <w:rPr>
          <w:rFonts w:ascii="Times New Roman" w:eastAsia="Times New Roman" w:hAnsi="Times New Roman" w:cs="Times New Roman"/>
          <w:sz w:val="28"/>
          <w:szCs w:val="28"/>
          <w:lang w:bidi="ar-SA"/>
        </w:rPr>
        <w:t xml:space="preserve">начальника </w:t>
      </w:r>
      <w:r w:rsidRPr="00057C2F">
        <w:rPr>
          <w:rFonts w:ascii="Times New Roman" w:eastAsia="Times New Roman" w:hAnsi="Times New Roman" w:cs="Times New Roman"/>
          <w:sz w:val="28"/>
          <w:szCs w:val="28"/>
          <w:lang w:bidi="ar-SA"/>
        </w:rPr>
        <w:t>обласної військової адміністрації</w:t>
      </w:r>
      <w:r w:rsidRPr="00057C2F">
        <w:rPr>
          <w:rFonts w:ascii="Times New Roman" w:hAnsi="Times New Roman" w:cs="Times New Roman"/>
          <w:sz w:val="28"/>
          <w:szCs w:val="28"/>
          <w:lang w:eastAsia="ru-RU" w:bidi="ar-SA"/>
        </w:rPr>
        <w:t>.</w:t>
      </w:r>
    </w:p>
    <w:p w14:paraId="188CD50B" w14:textId="6E190F69" w:rsidR="008239EA" w:rsidRPr="00057C2F" w:rsidRDefault="008239EA" w:rsidP="008239EA">
      <w:pPr>
        <w:shd w:val="clear" w:color="auto" w:fill="FFFFFF"/>
        <w:ind w:firstLine="567"/>
        <w:jc w:val="both"/>
        <w:rPr>
          <w:rFonts w:ascii="Times New Roman" w:hAnsi="Times New Roman" w:cs="Times New Roman"/>
          <w:sz w:val="28"/>
          <w:szCs w:val="28"/>
          <w:lang w:eastAsia="ru-RU"/>
        </w:rPr>
      </w:pPr>
      <w:r w:rsidRPr="00057C2F">
        <w:rPr>
          <w:rFonts w:ascii="Times New Roman" w:hAnsi="Times New Roman" w:cs="Times New Roman"/>
          <w:sz w:val="28"/>
          <w:szCs w:val="28"/>
        </w:rPr>
        <w:t xml:space="preserve">2. До складу Конкурсної комісії можуть </w:t>
      </w:r>
      <w:r w:rsidR="00F718A8">
        <w:rPr>
          <w:rFonts w:ascii="Times New Roman" w:hAnsi="Times New Roman" w:cs="Times New Roman"/>
          <w:sz w:val="28"/>
          <w:szCs w:val="28"/>
        </w:rPr>
        <w:t>входити</w:t>
      </w:r>
      <w:r w:rsidRPr="00057C2F">
        <w:rPr>
          <w:rFonts w:ascii="Times New Roman" w:hAnsi="Times New Roman" w:cs="Times New Roman"/>
          <w:sz w:val="28"/>
          <w:szCs w:val="28"/>
        </w:rPr>
        <w:t xml:space="preserve"> представники структур</w:t>
      </w:r>
      <w:r w:rsidR="00933F4B">
        <w:rPr>
          <w:rFonts w:ascii="Times New Roman" w:hAnsi="Times New Roman" w:cs="Times New Roman"/>
          <w:sz w:val="28"/>
          <w:szCs w:val="28"/>
        </w:rPr>
        <w:t>-</w:t>
      </w:r>
      <w:r w:rsidRPr="00057C2F">
        <w:rPr>
          <w:rFonts w:ascii="Times New Roman" w:hAnsi="Times New Roman" w:cs="Times New Roman"/>
          <w:sz w:val="28"/>
          <w:szCs w:val="28"/>
        </w:rPr>
        <w:t xml:space="preserve">них підрозділів облдержадміністрації </w:t>
      </w:r>
      <w:r>
        <w:rPr>
          <w:rFonts w:ascii="Times New Roman" w:hAnsi="Times New Roman" w:cs="Times New Roman"/>
          <w:sz w:val="28"/>
          <w:szCs w:val="28"/>
        </w:rPr>
        <w:t>–</w:t>
      </w:r>
      <w:r w:rsidRPr="00057C2F">
        <w:rPr>
          <w:rFonts w:ascii="Times New Roman" w:eastAsia="Times New Roman" w:hAnsi="Times New Roman" w:cs="Times New Roman"/>
          <w:sz w:val="28"/>
          <w:szCs w:val="28"/>
          <w:lang w:bidi="ar-SA"/>
        </w:rPr>
        <w:t xml:space="preserve"> обласної військової адміністрації</w:t>
      </w:r>
      <w:r w:rsidRPr="00057C2F">
        <w:rPr>
          <w:rFonts w:ascii="Times New Roman" w:hAnsi="Times New Roman" w:cs="Times New Roman"/>
          <w:sz w:val="28"/>
          <w:szCs w:val="28"/>
        </w:rPr>
        <w:t>, депутати обласної ради, представники громадських організацій та об’єднань суб’єктів господарювання (за згодою) тощо.</w:t>
      </w:r>
      <w:r w:rsidRPr="00057C2F">
        <w:rPr>
          <w:rFonts w:ascii="Times New Roman" w:hAnsi="Times New Roman" w:cs="Times New Roman"/>
          <w:sz w:val="28"/>
          <w:szCs w:val="28"/>
          <w:lang w:eastAsia="ru-RU"/>
        </w:rPr>
        <w:t xml:space="preserve"> </w:t>
      </w:r>
    </w:p>
    <w:p w14:paraId="6DD5CE2D" w14:textId="77777777" w:rsidR="008239EA" w:rsidRPr="00057C2F" w:rsidRDefault="008239EA" w:rsidP="008239EA">
      <w:pPr>
        <w:shd w:val="clear" w:color="auto" w:fill="FFFFFF"/>
        <w:ind w:firstLine="567"/>
        <w:jc w:val="both"/>
        <w:rPr>
          <w:rFonts w:ascii="Times New Roman" w:hAnsi="Times New Roman" w:cs="Times New Roman"/>
          <w:sz w:val="28"/>
          <w:szCs w:val="28"/>
          <w:lang w:eastAsia="ru-RU"/>
        </w:rPr>
      </w:pPr>
      <w:r w:rsidRPr="00057C2F">
        <w:rPr>
          <w:rFonts w:ascii="Times New Roman" w:hAnsi="Times New Roman" w:cs="Times New Roman"/>
          <w:sz w:val="28"/>
          <w:szCs w:val="28"/>
          <w:lang w:eastAsia="ru-RU"/>
        </w:rPr>
        <w:t xml:space="preserve">Членство </w:t>
      </w:r>
      <w:r>
        <w:rPr>
          <w:rFonts w:ascii="Times New Roman" w:hAnsi="Times New Roman" w:cs="Times New Roman"/>
          <w:sz w:val="28"/>
          <w:szCs w:val="28"/>
          <w:lang w:eastAsia="ru-RU"/>
        </w:rPr>
        <w:t>у</w:t>
      </w:r>
      <w:r w:rsidRPr="00057C2F">
        <w:rPr>
          <w:rFonts w:ascii="Times New Roman" w:hAnsi="Times New Roman" w:cs="Times New Roman"/>
          <w:sz w:val="28"/>
          <w:szCs w:val="28"/>
          <w:lang w:eastAsia="ru-RU"/>
        </w:rPr>
        <w:t xml:space="preserve"> Конкурсній комісії не має створювати конфлікту інтересів щодо членів цієї Конкурсної комісії, що може вплинути на об</w:t>
      </w:r>
      <w:r w:rsidRPr="00057C2F">
        <w:rPr>
          <w:rFonts w:ascii="Times New Roman" w:hAnsi="Times New Roman" w:cs="Times New Roman"/>
          <w:sz w:val="28"/>
          <w:szCs w:val="28"/>
        </w:rPr>
        <w:t>’</w:t>
      </w:r>
      <w:r w:rsidRPr="00057C2F">
        <w:rPr>
          <w:rFonts w:ascii="Times New Roman" w:hAnsi="Times New Roman" w:cs="Times New Roman"/>
          <w:sz w:val="28"/>
          <w:szCs w:val="28"/>
          <w:lang w:eastAsia="ru-RU"/>
        </w:rPr>
        <w:t xml:space="preserve">єктивність та неупередженість прийняття рішень. </w:t>
      </w:r>
    </w:p>
    <w:p w14:paraId="3E538F1E" w14:textId="77777777" w:rsidR="008239EA" w:rsidRPr="00057C2F" w:rsidRDefault="008239EA" w:rsidP="008239EA">
      <w:pPr>
        <w:tabs>
          <w:tab w:val="left" w:pos="0"/>
          <w:tab w:val="left" w:pos="993"/>
        </w:tabs>
        <w:suppressAutoHyphens w:val="0"/>
        <w:ind w:firstLine="567"/>
        <w:contextualSpacing/>
        <w:jc w:val="both"/>
        <w:rPr>
          <w:rFonts w:ascii="Times New Roman" w:hAnsi="Times New Roman" w:cs="Times New Roman"/>
          <w:sz w:val="28"/>
          <w:szCs w:val="28"/>
          <w:lang w:eastAsia="en-US" w:bidi="ar-SA"/>
        </w:rPr>
      </w:pPr>
      <w:r w:rsidRPr="00057C2F">
        <w:rPr>
          <w:rFonts w:ascii="Times New Roman" w:hAnsi="Times New Roman" w:cs="Times New Roman"/>
          <w:sz w:val="28"/>
          <w:szCs w:val="28"/>
          <w:lang w:eastAsia="en-US" w:bidi="ar-SA"/>
        </w:rPr>
        <w:t>3. Організаційне забезпечення діяльності Конкурсної комісії здійснює Департамент.</w:t>
      </w:r>
    </w:p>
    <w:p w14:paraId="26A65063" w14:textId="77777777" w:rsidR="008239EA" w:rsidRPr="00057C2F" w:rsidRDefault="008239EA" w:rsidP="008239EA">
      <w:pPr>
        <w:tabs>
          <w:tab w:val="left" w:pos="0"/>
          <w:tab w:val="left" w:pos="993"/>
        </w:tabs>
        <w:ind w:firstLine="567"/>
        <w:jc w:val="both"/>
        <w:rPr>
          <w:rFonts w:ascii="Times New Roman" w:hAnsi="Times New Roman" w:cs="Times New Roman"/>
          <w:bCs/>
          <w:sz w:val="28"/>
          <w:szCs w:val="28"/>
          <w:lang w:eastAsia="ru-RU" w:bidi="ar-SA"/>
        </w:rPr>
      </w:pPr>
      <w:r w:rsidRPr="00057C2F">
        <w:rPr>
          <w:rFonts w:ascii="Times New Roman" w:hAnsi="Times New Roman" w:cs="Times New Roman"/>
          <w:sz w:val="28"/>
          <w:szCs w:val="28"/>
          <w:lang w:val="ru-RU" w:eastAsia="ru-RU"/>
        </w:rPr>
        <w:t xml:space="preserve">4. Формою роботи </w:t>
      </w:r>
      <w:r w:rsidRPr="00057C2F">
        <w:rPr>
          <w:rFonts w:ascii="Times New Roman" w:hAnsi="Times New Roman" w:cs="Times New Roman"/>
          <w:sz w:val="28"/>
          <w:szCs w:val="28"/>
        </w:rPr>
        <w:t xml:space="preserve">Конкурсної комісії є засідання, яке скликається головою Конкурсної комісії. </w:t>
      </w:r>
      <w:r w:rsidRPr="00057C2F">
        <w:rPr>
          <w:rFonts w:ascii="Times New Roman" w:hAnsi="Times New Roman" w:cs="Times New Roman"/>
          <w:bCs/>
          <w:sz w:val="28"/>
          <w:szCs w:val="28"/>
          <w:lang w:eastAsia="ru-RU" w:bidi="ar-SA"/>
        </w:rPr>
        <w:t xml:space="preserve">Засідання Конкурсної комісії є правомочним, якщо на ньому присутні більше </w:t>
      </w:r>
      <w:r>
        <w:rPr>
          <w:rFonts w:ascii="Times New Roman" w:hAnsi="Times New Roman" w:cs="Times New Roman"/>
          <w:bCs/>
          <w:sz w:val="28"/>
          <w:szCs w:val="28"/>
          <w:lang w:eastAsia="ru-RU" w:bidi="ar-SA"/>
        </w:rPr>
        <w:t>ніж</w:t>
      </w:r>
      <w:r w:rsidRPr="00057C2F">
        <w:rPr>
          <w:rFonts w:ascii="Times New Roman" w:hAnsi="Times New Roman" w:cs="Times New Roman"/>
          <w:bCs/>
          <w:sz w:val="28"/>
          <w:szCs w:val="28"/>
          <w:lang w:eastAsia="ru-RU" w:bidi="ar-SA"/>
        </w:rPr>
        <w:t xml:space="preserve"> половина її членів.</w:t>
      </w:r>
      <w:r w:rsidRPr="00057C2F">
        <w:rPr>
          <w:rFonts w:ascii="Lato" w:eastAsia="Times New Roman" w:hAnsi="Lato" w:cs="Times New Roman"/>
          <w:sz w:val="27"/>
          <w:szCs w:val="27"/>
          <w:lang w:bidi="ar-SA"/>
        </w:rPr>
        <w:t xml:space="preserve"> </w:t>
      </w:r>
      <w:r w:rsidRPr="00057C2F">
        <w:rPr>
          <w:rFonts w:ascii="Times New Roman" w:hAnsi="Times New Roman" w:cs="Times New Roman"/>
          <w:bCs/>
          <w:sz w:val="28"/>
          <w:szCs w:val="28"/>
          <w:lang w:eastAsia="ru-RU" w:bidi="ar-SA"/>
        </w:rPr>
        <w:t xml:space="preserve">На період відсутності голови та/або секретаря Конкурсної комісії (через хворобу, у разі відпустки тощо) їх повноваження покладаються на заступника голови та одного з членів </w:t>
      </w:r>
      <w:r>
        <w:rPr>
          <w:rFonts w:ascii="Times New Roman" w:hAnsi="Times New Roman" w:cs="Times New Roman"/>
          <w:bCs/>
          <w:sz w:val="28"/>
          <w:szCs w:val="28"/>
          <w:lang w:eastAsia="ru-RU" w:bidi="ar-SA"/>
        </w:rPr>
        <w:t xml:space="preserve">Конкурсної </w:t>
      </w:r>
      <w:r w:rsidRPr="00057C2F">
        <w:rPr>
          <w:rFonts w:ascii="Times New Roman" w:hAnsi="Times New Roman" w:cs="Times New Roman"/>
          <w:bCs/>
          <w:sz w:val="28"/>
          <w:szCs w:val="28"/>
          <w:lang w:eastAsia="ru-RU" w:bidi="ar-SA"/>
        </w:rPr>
        <w:t>комісії відповідно.</w:t>
      </w:r>
    </w:p>
    <w:p w14:paraId="55669B50" w14:textId="77777777" w:rsidR="008239EA" w:rsidRPr="00057C2F" w:rsidRDefault="008239EA" w:rsidP="008239EA">
      <w:pPr>
        <w:tabs>
          <w:tab w:val="left" w:pos="0"/>
          <w:tab w:val="left" w:pos="993"/>
        </w:tabs>
        <w:ind w:firstLine="567"/>
        <w:jc w:val="both"/>
        <w:rPr>
          <w:rFonts w:ascii="Times New Roman" w:hAnsi="Times New Roman" w:cs="Times New Roman"/>
          <w:sz w:val="28"/>
          <w:szCs w:val="28"/>
        </w:rPr>
      </w:pPr>
      <w:r w:rsidRPr="00057C2F">
        <w:rPr>
          <w:rFonts w:ascii="Times New Roman" w:hAnsi="Times New Roman" w:cs="Times New Roman"/>
          <w:sz w:val="28"/>
          <w:szCs w:val="28"/>
        </w:rPr>
        <w:t>5. На першому засіданні Конкурсна комісія визначає та затверджує протокольним рішенням:</w:t>
      </w:r>
    </w:p>
    <w:p w14:paraId="5C61327D" w14:textId="77777777" w:rsidR="008239EA" w:rsidRPr="00057C2F" w:rsidRDefault="008239EA" w:rsidP="008239EA">
      <w:pPr>
        <w:tabs>
          <w:tab w:val="left" w:pos="0"/>
          <w:tab w:val="left" w:pos="993"/>
        </w:tabs>
        <w:suppressAutoHyphens w:val="0"/>
        <w:ind w:firstLine="567"/>
        <w:contextualSpacing/>
        <w:jc w:val="both"/>
        <w:rPr>
          <w:rFonts w:ascii="Times New Roman" w:hAnsi="Times New Roman" w:cs="Times New Roman"/>
          <w:sz w:val="28"/>
          <w:szCs w:val="28"/>
          <w:lang w:eastAsia="en-US" w:bidi="ar-SA"/>
        </w:rPr>
      </w:pPr>
      <w:r w:rsidRPr="00057C2F">
        <w:rPr>
          <w:rFonts w:ascii="Times New Roman" w:hAnsi="Times New Roman" w:cs="Times New Roman"/>
          <w:sz w:val="28"/>
          <w:szCs w:val="28"/>
          <w:lang w:eastAsia="en-US" w:bidi="ar-SA"/>
        </w:rPr>
        <w:lastRenderedPageBreak/>
        <w:t>умови та критерії відбору бізнес-про</w:t>
      </w:r>
      <w:r>
        <w:rPr>
          <w:rFonts w:ascii="Times New Roman" w:hAnsi="Times New Roman" w:cs="Times New Roman"/>
          <w:sz w:val="28"/>
          <w:szCs w:val="28"/>
          <w:lang w:eastAsia="en-US" w:bidi="ar-SA"/>
        </w:rPr>
        <w:t>є</w:t>
      </w:r>
      <w:r w:rsidRPr="00057C2F">
        <w:rPr>
          <w:rFonts w:ascii="Times New Roman" w:hAnsi="Times New Roman" w:cs="Times New Roman"/>
          <w:sz w:val="28"/>
          <w:szCs w:val="28"/>
          <w:lang w:eastAsia="en-US" w:bidi="ar-SA"/>
        </w:rPr>
        <w:t>ктів Учасників Конкурсу;</w:t>
      </w:r>
    </w:p>
    <w:p w14:paraId="17DACADE" w14:textId="52711280" w:rsidR="008239EA" w:rsidRPr="00057C2F" w:rsidRDefault="008239EA" w:rsidP="008239EA">
      <w:pPr>
        <w:tabs>
          <w:tab w:val="left" w:pos="0"/>
          <w:tab w:val="left" w:pos="993"/>
        </w:tabs>
        <w:suppressAutoHyphens w:val="0"/>
        <w:ind w:firstLine="567"/>
        <w:contextualSpacing/>
        <w:jc w:val="both"/>
        <w:rPr>
          <w:rFonts w:ascii="Times New Roman" w:hAnsi="Times New Roman" w:cs="Times New Roman"/>
          <w:sz w:val="28"/>
          <w:szCs w:val="28"/>
          <w:lang w:eastAsia="en-US" w:bidi="ar-SA"/>
        </w:rPr>
      </w:pPr>
      <w:r w:rsidRPr="00057C2F">
        <w:rPr>
          <w:rFonts w:ascii="Times New Roman" w:hAnsi="Times New Roman" w:cs="Times New Roman"/>
          <w:bCs/>
          <w:sz w:val="28"/>
          <w:szCs w:val="28"/>
          <w:lang w:eastAsia="ru-RU" w:bidi="ar-SA"/>
        </w:rPr>
        <w:t>форму звіту для переможців Конкурсу про реалізацію бізнес-про</w:t>
      </w:r>
      <w:r>
        <w:rPr>
          <w:rFonts w:ascii="Times New Roman" w:hAnsi="Times New Roman" w:cs="Times New Roman"/>
          <w:bCs/>
          <w:sz w:val="28"/>
          <w:szCs w:val="28"/>
          <w:lang w:eastAsia="ru-RU" w:bidi="ar-SA"/>
        </w:rPr>
        <w:t>є</w:t>
      </w:r>
      <w:r w:rsidRPr="00057C2F">
        <w:rPr>
          <w:rFonts w:ascii="Times New Roman" w:hAnsi="Times New Roman" w:cs="Times New Roman"/>
          <w:bCs/>
          <w:sz w:val="28"/>
          <w:szCs w:val="28"/>
          <w:lang w:eastAsia="ru-RU" w:bidi="ar-SA"/>
        </w:rPr>
        <w:t>кту, який включатиме перелік напрямів використання коштів, опис заходів та резуль</w:t>
      </w:r>
      <w:r w:rsidR="00933F4B">
        <w:rPr>
          <w:rFonts w:ascii="Times New Roman" w:hAnsi="Times New Roman" w:cs="Times New Roman"/>
          <w:bCs/>
          <w:sz w:val="28"/>
          <w:szCs w:val="28"/>
          <w:lang w:eastAsia="ru-RU" w:bidi="ar-SA"/>
        </w:rPr>
        <w:t>-</w:t>
      </w:r>
      <w:r w:rsidRPr="00057C2F">
        <w:rPr>
          <w:rFonts w:ascii="Times New Roman" w:hAnsi="Times New Roman" w:cs="Times New Roman"/>
          <w:bCs/>
          <w:sz w:val="28"/>
          <w:szCs w:val="28"/>
          <w:lang w:eastAsia="ru-RU" w:bidi="ar-SA"/>
        </w:rPr>
        <w:t>тативні показники;</w:t>
      </w:r>
    </w:p>
    <w:p w14:paraId="3FA557E0" w14:textId="77777777" w:rsidR="008239EA" w:rsidRPr="00057C2F" w:rsidRDefault="008239EA" w:rsidP="008239EA">
      <w:pPr>
        <w:tabs>
          <w:tab w:val="left" w:pos="0"/>
          <w:tab w:val="left" w:pos="993"/>
        </w:tabs>
        <w:suppressAutoHyphens w:val="0"/>
        <w:ind w:firstLine="567"/>
        <w:contextualSpacing/>
        <w:jc w:val="both"/>
        <w:rPr>
          <w:rFonts w:ascii="Times New Roman" w:hAnsi="Times New Roman" w:cs="Times New Roman"/>
          <w:sz w:val="28"/>
          <w:szCs w:val="28"/>
          <w:lang w:eastAsia="en-US" w:bidi="ar-SA"/>
        </w:rPr>
      </w:pPr>
      <w:r w:rsidRPr="00057C2F">
        <w:rPr>
          <w:rFonts w:ascii="Times New Roman" w:hAnsi="Times New Roman" w:cs="Times New Roman"/>
          <w:bCs/>
          <w:sz w:val="28"/>
          <w:szCs w:val="28"/>
          <w:lang w:eastAsia="ru-RU" w:bidi="ar-SA"/>
        </w:rPr>
        <w:t>інші організаційні засади проведення Конкурсу.</w:t>
      </w:r>
    </w:p>
    <w:p w14:paraId="4529132D" w14:textId="3150F4F1" w:rsidR="008239EA" w:rsidRPr="00057C2F" w:rsidRDefault="008239EA" w:rsidP="008239EA">
      <w:pPr>
        <w:ind w:firstLine="567"/>
        <w:jc w:val="both"/>
        <w:rPr>
          <w:rFonts w:ascii="Times New Roman" w:hAnsi="Times New Roman" w:cs="Times New Roman"/>
          <w:sz w:val="28"/>
          <w:szCs w:val="28"/>
          <w:lang w:eastAsia="ru-RU"/>
        </w:rPr>
      </w:pPr>
      <w:r w:rsidRPr="00057C2F">
        <w:rPr>
          <w:rFonts w:ascii="Times New Roman" w:hAnsi="Times New Roman" w:cs="Times New Roman"/>
          <w:sz w:val="28"/>
          <w:szCs w:val="28"/>
          <w:lang w:eastAsia="ru-RU"/>
        </w:rPr>
        <w:t xml:space="preserve">6. Конкурсна комісія має право відмовити Учаснику Конкурсу </w:t>
      </w:r>
      <w:r>
        <w:rPr>
          <w:rFonts w:ascii="Times New Roman" w:hAnsi="Times New Roman" w:cs="Times New Roman"/>
          <w:sz w:val="28"/>
          <w:szCs w:val="28"/>
          <w:lang w:eastAsia="ru-RU"/>
        </w:rPr>
        <w:t>у</w:t>
      </w:r>
      <w:r w:rsidRPr="00057C2F">
        <w:rPr>
          <w:rFonts w:ascii="Times New Roman" w:hAnsi="Times New Roman" w:cs="Times New Roman"/>
          <w:sz w:val="28"/>
          <w:szCs w:val="28"/>
          <w:lang w:eastAsia="ru-RU"/>
        </w:rPr>
        <w:t xml:space="preserve"> разі, якщо ним було подано неповний пакет документів</w:t>
      </w:r>
      <w:r>
        <w:rPr>
          <w:rFonts w:ascii="Times New Roman" w:hAnsi="Times New Roman" w:cs="Times New Roman"/>
          <w:sz w:val="28"/>
          <w:szCs w:val="28"/>
          <w:lang w:eastAsia="ru-RU"/>
        </w:rPr>
        <w:t>,</w:t>
      </w:r>
      <w:r w:rsidRPr="00057C2F">
        <w:rPr>
          <w:rFonts w:ascii="Times New Roman" w:hAnsi="Times New Roman" w:cs="Times New Roman"/>
          <w:sz w:val="28"/>
          <w:szCs w:val="28"/>
          <w:lang w:eastAsia="ru-RU"/>
        </w:rPr>
        <w:t xml:space="preserve"> або не було усунуто недоліки </w:t>
      </w:r>
      <w:r w:rsidR="00C65512">
        <w:rPr>
          <w:rFonts w:ascii="Times New Roman" w:hAnsi="Times New Roman" w:cs="Times New Roman"/>
          <w:sz w:val="28"/>
          <w:szCs w:val="28"/>
          <w:lang w:eastAsia="ru-RU"/>
        </w:rPr>
        <w:t>в</w:t>
      </w:r>
      <w:r w:rsidRPr="00057C2F">
        <w:rPr>
          <w:rFonts w:ascii="Times New Roman" w:hAnsi="Times New Roman" w:cs="Times New Roman"/>
          <w:sz w:val="28"/>
          <w:szCs w:val="28"/>
          <w:lang w:eastAsia="ru-RU"/>
        </w:rPr>
        <w:t xml:space="preserve"> документах у строки, встановлені цим Положенням. </w:t>
      </w:r>
    </w:p>
    <w:p w14:paraId="53D18747" w14:textId="77777777" w:rsidR="008239EA" w:rsidRPr="00057C2F" w:rsidRDefault="008239EA" w:rsidP="008239EA">
      <w:pPr>
        <w:tabs>
          <w:tab w:val="left" w:pos="0"/>
          <w:tab w:val="left" w:pos="993"/>
        </w:tabs>
        <w:ind w:firstLine="567"/>
        <w:jc w:val="both"/>
        <w:rPr>
          <w:rFonts w:ascii="Times New Roman" w:hAnsi="Times New Roman" w:cs="Times New Roman"/>
          <w:sz w:val="28"/>
          <w:szCs w:val="28"/>
        </w:rPr>
      </w:pPr>
      <w:r w:rsidRPr="00057C2F">
        <w:rPr>
          <w:rFonts w:ascii="Times New Roman" w:hAnsi="Times New Roman" w:cs="Times New Roman"/>
          <w:sz w:val="28"/>
          <w:szCs w:val="28"/>
        </w:rPr>
        <w:t xml:space="preserve">7. До організації та проведення Конкурсу можуть залучатися також громадські організації, благодійні фонди, комерційні структури, які поділяють мету Конкурсу та готові надати організаційне чи матеріальне сприяння у реалізації </w:t>
      </w:r>
      <w:r>
        <w:rPr>
          <w:rFonts w:ascii="Times New Roman" w:hAnsi="Times New Roman" w:cs="Times New Roman"/>
          <w:sz w:val="28"/>
          <w:szCs w:val="28"/>
        </w:rPr>
        <w:t>бізнес-</w:t>
      </w:r>
      <w:r w:rsidRPr="00057C2F">
        <w:rPr>
          <w:rFonts w:ascii="Times New Roman" w:hAnsi="Times New Roman" w:cs="Times New Roman"/>
          <w:sz w:val="28"/>
          <w:szCs w:val="28"/>
        </w:rPr>
        <w:t>про</w:t>
      </w:r>
      <w:r>
        <w:rPr>
          <w:rFonts w:ascii="Times New Roman" w:hAnsi="Times New Roman" w:cs="Times New Roman"/>
          <w:sz w:val="28"/>
          <w:szCs w:val="28"/>
        </w:rPr>
        <w:t>є</w:t>
      </w:r>
      <w:r w:rsidRPr="00057C2F">
        <w:rPr>
          <w:rFonts w:ascii="Times New Roman" w:hAnsi="Times New Roman" w:cs="Times New Roman"/>
          <w:sz w:val="28"/>
          <w:szCs w:val="28"/>
        </w:rPr>
        <w:t>ктів Учасників Конкурсу.</w:t>
      </w:r>
    </w:p>
    <w:p w14:paraId="283F9825" w14:textId="77777777" w:rsidR="008239EA" w:rsidRPr="00057C2F" w:rsidRDefault="008239EA" w:rsidP="008239EA">
      <w:pPr>
        <w:tabs>
          <w:tab w:val="left" w:pos="0"/>
          <w:tab w:val="left" w:pos="993"/>
        </w:tabs>
        <w:ind w:firstLine="567"/>
        <w:jc w:val="both"/>
        <w:rPr>
          <w:rFonts w:ascii="Times New Roman" w:hAnsi="Times New Roman" w:cs="Times New Roman"/>
          <w:sz w:val="28"/>
          <w:szCs w:val="28"/>
        </w:rPr>
      </w:pPr>
      <w:r w:rsidRPr="00057C2F">
        <w:rPr>
          <w:rFonts w:ascii="Times New Roman" w:hAnsi="Times New Roman" w:cs="Times New Roman"/>
          <w:sz w:val="28"/>
          <w:szCs w:val="28"/>
        </w:rPr>
        <w:t>8.</w:t>
      </w:r>
      <w:r>
        <w:rPr>
          <w:rFonts w:ascii="Times New Roman" w:hAnsi="Times New Roman" w:cs="Times New Roman"/>
          <w:sz w:val="28"/>
          <w:szCs w:val="28"/>
        </w:rPr>
        <w:t> </w:t>
      </w:r>
      <w:r w:rsidRPr="00057C2F">
        <w:rPr>
          <w:rFonts w:ascii="Times New Roman" w:hAnsi="Times New Roman" w:cs="Times New Roman"/>
          <w:sz w:val="28"/>
          <w:szCs w:val="28"/>
        </w:rPr>
        <w:t>Для організації та проведення навчання Учасників Конкурсу щодо складання бізнес-про</w:t>
      </w:r>
      <w:r>
        <w:rPr>
          <w:rFonts w:ascii="Times New Roman" w:hAnsi="Times New Roman" w:cs="Times New Roman"/>
          <w:sz w:val="28"/>
          <w:szCs w:val="28"/>
        </w:rPr>
        <w:t>є</w:t>
      </w:r>
      <w:r w:rsidRPr="00057C2F">
        <w:rPr>
          <w:rFonts w:ascii="Times New Roman" w:hAnsi="Times New Roman" w:cs="Times New Roman"/>
          <w:sz w:val="28"/>
          <w:szCs w:val="28"/>
        </w:rPr>
        <w:t>ктів Департаментом</w:t>
      </w:r>
      <w:r w:rsidRPr="00057C2F">
        <w:rPr>
          <w:rFonts w:ascii="Times New Roman" w:hAnsi="Times New Roman" w:cs="Times New Roman"/>
          <w:sz w:val="28"/>
          <w:szCs w:val="28"/>
          <w:lang w:val="ru-RU"/>
        </w:rPr>
        <w:t>,</w:t>
      </w:r>
      <w:r w:rsidRPr="00057C2F">
        <w:rPr>
          <w:rFonts w:ascii="Times New Roman" w:hAnsi="Times New Roman" w:cs="Times New Roman"/>
          <w:sz w:val="28"/>
          <w:szCs w:val="28"/>
        </w:rPr>
        <w:t xml:space="preserve"> на договірних умовах, можуть залучатися представники суб’єктів господарювання тощо. </w:t>
      </w:r>
    </w:p>
    <w:p w14:paraId="2ABC85C1" w14:textId="77777777" w:rsidR="008239EA" w:rsidRPr="00057C2F" w:rsidRDefault="008239EA" w:rsidP="008239EA">
      <w:pPr>
        <w:tabs>
          <w:tab w:val="left" w:pos="0"/>
          <w:tab w:val="left" w:pos="993"/>
        </w:tabs>
        <w:ind w:firstLine="567"/>
        <w:jc w:val="both"/>
        <w:rPr>
          <w:rFonts w:ascii="Times New Roman" w:hAnsi="Times New Roman" w:cs="Times New Roman"/>
          <w:color w:val="FF0000"/>
          <w:sz w:val="24"/>
          <w:szCs w:val="24"/>
        </w:rPr>
      </w:pPr>
    </w:p>
    <w:p w14:paraId="1D640D70" w14:textId="77777777" w:rsidR="008239EA" w:rsidRDefault="008239EA" w:rsidP="008239EA">
      <w:pPr>
        <w:tabs>
          <w:tab w:val="left" w:pos="426"/>
          <w:tab w:val="left" w:pos="567"/>
          <w:tab w:val="left" w:pos="5529"/>
        </w:tabs>
        <w:contextualSpacing/>
        <w:jc w:val="center"/>
        <w:rPr>
          <w:rFonts w:ascii="Times New Roman" w:hAnsi="Times New Roman" w:cs="Times New Roman"/>
          <w:b/>
          <w:sz w:val="28"/>
          <w:szCs w:val="28"/>
          <w:lang w:eastAsia="ru-RU"/>
        </w:rPr>
      </w:pPr>
      <w:r w:rsidRPr="00057C2F">
        <w:rPr>
          <w:rFonts w:ascii="Times New Roman" w:hAnsi="Times New Roman" w:cs="Times New Roman"/>
          <w:b/>
          <w:sz w:val="28"/>
          <w:szCs w:val="28"/>
          <w:lang w:val="en-US" w:eastAsia="ru-RU"/>
        </w:rPr>
        <w:t>V</w:t>
      </w:r>
      <w:r w:rsidRPr="00057C2F">
        <w:rPr>
          <w:rFonts w:ascii="Times New Roman" w:hAnsi="Times New Roman" w:cs="Times New Roman"/>
          <w:b/>
          <w:sz w:val="28"/>
          <w:szCs w:val="28"/>
          <w:lang w:eastAsia="ru-RU"/>
        </w:rPr>
        <w:t>. Порядок проведення Конкурсу</w:t>
      </w:r>
    </w:p>
    <w:p w14:paraId="226450BD" w14:textId="77777777" w:rsidR="008239EA" w:rsidRPr="0034136C" w:rsidRDefault="008239EA" w:rsidP="008239EA">
      <w:pPr>
        <w:tabs>
          <w:tab w:val="left" w:pos="426"/>
          <w:tab w:val="left" w:pos="567"/>
          <w:tab w:val="left" w:pos="5529"/>
        </w:tabs>
        <w:contextualSpacing/>
        <w:jc w:val="center"/>
        <w:rPr>
          <w:rFonts w:ascii="Times New Roman" w:hAnsi="Times New Roman" w:cs="Times New Roman"/>
          <w:sz w:val="16"/>
          <w:szCs w:val="16"/>
        </w:rPr>
      </w:pPr>
    </w:p>
    <w:p w14:paraId="7D7A2E56" w14:textId="77777777" w:rsidR="008239EA" w:rsidRPr="00057C2F" w:rsidRDefault="008239EA" w:rsidP="008239EA">
      <w:pPr>
        <w:tabs>
          <w:tab w:val="left" w:pos="0"/>
          <w:tab w:val="left" w:pos="993"/>
        </w:tabs>
        <w:ind w:firstLine="567"/>
        <w:jc w:val="both"/>
        <w:rPr>
          <w:rFonts w:ascii="Times New Roman" w:hAnsi="Times New Roman" w:cs="Times New Roman"/>
          <w:sz w:val="28"/>
          <w:szCs w:val="28"/>
          <w:lang w:eastAsia="ru-RU"/>
        </w:rPr>
      </w:pPr>
      <w:r w:rsidRPr="00057C2F">
        <w:rPr>
          <w:rFonts w:ascii="Times New Roman" w:hAnsi="Times New Roman" w:cs="Times New Roman"/>
          <w:sz w:val="28"/>
          <w:szCs w:val="28"/>
          <w:lang w:eastAsia="ru-RU"/>
        </w:rPr>
        <w:t>1. Конкурс бізнес-про</w:t>
      </w:r>
      <w:r>
        <w:rPr>
          <w:rFonts w:ascii="Times New Roman" w:hAnsi="Times New Roman" w:cs="Times New Roman"/>
          <w:sz w:val="28"/>
          <w:szCs w:val="28"/>
          <w:lang w:eastAsia="ru-RU"/>
        </w:rPr>
        <w:t>є</w:t>
      </w:r>
      <w:r w:rsidRPr="00057C2F">
        <w:rPr>
          <w:rFonts w:ascii="Times New Roman" w:hAnsi="Times New Roman" w:cs="Times New Roman"/>
          <w:sz w:val="28"/>
          <w:szCs w:val="28"/>
          <w:lang w:eastAsia="ru-RU"/>
        </w:rPr>
        <w:t xml:space="preserve">ктів проводиться у три етапи. </w:t>
      </w:r>
    </w:p>
    <w:p w14:paraId="5350849D" w14:textId="77777777" w:rsidR="008239EA" w:rsidRPr="00057C2F" w:rsidRDefault="008239EA" w:rsidP="008239EA">
      <w:pPr>
        <w:tabs>
          <w:tab w:val="left" w:pos="0"/>
          <w:tab w:val="left" w:pos="993"/>
        </w:tabs>
        <w:suppressAutoHyphens w:val="0"/>
        <w:ind w:firstLine="567"/>
        <w:contextualSpacing/>
        <w:jc w:val="both"/>
        <w:rPr>
          <w:rFonts w:ascii="Times New Roman" w:hAnsi="Times New Roman" w:cs="Times New Roman"/>
          <w:iCs/>
          <w:sz w:val="28"/>
          <w:szCs w:val="28"/>
          <w:lang w:eastAsia="ru-RU" w:bidi="ar-SA"/>
        </w:rPr>
      </w:pPr>
      <w:r w:rsidRPr="00057C2F">
        <w:rPr>
          <w:rFonts w:ascii="Times New Roman" w:hAnsi="Times New Roman" w:cs="Times New Roman"/>
          <w:iCs/>
          <w:sz w:val="28"/>
          <w:szCs w:val="28"/>
          <w:lang w:eastAsia="ru-RU" w:bidi="ar-SA"/>
        </w:rPr>
        <w:t xml:space="preserve">Перший етап Конкурсу триває 30 днів. </w:t>
      </w:r>
      <w:bookmarkStart w:id="24" w:name="o66"/>
      <w:bookmarkEnd w:id="24"/>
      <w:r w:rsidRPr="00057C2F">
        <w:rPr>
          <w:rFonts w:ascii="Times New Roman" w:hAnsi="Times New Roman" w:cs="Times New Roman"/>
          <w:iCs/>
          <w:sz w:val="28"/>
          <w:szCs w:val="28"/>
          <w:lang w:eastAsia="ru-RU" w:bidi="ar-SA"/>
        </w:rPr>
        <w:t xml:space="preserve">На цьому етапі Департамент проводить інформаційну кампанію </w:t>
      </w:r>
      <w:r w:rsidRPr="00057C2F">
        <w:rPr>
          <w:rFonts w:ascii="Times New Roman" w:hAnsi="Times New Roman" w:cs="Times New Roman"/>
          <w:spacing w:val="-6"/>
          <w:sz w:val="28"/>
          <w:szCs w:val="28"/>
          <w:lang w:eastAsia="ru-RU" w:bidi="ar-SA"/>
        </w:rPr>
        <w:t xml:space="preserve">щодо популяризації та можливостей Конкурсу, </w:t>
      </w:r>
      <w:r w:rsidRPr="00057C2F">
        <w:rPr>
          <w:rFonts w:ascii="Times New Roman" w:hAnsi="Times New Roman" w:cs="Times New Roman"/>
          <w:iCs/>
          <w:sz w:val="28"/>
          <w:szCs w:val="28"/>
          <w:lang w:eastAsia="ru-RU" w:bidi="ar-SA"/>
        </w:rPr>
        <w:t>підприємництва як виду зайнятості та оголошення результатів попереднього Конкурсу.</w:t>
      </w:r>
    </w:p>
    <w:p w14:paraId="52FC601D" w14:textId="77777777" w:rsidR="008239EA" w:rsidRPr="00057C2F" w:rsidRDefault="008239EA" w:rsidP="008239EA">
      <w:pPr>
        <w:tabs>
          <w:tab w:val="left" w:pos="0"/>
          <w:tab w:val="left" w:pos="993"/>
        </w:tabs>
        <w:suppressAutoHyphens w:val="0"/>
        <w:ind w:firstLine="567"/>
        <w:contextualSpacing/>
        <w:jc w:val="both"/>
        <w:rPr>
          <w:rFonts w:ascii="Times New Roman" w:hAnsi="Times New Roman" w:cs="Times New Roman"/>
          <w:spacing w:val="-6"/>
          <w:sz w:val="28"/>
          <w:szCs w:val="28"/>
          <w:lang w:eastAsia="en-US" w:bidi="ar-SA"/>
        </w:rPr>
      </w:pPr>
      <w:r w:rsidRPr="00057C2F">
        <w:rPr>
          <w:rFonts w:ascii="Times New Roman" w:hAnsi="Times New Roman" w:cs="Times New Roman"/>
          <w:spacing w:val="-6"/>
          <w:sz w:val="28"/>
          <w:szCs w:val="28"/>
          <w:lang w:eastAsia="en-US" w:bidi="ar-SA"/>
        </w:rPr>
        <w:t>На другому етапі, що триває 30 днів, Департамент відповідно до умов цього Положення та рішення Конкурсної комісії:</w:t>
      </w:r>
      <w:bookmarkStart w:id="25" w:name="o67"/>
      <w:bookmarkEnd w:id="25"/>
    </w:p>
    <w:p w14:paraId="370013A6" w14:textId="77777777" w:rsidR="008239EA" w:rsidRPr="00057C2F" w:rsidRDefault="008239EA" w:rsidP="008239EA">
      <w:pPr>
        <w:tabs>
          <w:tab w:val="left" w:pos="0"/>
          <w:tab w:val="left" w:pos="993"/>
        </w:tabs>
        <w:ind w:firstLine="567"/>
        <w:jc w:val="both"/>
        <w:rPr>
          <w:rFonts w:ascii="Times New Roman" w:hAnsi="Times New Roman" w:cs="Times New Roman"/>
          <w:spacing w:val="-6"/>
          <w:sz w:val="28"/>
          <w:szCs w:val="28"/>
          <w:lang w:eastAsia="ru-RU"/>
        </w:rPr>
      </w:pPr>
      <w:r w:rsidRPr="00057C2F">
        <w:rPr>
          <w:rFonts w:ascii="Times New Roman" w:hAnsi="Times New Roman" w:cs="Times New Roman"/>
          <w:spacing w:val="-6"/>
          <w:sz w:val="28"/>
          <w:szCs w:val="28"/>
        </w:rPr>
        <w:t>1. </w:t>
      </w:r>
      <w:r>
        <w:rPr>
          <w:rFonts w:ascii="Times New Roman" w:hAnsi="Times New Roman" w:cs="Times New Roman"/>
          <w:spacing w:val="-6"/>
          <w:sz w:val="28"/>
          <w:szCs w:val="28"/>
          <w:lang w:eastAsia="ru-RU"/>
        </w:rPr>
        <w:t>З</w:t>
      </w:r>
      <w:r w:rsidRPr="00057C2F">
        <w:rPr>
          <w:rFonts w:ascii="Times New Roman" w:hAnsi="Times New Roman" w:cs="Times New Roman"/>
          <w:spacing w:val="-6"/>
          <w:sz w:val="28"/>
          <w:szCs w:val="28"/>
          <w:lang w:eastAsia="ru-RU"/>
        </w:rPr>
        <w:t xml:space="preserve">абезпечує розміщення на офіційному вебсайті облдержадміністрації </w:t>
      </w:r>
      <w:r>
        <w:rPr>
          <w:rFonts w:ascii="Times New Roman" w:hAnsi="Times New Roman" w:cs="Times New Roman"/>
          <w:spacing w:val="-6"/>
          <w:sz w:val="28"/>
          <w:szCs w:val="28"/>
          <w:lang w:eastAsia="ru-RU"/>
        </w:rPr>
        <w:t>–</w:t>
      </w:r>
      <w:r w:rsidRPr="00057C2F">
        <w:rPr>
          <w:rFonts w:ascii="Times New Roman" w:hAnsi="Times New Roman" w:cs="Times New Roman"/>
          <w:spacing w:val="-6"/>
          <w:sz w:val="28"/>
          <w:szCs w:val="28"/>
          <w:lang w:eastAsia="ru-RU"/>
        </w:rPr>
        <w:t xml:space="preserve"> </w:t>
      </w:r>
      <w:r w:rsidRPr="00057C2F">
        <w:rPr>
          <w:rFonts w:ascii="Times New Roman" w:eastAsia="Times New Roman" w:hAnsi="Times New Roman" w:cs="Times New Roman"/>
          <w:sz w:val="28"/>
          <w:szCs w:val="28"/>
          <w:lang w:bidi="ar-SA"/>
        </w:rPr>
        <w:t>обласної військової адміністрації</w:t>
      </w:r>
      <w:r w:rsidRPr="00057C2F">
        <w:rPr>
          <w:rFonts w:ascii="Times New Roman" w:hAnsi="Times New Roman" w:cs="Times New Roman"/>
          <w:spacing w:val="-6"/>
          <w:sz w:val="28"/>
          <w:szCs w:val="28"/>
          <w:lang w:eastAsia="ru-RU"/>
        </w:rPr>
        <w:t xml:space="preserve">, а також у друкованих засобах масової інформації, інших джерелах оголошення про початок Конкурсу та умови його проведення, </w:t>
      </w:r>
      <w:r w:rsidRPr="00057C2F">
        <w:rPr>
          <w:rFonts w:ascii="Times New Roman" w:hAnsi="Times New Roman" w:cs="Times New Roman"/>
          <w:sz w:val="28"/>
          <w:szCs w:val="28"/>
        </w:rPr>
        <w:t>перелік документів та зразки заяв, необхідних для участі у Конкурсі, умови та критерії відбору бізнес-про</w:t>
      </w:r>
      <w:r>
        <w:rPr>
          <w:rFonts w:ascii="Times New Roman" w:hAnsi="Times New Roman" w:cs="Times New Roman"/>
          <w:sz w:val="28"/>
          <w:szCs w:val="28"/>
        </w:rPr>
        <w:t>є</w:t>
      </w:r>
      <w:r w:rsidRPr="00057C2F">
        <w:rPr>
          <w:rFonts w:ascii="Times New Roman" w:hAnsi="Times New Roman" w:cs="Times New Roman"/>
          <w:sz w:val="28"/>
          <w:szCs w:val="28"/>
        </w:rPr>
        <w:t>ктів учасників Конкурсу,</w:t>
      </w:r>
      <w:r w:rsidRPr="00057C2F">
        <w:rPr>
          <w:rFonts w:ascii="Times New Roman" w:hAnsi="Times New Roman" w:cs="Times New Roman"/>
          <w:spacing w:val="-6"/>
          <w:sz w:val="28"/>
          <w:szCs w:val="28"/>
        </w:rPr>
        <w:t xml:space="preserve"> </w:t>
      </w:r>
      <w:r w:rsidRPr="00057C2F">
        <w:rPr>
          <w:rFonts w:ascii="Times New Roman" w:hAnsi="Times New Roman" w:cs="Times New Roman"/>
          <w:spacing w:val="-6"/>
          <w:sz w:val="28"/>
          <w:szCs w:val="28"/>
          <w:lang w:eastAsia="ru-RU"/>
        </w:rPr>
        <w:t>термін прийняття заявок для участі</w:t>
      </w:r>
      <w:r>
        <w:rPr>
          <w:rFonts w:ascii="Times New Roman" w:hAnsi="Times New Roman" w:cs="Times New Roman"/>
          <w:spacing w:val="-6"/>
          <w:sz w:val="28"/>
          <w:szCs w:val="28"/>
          <w:lang w:eastAsia="ru-RU"/>
        </w:rPr>
        <w:t>.</w:t>
      </w:r>
      <w:r w:rsidRPr="00057C2F">
        <w:rPr>
          <w:rFonts w:ascii="Times New Roman" w:hAnsi="Times New Roman" w:cs="Times New Roman"/>
          <w:spacing w:val="-6"/>
          <w:sz w:val="28"/>
          <w:szCs w:val="28"/>
          <w:lang w:eastAsia="ru-RU"/>
        </w:rPr>
        <w:t xml:space="preserve"> </w:t>
      </w:r>
    </w:p>
    <w:p w14:paraId="18FE9C5A" w14:textId="77777777" w:rsidR="008239EA" w:rsidRPr="00057C2F" w:rsidRDefault="008239EA" w:rsidP="008239EA">
      <w:pPr>
        <w:tabs>
          <w:tab w:val="left" w:pos="0"/>
          <w:tab w:val="left" w:pos="993"/>
        </w:tabs>
        <w:ind w:firstLine="567"/>
        <w:jc w:val="both"/>
        <w:rPr>
          <w:rFonts w:ascii="Times New Roman" w:hAnsi="Times New Roman" w:cs="Times New Roman"/>
          <w:spacing w:val="-6"/>
          <w:sz w:val="28"/>
          <w:szCs w:val="28"/>
        </w:rPr>
      </w:pPr>
      <w:r w:rsidRPr="00057C2F">
        <w:rPr>
          <w:rFonts w:ascii="Times New Roman" w:hAnsi="Times New Roman" w:cs="Times New Roman"/>
          <w:spacing w:val="-6"/>
          <w:sz w:val="28"/>
          <w:szCs w:val="28"/>
        </w:rPr>
        <w:t>2.</w:t>
      </w:r>
      <w:r>
        <w:rPr>
          <w:rFonts w:ascii="Times New Roman" w:hAnsi="Times New Roman" w:cs="Times New Roman"/>
          <w:spacing w:val="-6"/>
          <w:sz w:val="28"/>
          <w:szCs w:val="28"/>
        </w:rPr>
        <w:t> О</w:t>
      </w:r>
      <w:r w:rsidRPr="00057C2F">
        <w:rPr>
          <w:rFonts w:ascii="Times New Roman" w:hAnsi="Times New Roman" w:cs="Times New Roman"/>
          <w:spacing w:val="-6"/>
          <w:sz w:val="28"/>
          <w:szCs w:val="28"/>
        </w:rPr>
        <w:t>рганізовує дво-/триденний семінар щодо складання (написання) бізнес-про</w:t>
      </w:r>
      <w:r>
        <w:rPr>
          <w:rFonts w:ascii="Times New Roman" w:hAnsi="Times New Roman" w:cs="Times New Roman"/>
          <w:spacing w:val="-6"/>
          <w:sz w:val="28"/>
          <w:szCs w:val="28"/>
        </w:rPr>
        <w:t>є</w:t>
      </w:r>
      <w:r w:rsidRPr="00057C2F">
        <w:rPr>
          <w:rFonts w:ascii="Times New Roman" w:hAnsi="Times New Roman" w:cs="Times New Roman"/>
          <w:spacing w:val="-6"/>
          <w:sz w:val="28"/>
          <w:szCs w:val="28"/>
        </w:rPr>
        <w:t>кту (</w:t>
      </w:r>
      <w:r>
        <w:rPr>
          <w:rFonts w:ascii="Times New Roman" w:hAnsi="Times New Roman" w:cs="Times New Roman"/>
          <w:spacing w:val="-6"/>
          <w:sz w:val="28"/>
          <w:szCs w:val="28"/>
        </w:rPr>
        <w:t>за</w:t>
      </w:r>
      <w:r w:rsidRPr="00057C2F">
        <w:rPr>
          <w:rFonts w:ascii="Times New Roman" w:hAnsi="Times New Roman" w:cs="Times New Roman"/>
          <w:spacing w:val="-6"/>
          <w:sz w:val="28"/>
          <w:szCs w:val="28"/>
        </w:rPr>
        <w:t xml:space="preserve"> необхідності)</w:t>
      </w:r>
      <w:r>
        <w:rPr>
          <w:rFonts w:ascii="Times New Roman" w:hAnsi="Times New Roman" w:cs="Times New Roman"/>
          <w:spacing w:val="-6"/>
          <w:sz w:val="28"/>
          <w:szCs w:val="28"/>
        </w:rPr>
        <w:t>.</w:t>
      </w:r>
    </w:p>
    <w:p w14:paraId="7AC0E263" w14:textId="77777777" w:rsidR="008239EA" w:rsidRPr="00057C2F" w:rsidRDefault="008239EA" w:rsidP="008239EA">
      <w:pPr>
        <w:tabs>
          <w:tab w:val="left" w:pos="0"/>
          <w:tab w:val="left" w:pos="993"/>
        </w:tabs>
        <w:ind w:firstLine="567"/>
        <w:jc w:val="both"/>
        <w:rPr>
          <w:rFonts w:ascii="Times New Roman" w:hAnsi="Times New Roman" w:cs="Times New Roman"/>
          <w:spacing w:val="-6"/>
          <w:sz w:val="28"/>
          <w:szCs w:val="28"/>
          <w:lang w:eastAsia="ru-RU"/>
        </w:rPr>
      </w:pPr>
      <w:r w:rsidRPr="00057C2F">
        <w:rPr>
          <w:rFonts w:ascii="Times New Roman" w:hAnsi="Times New Roman" w:cs="Times New Roman"/>
          <w:spacing w:val="-6"/>
          <w:sz w:val="28"/>
          <w:szCs w:val="28"/>
        </w:rPr>
        <w:t>3. </w:t>
      </w:r>
      <w:r>
        <w:rPr>
          <w:rFonts w:ascii="Times New Roman" w:hAnsi="Times New Roman" w:cs="Times New Roman"/>
          <w:spacing w:val="-6"/>
          <w:sz w:val="28"/>
          <w:szCs w:val="28"/>
          <w:lang w:eastAsia="ru-RU"/>
        </w:rPr>
        <w:t>З</w:t>
      </w:r>
      <w:r w:rsidRPr="00057C2F">
        <w:rPr>
          <w:rFonts w:ascii="Times New Roman" w:hAnsi="Times New Roman" w:cs="Times New Roman"/>
          <w:spacing w:val="-6"/>
          <w:sz w:val="28"/>
          <w:szCs w:val="28"/>
          <w:lang w:eastAsia="ru-RU"/>
        </w:rPr>
        <w:t>абезпечує реєстрацію заявок Учасників та приймає у паперовому та електронному вигляді бізнес-про</w:t>
      </w:r>
      <w:r>
        <w:rPr>
          <w:rFonts w:ascii="Times New Roman" w:hAnsi="Times New Roman" w:cs="Times New Roman"/>
          <w:spacing w:val="-6"/>
          <w:sz w:val="28"/>
          <w:szCs w:val="28"/>
          <w:lang w:eastAsia="ru-RU"/>
        </w:rPr>
        <w:t>є</w:t>
      </w:r>
      <w:r w:rsidRPr="00057C2F">
        <w:rPr>
          <w:rFonts w:ascii="Times New Roman" w:hAnsi="Times New Roman" w:cs="Times New Roman"/>
          <w:spacing w:val="-6"/>
          <w:sz w:val="28"/>
          <w:szCs w:val="28"/>
          <w:lang w:eastAsia="ru-RU"/>
        </w:rPr>
        <w:t>кти для участі у Конкурсі.</w:t>
      </w:r>
    </w:p>
    <w:p w14:paraId="54B9EAEC" w14:textId="56DF8CF1" w:rsidR="008239EA" w:rsidRPr="00057C2F" w:rsidRDefault="008239EA" w:rsidP="008239EA">
      <w:pPr>
        <w:tabs>
          <w:tab w:val="left" w:pos="0"/>
          <w:tab w:val="left" w:pos="993"/>
        </w:tabs>
        <w:ind w:firstLine="567"/>
        <w:jc w:val="both"/>
        <w:rPr>
          <w:rFonts w:ascii="Times New Roman" w:hAnsi="Times New Roman"/>
          <w:iCs/>
          <w:sz w:val="28"/>
          <w:szCs w:val="28"/>
          <w:highlight w:val="green"/>
          <w:lang w:eastAsia="ru-RU"/>
        </w:rPr>
      </w:pPr>
      <w:r w:rsidRPr="00057C2F">
        <w:rPr>
          <w:rFonts w:ascii="Times New Roman" w:hAnsi="Times New Roman" w:cs="Times New Roman"/>
          <w:spacing w:val="-6"/>
          <w:sz w:val="28"/>
          <w:szCs w:val="28"/>
          <w:lang w:eastAsia="ru-RU"/>
        </w:rPr>
        <w:t xml:space="preserve">У разі неподання жодної конкурсної заявки строк приймання документів на Конкурс за рішенням Конкурсної комісії може бути  продовжено, але не більш </w:t>
      </w:r>
      <w:r>
        <w:rPr>
          <w:rFonts w:ascii="Times New Roman" w:hAnsi="Times New Roman" w:cs="Times New Roman"/>
          <w:spacing w:val="-6"/>
          <w:sz w:val="28"/>
          <w:szCs w:val="28"/>
          <w:lang w:eastAsia="ru-RU"/>
        </w:rPr>
        <w:t>ніж</w:t>
      </w:r>
      <w:r w:rsidRPr="00057C2F">
        <w:rPr>
          <w:rFonts w:ascii="Times New Roman" w:hAnsi="Times New Roman" w:cs="Times New Roman"/>
          <w:spacing w:val="-6"/>
          <w:sz w:val="28"/>
          <w:szCs w:val="28"/>
          <w:lang w:eastAsia="ru-RU"/>
        </w:rPr>
        <w:t xml:space="preserve"> на 30</w:t>
      </w:r>
      <w:r>
        <w:rPr>
          <w:rFonts w:ascii="Times New Roman" w:hAnsi="Times New Roman" w:cs="Times New Roman"/>
          <w:spacing w:val="-6"/>
          <w:sz w:val="28"/>
          <w:szCs w:val="28"/>
          <w:lang w:eastAsia="ru-RU"/>
        </w:rPr>
        <w:t xml:space="preserve"> </w:t>
      </w:r>
      <w:r w:rsidRPr="00057C2F">
        <w:rPr>
          <w:rFonts w:ascii="Times New Roman" w:hAnsi="Times New Roman" w:cs="Times New Roman"/>
          <w:spacing w:val="-6"/>
          <w:sz w:val="28"/>
          <w:szCs w:val="28"/>
          <w:lang w:eastAsia="ru-RU"/>
        </w:rPr>
        <w:t>днів.</w:t>
      </w:r>
      <w:r w:rsidRPr="00057C2F">
        <w:rPr>
          <w:rFonts w:ascii="Times New Roman" w:hAnsi="Times New Roman"/>
          <w:spacing w:val="-6"/>
          <w:sz w:val="28"/>
          <w:szCs w:val="28"/>
        </w:rPr>
        <w:t xml:space="preserve"> </w:t>
      </w:r>
      <w:r w:rsidRPr="00057C2F">
        <w:rPr>
          <w:rFonts w:ascii="Times New Roman" w:hAnsi="Times New Roman"/>
          <w:iCs/>
          <w:sz w:val="28"/>
          <w:szCs w:val="28"/>
          <w:highlight w:val="green"/>
          <w:lang w:eastAsia="ru-RU"/>
        </w:rPr>
        <w:t xml:space="preserve"> </w:t>
      </w:r>
    </w:p>
    <w:p w14:paraId="7B763C6B" w14:textId="77777777" w:rsidR="008239EA" w:rsidRDefault="008239EA" w:rsidP="008239EA">
      <w:pPr>
        <w:tabs>
          <w:tab w:val="left" w:pos="0"/>
        </w:tabs>
        <w:ind w:firstLine="567"/>
        <w:jc w:val="both"/>
        <w:rPr>
          <w:rFonts w:ascii="Times New Roman" w:hAnsi="Times New Roman" w:cs="Times New Roman"/>
          <w:spacing w:val="-6"/>
          <w:sz w:val="28"/>
          <w:szCs w:val="28"/>
          <w:lang w:eastAsia="ru-RU"/>
        </w:rPr>
      </w:pPr>
      <w:r w:rsidRPr="00057C2F">
        <w:rPr>
          <w:rFonts w:ascii="Times New Roman" w:hAnsi="Times New Roman" w:cs="Times New Roman"/>
          <w:spacing w:val="-6"/>
          <w:sz w:val="28"/>
          <w:szCs w:val="28"/>
          <w:lang w:eastAsia="ru-RU"/>
        </w:rPr>
        <w:t xml:space="preserve">Третій етап Конкурсу триває 25 днів. </w:t>
      </w:r>
    </w:p>
    <w:p w14:paraId="01F8C92A" w14:textId="77777777" w:rsidR="008239EA" w:rsidRPr="00057C2F" w:rsidRDefault="008239EA" w:rsidP="008239EA">
      <w:pPr>
        <w:tabs>
          <w:tab w:val="left" w:pos="0"/>
        </w:tabs>
        <w:ind w:firstLine="567"/>
        <w:jc w:val="both"/>
        <w:rPr>
          <w:rFonts w:ascii="Times New Roman" w:hAnsi="Times New Roman" w:cs="Times New Roman"/>
          <w:spacing w:val="-6"/>
          <w:sz w:val="28"/>
          <w:szCs w:val="28"/>
          <w:lang w:eastAsia="ru-RU"/>
        </w:rPr>
      </w:pPr>
      <w:r w:rsidRPr="00057C2F">
        <w:rPr>
          <w:rFonts w:ascii="Times New Roman" w:hAnsi="Times New Roman" w:cs="Times New Roman"/>
          <w:spacing w:val="-6"/>
          <w:sz w:val="28"/>
          <w:szCs w:val="28"/>
          <w:lang w:eastAsia="ru-RU"/>
        </w:rPr>
        <w:t>На цьому етапі:</w:t>
      </w:r>
    </w:p>
    <w:p w14:paraId="404A0023" w14:textId="77777777" w:rsidR="008239EA" w:rsidRPr="00057C2F" w:rsidRDefault="008239EA" w:rsidP="008239EA">
      <w:pPr>
        <w:tabs>
          <w:tab w:val="left" w:pos="0"/>
        </w:tabs>
        <w:ind w:firstLine="567"/>
        <w:jc w:val="both"/>
        <w:rPr>
          <w:rFonts w:ascii="Times New Roman" w:hAnsi="Times New Roman" w:cs="Times New Roman"/>
          <w:spacing w:val="-6"/>
          <w:sz w:val="28"/>
          <w:szCs w:val="28"/>
          <w:lang w:eastAsia="ru-RU"/>
        </w:rPr>
      </w:pPr>
      <w:r w:rsidRPr="00057C2F">
        <w:rPr>
          <w:rFonts w:ascii="Times New Roman" w:hAnsi="Times New Roman" w:cs="Times New Roman"/>
          <w:spacing w:val="-6"/>
          <w:sz w:val="28"/>
          <w:szCs w:val="28"/>
          <w:lang w:eastAsia="ru-RU"/>
        </w:rPr>
        <w:t xml:space="preserve">1. Департамент не пізніше </w:t>
      </w:r>
      <w:r>
        <w:rPr>
          <w:rFonts w:ascii="Times New Roman" w:hAnsi="Times New Roman" w:cs="Times New Roman"/>
          <w:spacing w:val="-6"/>
          <w:sz w:val="28"/>
          <w:szCs w:val="28"/>
          <w:lang w:eastAsia="ru-RU"/>
        </w:rPr>
        <w:t>пʼяти</w:t>
      </w:r>
      <w:r w:rsidRPr="00057C2F">
        <w:rPr>
          <w:rFonts w:ascii="Times New Roman" w:hAnsi="Times New Roman" w:cs="Times New Roman"/>
          <w:spacing w:val="-6"/>
          <w:sz w:val="28"/>
          <w:szCs w:val="28"/>
          <w:lang w:eastAsia="ru-RU"/>
        </w:rPr>
        <w:t xml:space="preserve"> робочих днів з моменту закінчення прий</w:t>
      </w:r>
      <w:r>
        <w:rPr>
          <w:rFonts w:ascii="Times New Roman" w:hAnsi="Times New Roman" w:cs="Times New Roman"/>
          <w:spacing w:val="-6"/>
          <w:sz w:val="28"/>
          <w:szCs w:val="28"/>
          <w:lang w:eastAsia="ru-RU"/>
        </w:rPr>
        <w:t>няття</w:t>
      </w:r>
      <w:r w:rsidRPr="00057C2F">
        <w:rPr>
          <w:rFonts w:ascii="Times New Roman" w:hAnsi="Times New Roman" w:cs="Times New Roman"/>
          <w:spacing w:val="-6"/>
          <w:sz w:val="28"/>
          <w:szCs w:val="28"/>
          <w:lang w:eastAsia="ru-RU"/>
        </w:rPr>
        <w:t xml:space="preserve"> заявок на участь у Конкурсі узагальнює інформацію про отримані заявки та, у разі якщо є такі, що не відповідають технічним вимогам (відсутні документи, наявні технічні помилки, відсутні підписи тощо), повідомляє Учасника про виявлені недоліки та дає можливість усунути їх протягом </w:t>
      </w:r>
      <w:r>
        <w:rPr>
          <w:rFonts w:ascii="Times New Roman" w:hAnsi="Times New Roman" w:cs="Times New Roman"/>
          <w:spacing w:val="-6"/>
          <w:sz w:val="28"/>
          <w:szCs w:val="28"/>
          <w:lang w:eastAsia="ru-RU"/>
        </w:rPr>
        <w:t>трьох</w:t>
      </w:r>
      <w:r w:rsidRPr="00057C2F">
        <w:rPr>
          <w:rFonts w:ascii="Times New Roman" w:hAnsi="Times New Roman" w:cs="Times New Roman"/>
          <w:spacing w:val="-6"/>
          <w:sz w:val="28"/>
          <w:szCs w:val="28"/>
          <w:lang w:eastAsia="ru-RU"/>
        </w:rPr>
        <w:t xml:space="preserve"> робочих днів</w:t>
      </w:r>
      <w:r>
        <w:rPr>
          <w:rFonts w:ascii="Times New Roman" w:hAnsi="Times New Roman" w:cs="Times New Roman"/>
          <w:spacing w:val="-6"/>
          <w:sz w:val="28"/>
          <w:szCs w:val="28"/>
          <w:lang w:eastAsia="ru-RU"/>
        </w:rPr>
        <w:t>.</w:t>
      </w:r>
    </w:p>
    <w:p w14:paraId="71F41B2D" w14:textId="77777777" w:rsidR="008239EA" w:rsidRPr="00057C2F" w:rsidRDefault="008239EA" w:rsidP="008239EA">
      <w:pPr>
        <w:tabs>
          <w:tab w:val="left" w:pos="0"/>
        </w:tabs>
        <w:ind w:firstLine="567"/>
        <w:jc w:val="both"/>
        <w:rPr>
          <w:rFonts w:ascii="Times New Roman" w:hAnsi="Times New Roman" w:cs="Times New Roman"/>
          <w:spacing w:val="-6"/>
          <w:sz w:val="28"/>
          <w:szCs w:val="28"/>
          <w:lang w:eastAsia="ru-RU"/>
        </w:rPr>
      </w:pPr>
      <w:r w:rsidRPr="00057C2F">
        <w:rPr>
          <w:rFonts w:ascii="Times New Roman" w:hAnsi="Times New Roman" w:cs="Times New Roman"/>
          <w:spacing w:val="-6"/>
          <w:sz w:val="28"/>
          <w:szCs w:val="28"/>
          <w:lang w:eastAsia="ru-RU"/>
        </w:rPr>
        <w:lastRenderedPageBreak/>
        <w:t>2. </w:t>
      </w:r>
      <w:r>
        <w:rPr>
          <w:rFonts w:ascii="Times New Roman" w:hAnsi="Times New Roman" w:cs="Times New Roman"/>
          <w:spacing w:val="-6"/>
          <w:sz w:val="28"/>
          <w:szCs w:val="28"/>
          <w:lang w:eastAsia="ru-RU"/>
        </w:rPr>
        <w:t>П</w:t>
      </w:r>
      <w:r w:rsidRPr="00057C2F">
        <w:rPr>
          <w:rFonts w:ascii="Times New Roman" w:hAnsi="Times New Roman" w:cs="Times New Roman"/>
          <w:spacing w:val="-6"/>
          <w:sz w:val="28"/>
          <w:szCs w:val="28"/>
          <w:lang w:eastAsia="ru-RU"/>
        </w:rPr>
        <w:t>ісля формування остаточного списку заявок, що пройшли технічну перевірку, Департамент надсилає членам Конкурсної комісії узагальнену інформацію про отримані заявки та відповідність технічним вимогам Конкурсу</w:t>
      </w:r>
      <w:r>
        <w:rPr>
          <w:rFonts w:ascii="Times New Roman" w:hAnsi="Times New Roman" w:cs="Times New Roman"/>
          <w:spacing w:val="-6"/>
          <w:sz w:val="28"/>
          <w:szCs w:val="28"/>
          <w:lang w:eastAsia="ru-RU"/>
        </w:rPr>
        <w:t>.</w:t>
      </w:r>
    </w:p>
    <w:p w14:paraId="3CC383BC" w14:textId="77777777" w:rsidR="008239EA" w:rsidRPr="00057C2F" w:rsidRDefault="008239EA" w:rsidP="008239EA">
      <w:pPr>
        <w:tabs>
          <w:tab w:val="left" w:pos="0"/>
        </w:tabs>
        <w:ind w:firstLine="567"/>
        <w:jc w:val="both"/>
        <w:rPr>
          <w:rFonts w:ascii="Times New Roman" w:hAnsi="Times New Roman" w:cs="Times New Roman"/>
          <w:spacing w:val="-6"/>
          <w:sz w:val="28"/>
          <w:szCs w:val="28"/>
          <w:lang w:eastAsia="ru-RU"/>
        </w:rPr>
      </w:pPr>
      <w:r w:rsidRPr="00057C2F">
        <w:rPr>
          <w:rFonts w:ascii="Times New Roman" w:hAnsi="Times New Roman" w:cs="Times New Roman"/>
          <w:spacing w:val="-6"/>
          <w:sz w:val="28"/>
          <w:szCs w:val="28"/>
          <w:lang w:eastAsia="ru-RU"/>
        </w:rPr>
        <w:t>3. Департамент за погодженням із головою Конкурсної комісії призначає дату проведення презентацій бізнес-про</w:t>
      </w:r>
      <w:r>
        <w:rPr>
          <w:rFonts w:ascii="Times New Roman" w:hAnsi="Times New Roman" w:cs="Times New Roman"/>
          <w:spacing w:val="-6"/>
          <w:sz w:val="28"/>
          <w:szCs w:val="28"/>
          <w:lang w:eastAsia="ru-RU"/>
        </w:rPr>
        <w:t>є</w:t>
      </w:r>
      <w:r w:rsidRPr="00057C2F">
        <w:rPr>
          <w:rFonts w:ascii="Times New Roman" w:hAnsi="Times New Roman" w:cs="Times New Roman"/>
          <w:spacing w:val="-6"/>
          <w:sz w:val="28"/>
          <w:szCs w:val="28"/>
          <w:lang w:eastAsia="ru-RU"/>
        </w:rPr>
        <w:t xml:space="preserve">ктів, що має відбутися не пізніше ніж на </w:t>
      </w:r>
      <w:r>
        <w:rPr>
          <w:rFonts w:ascii="Times New Roman" w:hAnsi="Times New Roman" w:cs="Times New Roman"/>
          <w:spacing w:val="-6"/>
          <w:sz w:val="28"/>
          <w:szCs w:val="28"/>
          <w:lang w:eastAsia="ru-RU"/>
        </w:rPr>
        <w:t xml:space="preserve">           </w:t>
      </w:r>
      <w:r w:rsidRPr="00057C2F">
        <w:rPr>
          <w:rFonts w:ascii="Times New Roman" w:hAnsi="Times New Roman" w:cs="Times New Roman"/>
          <w:spacing w:val="-6"/>
          <w:sz w:val="28"/>
          <w:szCs w:val="28"/>
          <w:lang w:eastAsia="ru-RU"/>
        </w:rPr>
        <w:t>20</w:t>
      </w:r>
      <w:r>
        <w:rPr>
          <w:rFonts w:ascii="Times New Roman" w:hAnsi="Times New Roman" w:cs="Times New Roman"/>
          <w:spacing w:val="-6"/>
          <w:sz w:val="28"/>
          <w:szCs w:val="28"/>
          <w:lang w:eastAsia="ru-RU"/>
        </w:rPr>
        <w:t xml:space="preserve">-й </w:t>
      </w:r>
      <w:r w:rsidRPr="00057C2F">
        <w:rPr>
          <w:rFonts w:ascii="Times New Roman" w:hAnsi="Times New Roman" w:cs="Times New Roman"/>
          <w:spacing w:val="-6"/>
          <w:sz w:val="28"/>
          <w:szCs w:val="28"/>
          <w:lang w:eastAsia="ru-RU"/>
        </w:rPr>
        <w:t>день після завершення прий</w:t>
      </w:r>
      <w:r>
        <w:rPr>
          <w:rFonts w:ascii="Times New Roman" w:hAnsi="Times New Roman" w:cs="Times New Roman"/>
          <w:spacing w:val="-6"/>
          <w:sz w:val="28"/>
          <w:szCs w:val="28"/>
          <w:lang w:eastAsia="ru-RU"/>
        </w:rPr>
        <w:t>няття</w:t>
      </w:r>
      <w:r w:rsidRPr="00057C2F">
        <w:rPr>
          <w:rFonts w:ascii="Times New Roman" w:hAnsi="Times New Roman" w:cs="Times New Roman"/>
          <w:spacing w:val="-6"/>
          <w:sz w:val="28"/>
          <w:szCs w:val="28"/>
          <w:lang w:eastAsia="ru-RU"/>
        </w:rPr>
        <w:t xml:space="preserve"> заявок на Конкурс</w:t>
      </w:r>
      <w:r>
        <w:rPr>
          <w:rFonts w:ascii="Times New Roman" w:hAnsi="Times New Roman" w:cs="Times New Roman"/>
          <w:spacing w:val="-6"/>
          <w:sz w:val="28"/>
          <w:szCs w:val="28"/>
          <w:lang w:eastAsia="ru-RU"/>
        </w:rPr>
        <w:t>.</w:t>
      </w:r>
    </w:p>
    <w:p w14:paraId="33A19CD6" w14:textId="77777777" w:rsidR="008239EA" w:rsidRPr="00057C2F" w:rsidRDefault="008239EA" w:rsidP="008239EA">
      <w:pPr>
        <w:tabs>
          <w:tab w:val="left" w:pos="0"/>
        </w:tabs>
        <w:ind w:firstLine="567"/>
        <w:jc w:val="both"/>
        <w:rPr>
          <w:rFonts w:ascii="Times New Roman" w:hAnsi="Times New Roman" w:cs="Times New Roman"/>
          <w:spacing w:val="-6"/>
          <w:sz w:val="28"/>
          <w:szCs w:val="28"/>
          <w:lang w:eastAsia="ru-RU"/>
        </w:rPr>
      </w:pPr>
      <w:r w:rsidRPr="00057C2F">
        <w:rPr>
          <w:rFonts w:ascii="Times New Roman" w:hAnsi="Times New Roman" w:cs="Times New Roman"/>
          <w:spacing w:val="-6"/>
          <w:sz w:val="28"/>
          <w:szCs w:val="28"/>
          <w:lang w:eastAsia="ru-RU"/>
        </w:rPr>
        <w:t>4. </w:t>
      </w:r>
      <w:r>
        <w:rPr>
          <w:rFonts w:ascii="Times New Roman" w:hAnsi="Times New Roman" w:cs="Times New Roman"/>
          <w:spacing w:val="-6"/>
          <w:sz w:val="28"/>
          <w:szCs w:val="28"/>
          <w:lang w:eastAsia="ru-RU"/>
        </w:rPr>
        <w:t>Н</w:t>
      </w:r>
      <w:r w:rsidRPr="00057C2F">
        <w:rPr>
          <w:rFonts w:ascii="Times New Roman" w:hAnsi="Times New Roman" w:cs="Times New Roman"/>
          <w:spacing w:val="-6"/>
          <w:sz w:val="28"/>
          <w:szCs w:val="28"/>
          <w:lang w:eastAsia="ru-RU"/>
        </w:rPr>
        <w:t xml:space="preserve">а засіданні Конкурсної комісії автор </w:t>
      </w:r>
      <w:r>
        <w:rPr>
          <w:rFonts w:ascii="Times New Roman" w:hAnsi="Times New Roman" w:cs="Times New Roman"/>
          <w:spacing w:val="-6"/>
          <w:sz w:val="28"/>
          <w:szCs w:val="28"/>
          <w:lang w:eastAsia="ru-RU"/>
        </w:rPr>
        <w:t>бізнес-</w:t>
      </w:r>
      <w:r w:rsidRPr="00057C2F">
        <w:rPr>
          <w:rFonts w:ascii="Times New Roman" w:hAnsi="Times New Roman" w:cs="Times New Roman"/>
          <w:spacing w:val="-6"/>
          <w:sz w:val="28"/>
          <w:szCs w:val="28"/>
          <w:lang w:eastAsia="ru-RU"/>
        </w:rPr>
        <w:t>про</w:t>
      </w:r>
      <w:r>
        <w:rPr>
          <w:rFonts w:ascii="Times New Roman" w:hAnsi="Times New Roman" w:cs="Times New Roman"/>
          <w:spacing w:val="-6"/>
          <w:sz w:val="28"/>
          <w:szCs w:val="28"/>
          <w:lang w:eastAsia="ru-RU"/>
        </w:rPr>
        <w:t>є</w:t>
      </w:r>
      <w:r w:rsidRPr="00057C2F">
        <w:rPr>
          <w:rFonts w:ascii="Times New Roman" w:hAnsi="Times New Roman" w:cs="Times New Roman"/>
          <w:spacing w:val="-6"/>
          <w:sz w:val="28"/>
          <w:szCs w:val="28"/>
          <w:lang w:eastAsia="ru-RU"/>
        </w:rPr>
        <w:t xml:space="preserve">кту або авторський колектив </w:t>
      </w:r>
      <w:r>
        <w:rPr>
          <w:rFonts w:ascii="Times New Roman" w:hAnsi="Times New Roman" w:cs="Times New Roman"/>
          <w:spacing w:val="-6"/>
          <w:sz w:val="28"/>
          <w:szCs w:val="28"/>
          <w:lang w:eastAsia="ru-RU"/>
        </w:rPr>
        <w:t>у складі</w:t>
      </w:r>
      <w:r w:rsidRPr="00057C2F">
        <w:rPr>
          <w:rFonts w:ascii="Times New Roman" w:hAnsi="Times New Roman" w:cs="Times New Roman"/>
          <w:spacing w:val="-6"/>
          <w:sz w:val="28"/>
          <w:szCs w:val="28"/>
          <w:lang w:eastAsia="ru-RU"/>
        </w:rPr>
        <w:t xml:space="preserve"> не більше </w:t>
      </w:r>
      <w:r>
        <w:rPr>
          <w:rFonts w:ascii="Times New Roman" w:hAnsi="Times New Roman" w:cs="Times New Roman"/>
          <w:spacing w:val="-6"/>
          <w:sz w:val="28"/>
          <w:szCs w:val="28"/>
          <w:lang w:eastAsia="ru-RU"/>
        </w:rPr>
        <w:t>трьох</w:t>
      </w:r>
      <w:r w:rsidRPr="00057C2F">
        <w:rPr>
          <w:rFonts w:ascii="Times New Roman" w:hAnsi="Times New Roman" w:cs="Times New Roman"/>
          <w:spacing w:val="-6"/>
          <w:sz w:val="28"/>
          <w:szCs w:val="28"/>
          <w:lang w:eastAsia="ru-RU"/>
        </w:rPr>
        <w:t xml:space="preserve"> ос</w:t>
      </w:r>
      <w:r>
        <w:rPr>
          <w:rFonts w:ascii="Times New Roman" w:hAnsi="Times New Roman" w:cs="Times New Roman"/>
          <w:spacing w:val="-6"/>
          <w:sz w:val="28"/>
          <w:szCs w:val="28"/>
          <w:lang w:eastAsia="ru-RU"/>
        </w:rPr>
        <w:t>іб</w:t>
      </w:r>
      <w:r w:rsidRPr="00057C2F">
        <w:rPr>
          <w:rFonts w:ascii="Times New Roman" w:hAnsi="Times New Roman" w:cs="Times New Roman"/>
          <w:spacing w:val="-6"/>
          <w:sz w:val="28"/>
          <w:szCs w:val="28"/>
          <w:lang w:eastAsia="ru-RU"/>
        </w:rPr>
        <w:t xml:space="preserve"> представляє бізнес-про</w:t>
      </w:r>
      <w:r>
        <w:rPr>
          <w:rFonts w:ascii="Times New Roman" w:hAnsi="Times New Roman" w:cs="Times New Roman"/>
          <w:spacing w:val="-6"/>
          <w:sz w:val="28"/>
          <w:szCs w:val="28"/>
          <w:lang w:eastAsia="ru-RU"/>
        </w:rPr>
        <w:t>є</w:t>
      </w:r>
      <w:r w:rsidRPr="00057C2F">
        <w:rPr>
          <w:rFonts w:ascii="Times New Roman" w:hAnsi="Times New Roman" w:cs="Times New Roman"/>
          <w:spacing w:val="-6"/>
          <w:sz w:val="28"/>
          <w:szCs w:val="28"/>
          <w:lang w:eastAsia="ru-RU"/>
        </w:rPr>
        <w:t xml:space="preserve">кт у форматі виступу або презентації. </w:t>
      </w:r>
    </w:p>
    <w:p w14:paraId="5A0A99E7" w14:textId="77777777" w:rsidR="008239EA" w:rsidRPr="00057C2F" w:rsidRDefault="008239EA" w:rsidP="008239EA">
      <w:pPr>
        <w:shd w:val="clear" w:color="auto" w:fill="FFFFFF"/>
        <w:tabs>
          <w:tab w:val="left" w:pos="0"/>
        </w:tabs>
        <w:ind w:firstLine="567"/>
        <w:jc w:val="both"/>
        <w:textAlignment w:val="baseline"/>
        <w:rPr>
          <w:rFonts w:ascii="Times New Roman" w:hAnsi="Times New Roman" w:cs="Times New Roman"/>
          <w:sz w:val="28"/>
          <w:szCs w:val="28"/>
          <w:lang w:eastAsia="ru-RU"/>
        </w:rPr>
      </w:pPr>
      <w:r w:rsidRPr="00057C2F">
        <w:rPr>
          <w:rFonts w:ascii="Times New Roman" w:hAnsi="Times New Roman" w:cs="Times New Roman"/>
          <w:sz w:val="28"/>
          <w:szCs w:val="28"/>
          <w:lang w:eastAsia="ru-RU"/>
        </w:rPr>
        <w:t>5</w:t>
      </w:r>
      <w:r>
        <w:rPr>
          <w:rFonts w:ascii="Times New Roman" w:hAnsi="Times New Roman" w:cs="Times New Roman"/>
          <w:sz w:val="28"/>
          <w:szCs w:val="28"/>
          <w:lang w:eastAsia="ru-RU"/>
        </w:rPr>
        <w:t>. З</w:t>
      </w:r>
      <w:r w:rsidRPr="00057C2F">
        <w:rPr>
          <w:rFonts w:ascii="Times New Roman" w:hAnsi="Times New Roman"/>
          <w:sz w:val="28"/>
          <w:szCs w:val="28"/>
          <w:lang w:eastAsia="ru-RU"/>
        </w:rPr>
        <w:t>а результатами розгляду бізнес-про</w:t>
      </w:r>
      <w:r>
        <w:rPr>
          <w:rFonts w:ascii="Times New Roman" w:hAnsi="Times New Roman"/>
          <w:sz w:val="28"/>
          <w:szCs w:val="28"/>
          <w:lang w:eastAsia="ru-RU"/>
        </w:rPr>
        <w:t>є</w:t>
      </w:r>
      <w:r w:rsidRPr="00057C2F">
        <w:rPr>
          <w:rFonts w:ascii="Times New Roman" w:hAnsi="Times New Roman"/>
          <w:sz w:val="28"/>
          <w:szCs w:val="28"/>
          <w:lang w:eastAsia="ru-RU"/>
        </w:rPr>
        <w:t>ктів Учасників членами Конкурсної комісії проводиться оцінювання бізнес-про</w:t>
      </w:r>
      <w:r>
        <w:rPr>
          <w:rFonts w:ascii="Times New Roman" w:hAnsi="Times New Roman"/>
          <w:sz w:val="28"/>
          <w:szCs w:val="28"/>
          <w:lang w:eastAsia="ru-RU"/>
        </w:rPr>
        <w:t>є</w:t>
      </w:r>
      <w:r w:rsidRPr="00057C2F">
        <w:rPr>
          <w:rFonts w:ascii="Times New Roman" w:hAnsi="Times New Roman"/>
          <w:sz w:val="28"/>
          <w:szCs w:val="28"/>
          <w:lang w:eastAsia="ru-RU"/>
        </w:rPr>
        <w:t>ктів за критеріями, встановленими Конкурсною комісією.</w:t>
      </w:r>
      <w:r w:rsidRPr="00057C2F">
        <w:rPr>
          <w:rFonts w:ascii="Times New Roman" w:hAnsi="Times New Roman" w:cs="Times New Roman"/>
          <w:sz w:val="28"/>
          <w:szCs w:val="28"/>
          <w:lang w:eastAsia="ru-RU"/>
        </w:rPr>
        <w:t xml:space="preserve"> Рішення про обрання переможців Конкурсу приймається </w:t>
      </w:r>
      <w:r>
        <w:rPr>
          <w:rFonts w:ascii="Times New Roman" w:hAnsi="Times New Roman" w:cs="Times New Roman"/>
          <w:sz w:val="28"/>
          <w:szCs w:val="28"/>
          <w:lang w:eastAsia="ru-RU"/>
        </w:rPr>
        <w:t>у</w:t>
      </w:r>
      <w:r w:rsidRPr="00057C2F">
        <w:rPr>
          <w:rFonts w:ascii="Times New Roman" w:hAnsi="Times New Roman" w:cs="Times New Roman"/>
          <w:sz w:val="28"/>
          <w:szCs w:val="28"/>
          <w:lang w:eastAsia="ru-RU"/>
        </w:rPr>
        <w:t xml:space="preserve"> результаті підрахування суми отриманих балів кожним Учасником згідно з вимогами Конкурсу і оформлюється протоколом</w:t>
      </w:r>
      <w:r>
        <w:rPr>
          <w:rFonts w:ascii="Times New Roman" w:hAnsi="Times New Roman" w:cs="Times New Roman"/>
          <w:sz w:val="28"/>
          <w:szCs w:val="28"/>
          <w:lang w:eastAsia="ru-RU"/>
        </w:rPr>
        <w:t>.</w:t>
      </w:r>
    </w:p>
    <w:p w14:paraId="63BF1CCA" w14:textId="50427EF6" w:rsidR="008239EA" w:rsidRPr="00057C2F" w:rsidRDefault="008239EA" w:rsidP="00933F4B">
      <w:pPr>
        <w:jc w:val="both"/>
        <w:rPr>
          <w:rFonts w:ascii="Times New Roman" w:hAnsi="Times New Roman" w:cs="Times New Roman"/>
          <w:spacing w:val="-6"/>
          <w:sz w:val="28"/>
          <w:szCs w:val="28"/>
        </w:rPr>
      </w:pPr>
      <w:r w:rsidRPr="00057C2F">
        <w:rPr>
          <w:rFonts w:ascii="Times New Roman" w:hAnsi="Times New Roman" w:cs="Times New Roman"/>
          <w:bCs/>
          <w:sz w:val="28"/>
          <w:szCs w:val="28"/>
          <w:lang w:eastAsia="ru-RU"/>
        </w:rPr>
        <w:t>6. </w:t>
      </w:r>
      <w:r>
        <w:rPr>
          <w:rFonts w:ascii="Times New Roman" w:hAnsi="Times New Roman" w:cs="Times New Roman"/>
          <w:sz w:val="28"/>
          <w:szCs w:val="28"/>
          <w:lang w:eastAsia="ru-RU"/>
        </w:rPr>
        <w:t>Р</w:t>
      </w:r>
      <w:r w:rsidRPr="00057C2F">
        <w:rPr>
          <w:rFonts w:ascii="Times New Roman" w:hAnsi="Times New Roman" w:cs="Times New Roman"/>
          <w:sz w:val="28"/>
          <w:szCs w:val="28"/>
          <w:lang w:eastAsia="ru-RU"/>
        </w:rPr>
        <w:t xml:space="preserve">ішення Конкурсної комісії про визначення переможців опубліковується на офіційному </w:t>
      </w:r>
      <w:r>
        <w:rPr>
          <w:rFonts w:ascii="Times New Roman" w:hAnsi="Times New Roman" w:cs="Times New Roman"/>
          <w:sz w:val="28"/>
          <w:szCs w:val="28"/>
          <w:lang w:eastAsia="ru-RU"/>
        </w:rPr>
        <w:t>веб</w:t>
      </w:r>
      <w:r w:rsidRPr="00057C2F">
        <w:rPr>
          <w:rFonts w:ascii="Times New Roman" w:hAnsi="Times New Roman" w:cs="Times New Roman"/>
          <w:sz w:val="28"/>
          <w:szCs w:val="28"/>
          <w:lang w:eastAsia="ru-RU"/>
        </w:rPr>
        <w:t xml:space="preserve">сайті облдержадміністрації </w:t>
      </w:r>
      <w:r>
        <w:rPr>
          <w:rFonts w:ascii="Times New Roman" w:hAnsi="Times New Roman" w:cs="Times New Roman"/>
          <w:sz w:val="28"/>
          <w:szCs w:val="28"/>
          <w:lang w:eastAsia="ru-RU"/>
        </w:rPr>
        <w:t>–</w:t>
      </w:r>
      <w:r w:rsidRPr="00057C2F">
        <w:rPr>
          <w:rFonts w:ascii="Times New Roman" w:hAnsi="Times New Roman" w:cs="Times New Roman"/>
          <w:sz w:val="28"/>
          <w:szCs w:val="28"/>
          <w:lang w:eastAsia="ru-RU"/>
        </w:rPr>
        <w:t xml:space="preserve"> </w:t>
      </w:r>
      <w:r w:rsidRPr="00057C2F">
        <w:rPr>
          <w:rFonts w:ascii="Times New Roman" w:eastAsia="Times New Roman" w:hAnsi="Times New Roman" w:cs="Times New Roman"/>
          <w:sz w:val="28"/>
          <w:szCs w:val="28"/>
          <w:lang w:bidi="ar-SA"/>
        </w:rPr>
        <w:t>обласної військової адміні</w:t>
      </w:r>
      <w:r w:rsidR="00933F4B">
        <w:rPr>
          <w:rFonts w:ascii="Times New Roman" w:eastAsia="Times New Roman" w:hAnsi="Times New Roman" w:cs="Times New Roman"/>
          <w:sz w:val="28"/>
          <w:szCs w:val="28"/>
          <w:lang w:bidi="ar-SA"/>
        </w:rPr>
        <w:t>-</w:t>
      </w:r>
      <w:r w:rsidRPr="00057C2F">
        <w:rPr>
          <w:rFonts w:ascii="Times New Roman" w:eastAsia="Times New Roman" w:hAnsi="Times New Roman" w:cs="Times New Roman"/>
          <w:sz w:val="28"/>
          <w:szCs w:val="28"/>
          <w:lang w:bidi="ar-SA"/>
        </w:rPr>
        <w:t xml:space="preserve">страції та сторінці Департаменту у соціальній мережі </w:t>
      </w:r>
      <w:r w:rsidR="00933F4B" w:rsidRPr="00933F4B">
        <w:rPr>
          <w:rFonts w:ascii="Times New Roman" w:eastAsia="Times New Roman" w:hAnsi="Times New Roman" w:cs="Times New Roman"/>
          <w:color w:val="000000"/>
          <w:sz w:val="28"/>
          <w:szCs w:val="28"/>
          <w:lang w:eastAsia="ru-RU" w:bidi="ar-SA"/>
        </w:rPr>
        <w:t>Facebook</w:t>
      </w:r>
      <w:r w:rsidR="00933F4B">
        <w:rPr>
          <w:rFonts w:ascii="Times New Roman" w:eastAsia="Times New Roman" w:hAnsi="Times New Roman" w:cs="Times New Roman"/>
          <w:color w:val="000000"/>
          <w:sz w:val="28"/>
          <w:szCs w:val="28"/>
          <w:lang w:eastAsia="ru-RU" w:bidi="ar-SA"/>
        </w:rPr>
        <w:t xml:space="preserve"> </w:t>
      </w:r>
      <w:r w:rsidRPr="00057C2F">
        <w:rPr>
          <w:rFonts w:ascii="Times New Roman" w:hAnsi="Times New Roman" w:cs="Times New Roman"/>
          <w:sz w:val="28"/>
          <w:szCs w:val="28"/>
          <w:lang w:eastAsia="ru-RU"/>
        </w:rPr>
        <w:t xml:space="preserve">не пізніше ніж через </w:t>
      </w:r>
      <w:r>
        <w:rPr>
          <w:rFonts w:ascii="Times New Roman" w:hAnsi="Times New Roman" w:cs="Times New Roman"/>
          <w:sz w:val="28"/>
          <w:szCs w:val="28"/>
          <w:lang w:eastAsia="ru-RU"/>
        </w:rPr>
        <w:t>пʼять</w:t>
      </w:r>
      <w:r w:rsidRPr="00057C2F">
        <w:rPr>
          <w:rFonts w:ascii="Times New Roman" w:hAnsi="Times New Roman" w:cs="Times New Roman"/>
          <w:sz w:val="28"/>
          <w:szCs w:val="28"/>
          <w:lang w:eastAsia="ru-RU"/>
        </w:rPr>
        <w:t xml:space="preserve"> робочих днів після проведення засідання Конкурсної комісії, на якому були визначені переможці.</w:t>
      </w:r>
    </w:p>
    <w:p w14:paraId="35C06479" w14:textId="2B0E674B" w:rsidR="008239EA" w:rsidRPr="00057C2F" w:rsidRDefault="008239EA" w:rsidP="008239EA">
      <w:pPr>
        <w:ind w:firstLine="567"/>
        <w:jc w:val="both"/>
        <w:rPr>
          <w:rFonts w:ascii="Times New Roman" w:hAnsi="Times New Roman" w:cs="Times New Roman"/>
          <w:sz w:val="28"/>
          <w:szCs w:val="28"/>
        </w:rPr>
      </w:pPr>
      <w:r w:rsidRPr="00057C2F">
        <w:rPr>
          <w:rFonts w:ascii="Times New Roman" w:hAnsi="Times New Roman" w:cs="Times New Roman"/>
          <w:sz w:val="28"/>
          <w:szCs w:val="28"/>
          <w:lang w:eastAsia="ru-RU"/>
        </w:rPr>
        <w:t>7. </w:t>
      </w:r>
      <w:r w:rsidRPr="00057C2F">
        <w:rPr>
          <w:rFonts w:ascii="Times New Roman" w:hAnsi="Times New Roman" w:cs="Times New Roman"/>
          <w:bCs/>
          <w:sz w:val="28"/>
          <w:szCs w:val="28"/>
          <w:lang w:eastAsia="ru-RU"/>
        </w:rPr>
        <w:t xml:space="preserve">Конкурсна комісія встановлює і призначає розміри фінансової підтримки </w:t>
      </w:r>
      <w:r w:rsidRPr="00057C2F">
        <w:rPr>
          <w:rFonts w:ascii="Times New Roman" w:hAnsi="Times New Roman" w:cs="Times New Roman"/>
          <w:sz w:val="28"/>
          <w:szCs w:val="28"/>
          <w:lang w:eastAsia="ru-RU"/>
        </w:rPr>
        <w:t>для реалізації бізнес-про</w:t>
      </w:r>
      <w:r>
        <w:rPr>
          <w:rFonts w:ascii="Times New Roman" w:hAnsi="Times New Roman" w:cs="Times New Roman"/>
          <w:sz w:val="28"/>
          <w:szCs w:val="28"/>
          <w:lang w:eastAsia="ru-RU"/>
        </w:rPr>
        <w:t>є</w:t>
      </w:r>
      <w:r w:rsidRPr="00057C2F">
        <w:rPr>
          <w:rFonts w:ascii="Times New Roman" w:hAnsi="Times New Roman" w:cs="Times New Roman"/>
          <w:sz w:val="28"/>
          <w:szCs w:val="28"/>
          <w:lang w:eastAsia="ru-RU"/>
        </w:rPr>
        <w:t>ктів переможцями Конкурсу, але не більше 20</w:t>
      </w:r>
      <w:r w:rsidR="00FA5E9D">
        <w:rPr>
          <w:rFonts w:ascii="Times New Roman" w:hAnsi="Times New Roman" w:cs="Times New Roman"/>
          <w:sz w:val="28"/>
          <w:szCs w:val="28"/>
          <w:lang w:eastAsia="ru-RU"/>
        </w:rPr>
        <w:t xml:space="preserve"> </w:t>
      </w:r>
      <w:r w:rsidRPr="00057C2F">
        <w:rPr>
          <w:rFonts w:ascii="Times New Roman" w:hAnsi="Times New Roman" w:cs="Times New Roman"/>
          <w:sz w:val="28"/>
          <w:szCs w:val="28"/>
          <w:lang w:eastAsia="ru-RU"/>
        </w:rPr>
        <w:t>0000 гривень для одного бізнес-про</w:t>
      </w:r>
      <w:r>
        <w:rPr>
          <w:rFonts w:ascii="Times New Roman" w:hAnsi="Times New Roman" w:cs="Times New Roman"/>
          <w:sz w:val="28"/>
          <w:szCs w:val="28"/>
          <w:lang w:eastAsia="ru-RU"/>
        </w:rPr>
        <w:t>є</w:t>
      </w:r>
      <w:r w:rsidRPr="00057C2F">
        <w:rPr>
          <w:rFonts w:ascii="Times New Roman" w:hAnsi="Times New Roman" w:cs="Times New Roman"/>
          <w:sz w:val="28"/>
          <w:szCs w:val="28"/>
          <w:lang w:eastAsia="ru-RU"/>
        </w:rPr>
        <w:t>кту.</w:t>
      </w:r>
    </w:p>
    <w:p w14:paraId="30DB4FCC" w14:textId="2463FDDA" w:rsidR="008239EA" w:rsidRPr="00057C2F" w:rsidRDefault="008239EA" w:rsidP="008239EA">
      <w:pPr>
        <w:tabs>
          <w:tab w:val="left" w:pos="0"/>
        </w:tabs>
        <w:ind w:firstLine="567"/>
        <w:jc w:val="both"/>
        <w:rPr>
          <w:rFonts w:ascii="Times New Roman" w:hAnsi="Times New Roman" w:cs="Times New Roman"/>
          <w:bCs/>
          <w:sz w:val="28"/>
          <w:szCs w:val="28"/>
          <w:lang w:eastAsia="ru-RU"/>
        </w:rPr>
      </w:pPr>
      <w:r w:rsidRPr="00057C2F">
        <w:rPr>
          <w:rFonts w:ascii="Times New Roman" w:hAnsi="Times New Roman" w:cs="Times New Roman"/>
          <w:bCs/>
          <w:sz w:val="28"/>
          <w:szCs w:val="28"/>
          <w:lang w:eastAsia="ru-RU"/>
        </w:rPr>
        <w:t>8. </w:t>
      </w:r>
      <w:r w:rsidRPr="00057C2F">
        <w:rPr>
          <w:rFonts w:ascii="Times New Roman" w:hAnsi="Times New Roman" w:cs="Times New Roman"/>
          <w:spacing w:val="-6"/>
          <w:sz w:val="28"/>
          <w:szCs w:val="28"/>
        </w:rPr>
        <w:t xml:space="preserve">Департамент надсилає кожному Учаснику на електронну </w:t>
      </w:r>
      <w:r w:rsidR="00FA5E9D">
        <w:rPr>
          <w:rFonts w:ascii="Times New Roman" w:hAnsi="Times New Roman" w:cs="Times New Roman"/>
          <w:spacing w:val="-6"/>
          <w:sz w:val="28"/>
          <w:szCs w:val="28"/>
        </w:rPr>
        <w:t>адресу</w:t>
      </w:r>
      <w:r w:rsidRPr="00057C2F">
        <w:rPr>
          <w:rFonts w:ascii="Times New Roman" w:hAnsi="Times New Roman" w:cs="Times New Roman"/>
          <w:spacing w:val="-6"/>
          <w:sz w:val="28"/>
          <w:szCs w:val="28"/>
        </w:rPr>
        <w:t xml:space="preserve">, зазначену </w:t>
      </w:r>
      <w:r>
        <w:rPr>
          <w:rFonts w:ascii="Times New Roman" w:hAnsi="Times New Roman" w:cs="Times New Roman"/>
          <w:spacing w:val="-6"/>
          <w:sz w:val="28"/>
          <w:szCs w:val="28"/>
        </w:rPr>
        <w:t>у</w:t>
      </w:r>
      <w:r w:rsidRPr="00057C2F">
        <w:rPr>
          <w:rFonts w:ascii="Times New Roman" w:hAnsi="Times New Roman" w:cs="Times New Roman"/>
          <w:spacing w:val="-6"/>
          <w:sz w:val="28"/>
          <w:szCs w:val="28"/>
        </w:rPr>
        <w:t xml:space="preserve"> реєстраційній заяві</w:t>
      </w:r>
      <w:r>
        <w:rPr>
          <w:rFonts w:ascii="Times New Roman" w:hAnsi="Times New Roman" w:cs="Times New Roman"/>
          <w:spacing w:val="-6"/>
          <w:sz w:val="28"/>
          <w:szCs w:val="28"/>
        </w:rPr>
        <w:t>,</w:t>
      </w:r>
      <w:r w:rsidRPr="00057C2F">
        <w:rPr>
          <w:rFonts w:ascii="Times New Roman" w:hAnsi="Times New Roman" w:cs="Times New Roman"/>
          <w:spacing w:val="-6"/>
          <w:sz w:val="28"/>
          <w:szCs w:val="28"/>
        </w:rPr>
        <w:t xml:space="preserve"> витяг із протоколу засідання Конкурсної комісії протягом </w:t>
      </w:r>
      <w:r>
        <w:rPr>
          <w:rFonts w:ascii="Times New Roman" w:hAnsi="Times New Roman" w:cs="Times New Roman"/>
          <w:spacing w:val="-6"/>
          <w:sz w:val="28"/>
          <w:szCs w:val="28"/>
        </w:rPr>
        <w:t>пʼяти</w:t>
      </w:r>
      <w:r w:rsidRPr="00057C2F">
        <w:rPr>
          <w:rFonts w:ascii="Times New Roman" w:hAnsi="Times New Roman" w:cs="Times New Roman"/>
          <w:spacing w:val="-6"/>
          <w:sz w:val="28"/>
          <w:szCs w:val="28"/>
        </w:rPr>
        <w:t xml:space="preserve"> робочих днів </w:t>
      </w:r>
      <w:r>
        <w:rPr>
          <w:rFonts w:ascii="Times New Roman" w:hAnsi="Times New Roman" w:cs="Times New Roman"/>
          <w:spacing w:val="-6"/>
          <w:sz w:val="28"/>
          <w:szCs w:val="28"/>
        </w:rPr>
        <w:t>і</w:t>
      </w:r>
      <w:r w:rsidRPr="00057C2F">
        <w:rPr>
          <w:rFonts w:ascii="Times New Roman" w:hAnsi="Times New Roman" w:cs="Times New Roman"/>
          <w:spacing w:val="-6"/>
          <w:sz w:val="28"/>
          <w:szCs w:val="28"/>
        </w:rPr>
        <w:t>з дня прийняття рішення Конкурсною комісією.</w:t>
      </w:r>
    </w:p>
    <w:p w14:paraId="689116C7" w14:textId="77777777" w:rsidR="008239EA" w:rsidRPr="00057C2F" w:rsidRDefault="008239EA" w:rsidP="008239EA">
      <w:pPr>
        <w:ind w:firstLine="567"/>
        <w:jc w:val="both"/>
        <w:rPr>
          <w:rFonts w:ascii="Times New Roman" w:hAnsi="Times New Roman" w:cs="Times New Roman"/>
          <w:sz w:val="28"/>
          <w:szCs w:val="28"/>
          <w:lang w:eastAsia="ru-RU"/>
        </w:rPr>
      </w:pPr>
      <w:r w:rsidRPr="00057C2F">
        <w:rPr>
          <w:rFonts w:ascii="Times New Roman" w:hAnsi="Times New Roman" w:cs="Times New Roman"/>
          <w:sz w:val="28"/>
          <w:szCs w:val="28"/>
        </w:rPr>
        <w:t xml:space="preserve">9. У разі виникнення спірних та інших питань щодо надання фінансової підтримки чи незгоди Учасника з рішенням Конкурсної комісії він має право оскаржити рішення, дії або бездіяльність Конкурсної комісії, подавши звернення до Департаменту протягом трьох робочих днів </w:t>
      </w:r>
      <w:r>
        <w:rPr>
          <w:rFonts w:ascii="Times New Roman" w:hAnsi="Times New Roman" w:cs="Times New Roman"/>
          <w:sz w:val="28"/>
          <w:szCs w:val="28"/>
        </w:rPr>
        <w:t>і</w:t>
      </w:r>
      <w:r w:rsidRPr="00057C2F">
        <w:rPr>
          <w:rFonts w:ascii="Times New Roman" w:hAnsi="Times New Roman" w:cs="Times New Roman"/>
          <w:sz w:val="28"/>
          <w:szCs w:val="28"/>
        </w:rPr>
        <w:t xml:space="preserve">з дня оголошення </w:t>
      </w:r>
      <w:r w:rsidRPr="00057C2F">
        <w:rPr>
          <w:rFonts w:ascii="Times New Roman" w:hAnsi="Times New Roman" w:cs="Times New Roman"/>
          <w:sz w:val="28"/>
          <w:szCs w:val="28"/>
          <w:lang w:eastAsia="ru-RU"/>
        </w:rPr>
        <w:t>рішення Конкурсної комісії про обрання переможців Конкурсу.</w:t>
      </w:r>
    </w:p>
    <w:p w14:paraId="2123D00C" w14:textId="77777777" w:rsidR="008239EA" w:rsidRPr="00057C2F" w:rsidRDefault="008239EA" w:rsidP="008239EA">
      <w:pPr>
        <w:ind w:firstLine="567"/>
        <w:jc w:val="both"/>
        <w:rPr>
          <w:rFonts w:ascii="Times New Roman" w:hAnsi="Times New Roman" w:cs="Times New Roman"/>
          <w:sz w:val="28"/>
          <w:szCs w:val="28"/>
          <w:lang w:eastAsia="ru-RU"/>
        </w:rPr>
      </w:pPr>
      <w:r w:rsidRPr="00057C2F">
        <w:rPr>
          <w:rFonts w:ascii="Times New Roman" w:hAnsi="Times New Roman" w:cs="Times New Roman"/>
          <w:sz w:val="28"/>
          <w:szCs w:val="28"/>
          <w:lang w:eastAsia="ru-RU"/>
        </w:rPr>
        <w:t xml:space="preserve">Для розгляду скарги Департамент скликає Конкурсну комісію та повідомляє заявника про результати розгляду скарги електронною поштою  протягом 30 днів </w:t>
      </w:r>
      <w:r>
        <w:rPr>
          <w:rFonts w:ascii="Times New Roman" w:hAnsi="Times New Roman" w:cs="Times New Roman"/>
          <w:sz w:val="28"/>
          <w:szCs w:val="28"/>
          <w:lang w:eastAsia="ru-RU"/>
        </w:rPr>
        <w:t>і</w:t>
      </w:r>
      <w:r w:rsidRPr="00057C2F">
        <w:rPr>
          <w:rFonts w:ascii="Times New Roman" w:hAnsi="Times New Roman" w:cs="Times New Roman"/>
          <w:sz w:val="28"/>
          <w:szCs w:val="28"/>
          <w:lang w:eastAsia="ru-RU"/>
        </w:rPr>
        <w:t>з дня, наступного за днем надходження скарги.</w:t>
      </w:r>
    </w:p>
    <w:p w14:paraId="75F12A95" w14:textId="220D7DF5" w:rsidR="008239EA" w:rsidRPr="00057C2F" w:rsidRDefault="008239EA" w:rsidP="008239EA">
      <w:pPr>
        <w:ind w:firstLine="567"/>
        <w:jc w:val="both"/>
        <w:rPr>
          <w:rFonts w:ascii="Times New Roman" w:hAnsi="Times New Roman" w:cs="Times New Roman"/>
          <w:sz w:val="28"/>
          <w:szCs w:val="28"/>
          <w:lang w:eastAsia="uk-UA"/>
        </w:rPr>
      </w:pPr>
      <w:r w:rsidRPr="00057C2F">
        <w:rPr>
          <w:rFonts w:ascii="Times New Roman" w:hAnsi="Times New Roman" w:cs="Times New Roman"/>
          <w:sz w:val="28"/>
          <w:szCs w:val="28"/>
        </w:rPr>
        <w:t>10. Обов’язковою умовою отримання фінансової підтримки для громадян України – переможців Конкурсу</w:t>
      </w:r>
      <w:r>
        <w:rPr>
          <w:rFonts w:ascii="Times New Roman" w:hAnsi="Times New Roman" w:cs="Times New Roman"/>
          <w:sz w:val="28"/>
          <w:szCs w:val="28"/>
        </w:rPr>
        <w:t>,</w:t>
      </w:r>
      <w:r w:rsidRPr="00057C2F">
        <w:rPr>
          <w:rFonts w:ascii="Times New Roman" w:hAnsi="Times New Roman" w:cs="Times New Roman"/>
          <w:sz w:val="28"/>
          <w:szCs w:val="28"/>
        </w:rPr>
        <w:t xml:space="preserve"> є здійснення державної реєстрації підприєм</w:t>
      </w:r>
      <w:r w:rsidR="00933F4B">
        <w:rPr>
          <w:rFonts w:ascii="Times New Roman" w:hAnsi="Times New Roman" w:cs="Times New Roman"/>
          <w:sz w:val="28"/>
          <w:szCs w:val="28"/>
        </w:rPr>
        <w:t>-</w:t>
      </w:r>
      <w:r w:rsidRPr="00057C2F">
        <w:rPr>
          <w:rFonts w:ascii="Times New Roman" w:hAnsi="Times New Roman" w:cs="Times New Roman"/>
          <w:sz w:val="28"/>
          <w:szCs w:val="28"/>
        </w:rPr>
        <w:t xml:space="preserve">ницької діяльності </w:t>
      </w:r>
      <w:r w:rsidRPr="00057C2F">
        <w:rPr>
          <w:rFonts w:ascii="Times New Roman" w:hAnsi="Times New Roman" w:cs="Times New Roman"/>
          <w:sz w:val="28"/>
          <w:szCs w:val="28"/>
          <w:lang w:eastAsia="uk-UA"/>
        </w:rPr>
        <w:t xml:space="preserve">у Закарпатській області. </w:t>
      </w:r>
    </w:p>
    <w:p w14:paraId="3FFB883F" w14:textId="77777777" w:rsidR="008239EA" w:rsidRPr="00057C2F" w:rsidRDefault="008239EA" w:rsidP="008239EA">
      <w:pPr>
        <w:ind w:firstLine="567"/>
        <w:jc w:val="both"/>
        <w:rPr>
          <w:rFonts w:ascii="Times New Roman" w:hAnsi="Times New Roman" w:cs="Times New Roman"/>
          <w:sz w:val="28"/>
          <w:szCs w:val="28"/>
          <w:lang w:eastAsia="ru-RU"/>
        </w:rPr>
      </w:pPr>
      <w:r w:rsidRPr="00057C2F">
        <w:rPr>
          <w:rFonts w:ascii="Times New Roman" w:hAnsi="Times New Roman" w:cs="Times New Roman"/>
          <w:sz w:val="28"/>
          <w:szCs w:val="28"/>
          <w:lang w:eastAsia="uk-UA"/>
        </w:rPr>
        <w:t xml:space="preserve">У разі якщо переможцем конкурсу визнано фізичну особу, що не є суб’єктом підприємницької діяльності, такий переможець </w:t>
      </w:r>
      <w:r w:rsidRPr="00057C2F">
        <w:rPr>
          <w:rFonts w:ascii="Times New Roman" w:hAnsi="Times New Roman" w:cs="Times New Roman"/>
          <w:sz w:val="28"/>
          <w:szCs w:val="28"/>
        </w:rPr>
        <w:t>не пізніше ніж через 10 календарних днів після оголошення результатів Конкурсу повинен зареєструватися в ЄДР як фізична особа</w:t>
      </w:r>
      <w:r>
        <w:rPr>
          <w:rFonts w:ascii="Times New Roman" w:hAnsi="Times New Roman" w:cs="Times New Roman"/>
          <w:sz w:val="28"/>
          <w:szCs w:val="28"/>
        </w:rPr>
        <w:t xml:space="preserve"> – </w:t>
      </w:r>
      <w:r w:rsidRPr="00057C2F">
        <w:rPr>
          <w:rFonts w:ascii="Times New Roman" w:hAnsi="Times New Roman" w:cs="Times New Roman"/>
          <w:sz w:val="28"/>
          <w:szCs w:val="28"/>
        </w:rPr>
        <w:t xml:space="preserve">підприємець, про що повідомити  Департамент </w:t>
      </w:r>
      <w:r>
        <w:rPr>
          <w:rFonts w:ascii="Times New Roman" w:hAnsi="Times New Roman" w:cs="Times New Roman"/>
          <w:sz w:val="28"/>
          <w:szCs w:val="28"/>
        </w:rPr>
        <w:t>протягом</w:t>
      </w:r>
      <w:r w:rsidRPr="00057C2F">
        <w:rPr>
          <w:rFonts w:ascii="Times New Roman" w:hAnsi="Times New Roman" w:cs="Times New Roman"/>
          <w:sz w:val="28"/>
          <w:szCs w:val="28"/>
        </w:rPr>
        <w:t xml:space="preserve"> двох робочих днів після реєстрації шляхом </w:t>
      </w:r>
      <w:r>
        <w:rPr>
          <w:rFonts w:ascii="Times New Roman" w:hAnsi="Times New Roman" w:cs="Times New Roman"/>
          <w:sz w:val="28"/>
          <w:szCs w:val="28"/>
        </w:rPr>
        <w:t>по</w:t>
      </w:r>
      <w:r w:rsidRPr="00057C2F">
        <w:rPr>
          <w:rFonts w:ascii="Times New Roman" w:hAnsi="Times New Roman" w:cs="Times New Roman"/>
          <w:sz w:val="28"/>
          <w:szCs w:val="28"/>
        </w:rPr>
        <w:t>дання витягу про державну реєстрацію підприємницької діяльності з ЄДР.</w:t>
      </w:r>
    </w:p>
    <w:p w14:paraId="2FA6A4F1" w14:textId="4C5B5CC8" w:rsidR="008239EA" w:rsidRPr="00057C2F" w:rsidRDefault="008239EA" w:rsidP="008239EA">
      <w:pPr>
        <w:ind w:firstLine="567"/>
        <w:jc w:val="both"/>
        <w:rPr>
          <w:rFonts w:ascii="Times New Roman" w:hAnsi="Times New Roman" w:cs="Times New Roman"/>
          <w:sz w:val="28"/>
          <w:szCs w:val="28"/>
        </w:rPr>
      </w:pPr>
      <w:r w:rsidRPr="00057C2F">
        <w:rPr>
          <w:rFonts w:ascii="Times New Roman" w:hAnsi="Times New Roman" w:cs="Times New Roman"/>
          <w:sz w:val="28"/>
          <w:szCs w:val="28"/>
        </w:rPr>
        <w:t xml:space="preserve">11. Департамент укладає договір про надання фінансової підтримки </w:t>
      </w:r>
      <w:r w:rsidR="00FA5E9D">
        <w:rPr>
          <w:rFonts w:ascii="Times New Roman" w:hAnsi="Times New Roman" w:cs="Times New Roman"/>
          <w:sz w:val="28"/>
          <w:szCs w:val="28"/>
        </w:rPr>
        <w:t xml:space="preserve">               </w:t>
      </w:r>
      <w:r w:rsidRPr="00057C2F">
        <w:rPr>
          <w:rFonts w:ascii="Times New Roman" w:hAnsi="Times New Roman" w:cs="Times New Roman"/>
          <w:sz w:val="28"/>
          <w:szCs w:val="28"/>
        </w:rPr>
        <w:t>(далі – Договір) із переможцем Конкурсу:</w:t>
      </w:r>
    </w:p>
    <w:p w14:paraId="2712730A" w14:textId="77777777" w:rsidR="008239EA" w:rsidRPr="00057C2F" w:rsidRDefault="008239EA" w:rsidP="008239EA">
      <w:pPr>
        <w:ind w:firstLine="567"/>
        <w:jc w:val="both"/>
        <w:rPr>
          <w:rFonts w:ascii="Times New Roman" w:hAnsi="Times New Roman" w:cs="Times New Roman"/>
          <w:sz w:val="28"/>
          <w:szCs w:val="28"/>
        </w:rPr>
      </w:pPr>
      <w:r w:rsidRPr="00057C2F">
        <w:rPr>
          <w:rFonts w:ascii="Times New Roman" w:hAnsi="Times New Roman" w:cs="Times New Roman"/>
          <w:sz w:val="28"/>
          <w:szCs w:val="28"/>
        </w:rPr>
        <w:t xml:space="preserve">протягом 3 (трьох) робочих днів після </w:t>
      </w:r>
      <w:r>
        <w:rPr>
          <w:rFonts w:ascii="Times New Roman" w:hAnsi="Times New Roman" w:cs="Times New Roman"/>
          <w:sz w:val="28"/>
          <w:szCs w:val="28"/>
        </w:rPr>
        <w:t>по</w:t>
      </w:r>
      <w:r w:rsidRPr="00057C2F">
        <w:rPr>
          <w:rFonts w:ascii="Times New Roman" w:hAnsi="Times New Roman" w:cs="Times New Roman"/>
          <w:sz w:val="28"/>
          <w:szCs w:val="28"/>
        </w:rPr>
        <w:t>дання переможцем витягу про державну реєстрацію з ЄДР (для новостворених ФОП);</w:t>
      </w:r>
    </w:p>
    <w:p w14:paraId="09D41709" w14:textId="77777777" w:rsidR="008239EA" w:rsidRPr="00057C2F" w:rsidRDefault="008239EA" w:rsidP="008239EA">
      <w:pPr>
        <w:ind w:firstLine="567"/>
        <w:jc w:val="both"/>
        <w:rPr>
          <w:rFonts w:ascii="Times New Roman" w:hAnsi="Times New Roman" w:cs="Times New Roman"/>
          <w:sz w:val="28"/>
          <w:szCs w:val="28"/>
        </w:rPr>
      </w:pPr>
      <w:r w:rsidRPr="00057C2F">
        <w:rPr>
          <w:rFonts w:ascii="Times New Roman" w:hAnsi="Times New Roman" w:cs="Times New Roman"/>
          <w:sz w:val="28"/>
          <w:szCs w:val="28"/>
        </w:rPr>
        <w:lastRenderedPageBreak/>
        <w:t xml:space="preserve">протягом 10 (десяти) робочих днів </w:t>
      </w:r>
      <w:r>
        <w:rPr>
          <w:rFonts w:ascii="Times New Roman" w:hAnsi="Times New Roman" w:cs="Times New Roman"/>
          <w:sz w:val="28"/>
          <w:szCs w:val="28"/>
        </w:rPr>
        <w:t>і</w:t>
      </w:r>
      <w:r w:rsidRPr="00057C2F">
        <w:rPr>
          <w:rFonts w:ascii="Times New Roman" w:hAnsi="Times New Roman" w:cs="Times New Roman"/>
          <w:sz w:val="28"/>
          <w:szCs w:val="28"/>
        </w:rPr>
        <w:t xml:space="preserve">з дня оголошення результатів Конкурсу (для діючих ФОП). </w:t>
      </w:r>
    </w:p>
    <w:p w14:paraId="288463ED" w14:textId="77777777" w:rsidR="008239EA" w:rsidRPr="00057C2F" w:rsidRDefault="008239EA" w:rsidP="008239EA">
      <w:pPr>
        <w:tabs>
          <w:tab w:val="left" w:pos="284"/>
        </w:tabs>
        <w:ind w:firstLine="567"/>
        <w:jc w:val="both"/>
        <w:rPr>
          <w:rFonts w:ascii="Times New Roman" w:hAnsi="Times New Roman" w:cs="Times New Roman"/>
          <w:sz w:val="28"/>
          <w:szCs w:val="28"/>
        </w:rPr>
      </w:pPr>
      <w:r w:rsidRPr="00057C2F">
        <w:rPr>
          <w:rFonts w:ascii="Times New Roman" w:hAnsi="Times New Roman" w:cs="Times New Roman"/>
          <w:sz w:val="28"/>
          <w:szCs w:val="28"/>
        </w:rPr>
        <w:t>12. У разі якщо з тих чи інших причин переможець Конкурсу не може зареєструватися як ФОП або порушить умови Конкурсу, що зробить неможливим надання йому фінансової підтримки, такий Учасник буде дискваліфікований, а його місце займе наступний за кількістю отриманих балів, що не увійшов у число переможців.</w:t>
      </w:r>
    </w:p>
    <w:p w14:paraId="79FA42A7" w14:textId="77777777" w:rsidR="008239EA" w:rsidRPr="00057C2F" w:rsidRDefault="008239EA" w:rsidP="008239EA">
      <w:pPr>
        <w:tabs>
          <w:tab w:val="left" w:pos="284"/>
        </w:tabs>
        <w:ind w:firstLine="567"/>
        <w:jc w:val="both"/>
        <w:rPr>
          <w:rFonts w:ascii="Times New Roman" w:hAnsi="Times New Roman" w:cs="Times New Roman"/>
          <w:sz w:val="28"/>
          <w:szCs w:val="28"/>
        </w:rPr>
      </w:pPr>
      <w:r w:rsidRPr="00057C2F">
        <w:rPr>
          <w:rFonts w:ascii="Times New Roman" w:hAnsi="Times New Roman" w:cs="Times New Roman"/>
          <w:sz w:val="28"/>
          <w:szCs w:val="28"/>
        </w:rPr>
        <w:t xml:space="preserve">13. З метою ефективного та пропорційного розподілу загального бюджету Конкурсу </w:t>
      </w:r>
      <w:r>
        <w:rPr>
          <w:rFonts w:ascii="Times New Roman" w:hAnsi="Times New Roman" w:cs="Times New Roman"/>
          <w:sz w:val="28"/>
          <w:szCs w:val="28"/>
        </w:rPr>
        <w:t>К</w:t>
      </w:r>
      <w:r w:rsidRPr="00057C2F">
        <w:rPr>
          <w:rFonts w:ascii="Times New Roman" w:hAnsi="Times New Roman" w:cs="Times New Roman"/>
          <w:sz w:val="28"/>
          <w:szCs w:val="28"/>
        </w:rPr>
        <w:t xml:space="preserve">онкурсна </w:t>
      </w:r>
      <w:r>
        <w:rPr>
          <w:rFonts w:ascii="Times New Roman" w:hAnsi="Times New Roman" w:cs="Times New Roman"/>
          <w:sz w:val="28"/>
          <w:szCs w:val="28"/>
        </w:rPr>
        <w:t>к</w:t>
      </w:r>
      <w:r w:rsidRPr="00057C2F">
        <w:rPr>
          <w:rFonts w:ascii="Times New Roman" w:hAnsi="Times New Roman" w:cs="Times New Roman"/>
          <w:sz w:val="28"/>
          <w:szCs w:val="28"/>
        </w:rPr>
        <w:t>омісія може коригувати розмір фінальної суми, що надається кожному переможцю.</w:t>
      </w:r>
    </w:p>
    <w:p w14:paraId="10DBEC6B" w14:textId="77777777" w:rsidR="008239EA" w:rsidRPr="00057C2F" w:rsidRDefault="008239EA" w:rsidP="008239EA">
      <w:pPr>
        <w:tabs>
          <w:tab w:val="left" w:pos="284"/>
        </w:tabs>
        <w:ind w:firstLine="567"/>
        <w:jc w:val="both"/>
        <w:rPr>
          <w:rFonts w:ascii="Times New Roman" w:hAnsi="Times New Roman" w:cs="Times New Roman"/>
          <w:sz w:val="28"/>
          <w:szCs w:val="28"/>
        </w:rPr>
      </w:pPr>
      <w:r w:rsidRPr="00057C2F">
        <w:rPr>
          <w:rFonts w:ascii="Times New Roman" w:hAnsi="Times New Roman" w:cs="Times New Roman"/>
          <w:sz w:val="28"/>
          <w:szCs w:val="28"/>
        </w:rPr>
        <w:t>14.</w:t>
      </w:r>
      <w:r>
        <w:rPr>
          <w:rFonts w:ascii="Times New Roman" w:hAnsi="Times New Roman" w:cs="Times New Roman"/>
          <w:sz w:val="28"/>
          <w:szCs w:val="28"/>
        </w:rPr>
        <w:t> </w:t>
      </w:r>
      <w:r w:rsidRPr="00057C2F">
        <w:rPr>
          <w:rFonts w:ascii="Times New Roman" w:hAnsi="Times New Roman" w:cs="Times New Roman"/>
          <w:bCs/>
          <w:sz w:val="28"/>
          <w:szCs w:val="28"/>
          <w:lang w:eastAsia="ru-RU"/>
        </w:rPr>
        <w:t>Переможці Конкурсу зобов’язані:</w:t>
      </w:r>
    </w:p>
    <w:p w14:paraId="60098023" w14:textId="77777777" w:rsidR="008239EA" w:rsidRPr="00057C2F" w:rsidRDefault="008239EA" w:rsidP="008239EA">
      <w:pPr>
        <w:suppressAutoHyphens w:val="0"/>
        <w:ind w:firstLine="567"/>
        <w:contextualSpacing/>
        <w:jc w:val="both"/>
        <w:rPr>
          <w:rFonts w:ascii="Times New Roman" w:hAnsi="Times New Roman" w:cs="Times New Roman"/>
          <w:bCs/>
          <w:sz w:val="28"/>
          <w:szCs w:val="28"/>
          <w:lang w:eastAsia="ru-RU" w:bidi="ar-SA"/>
        </w:rPr>
      </w:pPr>
      <w:r w:rsidRPr="00057C2F">
        <w:rPr>
          <w:rFonts w:ascii="Times New Roman" w:hAnsi="Times New Roman" w:cs="Times New Roman"/>
          <w:bCs/>
          <w:sz w:val="28"/>
          <w:szCs w:val="28"/>
          <w:lang w:eastAsia="ru-RU" w:bidi="ar-SA"/>
        </w:rPr>
        <w:t>14.1. </w:t>
      </w:r>
      <w:r>
        <w:rPr>
          <w:rFonts w:ascii="Times New Roman" w:hAnsi="Times New Roman" w:cs="Times New Roman"/>
          <w:bCs/>
          <w:sz w:val="28"/>
          <w:szCs w:val="28"/>
          <w:lang w:eastAsia="ru-RU" w:bidi="ar-SA"/>
        </w:rPr>
        <w:t>По</w:t>
      </w:r>
      <w:r w:rsidRPr="00057C2F">
        <w:rPr>
          <w:rFonts w:ascii="Times New Roman" w:hAnsi="Times New Roman" w:cs="Times New Roman"/>
          <w:bCs/>
          <w:sz w:val="28"/>
          <w:szCs w:val="28"/>
          <w:lang w:eastAsia="ru-RU" w:bidi="ar-SA"/>
        </w:rPr>
        <w:t>дати Департаменту звіт про реалізацію бізнес-про</w:t>
      </w:r>
      <w:r>
        <w:rPr>
          <w:rFonts w:ascii="Times New Roman" w:hAnsi="Times New Roman" w:cs="Times New Roman"/>
          <w:bCs/>
          <w:sz w:val="28"/>
          <w:szCs w:val="28"/>
          <w:lang w:eastAsia="ru-RU" w:bidi="ar-SA"/>
        </w:rPr>
        <w:t>є</w:t>
      </w:r>
      <w:r w:rsidRPr="00057C2F">
        <w:rPr>
          <w:rFonts w:ascii="Times New Roman" w:hAnsi="Times New Roman" w:cs="Times New Roman"/>
          <w:bCs/>
          <w:sz w:val="28"/>
          <w:szCs w:val="28"/>
          <w:lang w:eastAsia="ru-RU" w:bidi="ar-SA"/>
        </w:rPr>
        <w:t>кту, який включатиме перелік напрямів використання коштів, опис заходів та результативні показники</w:t>
      </w:r>
      <w:r>
        <w:rPr>
          <w:rFonts w:ascii="Times New Roman" w:hAnsi="Times New Roman" w:cs="Times New Roman"/>
          <w:bCs/>
          <w:sz w:val="28"/>
          <w:szCs w:val="28"/>
          <w:lang w:eastAsia="ru-RU" w:bidi="ar-SA"/>
        </w:rPr>
        <w:t>,</w:t>
      </w:r>
      <w:r w:rsidRPr="00057C2F">
        <w:rPr>
          <w:rFonts w:ascii="Times New Roman" w:hAnsi="Times New Roman" w:cs="Times New Roman"/>
          <w:bCs/>
          <w:sz w:val="28"/>
          <w:szCs w:val="28"/>
          <w:lang w:eastAsia="ru-RU" w:bidi="ar-SA"/>
        </w:rPr>
        <w:t xml:space="preserve"> у строк не пізніше ніж через шість місяців </w:t>
      </w:r>
      <w:r>
        <w:rPr>
          <w:rFonts w:ascii="Times New Roman" w:hAnsi="Times New Roman" w:cs="Times New Roman"/>
          <w:bCs/>
          <w:sz w:val="28"/>
          <w:szCs w:val="28"/>
          <w:lang w:eastAsia="ru-RU" w:bidi="ar-SA"/>
        </w:rPr>
        <w:t>і</w:t>
      </w:r>
      <w:r w:rsidRPr="00057C2F">
        <w:rPr>
          <w:rFonts w:ascii="Times New Roman" w:hAnsi="Times New Roman" w:cs="Times New Roman"/>
          <w:bCs/>
          <w:sz w:val="28"/>
          <w:szCs w:val="28"/>
          <w:lang w:eastAsia="ru-RU" w:bidi="ar-SA"/>
        </w:rPr>
        <w:t xml:space="preserve">з дня перерахування Департаментом коштів фінансової підтримки </w:t>
      </w:r>
      <w:r>
        <w:rPr>
          <w:rFonts w:ascii="Times New Roman" w:hAnsi="Times New Roman" w:cs="Times New Roman"/>
          <w:bCs/>
          <w:sz w:val="28"/>
          <w:szCs w:val="28"/>
          <w:lang w:eastAsia="ru-RU" w:bidi="ar-SA"/>
        </w:rPr>
        <w:t>у</w:t>
      </w:r>
      <w:r w:rsidRPr="00057C2F">
        <w:rPr>
          <w:rFonts w:ascii="Times New Roman" w:hAnsi="Times New Roman" w:cs="Times New Roman"/>
          <w:bCs/>
          <w:sz w:val="28"/>
          <w:szCs w:val="28"/>
          <w:lang w:eastAsia="ru-RU" w:bidi="ar-SA"/>
        </w:rPr>
        <w:t xml:space="preserve"> паперовому та електронному вигляді згідно </w:t>
      </w:r>
      <w:r>
        <w:rPr>
          <w:rFonts w:ascii="Times New Roman" w:hAnsi="Times New Roman" w:cs="Times New Roman"/>
          <w:bCs/>
          <w:sz w:val="28"/>
          <w:szCs w:val="28"/>
          <w:lang w:eastAsia="ru-RU" w:bidi="ar-SA"/>
        </w:rPr>
        <w:t xml:space="preserve">із </w:t>
      </w:r>
      <w:r w:rsidRPr="00057C2F">
        <w:rPr>
          <w:rFonts w:ascii="Times New Roman" w:hAnsi="Times New Roman" w:cs="Times New Roman"/>
          <w:bCs/>
          <w:sz w:val="28"/>
          <w:szCs w:val="28"/>
          <w:lang w:eastAsia="ru-RU" w:bidi="ar-SA"/>
        </w:rPr>
        <w:t>додатк</w:t>
      </w:r>
      <w:r>
        <w:rPr>
          <w:rFonts w:ascii="Times New Roman" w:hAnsi="Times New Roman" w:cs="Times New Roman"/>
          <w:bCs/>
          <w:sz w:val="28"/>
          <w:szCs w:val="28"/>
          <w:lang w:eastAsia="ru-RU" w:bidi="ar-SA"/>
        </w:rPr>
        <w:t>ом</w:t>
      </w:r>
      <w:r w:rsidRPr="00057C2F">
        <w:rPr>
          <w:rFonts w:ascii="Times New Roman" w:hAnsi="Times New Roman" w:cs="Times New Roman"/>
          <w:bCs/>
          <w:sz w:val="28"/>
          <w:szCs w:val="28"/>
          <w:lang w:eastAsia="ru-RU" w:bidi="ar-SA"/>
        </w:rPr>
        <w:t xml:space="preserve"> 6</w:t>
      </w:r>
      <w:r>
        <w:rPr>
          <w:rFonts w:ascii="Times New Roman" w:hAnsi="Times New Roman" w:cs="Times New Roman"/>
          <w:bCs/>
          <w:sz w:val="28"/>
          <w:szCs w:val="28"/>
          <w:lang w:eastAsia="ru-RU" w:bidi="ar-SA"/>
        </w:rPr>
        <w:t xml:space="preserve"> до Положення.</w:t>
      </w:r>
    </w:p>
    <w:p w14:paraId="6785B28D" w14:textId="77777777" w:rsidR="008239EA" w:rsidRPr="00057C2F" w:rsidRDefault="008239EA" w:rsidP="008239EA">
      <w:pPr>
        <w:suppressAutoHyphens w:val="0"/>
        <w:ind w:firstLine="567"/>
        <w:contextualSpacing/>
        <w:jc w:val="both"/>
        <w:rPr>
          <w:rFonts w:ascii="Times New Roman" w:hAnsi="Times New Roman" w:cs="Times New Roman"/>
          <w:bCs/>
          <w:sz w:val="28"/>
          <w:szCs w:val="28"/>
          <w:lang w:eastAsia="ru-RU" w:bidi="ar-SA"/>
        </w:rPr>
      </w:pPr>
      <w:r w:rsidRPr="00057C2F">
        <w:rPr>
          <w:rFonts w:ascii="Times New Roman" w:hAnsi="Times New Roman" w:cs="Times New Roman"/>
          <w:bCs/>
          <w:sz w:val="28"/>
          <w:szCs w:val="28"/>
          <w:lang w:eastAsia="ru-RU" w:bidi="ar-SA"/>
        </w:rPr>
        <w:t>14.2. </w:t>
      </w:r>
      <w:r>
        <w:rPr>
          <w:rFonts w:ascii="Times New Roman" w:hAnsi="Times New Roman" w:cs="Times New Roman"/>
          <w:bCs/>
          <w:sz w:val="28"/>
          <w:szCs w:val="28"/>
          <w:lang w:eastAsia="ru-RU" w:bidi="ar-SA"/>
        </w:rPr>
        <w:t>Н</w:t>
      </w:r>
      <w:r w:rsidRPr="00057C2F">
        <w:rPr>
          <w:rFonts w:ascii="Times New Roman" w:hAnsi="Times New Roman" w:cs="Times New Roman"/>
          <w:bCs/>
          <w:sz w:val="28"/>
          <w:szCs w:val="28"/>
          <w:lang w:eastAsia="ru-RU" w:bidi="ar-SA"/>
        </w:rPr>
        <w:t xml:space="preserve">е припиняти підприємницьку діяльність протягом двох років </w:t>
      </w:r>
      <w:r>
        <w:rPr>
          <w:rFonts w:ascii="Times New Roman" w:hAnsi="Times New Roman" w:cs="Times New Roman"/>
          <w:bCs/>
          <w:sz w:val="28"/>
          <w:szCs w:val="28"/>
          <w:lang w:eastAsia="ru-RU" w:bidi="ar-SA"/>
        </w:rPr>
        <w:t>і</w:t>
      </w:r>
      <w:r w:rsidRPr="00057C2F">
        <w:rPr>
          <w:rFonts w:ascii="Times New Roman" w:hAnsi="Times New Roman" w:cs="Times New Roman"/>
          <w:bCs/>
          <w:sz w:val="28"/>
          <w:szCs w:val="28"/>
          <w:lang w:eastAsia="ru-RU" w:bidi="ar-SA"/>
        </w:rPr>
        <w:t>з моменту отримання коштів фінансової підтримки</w:t>
      </w:r>
      <w:r>
        <w:rPr>
          <w:rFonts w:ascii="Times New Roman" w:hAnsi="Times New Roman" w:cs="Times New Roman"/>
          <w:bCs/>
          <w:sz w:val="28"/>
          <w:szCs w:val="28"/>
          <w:lang w:eastAsia="ru-RU" w:bidi="ar-SA"/>
        </w:rPr>
        <w:t>.</w:t>
      </w:r>
    </w:p>
    <w:p w14:paraId="0F1FC463" w14:textId="77777777" w:rsidR="008239EA" w:rsidRPr="00057C2F" w:rsidRDefault="008239EA" w:rsidP="008239EA">
      <w:pPr>
        <w:suppressAutoHyphens w:val="0"/>
        <w:ind w:firstLine="567"/>
        <w:contextualSpacing/>
        <w:jc w:val="both"/>
        <w:rPr>
          <w:rFonts w:ascii="Times New Roman" w:hAnsi="Times New Roman" w:cs="Times New Roman"/>
          <w:bCs/>
          <w:sz w:val="28"/>
          <w:szCs w:val="28"/>
          <w:lang w:eastAsia="ru-RU" w:bidi="ar-SA"/>
        </w:rPr>
      </w:pPr>
      <w:r w:rsidRPr="00057C2F">
        <w:rPr>
          <w:rFonts w:ascii="Times New Roman" w:hAnsi="Times New Roman" w:cs="Times New Roman"/>
          <w:bCs/>
          <w:sz w:val="28"/>
          <w:szCs w:val="28"/>
          <w:lang w:eastAsia="ru-RU" w:bidi="ar-SA"/>
        </w:rPr>
        <w:t>14.3. </w:t>
      </w:r>
      <w:r>
        <w:rPr>
          <w:rFonts w:ascii="Times New Roman" w:hAnsi="Times New Roman" w:cs="Times New Roman"/>
          <w:bCs/>
          <w:sz w:val="28"/>
          <w:szCs w:val="28"/>
          <w:lang w:eastAsia="ru-RU" w:bidi="ar-SA"/>
        </w:rPr>
        <w:t>О</w:t>
      </w:r>
      <w:r w:rsidRPr="00057C2F">
        <w:rPr>
          <w:rFonts w:ascii="Times New Roman" w:hAnsi="Times New Roman" w:cs="Times New Roman"/>
          <w:bCs/>
          <w:sz w:val="28"/>
          <w:szCs w:val="28"/>
          <w:lang w:eastAsia="ru-RU" w:bidi="ar-SA"/>
        </w:rPr>
        <w:t xml:space="preserve">триману фінансову підтримку витрачати виключно на реалізацію мети, яка зазначена </w:t>
      </w:r>
      <w:r>
        <w:rPr>
          <w:rFonts w:ascii="Times New Roman" w:hAnsi="Times New Roman" w:cs="Times New Roman"/>
          <w:bCs/>
          <w:sz w:val="28"/>
          <w:szCs w:val="28"/>
          <w:lang w:eastAsia="ru-RU" w:bidi="ar-SA"/>
        </w:rPr>
        <w:t>у</w:t>
      </w:r>
      <w:r w:rsidRPr="00057C2F">
        <w:rPr>
          <w:rFonts w:ascii="Times New Roman" w:hAnsi="Times New Roman" w:cs="Times New Roman"/>
          <w:bCs/>
          <w:sz w:val="28"/>
          <w:szCs w:val="28"/>
          <w:lang w:eastAsia="ru-RU" w:bidi="ar-SA"/>
        </w:rPr>
        <w:t xml:space="preserve"> реєстраційній картці бізнес-про</w:t>
      </w:r>
      <w:r>
        <w:rPr>
          <w:rFonts w:ascii="Times New Roman" w:hAnsi="Times New Roman" w:cs="Times New Roman"/>
          <w:bCs/>
          <w:sz w:val="28"/>
          <w:szCs w:val="28"/>
          <w:lang w:eastAsia="ru-RU" w:bidi="ar-SA"/>
        </w:rPr>
        <w:t>є</w:t>
      </w:r>
      <w:r w:rsidRPr="00057C2F">
        <w:rPr>
          <w:rFonts w:ascii="Times New Roman" w:hAnsi="Times New Roman" w:cs="Times New Roman"/>
          <w:bCs/>
          <w:sz w:val="28"/>
          <w:szCs w:val="28"/>
          <w:lang w:eastAsia="ru-RU" w:bidi="ar-SA"/>
        </w:rPr>
        <w:t>кту</w:t>
      </w:r>
      <w:r>
        <w:rPr>
          <w:rFonts w:ascii="Times New Roman" w:hAnsi="Times New Roman" w:cs="Times New Roman"/>
          <w:bCs/>
          <w:sz w:val="28"/>
          <w:szCs w:val="28"/>
          <w:lang w:eastAsia="ru-RU" w:bidi="ar-SA"/>
        </w:rPr>
        <w:t>.</w:t>
      </w:r>
    </w:p>
    <w:p w14:paraId="50BDB26D" w14:textId="77777777" w:rsidR="008239EA" w:rsidRPr="00057C2F" w:rsidRDefault="008239EA" w:rsidP="008239EA">
      <w:pPr>
        <w:tabs>
          <w:tab w:val="left" w:pos="284"/>
        </w:tabs>
        <w:ind w:firstLine="567"/>
        <w:jc w:val="both"/>
        <w:rPr>
          <w:rFonts w:ascii="Times New Roman" w:hAnsi="Times New Roman" w:cs="Times New Roman"/>
          <w:sz w:val="28"/>
          <w:szCs w:val="28"/>
          <w:lang w:eastAsia="ru-RU"/>
        </w:rPr>
      </w:pPr>
      <w:bookmarkStart w:id="26" w:name="_Hlk160089212"/>
      <w:r w:rsidRPr="00057C2F">
        <w:rPr>
          <w:rFonts w:ascii="Times New Roman" w:hAnsi="Times New Roman"/>
          <w:bCs/>
          <w:sz w:val="28"/>
          <w:szCs w:val="28"/>
          <w:lang w:eastAsia="ru-RU"/>
        </w:rPr>
        <w:t>14.4. </w:t>
      </w:r>
      <w:bookmarkEnd w:id="26"/>
      <w:r>
        <w:rPr>
          <w:rFonts w:ascii="Times New Roman" w:hAnsi="Times New Roman"/>
          <w:bCs/>
          <w:sz w:val="28"/>
          <w:szCs w:val="28"/>
          <w:lang w:eastAsia="ru-RU"/>
        </w:rPr>
        <w:t>П</w:t>
      </w:r>
      <w:r w:rsidRPr="00057C2F">
        <w:rPr>
          <w:rFonts w:ascii="Times New Roman" w:hAnsi="Times New Roman" w:cs="Times New Roman"/>
          <w:sz w:val="28"/>
          <w:szCs w:val="28"/>
          <w:lang w:eastAsia="ru-RU"/>
        </w:rPr>
        <w:t>овернути Департаменту кошти фінансової підтримки</w:t>
      </w:r>
      <w:r>
        <w:rPr>
          <w:rFonts w:ascii="Times New Roman" w:hAnsi="Times New Roman" w:cs="Times New Roman"/>
          <w:sz w:val="28"/>
          <w:szCs w:val="28"/>
          <w:lang w:eastAsia="ru-RU"/>
        </w:rPr>
        <w:t>,</w:t>
      </w:r>
      <w:r w:rsidRPr="00057C2F">
        <w:rPr>
          <w:rFonts w:ascii="Times New Roman" w:hAnsi="Times New Roman" w:cs="Times New Roman"/>
          <w:sz w:val="28"/>
          <w:szCs w:val="28"/>
          <w:lang w:eastAsia="ru-RU"/>
        </w:rPr>
        <w:t xml:space="preserve"> витрачені не за цільовим призначенням або невитрачені, </w:t>
      </w:r>
      <w:bookmarkStart w:id="27" w:name="_Hlk160089337"/>
      <w:r w:rsidRPr="00057C2F">
        <w:rPr>
          <w:rFonts w:ascii="Times New Roman" w:hAnsi="Times New Roman" w:cs="Times New Roman"/>
          <w:sz w:val="28"/>
          <w:szCs w:val="28"/>
          <w:lang w:eastAsia="ru-RU"/>
        </w:rPr>
        <w:t>протягом півроку після їх отримання</w:t>
      </w:r>
      <w:r>
        <w:rPr>
          <w:rFonts w:ascii="Times New Roman" w:hAnsi="Times New Roman" w:cs="Times New Roman"/>
          <w:sz w:val="28"/>
          <w:szCs w:val="28"/>
          <w:lang w:eastAsia="ru-RU"/>
        </w:rPr>
        <w:t>.</w:t>
      </w:r>
    </w:p>
    <w:bookmarkEnd w:id="27"/>
    <w:p w14:paraId="1872DCBC" w14:textId="77777777" w:rsidR="008239EA" w:rsidRPr="00057C2F" w:rsidRDefault="008239EA" w:rsidP="008239EA">
      <w:pPr>
        <w:tabs>
          <w:tab w:val="left" w:pos="284"/>
        </w:tabs>
        <w:ind w:firstLine="567"/>
        <w:jc w:val="both"/>
        <w:rPr>
          <w:rFonts w:ascii="Times New Roman" w:hAnsi="Times New Roman"/>
          <w:bCs/>
          <w:sz w:val="28"/>
          <w:szCs w:val="28"/>
          <w:lang w:eastAsia="ru-RU"/>
        </w:rPr>
      </w:pPr>
      <w:r w:rsidRPr="00057C2F">
        <w:rPr>
          <w:rFonts w:ascii="Times New Roman" w:hAnsi="Times New Roman"/>
          <w:bCs/>
          <w:sz w:val="28"/>
          <w:szCs w:val="28"/>
          <w:lang w:eastAsia="ru-RU"/>
        </w:rPr>
        <w:t>14.5. </w:t>
      </w:r>
      <w:r>
        <w:rPr>
          <w:rFonts w:ascii="Times New Roman" w:hAnsi="Times New Roman"/>
          <w:bCs/>
          <w:sz w:val="28"/>
          <w:szCs w:val="28"/>
          <w:lang w:eastAsia="ru-RU"/>
        </w:rPr>
        <w:t>С</w:t>
      </w:r>
      <w:r w:rsidRPr="00057C2F">
        <w:rPr>
          <w:rFonts w:ascii="Times New Roman" w:hAnsi="Times New Roman"/>
          <w:bCs/>
          <w:sz w:val="28"/>
          <w:szCs w:val="28"/>
          <w:lang w:eastAsia="ru-RU"/>
        </w:rPr>
        <w:t xml:space="preserve">платити </w:t>
      </w:r>
      <w:r>
        <w:rPr>
          <w:rFonts w:ascii="Times New Roman" w:hAnsi="Times New Roman"/>
          <w:bCs/>
          <w:sz w:val="28"/>
          <w:szCs w:val="28"/>
          <w:lang w:eastAsia="ru-RU"/>
        </w:rPr>
        <w:t>у</w:t>
      </w:r>
      <w:r w:rsidRPr="00057C2F">
        <w:rPr>
          <w:rFonts w:ascii="Times New Roman" w:hAnsi="Times New Roman"/>
          <w:bCs/>
          <w:sz w:val="28"/>
          <w:szCs w:val="28"/>
          <w:lang w:eastAsia="ru-RU"/>
        </w:rPr>
        <w:t xml:space="preserve">сі податки та збори, пов’язані з отриманням фінансової підтримки </w:t>
      </w:r>
      <w:r>
        <w:rPr>
          <w:rFonts w:ascii="Times New Roman" w:hAnsi="Times New Roman"/>
          <w:bCs/>
          <w:sz w:val="28"/>
          <w:szCs w:val="28"/>
          <w:lang w:eastAsia="ru-RU"/>
        </w:rPr>
        <w:t>у</w:t>
      </w:r>
      <w:r w:rsidRPr="00057C2F">
        <w:rPr>
          <w:rFonts w:ascii="Times New Roman" w:hAnsi="Times New Roman"/>
          <w:bCs/>
          <w:sz w:val="28"/>
          <w:szCs w:val="28"/>
          <w:lang w:eastAsia="ru-RU"/>
        </w:rPr>
        <w:t xml:space="preserve"> межах Конкурсу.</w:t>
      </w:r>
    </w:p>
    <w:p w14:paraId="098AE9AC" w14:textId="77777777" w:rsidR="008239EA" w:rsidRPr="00057C2F" w:rsidRDefault="008239EA" w:rsidP="008239EA">
      <w:pPr>
        <w:tabs>
          <w:tab w:val="left" w:pos="284"/>
        </w:tabs>
        <w:ind w:firstLine="567"/>
        <w:jc w:val="both"/>
        <w:rPr>
          <w:rFonts w:ascii="Times New Roman" w:hAnsi="Times New Roman"/>
          <w:bCs/>
          <w:sz w:val="24"/>
          <w:szCs w:val="24"/>
          <w:lang w:eastAsia="ru-RU"/>
        </w:rPr>
      </w:pPr>
    </w:p>
    <w:p w14:paraId="31332900" w14:textId="77777777" w:rsidR="008239EA" w:rsidRDefault="008239EA" w:rsidP="00FA5E9D">
      <w:pPr>
        <w:tabs>
          <w:tab w:val="left" w:pos="284"/>
        </w:tabs>
        <w:jc w:val="center"/>
        <w:rPr>
          <w:rFonts w:ascii="Times New Roman" w:hAnsi="Times New Roman" w:cs="Times New Roman"/>
          <w:b/>
          <w:spacing w:val="-6"/>
          <w:sz w:val="28"/>
          <w:szCs w:val="28"/>
          <w:lang w:eastAsia="ru-RU"/>
        </w:rPr>
      </w:pPr>
      <w:r w:rsidRPr="00057C2F">
        <w:rPr>
          <w:rFonts w:ascii="Times New Roman" w:hAnsi="Times New Roman" w:cs="Times New Roman"/>
          <w:b/>
          <w:spacing w:val="-6"/>
          <w:sz w:val="28"/>
          <w:szCs w:val="28"/>
          <w:lang w:eastAsia="ru-RU"/>
        </w:rPr>
        <w:t>VІ. Фінансове забезпечення Конкурсу</w:t>
      </w:r>
    </w:p>
    <w:p w14:paraId="12B8C3B6" w14:textId="77777777" w:rsidR="008239EA" w:rsidRPr="00057C2F" w:rsidRDefault="008239EA" w:rsidP="008239EA">
      <w:pPr>
        <w:tabs>
          <w:tab w:val="left" w:pos="284"/>
        </w:tabs>
        <w:ind w:firstLine="567"/>
        <w:jc w:val="center"/>
        <w:rPr>
          <w:rFonts w:ascii="Times New Roman" w:hAnsi="Times New Roman" w:cs="Times New Roman"/>
          <w:b/>
          <w:spacing w:val="-6"/>
          <w:sz w:val="24"/>
          <w:szCs w:val="24"/>
          <w:highlight w:val="yellow"/>
          <w:lang w:eastAsia="ru-RU"/>
        </w:rPr>
      </w:pPr>
    </w:p>
    <w:p w14:paraId="5538E75F" w14:textId="77777777" w:rsidR="008239EA" w:rsidRPr="00057C2F" w:rsidRDefault="008239EA" w:rsidP="008239EA">
      <w:pPr>
        <w:tabs>
          <w:tab w:val="left" w:pos="851"/>
          <w:tab w:val="left" w:pos="993"/>
        </w:tabs>
        <w:ind w:firstLine="567"/>
        <w:jc w:val="both"/>
        <w:rPr>
          <w:rFonts w:ascii="Times New Roman" w:hAnsi="Times New Roman" w:cs="Times New Roman"/>
          <w:bCs/>
          <w:sz w:val="28"/>
          <w:szCs w:val="28"/>
        </w:rPr>
      </w:pPr>
      <w:r w:rsidRPr="00057C2F">
        <w:rPr>
          <w:rFonts w:ascii="Times New Roman" w:hAnsi="Times New Roman" w:cs="Times New Roman"/>
          <w:sz w:val="28"/>
          <w:szCs w:val="28"/>
          <w:lang w:eastAsia="ru-RU"/>
        </w:rPr>
        <w:t>1. </w:t>
      </w:r>
      <w:r w:rsidRPr="00057C2F">
        <w:rPr>
          <w:rFonts w:ascii="Times New Roman" w:hAnsi="Times New Roman" w:cs="Times New Roman"/>
          <w:bCs/>
          <w:sz w:val="28"/>
          <w:szCs w:val="28"/>
          <w:lang w:eastAsia="ru-RU"/>
        </w:rPr>
        <w:t xml:space="preserve">Протокол засідання Конкурсної комісії є підставою для </w:t>
      </w:r>
      <w:r w:rsidRPr="00057C2F">
        <w:rPr>
          <w:rFonts w:ascii="Times New Roman" w:hAnsi="Times New Roman" w:cs="Times New Roman"/>
          <w:bCs/>
          <w:sz w:val="28"/>
          <w:szCs w:val="28"/>
        </w:rPr>
        <w:t xml:space="preserve">укладання договору між Департаментом та переможцем Конкурсу. </w:t>
      </w:r>
    </w:p>
    <w:p w14:paraId="03110194" w14:textId="77777777" w:rsidR="008239EA" w:rsidRPr="00057C2F" w:rsidRDefault="008239EA" w:rsidP="008239EA">
      <w:pPr>
        <w:tabs>
          <w:tab w:val="left" w:pos="851"/>
          <w:tab w:val="left" w:pos="993"/>
        </w:tabs>
        <w:ind w:firstLine="567"/>
        <w:jc w:val="both"/>
        <w:rPr>
          <w:rFonts w:ascii="Times New Roman" w:hAnsi="Times New Roman" w:cs="Times New Roman"/>
          <w:sz w:val="28"/>
          <w:szCs w:val="28"/>
        </w:rPr>
      </w:pPr>
      <w:r w:rsidRPr="00057C2F">
        <w:rPr>
          <w:rFonts w:ascii="Times New Roman" w:hAnsi="Times New Roman" w:cs="Times New Roman"/>
          <w:sz w:val="28"/>
          <w:szCs w:val="28"/>
        </w:rPr>
        <w:t xml:space="preserve">2. Укладений договір, </w:t>
      </w:r>
      <w:r>
        <w:rPr>
          <w:rFonts w:ascii="Times New Roman" w:hAnsi="Times New Roman" w:cs="Times New Roman"/>
          <w:sz w:val="28"/>
          <w:szCs w:val="28"/>
        </w:rPr>
        <w:t>у</w:t>
      </w:r>
      <w:r w:rsidRPr="00057C2F">
        <w:rPr>
          <w:rFonts w:ascii="Times New Roman" w:hAnsi="Times New Roman" w:cs="Times New Roman"/>
          <w:sz w:val="28"/>
          <w:szCs w:val="28"/>
        </w:rPr>
        <w:t xml:space="preserve"> якому зазначаються розмір та порядок надання фінансової підтримки, є підставою для перерахування коштів з обласного бюджету переможцю Конкурсу.</w:t>
      </w:r>
    </w:p>
    <w:p w14:paraId="3E764AFB" w14:textId="77777777" w:rsidR="008239EA" w:rsidRPr="00057C2F" w:rsidRDefault="008239EA" w:rsidP="008239EA">
      <w:pPr>
        <w:tabs>
          <w:tab w:val="left" w:pos="851"/>
          <w:tab w:val="left" w:pos="993"/>
        </w:tabs>
        <w:ind w:firstLine="567"/>
        <w:jc w:val="both"/>
        <w:rPr>
          <w:rFonts w:ascii="Times New Roman" w:hAnsi="Times New Roman" w:cs="Times New Roman"/>
          <w:sz w:val="24"/>
          <w:szCs w:val="24"/>
        </w:rPr>
      </w:pPr>
    </w:p>
    <w:p w14:paraId="5B274C36" w14:textId="77777777" w:rsidR="008239EA" w:rsidRDefault="008239EA" w:rsidP="00FA5E9D">
      <w:pPr>
        <w:tabs>
          <w:tab w:val="left" w:pos="851"/>
          <w:tab w:val="left" w:pos="993"/>
        </w:tabs>
        <w:contextualSpacing/>
        <w:jc w:val="center"/>
        <w:rPr>
          <w:rFonts w:ascii="Times New Roman" w:hAnsi="Times New Roman" w:cs="Times New Roman"/>
          <w:b/>
          <w:sz w:val="28"/>
          <w:szCs w:val="28"/>
          <w:lang w:eastAsia="ru-RU"/>
        </w:rPr>
      </w:pPr>
      <w:r w:rsidRPr="00057C2F">
        <w:rPr>
          <w:rFonts w:ascii="Times New Roman" w:hAnsi="Times New Roman" w:cs="Times New Roman"/>
          <w:b/>
          <w:sz w:val="28"/>
          <w:szCs w:val="28"/>
          <w:lang w:val="en-US" w:eastAsia="ru-RU"/>
        </w:rPr>
        <w:t>VI</w:t>
      </w:r>
      <w:r w:rsidRPr="00057C2F">
        <w:rPr>
          <w:rFonts w:ascii="Times New Roman" w:hAnsi="Times New Roman" w:cs="Times New Roman"/>
          <w:b/>
          <w:sz w:val="28"/>
          <w:szCs w:val="28"/>
          <w:lang w:eastAsia="ru-RU"/>
        </w:rPr>
        <w:t>І. Прикінцеві положення</w:t>
      </w:r>
    </w:p>
    <w:p w14:paraId="0DA399F9" w14:textId="77777777" w:rsidR="008239EA" w:rsidRPr="00057C2F" w:rsidRDefault="008239EA" w:rsidP="008239EA">
      <w:pPr>
        <w:tabs>
          <w:tab w:val="left" w:pos="851"/>
          <w:tab w:val="left" w:pos="993"/>
        </w:tabs>
        <w:contextualSpacing/>
        <w:jc w:val="center"/>
        <w:rPr>
          <w:rFonts w:ascii="Times New Roman" w:hAnsi="Times New Roman" w:cs="Times New Roman"/>
          <w:b/>
          <w:sz w:val="24"/>
          <w:szCs w:val="24"/>
          <w:lang w:eastAsia="ru-RU"/>
        </w:rPr>
      </w:pPr>
    </w:p>
    <w:p w14:paraId="58569D94" w14:textId="77777777" w:rsidR="008239EA" w:rsidRPr="00057C2F" w:rsidRDefault="008239EA" w:rsidP="008239EA">
      <w:pPr>
        <w:tabs>
          <w:tab w:val="left" w:pos="851"/>
          <w:tab w:val="left" w:pos="993"/>
        </w:tabs>
        <w:ind w:firstLine="567"/>
        <w:jc w:val="both"/>
        <w:rPr>
          <w:rFonts w:ascii="Times New Roman" w:hAnsi="Times New Roman" w:cs="Times New Roman"/>
          <w:sz w:val="28"/>
          <w:szCs w:val="28"/>
        </w:rPr>
      </w:pPr>
      <w:r w:rsidRPr="00057C2F">
        <w:rPr>
          <w:rFonts w:ascii="Times New Roman" w:hAnsi="Times New Roman" w:cs="Times New Roman"/>
          <w:sz w:val="28"/>
          <w:szCs w:val="28"/>
        </w:rPr>
        <w:t xml:space="preserve">1. Департамент: </w:t>
      </w:r>
    </w:p>
    <w:p w14:paraId="0DE8127B" w14:textId="77777777" w:rsidR="008239EA" w:rsidRPr="00057C2F" w:rsidRDefault="008239EA" w:rsidP="008239EA">
      <w:pPr>
        <w:tabs>
          <w:tab w:val="left" w:pos="851"/>
          <w:tab w:val="left" w:pos="993"/>
        </w:tabs>
        <w:ind w:firstLine="567"/>
        <w:jc w:val="both"/>
        <w:rPr>
          <w:rFonts w:ascii="Times New Roman" w:hAnsi="Times New Roman" w:cs="Times New Roman"/>
          <w:sz w:val="28"/>
          <w:szCs w:val="28"/>
        </w:rPr>
      </w:pPr>
      <w:r w:rsidRPr="00057C2F">
        <w:rPr>
          <w:rFonts w:ascii="Times New Roman" w:hAnsi="Times New Roman" w:cs="Times New Roman"/>
          <w:sz w:val="28"/>
          <w:szCs w:val="28"/>
        </w:rPr>
        <w:t xml:space="preserve">перераховує відповідно до укладених договорів про надання фінансової підтримки бюджетні кошти переможцям Конкурсу згідно </w:t>
      </w:r>
      <w:r>
        <w:rPr>
          <w:rFonts w:ascii="Times New Roman" w:hAnsi="Times New Roman" w:cs="Times New Roman"/>
          <w:sz w:val="28"/>
          <w:szCs w:val="28"/>
        </w:rPr>
        <w:t>і</w:t>
      </w:r>
      <w:r w:rsidRPr="00057C2F">
        <w:rPr>
          <w:rFonts w:ascii="Times New Roman" w:hAnsi="Times New Roman" w:cs="Times New Roman"/>
          <w:sz w:val="28"/>
          <w:szCs w:val="28"/>
        </w:rPr>
        <w:t>з протокольним рішенням Конкурсної комісії;</w:t>
      </w:r>
    </w:p>
    <w:p w14:paraId="1B19B8C0" w14:textId="3F6C34B6" w:rsidR="008239EA" w:rsidRPr="00057C2F" w:rsidRDefault="008239EA" w:rsidP="008239EA">
      <w:pPr>
        <w:tabs>
          <w:tab w:val="left" w:pos="851"/>
          <w:tab w:val="left" w:pos="993"/>
        </w:tabs>
        <w:ind w:firstLine="567"/>
        <w:jc w:val="both"/>
        <w:rPr>
          <w:rFonts w:ascii="Times New Roman" w:hAnsi="Times New Roman" w:cs="Times New Roman"/>
          <w:sz w:val="28"/>
          <w:szCs w:val="28"/>
        </w:rPr>
      </w:pPr>
      <w:r w:rsidRPr="00057C2F">
        <w:rPr>
          <w:rFonts w:ascii="Times New Roman" w:hAnsi="Times New Roman" w:cs="Times New Roman"/>
          <w:sz w:val="28"/>
          <w:szCs w:val="28"/>
        </w:rPr>
        <w:t xml:space="preserve">готує звіт про використання бюджетних коштів та </w:t>
      </w:r>
      <w:r>
        <w:rPr>
          <w:rFonts w:ascii="Times New Roman" w:hAnsi="Times New Roman" w:cs="Times New Roman"/>
          <w:sz w:val="28"/>
          <w:szCs w:val="28"/>
        </w:rPr>
        <w:t>по</w:t>
      </w:r>
      <w:r w:rsidRPr="00057C2F">
        <w:rPr>
          <w:rFonts w:ascii="Times New Roman" w:hAnsi="Times New Roman" w:cs="Times New Roman"/>
          <w:sz w:val="28"/>
          <w:szCs w:val="28"/>
        </w:rPr>
        <w:t>дає його Конкурсн</w:t>
      </w:r>
      <w:r w:rsidR="00FA5E9D">
        <w:rPr>
          <w:rFonts w:ascii="Times New Roman" w:hAnsi="Times New Roman" w:cs="Times New Roman"/>
          <w:sz w:val="28"/>
          <w:szCs w:val="28"/>
        </w:rPr>
        <w:t>ій</w:t>
      </w:r>
      <w:r w:rsidRPr="00057C2F">
        <w:rPr>
          <w:rFonts w:ascii="Times New Roman" w:hAnsi="Times New Roman" w:cs="Times New Roman"/>
          <w:sz w:val="28"/>
          <w:szCs w:val="28"/>
        </w:rPr>
        <w:t xml:space="preserve"> комісії. Складення і подання фінансової та бюджетної звітності про використання коштів обласного бюджету, а також контроль за їх цільовим та ефективним використанням здійснюються в установленому законодавством порядку</w:t>
      </w:r>
      <w:r>
        <w:rPr>
          <w:rFonts w:ascii="Times New Roman" w:hAnsi="Times New Roman" w:cs="Times New Roman"/>
          <w:sz w:val="28"/>
          <w:szCs w:val="28"/>
        </w:rPr>
        <w:t>;</w:t>
      </w:r>
    </w:p>
    <w:p w14:paraId="44D15CD7" w14:textId="1D18F5DF" w:rsidR="008239EA" w:rsidRPr="00057C2F" w:rsidRDefault="008239EA" w:rsidP="008239EA">
      <w:pPr>
        <w:tabs>
          <w:tab w:val="left" w:pos="851"/>
          <w:tab w:val="left" w:pos="993"/>
        </w:tabs>
        <w:ind w:firstLine="567"/>
        <w:jc w:val="both"/>
        <w:rPr>
          <w:rFonts w:ascii="Times New Roman" w:hAnsi="Times New Roman" w:cs="Times New Roman"/>
          <w:bCs/>
          <w:color w:val="FF0000"/>
          <w:sz w:val="28"/>
          <w:szCs w:val="28"/>
          <w:lang w:eastAsia="ru-RU"/>
        </w:rPr>
      </w:pPr>
      <w:r w:rsidRPr="00057C2F">
        <w:rPr>
          <w:rFonts w:ascii="Times New Roman" w:hAnsi="Times New Roman" w:cs="Times New Roman"/>
          <w:bCs/>
          <w:sz w:val="28"/>
          <w:szCs w:val="28"/>
          <w:lang w:eastAsia="ru-RU"/>
        </w:rPr>
        <w:t>здійснює моніторинг реалізації бізнес-про</w:t>
      </w:r>
      <w:r>
        <w:rPr>
          <w:rFonts w:ascii="Times New Roman" w:hAnsi="Times New Roman" w:cs="Times New Roman"/>
          <w:bCs/>
          <w:sz w:val="28"/>
          <w:szCs w:val="28"/>
          <w:lang w:eastAsia="ru-RU"/>
        </w:rPr>
        <w:t>є</w:t>
      </w:r>
      <w:r w:rsidRPr="00057C2F">
        <w:rPr>
          <w:rFonts w:ascii="Times New Roman" w:hAnsi="Times New Roman" w:cs="Times New Roman"/>
          <w:bCs/>
          <w:sz w:val="28"/>
          <w:szCs w:val="28"/>
          <w:lang w:eastAsia="ru-RU"/>
        </w:rPr>
        <w:t xml:space="preserve">ктів переможцями Конкурсу та інформує </w:t>
      </w:r>
      <w:r w:rsidRPr="00057C2F">
        <w:rPr>
          <w:rFonts w:ascii="Times New Roman" w:eastAsia="Times New Roman" w:hAnsi="Times New Roman" w:cs="Times New Roman"/>
          <w:sz w:val="28"/>
          <w:szCs w:val="28"/>
          <w:lang w:bidi="ar-SA"/>
        </w:rPr>
        <w:t>Конкурсн</w:t>
      </w:r>
      <w:r w:rsidR="00ED05AB">
        <w:rPr>
          <w:rFonts w:ascii="Times New Roman" w:eastAsia="Times New Roman" w:hAnsi="Times New Roman" w:cs="Times New Roman"/>
          <w:sz w:val="28"/>
          <w:szCs w:val="28"/>
          <w:lang w:bidi="ar-SA"/>
        </w:rPr>
        <w:t>у</w:t>
      </w:r>
      <w:r w:rsidRPr="00057C2F">
        <w:rPr>
          <w:rFonts w:ascii="Times New Roman" w:eastAsia="Times New Roman" w:hAnsi="Times New Roman" w:cs="Times New Roman"/>
          <w:sz w:val="28"/>
          <w:szCs w:val="28"/>
          <w:lang w:bidi="ar-SA"/>
        </w:rPr>
        <w:t xml:space="preserve"> комісі</w:t>
      </w:r>
      <w:r w:rsidR="00ED05AB">
        <w:rPr>
          <w:rFonts w:ascii="Times New Roman" w:eastAsia="Times New Roman" w:hAnsi="Times New Roman" w:cs="Times New Roman"/>
          <w:sz w:val="28"/>
          <w:szCs w:val="28"/>
          <w:lang w:bidi="ar-SA"/>
        </w:rPr>
        <w:t>ю</w:t>
      </w:r>
      <w:r w:rsidRPr="00057C2F">
        <w:rPr>
          <w:rFonts w:ascii="Times New Roman" w:hAnsi="Times New Roman" w:cs="Times New Roman"/>
          <w:bCs/>
          <w:sz w:val="28"/>
          <w:szCs w:val="28"/>
          <w:lang w:eastAsia="ru-RU"/>
        </w:rPr>
        <w:t xml:space="preserve"> про хід реалізації про</w:t>
      </w:r>
      <w:r>
        <w:rPr>
          <w:rFonts w:ascii="Times New Roman" w:hAnsi="Times New Roman" w:cs="Times New Roman"/>
          <w:bCs/>
          <w:sz w:val="28"/>
          <w:szCs w:val="28"/>
          <w:lang w:eastAsia="ru-RU"/>
        </w:rPr>
        <w:t>є</w:t>
      </w:r>
      <w:r w:rsidRPr="00057C2F">
        <w:rPr>
          <w:rFonts w:ascii="Times New Roman" w:hAnsi="Times New Roman" w:cs="Times New Roman"/>
          <w:bCs/>
          <w:sz w:val="28"/>
          <w:szCs w:val="28"/>
          <w:lang w:eastAsia="ru-RU"/>
        </w:rPr>
        <w:t>кту.</w:t>
      </w:r>
      <w:r w:rsidRPr="00057C2F">
        <w:rPr>
          <w:rFonts w:ascii="Times New Roman" w:hAnsi="Times New Roman" w:cs="Times New Roman"/>
          <w:bCs/>
          <w:color w:val="FF0000"/>
          <w:sz w:val="28"/>
          <w:szCs w:val="28"/>
          <w:lang w:eastAsia="ru-RU"/>
        </w:rPr>
        <w:t xml:space="preserve"> </w:t>
      </w:r>
    </w:p>
    <w:p w14:paraId="2EE37BB3" w14:textId="54ACB0E0" w:rsidR="008239EA" w:rsidRPr="00057C2F" w:rsidRDefault="008239EA" w:rsidP="008239EA">
      <w:pPr>
        <w:tabs>
          <w:tab w:val="left" w:pos="851"/>
          <w:tab w:val="left" w:pos="993"/>
        </w:tabs>
        <w:ind w:firstLine="567"/>
        <w:jc w:val="both"/>
        <w:rPr>
          <w:rFonts w:ascii="Times New Roman" w:hAnsi="Times New Roman" w:cs="Times New Roman"/>
          <w:sz w:val="28"/>
          <w:szCs w:val="28"/>
          <w:lang w:eastAsia="ru-RU"/>
        </w:rPr>
      </w:pPr>
      <w:r w:rsidRPr="00057C2F">
        <w:rPr>
          <w:rFonts w:ascii="Times New Roman" w:hAnsi="Times New Roman" w:cs="Times New Roman"/>
          <w:sz w:val="28"/>
          <w:szCs w:val="28"/>
          <w:lang w:eastAsia="ru-RU"/>
        </w:rPr>
        <w:lastRenderedPageBreak/>
        <w:t>2. Операції, пов</w:t>
      </w:r>
      <w:r w:rsidRPr="00057C2F">
        <w:rPr>
          <w:rFonts w:ascii="Times New Roman" w:hAnsi="Times New Roman" w:cs="Times New Roman"/>
          <w:sz w:val="28"/>
          <w:szCs w:val="28"/>
        </w:rPr>
        <w:t>’</w:t>
      </w:r>
      <w:r w:rsidRPr="00057C2F">
        <w:rPr>
          <w:rFonts w:ascii="Times New Roman" w:hAnsi="Times New Roman" w:cs="Times New Roman"/>
          <w:sz w:val="28"/>
          <w:szCs w:val="28"/>
          <w:lang w:eastAsia="ru-RU"/>
        </w:rPr>
        <w:t xml:space="preserve">язані з використанням бюджетних коштів, здійснюються відповідно до </w:t>
      </w:r>
      <w:r w:rsidR="00ED05AB">
        <w:rPr>
          <w:rFonts w:ascii="Times New Roman" w:hAnsi="Times New Roman" w:cs="Times New Roman"/>
          <w:sz w:val="28"/>
          <w:szCs w:val="28"/>
          <w:lang w:eastAsia="ru-RU"/>
        </w:rPr>
        <w:t>П</w:t>
      </w:r>
      <w:r w:rsidRPr="00057C2F">
        <w:rPr>
          <w:rFonts w:ascii="Times New Roman" w:hAnsi="Times New Roman" w:cs="Times New Roman"/>
          <w:sz w:val="28"/>
          <w:szCs w:val="28"/>
          <w:lang w:eastAsia="ru-RU"/>
        </w:rPr>
        <w:t>орядку казначейського обслуговування місцевих бюджетів, затвердженого Міністерством фінансів України.</w:t>
      </w:r>
    </w:p>
    <w:p w14:paraId="680D4277" w14:textId="69E54696" w:rsidR="008239EA" w:rsidRPr="00057C2F" w:rsidRDefault="008239EA" w:rsidP="008239EA">
      <w:pPr>
        <w:tabs>
          <w:tab w:val="left" w:pos="851"/>
          <w:tab w:val="left" w:pos="993"/>
        </w:tabs>
        <w:ind w:firstLine="567"/>
        <w:jc w:val="both"/>
        <w:rPr>
          <w:rFonts w:ascii="Times New Roman" w:hAnsi="Times New Roman" w:cs="Times New Roman"/>
          <w:sz w:val="28"/>
          <w:szCs w:val="28"/>
          <w:lang w:eastAsia="ru-RU"/>
        </w:rPr>
      </w:pPr>
      <w:r w:rsidRPr="00057C2F">
        <w:rPr>
          <w:rFonts w:ascii="Times New Roman" w:hAnsi="Times New Roman" w:cs="Times New Roman"/>
          <w:sz w:val="28"/>
          <w:szCs w:val="28"/>
          <w:lang w:eastAsia="ru-RU"/>
        </w:rPr>
        <w:t>3.</w:t>
      </w:r>
      <w:r w:rsidR="00FA5E9D">
        <w:rPr>
          <w:rFonts w:ascii="Times New Roman" w:hAnsi="Times New Roman" w:cs="Times New Roman"/>
          <w:sz w:val="28"/>
          <w:szCs w:val="28"/>
          <w:lang w:eastAsia="ru-RU"/>
        </w:rPr>
        <w:t> </w:t>
      </w:r>
      <w:r w:rsidRPr="00057C2F">
        <w:rPr>
          <w:rFonts w:ascii="Times New Roman" w:hAnsi="Times New Roman" w:cs="Times New Roman"/>
          <w:sz w:val="28"/>
          <w:szCs w:val="28"/>
          <w:lang w:eastAsia="ru-RU"/>
        </w:rPr>
        <w:t xml:space="preserve">У разі неукладення договору з вини переможця Конкурсу у термін до </w:t>
      </w:r>
      <w:r>
        <w:rPr>
          <w:rFonts w:ascii="Times New Roman" w:hAnsi="Times New Roman" w:cs="Times New Roman"/>
          <w:sz w:val="28"/>
          <w:szCs w:val="28"/>
          <w:lang w:eastAsia="ru-RU"/>
        </w:rPr>
        <w:t xml:space="preserve">         </w:t>
      </w:r>
      <w:r w:rsidRPr="00057C2F">
        <w:rPr>
          <w:rFonts w:ascii="Times New Roman" w:hAnsi="Times New Roman" w:cs="Times New Roman"/>
          <w:sz w:val="28"/>
          <w:szCs w:val="28"/>
          <w:lang w:eastAsia="ru-RU"/>
        </w:rPr>
        <w:t xml:space="preserve">20 грудня поточного бюджетного року переможець Конкурсу втрачає своє право на отримання фінансової допомоги. </w:t>
      </w:r>
    </w:p>
    <w:p w14:paraId="5FBBB129" w14:textId="310498C2" w:rsidR="008239EA" w:rsidRPr="00057C2F" w:rsidRDefault="008239EA" w:rsidP="008239EA">
      <w:pPr>
        <w:tabs>
          <w:tab w:val="left" w:pos="284"/>
        </w:tabs>
        <w:ind w:firstLine="567"/>
        <w:jc w:val="both"/>
        <w:rPr>
          <w:rFonts w:ascii="Times New Roman" w:hAnsi="Times New Roman" w:cs="Times New Roman"/>
          <w:sz w:val="28"/>
          <w:szCs w:val="28"/>
          <w:lang w:eastAsia="ru-RU"/>
        </w:rPr>
      </w:pPr>
      <w:r w:rsidRPr="00057C2F">
        <w:rPr>
          <w:rFonts w:ascii="Times New Roman" w:hAnsi="Times New Roman" w:cs="Times New Roman"/>
          <w:sz w:val="28"/>
          <w:szCs w:val="28"/>
          <w:lang w:eastAsia="ru-RU"/>
        </w:rPr>
        <w:t>4. Департамент з</w:t>
      </w:r>
      <w:r w:rsidR="00ED05AB">
        <w:rPr>
          <w:rFonts w:ascii="Times New Roman" w:hAnsi="Times New Roman" w:cs="Times New Roman"/>
          <w:sz w:val="28"/>
          <w:szCs w:val="28"/>
          <w:lang w:eastAsia="ru-RU"/>
        </w:rPr>
        <w:t xml:space="preserve">гідно з </w:t>
      </w:r>
      <w:r w:rsidRPr="00057C2F">
        <w:rPr>
          <w:rFonts w:ascii="Times New Roman" w:hAnsi="Times New Roman" w:cs="Times New Roman"/>
          <w:sz w:val="28"/>
          <w:szCs w:val="28"/>
          <w:lang w:eastAsia="ru-RU"/>
        </w:rPr>
        <w:t xml:space="preserve">рішенням Конкурсної комісії за результатами розгляду звітів </w:t>
      </w:r>
      <w:bookmarkStart w:id="28" w:name="_Hlk160088323"/>
      <w:r w:rsidRPr="00057C2F">
        <w:rPr>
          <w:rFonts w:ascii="Times New Roman" w:hAnsi="Times New Roman" w:cs="Times New Roman"/>
          <w:sz w:val="28"/>
          <w:szCs w:val="28"/>
          <w:lang w:eastAsia="ru-RU"/>
        </w:rPr>
        <w:t xml:space="preserve">може витребувати від переможця Конкурсу, з яким було підписано </w:t>
      </w:r>
      <w:r>
        <w:rPr>
          <w:rFonts w:ascii="Times New Roman" w:hAnsi="Times New Roman" w:cs="Times New Roman"/>
          <w:sz w:val="28"/>
          <w:szCs w:val="28"/>
          <w:lang w:eastAsia="ru-RU"/>
        </w:rPr>
        <w:t>Д</w:t>
      </w:r>
      <w:r w:rsidRPr="00057C2F">
        <w:rPr>
          <w:rFonts w:ascii="Times New Roman" w:hAnsi="Times New Roman" w:cs="Times New Roman"/>
          <w:sz w:val="28"/>
          <w:szCs w:val="28"/>
          <w:lang w:eastAsia="ru-RU"/>
        </w:rPr>
        <w:t>оговір, повернення витрачених не за цільовим призначенням або невитрачених протягом півроку після їх отримання коштів фінансової підтримки.</w:t>
      </w:r>
    </w:p>
    <w:bookmarkEnd w:id="28"/>
    <w:p w14:paraId="3E885B3E" w14:textId="77777777" w:rsidR="008239EA" w:rsidRDefault="008239EA" w:rsidP="008239EA">
      <w:pPr>
        <w:tabs>
          <w:tab w:val="left" w:pos="851"/>
          <w:tab w:val="left" w:pos="993"/>
        </w:tabs>
        <w:ind w:firstLine="567"/>
        <w:jc w:val="both"/>
        <w:rPr>
          <w:rFonts w:ascii="Times New Roman" w:hAnsi="Times New Roman" w:cs="Times New Roman"/>
          <w:sz w:val="28"/>
          <w:szCs w:val="28"/>
          <w:lang w:val="ru-RU" w:eastAsia="ru-RU"/>
        </w:rPr>
      </w:pPr>
      <w:r w:rsidRPr="00057C2F">
        <w:rPr>
          <w:rFonts w:ascii="Times New Roman" w:hAnsi="Times New Roman" w:cs="Times New Roman"/>
          <w:sz w:val="28"/>
          <w:szCs w:val="28"/>
          <w:lang w:eastAsia="ru-RU"/>
        </w:rPr>
        <w:t>5. </w:t>
      </w:r>
      <w:r w:rsidRPr="00057C2F">
        <w:rPr>
          <w:rFonts w:ascii="Times New Roman" w:hAnsi="Times New Roman" w:cs="Times New Roman"/>
          <w:sz w:val="28"/>
          <w:szCs w:val="28"/>
          <w:lang w:val="ru-RU" w:eastAsia="ru-RU"/>
        </w:rPr>
        <w:t>Питання, неврегульовані цим Положенням, вирішуються відповідно до вимог чинного законодавства України.</w:t>
      </w:r>
    </w:p>
    <w:p w14:paraId="10214234" w14:textId="77777777" w:rsidR="008239EA" w:rsidRDefault="008239EA" w:rsidP="008239EA">
      <w:pPr>
        <w:tabs>
          <w:tab w:val="left" w:pos="851"/>
          <w:tab w:val="left" w:pos="993"/>
        </w:tabs>
        <w:ind w:firstLine="567"/>
        <w:jc w:val="both"/>
        <w:rPr>
          <w:rFonts w:ascii="Times New Roman" w:hAnsi="Times New Roman" w:cs="Times New Roman"/>
          <w:sz w:val="28"/>
          <w:szCs w:val="28"/>
          <w:lang w:val="ru-RU" w:eastAsia="ru-RU"/>
        </w:rPr>
      </w:pPr>
    </w:p>
    <w:p w14:paraId="66F56ED9" w14:textId="77777777" w:rsidR="008239EA" w:rsidRDefault="008239EA" w:rsidP="008239EA">
      <w:pPr>
        <w:tabs>
          <w:tab w:val="left" w:pos="851"/>
          <w:tab w:val="left" w:pos="993"/>
        </w:tabs>
        <w:ind w:firstLine="567"/>
        <w:jc w:val="both"/>
        <w:rPr>
          <w:rFonts w:ascii="Times New Roman" w:hAnsi="Times New Roman" w:cs="Times New Roman"/>
          <w:sz w:val="28"/>
          <w:szCs w:val="28"/>
          <w:lang w:val="ru-RU" w:eastAsia="ru-RU"/>
        </w:rPr>
      </w:pPr>
    </w:p>
    <w:p w14:paraId="70AA703E" w14:textId="77777777" w:rsidR="008239EA" w:rsidRDefault="008239EA" w:rsidP="008239EA">
      <w:pPr>
        <w:tabs>
          <w:tab w:val="left" w:pos="851"/>
          <w:tab w:val="left" w:pos="993"/>
        </w:tabs>
        <w:ind w:firstLine="567"/>
        <w:jc w:val="both"/>
        <w:rPr>
          <w:rFonts w:ascii="Times New Roman" w:hAnsi="Times New Roman" w:cs="Times New Roman"/>
          <w:sz w:val="28"/>
          <w:szCs w:val="28"/>
          <w:lang w:val="ru-RU" w:eastAsia="ru-RU"/>
        </w:rPr>
      </w:pPr>
    </w:p>
    <w:p w14:paraId="55A0EC90" w14:textId="77777777" w:rsidR="008239EA" w:rsidRPr="00057C2F" w:rsidRDefault="008239EA" w:rsidP="008239EA">
      <w:pPr>
        <w:tabs>
          <w:tab w:val="left" w:pos="851"/>
          <w:tab w:val="left" w:pos="993"/>
        </w:tabs>
        <w:ind w:firstLine="567"/>
        <w:jc w:val="both"/>
        <w:rPr>
          <w:rFonts w:ascii="Times New Roman" w:hAnsi="Times New Roman" w:cs="Times New Roman"/>
          <w:sz w:val="28"/>
          <w:szCs w:val="28"/>
          <w:lang w:val="ru-RU" w:eastAsia="ru-RU"/>
        </w:rPr>
      </w:pPr>
    </w:p>
    <w:tbl>
      <w:tblPr>
        <w:tblW w:w="9639" w:type="dxa"/>
        <w:tblInd w:w="108" w:type="dxa"/>
        <w:tblLayout w:type="fixed"/>
        <w:tblLook w:val="0000" w:firstRow="0" w:lastRow="0" w:firstColumn="0" w:lastColumn="0" w:noHBand="0" w:noVBand="0"/>
      </w:tblPr>
      <w:tblGrid>
        <w:gridCol w:w="5245"/>
        <w:gridCol w:w="4394"/>
      </w:tblGrid>
      <w:tr w:rsidR="008239EA" w:rsidRPr="005A2418" w14:paraId="19B2F4A0" w14:textId="77777777" w:rsidTr="008239EA">
        <w:tc>
          <w:tcPr>
            <w:tcW w:w="5245" w:type="dxa"/>
            <w:shd w:val="clear" w:color="auto" w:fill="auto"/>
          </w:tcPr>
          <w:p w14:paraId="19A03BD6" w14:textId="77777777" w:rsidR="008239EA" w:rsidRPr="005A2418" w:rsidRDefault="008239EA" w:rsidP="008239EA">
            <w:pPr>
              <w:jc w:val="both"/>
              <w:rPr>
                <w:rFonts w:ascii="Times New Roman" w:hAnsi="Times New Roman" w:cs="Times New Roman"/>
                <w:b/>
                <w:sz w:val="28"/>
                <w:szCs w:val="28"/>
                <w:lang w:bidi="ar-SA"/>
              </w:rPr>
            </w:pPr>
            <w:r w:rsidRPr="005A2418">
              <w:rPr>
                <w:rFonts w:ascii="Times New Roman" w:hAnsi="Times New Roman" w:cs="Times New Roman"/>
                <w:b/>
                <w:sz w:val="28"/>
                <w:szCs w:val="28"/>
              </w:rPr>
              <w:t>Директор департаменту економічного та регіонального розвитку обласної військової адміністрації</w:t>
            </w:r>
          </w:p>
        </w:tc>
        <w:tc>
          <w:tcPr>
            <w:tcW w:w="4394" w:type="dxa"/>
            <w:shd w:val="clear" w:color="auto" w:fill="auto"/>
          </w:tcPr>
          <w:p w14:paraId="33244D52" w14:textId="77777777" w:rsidR="008239EA" w:rsidRPr="005A2418" w:rsidRDefault="008239EA" w:rsidP="008239EA">
            <w:pPr>
              <w:jc w:val="both"/>
              <w:rPr>
                <w:rFonts w:ascii="Times New Roman" w:hAnsi="Times New Roman" w:cs="Times New Roman"/>
                <w:b/>
                <w:sz w:val="28"/>
                <w:szCs w:val="28"/>
              </w:rPr>
            </w:pPr>
          </w:p>
          <w:p w14:paraId="12B70EB2" w14:textId="77777777" w:rsidR="008239EA" w:rsidRPr="005A2418" w:rsidRDefault="008239EA" w:rsidP="008239EA">
            <w:pPr>
              <w:jc w:val="both"/>
              <w:rPr>
                <w:rFonts w:ascii="Times New Roman" w:hAnsi="Times New Roman" w:cs="Times New Roman"/>
                <w:b/>
                <w:sz w:val="28"/>
                <w:szCs w:val="28"/>
              </w:rPr>
            </w:pPr>
          </w:p>
          <w:p w14:paraId="13BB7638" w14:textId="77777777" w:rsidR="008239EA" w:rsidRPr="005A2418" w:rsidRDefault="008239EA" w:rsidP="008239EA">
            <w:pPr>
              <w:jc w:val="right"/>
              <w:rPr>
                <w:rFonts w:ascii="Times New Roman" w:eastAsia="Times New Roman" w:hAnsi="Times New Roman" w:cs="Times New Roman"/>
                <w:sz w:val="28"/>
                <w:szCs w:val="28"/>
              </w:rPr>
            </w:pPr>
            <w:r w:rsidRPr="005A2418">
              <w:rPr>
                <w:rFonts w:ascii="Times New Roman" w:hAnsi="Times New Roman" w:cs="Times New Roman"/>
                <w:b/>
                <w:sz w:val="28"/>
                <w:szCs w:val="28"/>
              </w:rPr>
              <w:t>Тарас ТРИНДЯК</w:t>
            </w:r>
          </w:p>
        </w:tc>
      </w:tr>
    </w:tbl>
    <w:p w14:paraId="015F4D09" w14:textId="77777777" w:rsidR="008239EA" w:rsidRDefault="008239EA" w:rsidP="008239EA">
      <w:pPr>
        <w:pStyle w:val="af5"/>
        <w:ind w:left="0" w:firstLine="567"/>
        <w:jc w:val="both"/>
        <w:rPr>
          <w:rFonts w:ascii="Times New Roman" w:eastAsia="Times New Roman" w:hAnsi="Times New Roman" w:cs="Mangal"/>
          <w:bCs/>
          <w:sz w:val="28"/>
          <w:szCs w:val="28"/>
        </w:rPr>
        <w:sectPr w:rsidR="008239EA" w:rsidSect="008239EA">
          <w:headerReference w:type="default" r:id="rId15"/>
          <w:pgSz w:w="11906" w:h="16838"/>
          <w:pgMar w:top="567" w:right="567" w:bottom="567" w:left="1701" w:header="709" w:footer="709" w:gutter="0"/>
          <w:pgNumType w:start="1"/>
          <w:cols w:space="708"/>
          <w:titlePg/>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233"/>
      </w:tblGrid>
      <w:tr w:rsidR="00ED05AB" w14:paraId="062C8F24" w14:textId="77777777" w:rsidTr="00ED05AB">
        <w:tc>
          <w:tcPr>
            <w:tcW w:w="7621" w:type="dxa"/>
          </w:tcPr>
          <w:p w14:paraId="7D98C62E" w14:textId="77777777" w:rsidR="00ED05AB" w:rsidRDefault="00ED05AB" w:rsidP="008239EA">
            <w:pPr>
              <w:tabs>
                <w:tab w:val="left" w:pos="5600"/>
              </w:tabs>
              <w:suppressAutoHyphens w:val="0"/>
              <w:jc w:val="center"/>
              <w:outlineLvl w:val="0"/>
              <w:rPr>
                <w:rFonts w:ascii="Times New Roman" w:eastAsia="Times New Roman" w:hAnsi="Times New Roman" w:cs="Times New Roman"/>
                <w:b/>
                <w:bCs/>
                <w:sz w:val="28"/>
                <w:szCs w:val="28"/>
                <w:lang w:eastAsia="ru-RU" w:bidi="ar-SA"/>
              </w:rPr>
            </w:pPr>
          </w:p>
        </w:tc>
        <w:tc>
          <w:tcPr>
            <w:tcW w:w="2233" w:type="dxa"/>
          </w:tcPr>
          <w:p w14:paraId="1215CD6B" w14:textId="77777777" w:rsidR="00ED05AB" w:rsidRPr="00057C2F" w:rsidRDefault="00ED05AB" w:rsidP="00ED05AB">
            <w:pPr>
              <w:tabs>
                <w:tab w:val="left" w:pos="1187"/>
              </w:tabs>
              <w:rPr>
                <w:rFonts w:ascii="Times New Roman" w:hAnsi="Times New Roman" w:cs="Times New Roman"/>
                <w:sz w:val="28"/>
                <w:szCs w:val="28"/>
              </w:rPr>
            </w:pPr>
            <w:r w:rsidRPr="00057C2F">
              <w:rPr>
                <w:rFonts w:ascii="Times New Roman" w:hAnsi="Times New Roman" w:cs="Times New Roman"/>
                <w:sz w:val="28"/>
                <w:szCs w:val="28"/>
              </w:rPr>
              <w:t xml:space="preserve">Додаток </w:t>
            </w:r>
            <w:r>
              <w:rPr>
                <w:rFonts w:ascii="Times New Roman" w:hAnsi="Times New Roman" w:cs="Times New Roman"/>
                <w:sz w:val="28"/>
                <w:szCs w:val="28"/>
              </w:rPr>
              <w:t>1</w:t>
            </w:r>
          </w:p>
          <w:p w14:paraId="68F7D17D" w14:textId="2B2DC75D" w:rsidR="00ED05AB" w:rsidRDefault="00ED05AB" w:rsidP="00ED05AB">
            <w:pPr>
              <w:shd w:val="clear" w:color="auto" w:fill="FFFFFF"/>
              <w:rPr>
                <w:rFonts w:ascii="Times New Roman" w:eastAsia="Times New Roman" w:hAnsi="Times New Roman" w:cs="Times New Roman"/>
                <w:b/>
                <w:bCs/>
                <w:sz w:val="28"/>
                <w:szCs w:val="28"/>
                <w:lang w:eastAsia="ru-RU" w:bidi="ar-SA"/>
              </w:rPr>
            </w:pPr>
            <w:r w:rsidRPr="00057C2F">
              <w:rPr>
                <w:rFonts w:ascii="Times New Roman" w:hAnsi="Times New Roman" w:cs="Times New Roman"/>
                <w:sz w:val="28"/>
                <w:szCs w:val="28"/>
              </w:rPr>
              <w:t>до П</w:t>
            </w:r>
            <w:r>
              <w:rPr>
                <w:rFonts w:ascii="Times New Roman" w:hAnsi="Times New Roman" w:cs="Times New Roman"/>
                <w:sz w:val="28"/>
                <w:szCs w:val="28"/>
              </w:rPr>
              <w:t>оложення</w:t>
            </w:r>
          </w:p>
        </w:tc>
      </w:tr>
    </w:tbl>
    <w:p w14:paraId="000A63AF" w14:textId="77777777" w:rsidR="00ED05AB" w:rsidRDefault="00ED05AB" w:rsidP="008239EA">
      <w:pPr>
        <w:tabs>
          <w:tab w:val="left" w:pos="5600"/>
        </w:tabs>
        <w:suppressAutoHyphens w:val="0"/>
        <w:jc w:val="center"/>
        <w:outlineLvl w:val="0"/>
        <w:rPr>
          <w:rFonts w:ascii="Times New Roman" w:eastAsia="Times New Roman" w:hAnsi="Times New Roman" w:cs="Times New Roman"/>
          <w:b/>
          <w:bCs/>
          <w:sz w:val="28"/>
          <w:szCs w:val="28"/>
          <w:lang w:eastAsia="ru-RU" w:bidi="ar-SA"/>
        </w:rPr>
      </w:pPr>
    </w:p>
    <w:p w14:paraId="769F5E20" w14:textId="77777777" w:rsidR="008239EA" w:rsidRPr="003969E8" w:rsidRDefault="008239EA" w:rsidP="008239EA">
      <w:pPr>
        <w:tabs>
          <w:tab w:val="left" w:pos="5600"/>
        </w:tabs>
        <w:suppressAutoHyphens w:val="0"/>
        <w:jc w:val="center"/>
        <w:outlineLvl w:val="0"/>
        <w:rPr>
          <w:rFonts w:ascii="Times New Roman" w:eastAsia="Times New Roman" w:hAnsi="Times New Roman" w:cs="Times New Roman"/>
          <w:sz w:val="28"/>
          <w:szCs w:val="28"/>
          <w:lang w:eastAsia="ru-RU" w:bidi="ar-SA"/>
        </w:rPr>
      </w:pPr>
      <w:r w:rsidRPr="003969E8">
        <w:rPr>
          <w:rFonts w:ascii="Times New Roman" w:eastAsia="Times New Roman" w:hAnsi="Times New Roman" w:cs="Times New Roman"/>
          <w:sz w:val="28"/>
          <w:szCs w:val="28"/>
          <w:lang w:eastAsia="ru-RU" w:bidi="ar-SA"/>
        </w:rPr>
        <w:t>ЗАЯВКА</w:t>
      </w:r>
    </w:p>
    <w:p w14:paraId="5AEAF08D" w14:textId="77777777" w:rsidR="008239EA" w:rsidRDefault="008239EA" w:rsidP="008239EA">
      <w:pPr>
        <w:tabs>
          <w:tab w:val="left" w:pos="5600"/>
        </w:tabs>
        <w:suppressAutoHyphens w:val="0"/>
        <w:jc w:val="center"/>
        <w:outlineLvl w:val="0"/>
        <w:rPr>
          <w:rFonts w:ascii="Times New Roman" w:eastAsia="Times New Roman" w:hAnsi="Times New Roman" w:cs="Times New Roman"/>
          <w:sz w:val="28"/>
          <w:szCs w:val="28"/>
          <w:lang w:eastAsia="ru-RU" w:bidi="ar-SA"/>
        </w:rPr>
      </w:pPr>
      <w:r w:rsidRPr="003969E8">
        <w:rPr>
          <w:rFonts w:ascii="Times New Roman" w:eastAsia="Times New Roman" w:hAnsi="Times New Roman" w:cs="Times New Roman"/>
          <w:sz w:val="28"/>
          <w:szCs w:val="28"/>
          <w:lang w:eastAsia="ru-RU" w:bidi="ar-SA"/>
        </w:rPr>
        <w:t>на участь у конкурсі бізнес-п</w:t>
      </w:r>
      <w:r>
        <w:rPr>
          <w:rFonts w:ascii="Times New Roman" w:eastAsia="Times New Roman" w:hAnsi="Times New Roman" w:cs="Times New Roman"/>
          <w:sz w:val="28"/>
          <w:szCs w:val="28"/>
          <w:lang w:eastAsia="ru-RU" w:bidi="ar-SA"/>
        </w:rPr>
        <w:t>роєкт</w:t>
      </w:r>
      <w:r w:rsidRPr="003969E8">
        <w:rPr>
          <w:rFonts w:ascii="Times New Roman" w:eastAsia="Times New Roman" w:hAnsi="Times New Roman" w:cs="Times New Roman"/>
          <w:sz w:val="28"/>
          <w:szCs w:val="28"/>
          <w:lang w:eastAsia="ru-RU" w:bidi="ar-SA"/>
        </w:rPr>
        <w:t>ів для підприємців-початківців (стартапи)</w:t>
      </w:r>
    </w:p>
    <w:p w14:paraId="021B460A" w14:textId="77777777" w:rsidR="008239EA" w:rsidRPr="003969E8" w:rsidRDefault="008239EA" w:rsidP="008239EA">
      <w:pPr>
        <w:tabs>
          <w:tab w:val="left" w:pos="5600"/>
        </w:tabs>
        <w:suppressAutoHyphens w:val="0"/>
        <w:jc w:val="center"/>
        <w:outlineLvl w:val="0"/>
        <w:rPr>
          <w:rFonts w:ascii="Times New Roman" w:eastAsia="Times New Roman" w:hAnsi="Times New Roman" w:cs="Times New Roman"/>
          <w:i/>
          <w:sz w:val="28"/>
          <w:szCs w:val="28"/>
          <w:lang w:eastAsia="ru-RU" w:bidi="ar-SA"/>
        </w:rPr>
      </w:pPr>
      <w:r w:rsidRPr="003969E8">
        <w:rPr>
          <w:rFonts w:ascii="Times New Roman" w:eastAsia="Times New Roman" w:hAnsi="Times New Roman" w:cs="Times New Roman"/>
          <w:i/>
          <w:sz w:val="28"/>
          <w:szCs w:val="28"/>
          <w:lang w:eastAsia="ru-RU" w:bidi="ar-SA"/>
        </w:rPr>
        <w:t>(для ФОП)</w:t>
      </w:r>
    </w:p>
    <w:p w14:paraId="6B5AA7ED" w14:textId="77777777" w:rsidR="008239EA" w:rsidRPr="003969E8" w:rsidRDefault="008239EA" w:rsidP="008239EA">
      <w:pPr>
        <w:tabs>
          <w:tab w:val="left" w:pos="5600"/>
        </w:tabs>
        <w:suppressAutoHyphens w:val="0"/>
        <w:jc w:val="both"/>
        <w:rPr>
          <w:rFonts w:ascii="Times New Roman" w:hAnsi="Times New Roman" w:cs="Times New Roman"/>
          <w:sz w:val="28"/>
          <w:szCs w:val="28"/>
          <w:lang w:eastAsia="en-US" w:bidi="ar-SA"/>
        </w:rPr>
      </w:pPr>
    </w:p>
    <w:p w14:paraId="0FE91515" w14:textId="77777777" w:rsidR="008239EA" w:rsidRPr="003969E8" w:rsidRDefault="008239EA" w:rsidP="008239EA">
      <w:pPr>
        <w:tabs>
          <w:tab w:val="left" w:pos="426"/>
          <w:tab w:val="left" w:pos="5600"/>
        </w:tabs>
        <w:suppressAutoHyphens w:val="0"/>
        <w:spacing w:after="200" w:line="276" w:lineRule="auto"/>
        <w:jc w:val="both"/>
        <w:rPr>
          <w:rFonts w:ascii="Times New Roman" w:hAnsi="Times New Roman" w:cs="Times New Roman"/>
          <w:sz w:val="28"/>
          <w:szCs w:val="28"/>
          <w:lang w:eastAsia="en-US" w:bidi="ar-SA"/>
        </w:rPr>
      </w:pPr>
      <w:r>
        <w:rPr>
          <w:rFonts w:ascii="Times New Roman" w:hAnsi="Times New Roman" w:cs="Times New Roman"/>
          <w:b/>
          <w:bCs/>
          <w:sz w:val="28"/>
          <w:szCs w:val="28"/>
          <w:lang w:eastAsia="en-US" w:bidi="ar-SA"/>
        </w:rPr>
        <w:t>1. </w:t>
      </w:r>
      <w:r w:rsidRPr="003969E8">
        <w:rPr>
          <w:rFonts w:ascii="Times New Roman" w:hAnsi="Times New Roman" w:cs="Times New Roman"/>
          <w:b/>
          <w:bCs/>
          <w:sz w:val="28"/>
          <w:szCs w:val="28"/>
          <w:lang w:eastAsia="en-US" w:bidi="ar-SA"/>
        </w:rPr>
        <w:t xml:space="preserve">Інформація про заявника </w:t>
      </w:r>
    </w:p>
    <w:p w14:paraId="7BDA72E9" w14:textId="157ADFAC" w:rsidR="008239EA" w:rsidRPr="003969E8" w:rsidRDefault="008239EA" w:rsidP="008239EA">
      <w:pPr>
        <w:tabs>
          <w:tab w:val="left" w:pos="5600"/>
        </w:tabs>
        <w:suppressAutoHyphens w:val="0"/>
        <w:jc w:val="both"/>
        <w:rPr>
          <w:rFonts w:ascii="Times New Roman" w:hAnsi="Times New Roman" w:cs="Times New Roman"/>
          <w:sz w:val="28"/>
          <w:szCs w:val="28"/>
          <w:lang w:eastAsia="en-US" w:bidi="ar-SA"/>
        </w:rPr>
      </w:pPr>
      <w:r w:rsidRPr="003969E8">
        <w:rPr>
          <w:rFonts w:ascii="Times New Roman" w:hAnsi="Times New Roman" w:cs="Times New Roman"/>
          <w:bCs/>
          <w:iCs/>
          <w:sz w:val="28"/>
          <w:szCs w:val="28"/>
          <w:lang w:eastAsia="en-US" w:bidi="ar-SA"/>
        </w:rPr>
        <w:t>1.1.</w:t>
      </w:r>
      <w:r>
        <w:rPr>
          <w:rFonts w:ascii="Times New Roman" w:hAnsi="Times New Roman" w:cs="Times New Roman"/>
          <w:bCs/>
          <w:iCs/>
          <w:sz w:val="28"/>
          <w:szCs w:val="28"/>
          <w:lang w:eastAsia="en-US" w:bidi="ar-SA"/>
        </w:rPr>
        <w:t> </w:t>
      </w:r>
      <w:r w:rsidRPr="003969E8">
        <w:rPr>
          <w:rFonts w:ascii="Times New Roman" w:hAnsi="Times New Roman" w:cs="Times New Roman"/>
          <w:bCs/>
          <w:iCs/>
          <w:sz w:val="28"/>
          <w:szCs w:val="28"/>
          <w:lang w:eastAsia="en-US" w:bidi="ar-SA"/>
        </w:rPr>
        <w:t>ПІБ фізичної особи</w:t>
      </w:r>
      <w:r>
        <w:rPr>
          <w:rFonts w:ascii="Times New Roman" w:hAnsi="Times New Roman" w:cs="Times New Roman"/>
          <w:bCs/>
          <w:iCs/>
          <w:sz w:val="28"/>
          <w:szCs w:val="28"/>
          <w:lang w:eastAsia="en-US" w:bidi="ar-SA"/>
        </w:rPr>
        <w:t xml:space="preserve"> – </w:t>
      </w:r>
      <w:r w:rsidRPr="003969E8">
        <w:rPr>
          <w:rFonts w:ascii="Times New Roman" w:hAnsi="Times New Roman" w:cs="Times New Roman"/>
          <w:bCs/>
          <w:iCs/>
          <w:sz w:val="28"/>
          <w:szCs w:val="28"/>
          <w:lang w:eastAsia="en-US" w:bidi="ar-SA"/>
        </w:rPr>
        <w:t>підприємця_________________</w:t>
      </w:r>
      <w:r w:rsidRPr="003969E8">
        <w:rPr>
          <w:rFonts w:ascii="Times New Roman" w:hAnsi="Times New Roman" w:cs="Times New Roman"/>
          <w:sz w:val="28"/>
          <w:szCs w:val="28"/>
          <w:lang w:eastAsia="en-US" w:bidi="ar-SA"/>
        </w:rPr>
        <w:t>________________</w:t>
      </w:r>
      <w:r w:rsidR="00ED05AB" w:rsidRPr="003969E8">
        <w:rPr>
          <w:rFonts w:ascii="Times New Roman" w:hAnsi="Times New Roman" w:cs="Times New Roman"/>
          <w:sz w:val="28"/>
          <w:szCs w:val="28"/>
          <w:lang w:eastAsia="en-US" w:bidi="ar-SA"/>
        </w:rPr>
        <w:t>___</w:t>
      </w:r>
    </w:p>
    <w:p w14:paraId="06773BE6" w14:textId="4F7BBD94" w:rsidR="008239EA" w:rsidRPr="003969E8" w:rsidRDefault="008239EA" w:rsidP="008239EA">
      <w:pPr>
        <w:tabs>
          <w:tab w:val="left" w:pos="5600"/>
        </w:tabs>
        <w:suppressAutoHyphens w:val="0"/>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____________________________________________________________________</w:t>
      </w:r>
      <w:r w:rsidR="00ED05AB" w:rsidRPr="003969E8">
        <w:rPr>
          <w:rFonts w:ascii="Times New Roman" w:hAnsi="Times New Roman" w:cs="Times New Roman"/>
          <w:sz w:val="28"/>
          <w:szCs w:val="28"/>
          <w:lang w:eastAsia="en-US" w:bidi="ar-SA"/>
        </w:rPr>
        <w:t>___</w:t>
      </w:r>
      <w:r w:rsidRPr="003969E8">
        <w:rPr>
          <w:rFonts w:ascii="Times New Roman" w:hAnsi="Times New Roman" w:cs="Times New Roman"/>
          <w:sz w:val="28"/>
          <w:szCs w:val="28"/>
          <w:lang w:eastAsia="en-US" w:bidi="ar-SA"/>
        </w:rPr>
        <w:t>______________________________________________________________</w:t>
      </w:r>
      <w:r w:rsidR="00ED05AB" w:rsidRPr="003969E8">
        <w:rPr>
          <w:rFonts w:ascii="Times New Roman" w:hAnsi="Times New Roman" w:cs="Times New Roman"/>
          <w:sz w:val="28"/>
          <w:szCs w:val="28"/>
          <w:lang w:eastAsia="en-US" w:bidi="ar-SA"/>
        </w:rPr>
        <w:t>___</w:t>
      </w:r>
    </w:p>
    <w:p w14:paraId="2741A5B9" w14:textId="5A9EB4E9" w:rsidR="008239EA" w:rsidRPr="003969E8" w:rsidRDefault="008239EA" w:rsidP="008239EA">
      <w:pPr>
        <w:tabs>
          <w:tab w:val="left" w:pos="5600"/>
        </w:tabs>
        <w:suppressAutoHyphens w:val="0"/>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1.2.</w:t>
      </w:r>
      <w:r>
        <w:rPr>
          <w:rFonts w:ascii="Times New Roman" w:hAnsi="Times New Roman" w:cs="Times New Roman"/>
          <w:sz w:val="28"/>
          <w:szCs w:val="28"/>
          <w:lang w:eastAsia="en-US" w:bidi="ar-SA"/>
        </w:rPr>
        <w:t> </w:t>
      </w:r>
      <w:r w:rsidRPr="003969E8">
        <w:rPr>
          <w:rFonts w:ascii="Times New Roman" w:hAnsi="Times New Roman" w:cs="Times New Roman"/>
          <w:sz w:val="28"/>
          <w:szCs w:val="28"/>
          <w:lang w:eastAsia="en-US" w:bidi="ar-SA"/>
        </w:rPr>
        <w:t>Дата реєстрації_________________________________________________</w:t>
      </w:r>
      <w:r w:rsidR="00ED05AB" w:rsidRPr="003969E8">
        <w:rPr>
          <w:rFonts w:ascii="Times New Roman" w:hAnsi="Times New Roman" w:cs="Times New Roman"/>
          <w:sz w:val="28"/>
          <w:szCs w:val="28"/>
          <w:lang w:eastAsia="en-US" w:bidi="ar-SA"/>
        </w:rPr>
        <w:t>___</w:t>
      </w:r>
    </w:p>
    <w:p w14:paraId="1C7F6268" w14:textId="4A271F65" w:rsidR="008239EA" w:rsidRPr="003969E8" w:rsidRDefault="008239EA" w:rsidP="008239EA">
      <w:pPr>
        <w:tabs>
          <w:tab w:val="left" w:pos="5600"/>
        </w:tabs>
        <w:suppressAutoHyphens w:val="0"/>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1.3.</w:t>
      </w:r>
      <w:r w:rsidR="00933F4B">
        <w:rPr>
          <w:rFonts w:ascii="Times New Roman" w:hAnsi="Times New Roman" w:cs="Times New Roman"/>
          <w:sz w:val="28"/>
          <w:szCs w:val="28"/>
          <w:lang w:eastAsia="en-US" w:bidi="ar-SA"/>
        </w:rPr>
        <w:t> </w:t>
      </w:r>
      <w:r w:rsidRPr="003969E8">
        <w:rPr>
          <w:rFonts w:ascii="Times New Roman" w:hAnsi="Times New Roman" w:cs="Times New Roman"/>
          <w:sz w:val="28"/>
          <w:szCs w:val="28"/>
          <w:lang w:eastAsia="en-US" w:bidi="ar-SA"/>
        </w:rPr>
        <w:t>Місце реєстрації________________________________________________</w:t>
      </w:r>
      <w:r w:rsidR="00ED05AB" w:rsidRPr="003969E8">
        <w:rPr>
          <w:rFonts w:ascii="Times New Roman" w:hAnsi="Times New Roman" w:cs="Times New Roman"/>
          <w:sz w:val="28"/>
          <w:szCs w:val="28"/>
          <w:lang w:eastAsia="en-US" w:bidi="ar-SA"/>
        </w:rPr>
        <w:t>___</w:t>
      </w:r>
    </w:p>
    <w:p w14:paraId="5DEEEC19" w14:textId="3AE9FD60" w:rsidR="008239EA" w:rsidRPr="003969E8" w:rsidRDefault="008239EA" w:rsidP="008239EA">
      <w:pPr>
        <w:tabs>
          <w:tab w:val="left" w:pos="5600"/>
        </w:tabs>
        <w:suppressAutoHyphens w:val="0"/>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__________________________________________________________________</w:t>
      </w:r>
      <w:r w:rsidR="00ED05AB" w:rsidRPr="003969E8">
        <w:rPr>
          <w:rFonts w:ascii="Times New Roman" w:hAnsi="Times New Roman" w:cs="Times New Roman"/>
          <w:sz w:val="28"/>
          <w:szCs w:val="28"/>
          <w:lang w:eastAsia="en-US" w:bidi="ar-SA"/>
        </w:rPr>
        <w:t>__</w:t>
      </w:r>
    </w:p>
    <w:p w14:paraId="31E45D64" w14:textId="44A66172" w:rsidR="008239EA" w:rsidRPr="003969E8" w:rsidRDefault="008239EA" w:rsidP="008239EA">
      <w:pPr>
        <w:tabs>
          <w:tab w:val="left" w:pos="5600"/>
        </w:tabs>
        <w:suppressAutoHyphens w:val="0"/>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__________________________________________________________________</w:t>
      </w:r>
      <w:r w:rsidR="00ED05AB" w:rsidRPr="003969E8">
        <w:rPr>
          <w:rFonts w:ascii="Times New Roman" w:hAnsi="Times New Roman" w:cs="Times New Roman"/>
          <w:sz w:val="28"/>
          <w:szCs w:val="28"/>
          <w:lang w:eastAsia="en-US" w:bidi="ar-SA"/>
        </w:rPr>
        <w:t>__</w:t>
      </w:r>
    </w:p>
    <w:p w14:paraId="20DF84CB" w14:textId="6662E736" w:rsidR="008239EA" w:rsidRPr="003969E8" w:rsidRDefault="008239EA" w:rsidP="008239EA">
      <w:pPr>
        <w:tabs>
          <w:tab w:val="left" w:pos="5600"/>
        </w:tabs>
        <w:suppressAutoHyphens w:val="0"/>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1.4.</w:t>
      </w:r>
      <w:r>
        <w:rPr>
          <w:rFonts w:ascii="Times New Roman" w:hAnsi="Times New Roman" w:cs="Times New Roman"/>
          <w:sz w:val="28"/>
          <w:szCs w:val="28"/>
          <w:lang w:eastAsia="en-US" w:bidi="ar-SA"/>
        </w:rPr>
        <w:t> </w:t>
      </w:r>
      <w:r w:rsidRPr="003969E8">
        <w:rPr>
          <w:rFonts w:ascii="Times New Roman" w:hAnsi="Times New Roman" w:cs="Times New Roman"/>
          <w:sz w:val="28"/>
          <w:szCs w:val="28"/>
          <w:lang w:eastAsia="en-US" w:bidi="ar-SA"/>
        </w:rPr>
        <w:t>Вид діяльності _________________________________________________</w:t>
      </w:r>
      <w:r w:rsidR="00ED05AB" w:rsidRPr="003969E8">
        <w:rPr>
          <w:rFonts w:ascii="Times New Roman" w:hAnsi="Times New Roman" w:cs="Times New Roman"/>
          <w:sz w:val="28"/>
          <w:szCs w:val="28"/>
          <w:lang w:eastAsia="en-US" w:bidi="ar-SA"/>
        </w:rPr>
        <w:t>___</w:t>
      </w:r>
    </w:p>
    <w:p w14:paraId="39F633D1" w14:textId="791D8919" w:rsidR="008239EA" w:rsidRPr="003969E8" w:rsidRDefault="008239EA" w:rsidP="008239EA">
      <w:pPr>
        <w:tabs>
          <w:tab w:val="left" w:pos="5600"/>
        </w:tabs>
        <w:suppressAutoHyphens w:val="0"/>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1.5.</w:t>
      </w:r>
      <w:r>
        <w:rPr>
          <w:rFonts w:ascii="Times New Roman" w:hAnsi="Times New Roman" w:cs="Times New Roman"/>
          <w:sz w:val="28"/>
          <w:szCs w:val="28"/>
          <w:lang w:eastAsia="en-US" w:bidi="ar-SA"/>
        </w:rPr>
        <w:t> </w:t>
      </w:r>
      <w:r w:rsidRPr="003969E8">
        <w:rPr>
          <w:rFonts w:ascii="Times New Roman" w:hAnsi="Times New Roman" w:cs="Times New Roman"/>
          <w:sz w:val="28"/>
          <w:szCs w:val="28"/>
          <w:lang w:eastAsia="en-US" w:bidi="ar-SA"/>
        </w:rPr>
        <w:t>Ідентифікаційний номер__________________________________________ __________________________________________________________________</w:t>
      </w:r>
      <w:r w:rsidR="00ED05AB" w:rsidRPr="003969E8">
        <w:rPr>
          <w:rFonts w:ascii="Times New Roman" w:hAnsi="Times New Roman" w:cs="Times New Roman"/>
          <w:sz w:val="28"/>
          <w:szCs w:val="28"/>
          <w:lang w:eastAsia="en-US" w:bidi="ar-SA"/>
        </w:rPr>
        <w:t>__</w:t>
      </w:r>
      <w:r w:rsidRPr="003969E8">
        <w:rPr>
          <w:rFonts w:ascii="Times New Roman" w:hAnsi="Times New Roman" w:cs="Times New Roman"/>
          <w:sz w:val="28"/>
          <w:szCs w:val="28"/>
          <w:lang w:eastAsia="en-US" w:bidi="ar-SA"/>
        </w:rPr>
        <w:t xml:space="preserve">  </w:t>
      </w:r>
    </w:p>
    <w:p w14:paraId="352EAB20" w14:textId="027A03D6" w:rsidR="008239EA" w:rsidRPr="003969E8" w:rsidRDefault="008239EA" w:rsidP="008239EA">
      <w:pPr>
        <w:tabs>
          <w:tab w:val="left" w:pos="5600"/>
        </w:tabs>
        <w:suppressAutoHyphens w:val="0"/>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1.6.</w:t>
      </w:r>
      <w:r>
        <w:rPr>
          <w:rFonts w:ascii="Times New Roman" w:hAnsi="Times New Roman" w:cs="Times New Roman"/>
          <w:sz w:val="28"/>
          <w:szCs w:val="28"/>
          <w:lang w:eastAsia="en-US" w:bidi="ar-SA"/>
        </w:rPr>
        <w:t> </w:t>
      </w:r>
      <w:r w:rsidRPr="003969E8">
        <w:rPr>
          <w:rFonts w:ascii="Times New Roman" w:hAnsi="Times New Roman" w:cs="Times New Roman"/>
          <w:sz w:val="28"/>
          <w:szCs w:val="28"/>
          <w:lang w:eastAsia="en-US" w:bidi="ar-SA"/>
        </w:rPr>
        <w:t>Фактична адреса провадження діяльності_________________________</w:t>
      </w:r>
      <w:r w:rsidR="001E7D6A" w:rsidRPr="003969E8">
        <w:rPr>
          <w:rFonts w:ascii="Times New Roman" w:hAnsi="Times New Roman" w:cs="Times New Roman"/>
          <w:sz w:val="28"/>
          <w:szCs w:val="28"/>
          <w:lang w:eastAsia="en-US" w:bidi="ar-SA"/>
        </w:rPr>
        <w:t>___</w:t>
      </w:r>
      <w:r w:rsidR="00ED05AB" w:rsidRPr="003969E8">
        <w:rPr>
          <w:rFonts w:ascii="Times New Roman" w:hAnsi="Times New Roman" w:cs="Times New Roman"/>
          <w:sz w:val="28"/>
          <w:szCs w:val="28"/>
          <w:lang w:eastAsia="en-US" w:bidi="ar-SA"/>
        </w:rPr>
        <w:t>_</w:t>
      </w:r>
    </w:p>
    <w:p w14:paraId="5A67A811" w14:textId="628A9573" w:rsidR="008239EA" w:rsidRPr="003969E8" w:rsidRDefault="008239EA" w:rsidP="008239EA">
      <w:pPr>
        <w:tabs>
          <w:tab w:val="left" w:pos="5600"/>
        </w:tabs>
        <w:suppressAutoHyphens w:val="0"/>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__________________________________________________________________</w:t>
      </w:r>
      <w:r w:rsidR="00ED05AB" w:rsidRPr="003969E8">
        <w:rPr>
          <w:rFonts w:ascii="Times New Roman" w:hAnsi="Times New Roman" w:cs="Times New Roman"/>
          <w:sz w:val="28"/>
          <w:szCs w:val="28"/>
          <w:lang w:eastAsia="en-US" w:bidi="ar-SA"/>
        </w:rPr>
        <w:t>__</w:t>
      </w:r>
    </w:p>
    <w:p w14:paraId="55A76BEA" w14:textId="636918B4" w:rsidR="008239EA" w:rsidRPr="003969E8" w:rsidRDefault="008239EA" w:rsidP="008239EA">
      <w:pPr>
        <w:tabs>
          <w:tab w:val="left" w:pos="5600"/>
        </w:tabs>
        <w:suppressAutoHyphens w:val="0"/>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1.7.</w:t>
      </w:r>
      <w:r>
        <w:rPr>
          <w:rFonts w:ascii="Times New Roman" w:hAnsi="Times New Roman" w:cs="Times New Roman"/>
          <w:sz w:val="28"/>
          <w:szCs w:val="28"/>
          <w:lang w:eastAsia="en-US" w:bidi="ar-SA"/>
        </w:rPr>
        <w:t> </w:t>
      </w:r>
      <w:r w:rsidRPr="003969E8">
        <w:rPr>
          <w:rFonts w:ascii="Times New Roman" w:hAnsi="Times New Roman" w:cs="Times New Roman"/>
          <w:sz w:val="28"/>
          <w:szCs w:val="28"/>
          <w:lang w:eastAsia="en-US" w:bidi="ar-SA"/>
        </w:rPr>
        <w:t>Телефон, факс_____________________ e-mail________________________</w:t>
      </w:r>
      <w:r w:rsidR="001E7D6A" w:rsidRPr="003969E8">
        <w:rPr>
          <w:rFonts w:ascii="Times New Roman" w:hAnsi="Times New Roman" w:cs="Times New Roman"/>
          <w:sz w:val="28"/>
          <w:szCs w:val="28"/>
          <w:lang w:eastAsia="en-US" w:bidi="ar-SA"/>
        </w:rPr>
        <w:t>__</w:t>
      </w:r>
    </w:p>
    <w:p w14:paraId="58AEB060" w14:textId="77777777" w:rsidR="00ED05AB" w:rsidRDefault="00ED05AB" w:rsidP="008239EA">
      <w:pPr>
        <w:tabs>
          <w:tab w:val="left" w:pos="5600"/>
        </w:tabs>
        <w:suppressAutoHyphens w:val="0"/>
        <w:jc w:val="both"/>
        <w:rPr>
          <w:rFonts w:ascii="Times New Roman" w:hAnsi="Times New Roman" w:cs="Times New Roman"/>
          <w:b/>
          <w:bCs/>
          <w:sz w:val="28"/>
          <w:szCs w:val="28"/>
          <w:lang w:eastAsia="en-US" w:bidi="ar-SA"/>
        </w:rPr>
      </w:pPr>
    </w:p>
    <w:p w14:paraId="4BCB4D13" w14:textId="77777777" w:rsidR="008239EA" w:rsidRPr="003969E8" w:rsidRDefault="008239EA" w:rsidP="008239EA">
      <w:pPr>
        <w:tabs>
          <w:tab w:val="left" w:pos="5600"/>
        </w:tabs>
        <w:suppressAutoHyphens w:val="0"/>
        <w:jc w:val="both"/>
        <w:rPr>
          <w:rFonts w:ascii="Times New Roman" w:hAnsi="Times New Roman" w:cs="Times New Roman"/>
          <w:b/>
          <w:bCs/>
          <w:sz w:val="28"/>
          <w:szCs w:val="28"/>
          <w:lang w:eastAsia="en-US" w:bidi="ar-SA"/>
        </w:rPr>
      </w:pPr>
      <w:r w:rsidRPr="003969E8">
        <w:rPr>
          <w:rFonts w:ascii="Times New Roman" w:hAnsi="Times New Roman" w:cs="Times New Roman"/>
          <w:b/>
          <w:bCs/>
          <w:sz w:val="28"/>
          <w:szCs w:val="28"/>
          <w:lang w:eastAsia="en-US" w:bidi="ar-SA"/>
        </w:rPr>
        <w:t>2.</w:t>
      </w:r>
      <w:r>
        <w:rPr>
          <w:rFonts w:ascii="Times New Roman" w:hAnsi="Times New Roman" w:cs="Times New Roman"/>
          <w:b/>
          <w:bCs/>
          <w:sz w:val="28"/>
          <w:szCs w:val="28"/>
          <w:lang w:eastAsia="en-US" w:bidi="ar-SA"/>
        </w:rPr>
        <w:t> </w:t>
      </w:r>
      <w:r w:rsidRPr="003969E8">
        <w:rPr>
          <w:rFonts w:ascii="Times New Roman" w:hAnsi="Times New Roman" w:cs="Times New Roman"/>
          <w:b/>
          <w:bCs/>
          <w:sz w:val="28"/>
          <w:szCs w:val="28"/>
          <w:lang w:eastAsia="en-US" w:bidi="ar-SA"/>
        </w:rPr>
        <w:t>Опис бізнес-п</w:t>
      </w:r>
      <w:r>
        <w:rPr>
          <w:rFonts w:ascii="Times New Roman" w:hAnsi="Times New Roman" w:cs="Times New Roman"/>
          <w:b/>
          <w:bCs/>
          <w:sz w:val="28"/>
          <w:szCs w:val="28"/>
          <w:lang w:eastAsia="en-US" w:bidi="ar-SA"/>
        </w:rPr>
        <w:t>роєкт</w:t>
      </w:r>
      <w:r w:rsidRPr="003969E8">
        <w:rPr>
          <w:rFonts w:ascii="Times New Roman" w:hAnsi="Times New Roman" w:cs="Times New Roman"/>
          <w:b/>
          <w:bCs/>
          <w:sz w:val="28"/>
          <w:szCs w:val="28"/>
          <w:lang w:eastAsia="en-US" w:bidi="ar-SA"/>
        </w:rPr>
        <w:t>у</w:t>
      </w:r>
    </w:p>
    <w:p w14:paraId="5158BC00" w14:textId="77777777" w:rsidR="008239EA" w:rsidRPr="003969E8" w:rsidRDefault="008239EA" w:rsidP="008239EA">
      <w:pPr>
        <w:tabs>
          <w:tab w:val="left" w:pos="5600"/>
        </w:tabs>
        <w:suppressAutoHyphens w:val="0"/>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2.1.</w:t>
      </w:r>
      <w:r w:rsidRPr="006515C8">
        <w:rPr>
          <w:sz w:val="28"/>
          <w:szCs w:val="28"/>
        </w:rPr>
        <w:t> </w:t>
      </w:r>
      <w:r w:rsidRPr="003969E8">
        <w:rPr>
          <w:rFonts w:ascii="Times New Roman" w:hAnsi="Times New Roman" w:cs="Times New Roman"/>
          <w:sz w:val="28"/>
          <w:szCs w:val="28"/>
          <w:lang w:eastAsia="en-US" w:bidi="ar-SA"/>
        </w:rPr>
        <w:t>Назва бізнес-п</w:t>
      </w:r>
      <w:r>
        <w:rPr>
          <w:rFonts w:ascii="Times New Roman" w:hAnsi="Times New Roman" w:cs="Times New Roman"/>
          <w:sz w:val="28"/>
          <w:szCs w:val="28"/>
          <w:lang w:eastAsia="en-US" w:bidi="ar-SA"/>
        </w:rPr>
        <w:t>роєкт</w:t>
      </w:r>
      <w:r w:rsidRPr="003969E8">
        <w:rPr>
          <w:rFonts w:ascii="Times New Roman" w:hAnsi="Times New Roman" w:cs="Times New Roman"/>
          <w:sz w:val="28"/>
          <w:szCs w:val="28"/>
          <w:lang w:eastAsia="en-US" w:bidi="ar-SA"/>
        </w:rPr>
        <w:t>у______________________________________________</w:t>
      </w:r>
    </w:p>
    <w:p w14:paraId="54312DA1" w14:textId="51E5ABF9" w:rsidR="008239EA" w:rsidRPr="003969E8" w:rsidRDefault="008239EA" w:rsidP="008239EA">
      <w:pPr>
        <w:tabs>
          <w:tab w:val="left" w:pos="5600"/>
        </w:tabs>
        <w:suppressAutoHyphens w:val="0"/>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2.2.</w:t>
      </w:r>
      <w:r>
        <w:rPr>
          <w:rFonts w:ascii="Times New Roman" w:hAnsi="Times New Roman" w:cs="Times New Roman"/>
          <w:sz w:val="28"/>
          <w:szCs w:val="28"/>
          <w:lang w:eastAsia="en-US" w:bidi="ar-SA"/>
        </w:rPr>
        <w:t> </w:t>
      </w:r>
      <w:r w:rsidRPr="003969E8">
        <w:rPr>
          <w:rFonts w:ascii="Times New Roman" w:hAnsi="Times New Roman" w:cs="Times New Roman"/>
          <w:sz w:val="28"/>
          <w:szCs w:val="28"/>
          <w:lang w:eastAsia="en-US" w:bidi="ar-SA"/>
        </w:rPr>
        <w:t>Короткий опис_________________________________________________</w:t>
      </w:r>
      <w:r w:rsidR="001E7D6A" w:rsidRPr="003969E8">
        <w:rPr>
          <w:rFonts w:ascii="Times New Roman" w:hAnsi="Times New Roman" w:cs="Times New Roman"/>
          <w:sz w:val="28"/>
          <w:szCs w:val="28"/>
          <w:lang w:eastAsia="en-US" w:bidi="ar-SA"/>
        </w:rPr>
        <w:t>___</w:t>
      </w:r>
    </w:p>
    <w:p w14:paraId="7DB06D53" w14:textId="270EF4A7" w:rsidR="008239EA" w:rsidRPr="003969E8" w:rsidRDefault="008239EA" w:rsidP="008239EA">
      <w:pPr>
        <w:tabs>
          <w:tab w:val="left" w:pos="5600"/>
        </w:tabs>
        <w:suppressAutoHyphens w:val="0"/>
        <w:ind w:left="142"/>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_________________________________________________________________</w:t>
      </w:r>
      <w:r w:rsidR="001E7D6A" w:rsidRPr="003969E8">
        <w:rPr>
          <w:rFonts w:ascii="Times New Roman" w:hAnsi="Times New Roman" w:cs="Times New Roman"/>
          <w:sz w:val="28"/>
          <w:szCs w:val="28"/>
          <w:lang w:eastAsia="en-US" w:bidi="ar-SA"/>
        </w:rPr>
        <w:t>__</w:t>
      </w:r>
    </w:p>
    <w:p w14:paraId="745F024F" w14:textId="61112F6B" w:rsidR="008239EA" w:rsidRPr="003969E8" w:rsidRDefault="008239EA" w:rsidP="008239EA">
      <w:pPr>
        <w:tabs>
          <w:tab w:val="left" w:pos="5600"/>
        </w:tabs>
        <w:suppressAutoHyphens w:val="0"/>
        <w:ind w:left="142"/>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_________________________________________________________________</w:t>
      </w:r>
      <w:r w:rsidR="001E7D6A" w:rsidRPr="003969E8">
        <w:rPr>
          <w:rFonts w:ascii="Times New Roman" w:hAnsi="Times New Roman" w:cs="Times New Roman"/>
          <w:sz w:val="28"/>
          <w:szCs w:val="28"/>
          <w:lang w:eastAsia="en-US" w:bidi="ar-SA"/>
        </w:rPr>
        <w:t>__</w:t>
      </w:r>
    </w:p>
    <w:p w14:paraId="7BE885F5" w14:textId="35351ADC" w:rsidR="008239EA" w:rsidRPr="003969E8" w:rsidRDefault="008239EA" w:rsidP="008239EA">
      <w:pPr>
        <w:tabs>
          <w:tab w:val="left" w:pos="5600"/>
        </w:tabs>
        <w:suppressAutoHyphens w:val="0"/>
        <w:ind w:left="142"/>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_________________________________________________________________</w:t>
      </w:r>
      <w:r w:rsidR="001E7D6A" w:rsidRPr="003969E8">
        <w:rPr>
          <w:rFonts w:ascii="Times New Roman" w:hAnsi="Times New Roman" w:cs="Times New Roman"/>
          <w:sz w:val="28"/>
          <w:szCs w:val="28"/>
          <w:lang w:eastAsia="en-US" w:bidi="ar-SA"/>
        </w:rPr>
        <w:t>__</w:t>
      </w:r>
    </w:p>
    <w:p w14:paraId="2268128C" w14:textId="408D3661" w:rsidR="008239EA" w:rsidRPr="003969E8" w:rsidRDefault="008239EA" w:rsidP="008239EA">
      <w:pPr>
        <w:tabs>
          <w:tab w:val="left" w:pos="5600"/>
        </w:tabs>
        <w:suppressAutoHyphens w:val="0"/>
        <w:ind w:left="142"/>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2.3.</w:t>
      </w:r>
      <w:r>
        <w:rPr>
          <w:rFonts w:ascii="Times New Roman" w:hAnsi="Times New Roman" w:cs="Times New Roman"/>
          <w:sz w:val="28"/>
          <w:szCs w:val="28"/>
          <w:lang w:eastAsia="en-US" w:bidi="ar-SA"/>
        </w:rPr>
        <w:t> </w:t>
      </w:r>
      <w:r w:rsidRPr="003969E8">
        <w:rPr>
          <w:rFonts w:ascii="Times New Roman" w:hAnsi="Times New Roman" w:cs="Times New Roman"/>
          <w:sz w:val="28"/>
          <w:szCs w:val="28"/>
          <w:lang w:eastAsia="en-US" w:bidi="ar-SA"/>
        </w:rPr>
        <w:t>Очікувані результати, кінцевий продукт (роботи, товари, послуги) та його призначення__________________________________________________</w:t>
      </w:r>
      <w:r w:rsidR="001E7D6A" w:rsidRPr="003969E8">
        <w:rPr>
          <w:rFonts w:ascii="Times New Roman" w:hAnsi="Times New Roman" w:cs="Times New Roman"/>
          <w:sz w:val="28"/>
          <w:szCs w:val="28"/>
          <w:lang w:eastAsia="en-US" w:bidi="ar-SA"/>
        </w:rPr>
        <w:t>______</w:t>
      </w:r>
    </w:p>
    <w:p w14:paraId="0D9C5928" w14:textId="580DFC87" w:rsidR="008239EA" w:rsidRPr="003969E8" w:rsidRDefault="008239EA" w:rsidP="008239EA">
      <w:pPr>
        <w:tabs>
          <w:tab w:val="left" w:pos="5600"/>
        </w:tabs>
        <w:suppressAutoHyphens w:val="0"/>
        <w:ind w:left="142"/>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_________________________________________________________________</w:t>
      </w:r>
      <w:r w:rsidR="001E7D6A" w:rsidRPr="003969E8">
        <w:rPr>
          <w:rFonts w:ascii="Times New Roman" w:hAnsi="Times New Roman" w:cs="Times New Roman"/>
          <w:sz w:val="28"/>
          <w:szCs w:val="28"/>
          <w:lang w:eastAsia="en-US" w:bidi="ar-SA"/>
        </w:rPr>
        <w:t>__</w:t>
      </w:r>
    </w:p>
    <w:p w14:paraId="42151445" w14:textId="3E32F0C8" w:rsidR="008239EA" w:rsidRPr="003969E8" w:rsidRDefault="008239EA" w:rsidP="008239EA">
      <w:pPr>
        <w:tabs>
          <w:tab w:val="left" w:pos="5600"/>
        </w:tabs>
        <w:suppressAutoHyphens w:val="0"/>
        <w:ind w:left="142"/>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_________________________________________________________________</w:t>
      </w:r>
      <w:r w:rsidR="001E7D6A" w:rsidRPr="003969E8">
        <w:rPr>
          <w:rFonts w:ascii="Times New Roman" w:hAnsi="Times New Roman" w:cs="Times New Roman"/>
          <w:sz w:val="28"/>
          <w:szCs w:val="28"/>
          <w:lang w:eastAsia="en-US" w:bidi="ar-SA"/>
        </w:rPr>
        <w:t>__</w:t>
      </w:r>
    </w:p>
    <w:p w14:paraId="3DB77282" w14:textId="55C893BD" w:rsidR="008239EA" w:rsidRPr="003969E8" w:rsidRDefault="008239EA" w:rsidP="008239EA">
      <w:pPr>
        <w:tabs>
          <w:tab w:val="left" w:pos="5600"/>
        </w:tabs>
        <w:suppressAutoHyphens w:val="0"/>
        <w:ind w:left="142"/>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_________________________________________________________________</w:t>
      </w:r>
      <w:r w:rsidR="001E7D6A" w:rsidRPr="003969E8">
        <w:rPr>
          <w:rFonts w:ascii="Times New Roman" w:hAnsi="Times New Roman" w:cs="Times New Roman"/>
          <w:sz w:val="28"/>
          <w:szCs w:val="28"/>
          <w:lang w:eastAsia="en-US" w:bidi="ar-SA"/>
        </w:rPr>
        <w:t>__</w:t>
      </w:r>
    </w:p>
    <w:p w14:paraId="41B0BE17" w14:textId="317728FC" w:rsidR="008239EA" w:rsidRPr="003969E8" w:rsidRDefault="008239EA" w:rsidP="008239EA">
      <w:pPr>
        <w:tabs>
          <w:tab w:val="left" w:pos="5600"/>
        </w:tabs>
        <w:suppressAutoHyphens w:val="0"/>
        <w:ind w:left="142"/>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_________________________________________________________________</w:t>
      </w:r>
      <w:r w:rsidR="001E7D6A" w:rsidRPr="003969E8">
        <w:rPr>
          <w:rFonts w:ascii="Times New Roman" w:hAnsi="Times New Roman" w:cs="Times New Roman"/>
          <w:sz w:val="28"/>
          <w:szCs w:val="28"/>
          <w:lang w:eastAsia="en-US" w:bidi="ar-SA"/>
        </w:rPr>
        <w:t>__</w:t>
      </w:r>
    </w:p>
    <w:p w14:paraId="34796288" w14:textId="7D5674E3" w:rsidR="008239EA" w:rsidRPr="003969E8" w:rsidRDefault="008239EA" w:rsidP="008239EA">
      <w:pPr>
        <w:tabs>
          <w:tab w:val="left" w:pos="5600"/>
        </w:tabs>
        <w:suppressAutoHyphens w:val="0"/>
        <w:ind w:left="142"/>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2.4.</w:t>
      </w:r>
      <w:r>
        <w:rPr>
          <w:rFonts w:ascii="Times New Roman" w:hAnsi="Times New Roman" w:cs="Times New Roman"/>
          <w:sz w:val="28"/>
          <w:szCs w:val="28"/>
          <w:lang w:eastAsia="en-US" w:bidi="ar-SA"/>
        </w:rPr>
        <w:t> </w:t>
      </w:r>
      <w:r w:rsidRPr="003969E8">
        <w:rPr>
          <w:rFonts w:ascii="Times New Roman" w:hAnsi="Times New Roman" w:cs="Times New Roman"/>
          <w:sz w:val="28"/>
          <w:szCs w:val="28"/>
          <w:lang w:eastAsia="en-US" w:bidi="ar-SA"/>
        </w:rPr>
        <w:t>Наявність власних ресурсів_____________________________________</w:t>
      </w:r>
      <w:r w:rsidR="001E7D6A" w:rsidRPr="001E7D6A">
        <w:rPr>
          <w:rFonts w:ascii="Times New Roman" w:hAnsi="Times New Roman" w:cs="Times New Roman"/>
          <w:sz w:val="28"/>
          <w:szCs w:val="28"/>
          <w:lang w:eastAsia="en-US" w:bidi="ar-SA"/>
        </w:rPr>
        <w:t>___</w:t>
      </w:r>
    </w:p>
    <w:p w14:paraId="2FC5BDA5" w14:textId="745F3507" w:rsidR="008239EA" w:rsidRPr="003969E8" w:rsidRDefault="008239EA" w:rsidP="008239EA">
      <w:pPr>
        <w:tabs>
          <w:tab w:val="left" w:pos="5600"/>
        </w:tabs>
        <w:suppressAutoHyphens w:val="0"/>
        <w:ind w:left="142"/>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_________________________________________________________________</w:t>
      </w:r>
      <w:r w:rsidR="001E7D6A" w:rsidRPr="003969E8">
        <w:rPr>
          <w:rFonts w:ascii="Times New Roman" w:hAnsi="Times New Roman" w:cs="Times New Roman"/>
          <w:sz w:val="28"/>
          <w:szCs w:val="28"/>
          <w:lang w:eastAsia="en-US" w:bidi="ar-SA"/>
        </w:rPr>
        <w:t>__</w:t>
      </w:r>
    </w:p>
    <w:p w14:paraId="50092C4C" w14:textId="03824057" w:rsidR="008239EA" w:rsidRPr="003969E8" w:rsidRDefault="008239EA" w:rsidP="008239EA">
      <w:pPr>
        <w:tabs>
          <w:tab w:val="left" w:pos="5600"/>
        </w:tabs>
        <w:suppressAutoHyphens w:val="0"/>
        <w:ind w:left="142"/>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_________________________________________________________________</w:t>
      </w:r>
      <w:r w:rsidR="001E7D6A" w:rsidRPr="003969E8">
        <w:rPr>
          <w:rFonts w:ascii="Times New Roman" w:hAnsi="Times New Roman" w:cs="Times New Roman"/>
          <w:sz w:val="28"/>
          <w:szCs w:val="28"/>
          <w:lang w:eastAsia="en-US" w:bidi="ar-SA"/>
        </w:rPr>
        <w:t>__</w:t>
      </w:r>
    </w:p>
    <w:p w14:paraId="0AF532C9" w14:textId="41233096" w:rsidR="008239EA" w:rsidRPr="003969E8" w:rsidRDefault="008239EA" w:rsidP="008239EA">
      <w:pPr>
        <w:tabs>
          <w:tab w:val="left" w:pos="5600"/>
        </w:tabs>
        <w:suppressAutoHyphens w:val="0"/>
        <w:ind w:left="142"/>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2.5.</w:t>
      </w:r>
      <w:r>
        <w:rPr>
          <w:rFonts w:ascii="Times New Roman" w:hAnsi="Times New Roman" w:cs="Times New Roman"/>
          <w:sz w:val="28"/>
          <w:szCs w:val="28"/>
          <w:lang w:eastAsia="en-US" w:bidi="ar-SA"/>
        </w:rPr>
        <w:t> </w:t>
      </w:r>
      <w:r w:rsidRPr="003969E8">
        <w:rPr>
          <w:rFonts w:ascii="Times New Roman" w:hAnsi="Times New Roman" w:cs="Times New Roman"/>
          <w:sz w:val="28"/>
          <w:szCs w:val="28"/>
          <w:lang w:eastAsia="en-US" w:bidi="ar-SA"/>
        </w:rPr>
        <w:t>Кількість працівників на час подання бізнес-п</w:t>
      </w:r>
      <w:r>
        <w:rPr>
          <w:rFonts w:ascii="Times New Roman" w:hAnsi="Times New Roman" w:cs="Times New Roman"/>
          <w:sz w:val="28"/>
          <w:szCs w:val="28"/>
          <w:lang w:eastAsia="en-US" w:bidi="ar-SA"/>
        </w:rPr>
        <w:t>роєкт</w:t>
      </w:r>
      <w:r w:rsidRPr="003969E8">
        <w:rPr>
          <w:rFonts w:ascii="Times New Roman" w:hAnsi="Times New Roman" w:cs="Times New Roman"/>
          <w:sz w:val="28"/>
          <w:szCs w:val="28"/>
          <w:lang w:eastAsia="en-US" w:bidi="ar-SA"/>
        </w:rPr>
        <w:t>у _________________________________________________________________</w:t>
      </w:r>
      <w:r w:rsidR="001E7D6A" w:rsidRPr="003969E8">
        <w:rPr>
          <w:rFonts w:ascii="Times New Roman" w:hAnsi="Times New Roman" w:cs="Times New Roman"/>
          <w:sz w:val="28"/>
          <w:szCs w:val="28"/>
          <w:lang w:eastAsia="en-US" w:bidi="ar-SA"/>
        </w:rPr>
        <w:t>__</w:t>
      </w:r>
    </w:p>
    <w:p w14:paraId="7BA9EDF5" w14:textId="26690C2E" w:rsidR="008239EA" w:rsidRPr="003969E8" w:rsidRDefault="008239EA" w:rsidP="008239EA">
      <w:pPr>
        <w:tabs>
          <w:tab w:val="left" w:pos="5600"/>
        </w:tabs>
        <w:suppressAutoHyphens w:val="0"/>
        <w:ind w:left="142"/>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_________________________________________________________________</w:t>
      </w:r>
      <w:r w:rsidR="001E7D6A" w:rsidRPr="003969E8">
        <w:rPr>
          <w:rFonts w:ascii="Times New Roman" w:hAnsi="Times New Roman" w:cs="Times New Roman"/>
          <w:sz w:val="28"/>
          <w:szCs w:val="28"/>
          <w:lang w:eastAsia="en-US" w:bidi="ar-SA"/>
        </w:rPr>
        <w:t>__</w:t>
      </w:r>
    </w:p>
    <w:p w14:paraId="411ABEE6" w14:textId="56232387" w:rsidR="008239EA" w:rsidRPr="003969E8" w:rsidRDefault="008239EA" w:rsidP="008239EA">
      <w:pPr>
        <w:tabs>
          <w:tab w:val="left" w:pos="5600"/>
        </w:tabs>
        <w:suppressAutoHyphens w:val="0"/>
        <w:ind w:left="142"/>
        <w:jc w:val="both"/>
        <w:rPr>
          <w:rFonts w:ascii="Times New Roman" w:hAnsi="Times New Roman" w:cs="Times New Roman"/>
          <w:bCs/>
          <w:sz w:val="28"/>
          <w:szCs w:val="28"/>
          <w:lang w:eastAsia="en-US" w:bidi="ar-SA"/>
        </w:rPr>
      </w:pPr>
      <w:r w:rsidRPr="003969E8">
        <w:rPr>
          <w:rFonts w:ascii="Times New Roman" w:hAnsi="Times New Roman" w:cs="Times New Roman"/>
          <w:bCs/>
          <w:sz w:val="28"/>
          <w:szCs w:val="28"/>
          <w:lang w:eastAsia="en-US" w:bidi="ar-SA"/>
        </w:rPr>
        <w:t>2.6.</w:t>
      </w:r>
      <w:r w:rsidR="00933F4B">
        <w:rPr>
          <w:rFonts w:ascii="Times New Roman" w:hAnsi="Times New Roman" w:cs="Times New Roman"/>
          <w:bCs/>
          <w:sz w:val="28"/>
          <w:szCs w:val="28"/>
          <w:lang w:eastAsia="en-US" w:bidi="ar-SA"/>
        </w:rPr>
        <w:t> </w:t>
      </w:r>
      <w:r w:rsidRPr="003969E8">
        <w:rPr>
          <w:rFonts w:ascii="Times New Roman" w:hAnsi="Times New Roman" w:cs="Times New Roman"/>
          <w:bCs/>
          <w:sz w:val="28"/>
          <w:szCs w:val="28"/>
          <w:lang w:eastAsia="en-US" w:bidi="ar-SA"/>
        </w:rPr>
        <w:t>Середня заробітна плата одного працівника________________________</w:t>
      </w:r>
      <w:r w:rsidR="001E7D6A" w:rsidRPr="003969E8">
        <w:rPr>
          <w:rFonts w:ascii="Times New Roman" w:hAnsi="Times New Roman" w:cs="Times New Roman"/>
          <w:sz w:val="28"/>
          <w:szCs w:val="28"/>
          <w:lang w:eastAsia="en-US" w:bidi="ar-SA"/>
        </w:rPr>
        <w:t>__</w:t>
      </w:r>
    </w:p>
    <w:p w14:paraId="3A1A50CD" w14:textId="1BFBA1FC" w:rsidR="008239EA" w:rsidRPr="003969E8" w:rsidRDefault="008239EA" w:rsidP="008239EA">
      <w:pPr>
        <w:tabs>
          <w:tab w:val="left" w:pos="5600"/>
        </w:tabs>
        <w:suppressAutoHyphens w:val="0"/>
        <w:ind w:left="142"/>
        <w:jc w:val="both"/>
        <w:rPr>
          <w:rFonts w:ascii="Times New Roman" w:hAnsi="Times New Roman" w:cs="Times New Roman"/>
          <w:bCs/>
          <w:sz w:val="28"/>
          <w:szCs w:val="28"/>
          <w:lang w:eastAsia="en-US" w:bidi="ar-SA"/>
        </w:rPr>
      </w:pPr>
      <w:r w:rsidRPr="003969E8">
        <w:rPr>
          <w:rFonts w:ascii="Times New Roman" w:hAnsi="Times New Roman" w:cs="Times New Roman"/>
          <w:bCs/>
          <w:sz w:val="28"/>
          <w:szCs w:val="28"/>
          <w:lang w:eastAsia="en-US" w:bidi="ar-SA"/>
        </w:rPr>
        <w:t>________________________________________________________________</w:t>
      </w:r>
      <w:r w:rsidR="001E7D6A" w:rsidRPr="003969E8">
        <w:rPr>
          <w:rFonts w:ascii="Times New Roman" w:hAnsi="Times New Roman" w:cs="Times New Roman"/>
          <w:sz w:val="28"/>
          <w:szCs w:val="28"/>
          <w:lang w:eastAsia="en-US" w:bidi="ar-SA"/>
        </w:rPr>
        <w:t>___</w:t>
      </w:r>
    </w:p>
    <w:p w14:paraId="1E9A9ABF" w14:textId="77777777" w:rsidR="008239EA" w:rsidRPr="006515C8" w:rsidRDefault="008239EA" w:rsidP="008239EA">
      <w:pPr>
        <w:tabs>
          <w:tab w:val="left" w:pos="5600"/>
        </w:tabs>
        <w:suppressAutoHyphens w:val="0"/>
        <w:jc w:val="both"/>
        <w:rPr>
          <w:rFonts w:ascii="Times New Roman" w:hAnsi="Times New Roman" w:cs="Times New Roman"/>
          <w:b/>
          <w:lang w:eastAsia="en-US" w:bidi="ar-SA"/>
        </w:rPr>
      </w:pPr>
    </w:p>
    <w:p w14:paraId="2C2F55CC" w14:textId="77777777" w:rsidR="008239EA" w:rsidRPr="003969E8" w:rsidRDefault="008239EA" w:rsidP="008239EA">
      <w:pPr>
        <w:tabs>
          <w:tab w:val="left" w:pos="5600"/>
        </w:tabs>
        <w:suppressAutoHyphens w:val="0"/>
        <w:jc w:val="both"/>
        <w:rPr>
          <w:rFonts w:ascii="Times New Roman" w:hAnsi="Times New Roman" w:cs="Times New Roman"/>
          <w:b/>
          <w:sz w:val="28"/>
          <w:szCs w:val="28"/>
          <w:lang w:eastAsia="en-US" w:bidi="ar-SA"/>
        </w:rPr>
      </w:pPr>
      <w:r w:rsidRPr="003969E8">
        <w:rPr>
          <w:rFonts w:ascii="Times New Roman" w:hAnsi="Times New Roman" w:cs="Times New Roman"/>
          <w:b/>
          <w:sz w:val="28"/>
          <w:szCs w:val="28"/>
          <w:lang w:eastAsia="en-US" w:bidi="ar-SA"/>
        </w:rPr>
        <w:t>3.</w:t>
      </w:r>
      <w:r>
        <w:rPr>
          <w:rFonts w:ascii="Times New Roman" w:hAnsi="Times New Roman" w:cs="Times New Roman"/>
          <w:b/>
          <w:sz w:val="28"/>
          <w:szCs w:val="28"/>
          <w:lang w:eastAsia="en-US" w:bidi="ar-SA"/>
        </w:rPr>
        <w:t> </w:t>
      </w:r>
      <w:r w:rsidRPr="003969E8">
        <w:rPr>
          <w:rFonts w:ascii="Times New Roman" w:hAnsi="Times New Roman" w:cs="Times New Roman"/>
          <w:b/>
          <w:sz w:val="28"/>
          <w:szCs w:val="28"/>
          <w:lang w:eastAsia="en-US" w:bidi="ar-SA"/>
        </w:rPr>
        <w:t>Загальна сума коштів, яка необхідна для реалізації бізнес-про</w:t>
      </w:r>
      <w:r>
        <w:rPr>
          <w:rFonts w:ascii="Times New Roman" w:hAnsi="Times New Roman" w:cs="Times New Roman"/>
          <w:b/>
          <w:sz w:val="28"/>
          <w:szCs w:val="28"/>
          <w:lang w:eastAsia="en-US" w:bidi="ar-SA"/>
        </w:rPr>
        <w:t>є</w:t>
      </w:r>
      <w:r w:rsidRPr="003969E8">
        <w:rPr>
          <w:rFonts w:ascii="Times New Roman" w:hAnsi="Times New Roman" w:cs="Times New Roman"/>
          <w:b/>
          <w:sz w:val="28"/>
          <w:szCs w:val="28"/>
          <w:lang w:eastAsia="en-US" w:bidi="ar-SA"/>
        </w:rPr>
        <w:t>кту:</w:t>
      </w:r>
    </w:p>
    <w:p w14:paraId="2EFB46BB" w14:textId="77777777" w:rsidR="008239EA" w:rsidRPr="003969E8" w:rsidRDefault="008239EA" w:rsidP="008239EA">
      <w:pPr>
        <w:tabs>
          <w:tab w:val="left" w:pos="916"/>
          <w:tab w:val="left" w:pos="1832"/>
          <w:tab w:val="left" w:pos="2748"/>
          <w:tab w:val="left" w:pos="3664"/>
          <w:tab w:val="left" w:pos="4580"/>
          <w:tab w:val="left" w:pos="5496"/>
          <w:tab w:val="left" w:pos="5600"/>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sz w:val="28"/>
          <w:szCs w:val="28"/>
          <w:lang w:eastAsia="ru-RU" w:bidi="ar-SA"/>
        </w:rPr>
      </w:pPr>
      <w:r w:rsidRPr="003969E8">
        <w:rPr>
          <w:rFonts w:ascii="Times New Roman" w:eastAsia="Times New Roman" w:hAnsi="Times New Roman" w:cs="Times New Roman"/>
          <w:sz w:val="28"/>
          <w:szCs w:val="28"/>
          <w:lang w:eastAsia="ru-RU" w:bidi="ar-SA"/>
        </w:rPr>
        <w:t xml:space="preserve"> __________________грн, з них: </w:t>
      </w:r>
    </w:p>
    <w:p w14:paraId="78D542AE" w14:textId="77777777" w:rsidR="008239EA" w:rsidRPr="003969E8" w:rsidRDefault="008239EA" w:rsidP="008239EA">
      <w:pPr>
        <w:tabs>
          <w:tab w:val="left" w:pos="916"/>
          <w:tab w:val="left" w:pos="1832"/>
          <w:tab w:val="left" w:pos="2748"/>
          <w:tab w:val="left" w:pos="3664"/>
          <w:tab w:val="left" w:pos="4580"/>
          <w:tab w:val="left" w:pos="5496"/>
          <w:tab w:val="left" w:pos="5600"/>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sz w:val="28"/>
          <w:szCs w:val="28"/>
          <w:lang w:eastAsia="ru-RU" w:bidi="ar-SA"/>
        </w:rPr>
      </w:pPr>
      <w:r w:rsidRPr="003969E8">
        <w:rPr>
          <w:rFonts w:ascii="Times New Roman" w:eastAsia="Times New Roman" w:hAnsi="Times New Roman" w:cs="Times New Roman"/>
          <w:sz w:val="28"/>
          <w:szCs w:val="28"/>
          <w:lang w:eastAsia="ru-RU" w:bidi="ar-SA"/>
        </w:rPr>
        <w:t>кошти обласного бюджету    _________________ гр</w:t>
      </w:r>
      <w:r>
        <w:rPr>
          <w:rFonts w:ascii="Times New Roman" w:eastAsia="Times New Roman" w:hAnsi="Times New Roman" w:cs="Times New Roman"/>
          <w:sz w:val="28"/>
          <w:szCs w:val="28"/>
          <w:lang w:eastAsia="ru-RU" w:bidi="ar-SA"/>
        </w:rPr>
        <w:t>ивень</w:t>
      </w:r>
      <w:r w:rsidRPr="003969E8">
        <w:rPr>
          <w:rFonts w:ascii="Times New Roman" w:eastAsia="Times New Roman" w:hAnsi="Times New Roman" w:cs="Times New Roman"/>
          <w:sz w:val="28"/>
          <w:szCs w:val="28"/>
          <w:lang w:eastAsia="ru-RU" w:bidi="ar-SA"/>
        </w:rPr>
        <w:t xml:space="preserve">       </w:t>
      </w:r>
    </w:p>
    <w:p w14:paraId="286C09BE" w14:textId="77777777" w:rsidR="008239EA" w:rsidRDefault="008239EA" w:rsidP="008239EA">
      <w:pPr>
        <w:tabs>
          <w:tab w:val="left" w:pos="916"/>
          <w:tab w:val="left" w:pos="1832"/>
          <w:tab w:val="left" w:pos="2748"/>
          <w:tab w:val="left" w:pos="3664"/>
          <w:tab w:val="left" w:pos="4580"/>
          <w:tab w:val="left" w:pos="5496"/>
          <w:tab w:val="left" w:pos="5600"/>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sz w:val="28"/>
          <w:szCs w:val="28"/>
          <w:lang w:eastAsia="ru-RU" w:bidi="ar-SA"/>
        </w:rPr>
      </w:pPr>
      <w:r w:rsidRPr="003969E8">
        <w:rPr>
          <w:rFonts w:ascii="Times New Roman" w:eastAsia="Times New Roman" w:hAnsi="Times New Roman" w:cs="Times New Roman"/>
          <w:sz w:val="28"/>
          <w:szCs w:val="28"/>
          <w:lang w:eastAsia="ru-RU" w:bidi="ar-SA"/>
        </w:rPr>
        <w:t xml:space="preserve">власні кошти                           _________________ </w:t>
      </w:r>
      <w:r>
        <w:rPr>
          <w:rFonts w:ascii="Times New Roman" w:eastAsia="Times New Roman" w:hAnsi="Times New Roman" w:cs="Times New Roman"/>
          <w:sz w:val="28"/>
          <w:szCs w:val="28"/>
          <w:lang w:eastAsia="ru-RU" w:bidi="ar-SA"/>
        </w:rPr>
        <w:t>гривень</w:t>
      </w:r>
    </w:p>
    <w:p w14:paraId="41557182" w14:textId="77777777" w:rsidR="004F168D" w:rsidRPr="003969E8" w:rsidRDefault="004F168D" w:rsidP="008239EA">
      <w:pPr>
        <w:tabs>
          <w:tab w:val="left" w:pos="916"/>
          <w:tab w:val="left" w:pos="1832"/>
          <w:tab w:val="left" w:pos="2748"/>
          <w:tab w:val="left" w:pos="3664"/>
          <w:tab w:val="left" w:pos="4580"/>
          <w:tab w:val="left" w:pos="5496"/>
          <w:tab w:val="left" w:pos="5600"/>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sz w:val="28"/>
          <w:szCs w:val="28"/>
          <w:lang w:eastAsia="ru-RU" w:bidi="ar-SA"/>
        </w:rPr>
      </w:pPr>
    </w:p>
    <w:p w14:paraId="53BE93AA" w14:textId="77777777" w:rsidR="008239EA" w:rsidRDefault="008239EA" w:rsidP="008239EA">
      <w:pPr>
        <w:tabs>
          <w:tab w:val="left" w:pos="5600"/>
        </w:tabs>
        <w:suppressAutoHyphens w:val="0"/>
        <w:jc w:val="both"/>
        <w:rPr>
          <w:rFonts w:ascii="Times New Roman" w:hAnsi="Times New Roman" w:cs="Times New Roman"/>
          <w:b/>
          <w:sz w:val="28"/>
          <w:szCs w:val="28"/>
          <w:lang w:eastAsia="en-US" w:bidi="ar-SA"/>
        </w:rPr>
      </w:pPr>
      <w:r w:rsidRPr="003969E8">
        <w:rPr>
          <w:rFonts w:ascii="Times New Roman" w:hAnsi="Times New Roman" w:cs="Times New Roman"/>
          <w:b/>
          <w:sz w:val="28"/>
          <w:szCs w:val="28"/>
          <w:lang w:eastAsia="en-US" w:bidi="ar-SA"/>
        </w:rPr>
        <w:lastRenderedPageBreak/>
        <w:t>4.</w:t>
      </w:r>
      <w:r>
        <w:rPr>
          <w:rFonts w:ascii="Times New Roman" w:hAnsi="Times New Roman" w:cs="Times New Roman"/>
          <w:b/>
          <w:sz w:val="28"/>
          <w:szCs w:val="28"/>
          <w:lang w:eastAsia="en-US" w:bidi="ar-SA"/>
        </w:rPr>
        <w:t> </w:t>
      </w:r>
      <w:r w:rsidRPr="003969E8">
        <w:rPr>
          <w:rFonts w:ascii="Times New Roman" w:hAnsi="Times New Roman" w:cs="Times New Roman"/>
          <w:b/>
          <w:sz w:val="28"/>
          <w:szCs w:val="28"/>
          <w:lang w:eastAsia="en-US" w:bidi="ar-SA"/>
        </w:rPr>
        <w:t>Чи отримували ви подібну допомогу раніше?</w:t>
      </w:r>
    </w:p>
    <w:p w14:paraId="5133D233" w14:textId="77777777" w:rsidR="008239EA" w:rsidRPr="003969E8" w:rsidRDefault="008239EA" w:rsidP="008239EA">
      <w:pPr>
        <w:tabs>
          <w:tab w:val="left" w:pos="5600"/>
        </w:tabs>
        <w:suppressAutoHyphens w:val="0"/>
        <w:jc w:val="both"/>
        <w:rPr>
          <w:rFonts w:ascii="Times New Roman" w:hAnsi="Times New Roman" w:cs="Times New Roman"/>
          <w:b/>
          <w:sz w:val="28"/>
          <w:szCs w:val="28"/>
          <w:lang w:eastAsia="en-US" w:bidi="ar-SA"/>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072"/>
      </w:tblGrid>
      <w:tr w:rsidR="008239EA" w:rsidRPr="003969E8" w14:paraId="5CF91875" w14:textId="77777777" w:rsidTr="008239EA">
        <w:tc>
          <w:tcPr>
            <w:tcW w:w="421" w:type="dxa"/>
            <w:tcBorders>
              <w:top w:val="single" w:sz="4" w:space="0" w:color="auto"/>
              <w:left w:val="single" w:sz="4" w:space="0" w:color="auto"/>
              <w:bottom w:val="single" w:sz="4" w:space="0" w:color="auto"/>
              <w:right w:val="single" w:sz="4" w:space="0" w:color="auto"/>
            </w:tcBorders>
          </w:tcPr>
          <w:p w14:paraId="4C13C884" w14:textId="77777777" w:rsidR="008239EA" w:rsidRPr="003969E8" w:rsidRDefault="008239EA" w:rsidP="008239EA">
            <w:pPr>
              <w:suppressAutoHyphens w:val="0"/>
              <w:rPr>
                <w:rFonts w:ascii="Times New Roman" w:hAnsi="Times New Roman" w:cs="Times New Roman"/>
                <w:sz w:val="28"/>
                <w:szCs w:val="28"/>
                <w:lang w:eastAsia="en-US" w:bidi="ar-SA"/>
              </w:rPr>
            </w:pPr>
          </w:p>
        </w:tc>
        <w:tc>
          <w:tcPr>
            <w:tcW w:w="9072" w:type="dxa"/>
            <w:tcBorders>
              <w:left w:val="single" w:sz="4" w:space="0" w:color="auto"/>
            </w:tcBorders>
          </w:tcPr>
          <w:p w14:paraId="2E004F90" w14:textId="77777777" w:rsidR="008239EA" w:rsidRPr="003969E8" w:rsidRDefault="008239EA" w:rsidP="008239EA">
            <w:pPr>
              <w:suppressAutoHyphens w:val="0"/>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Так</w:t>
            </w:r>
          </w:p>
        </w:tc>
      </w:tr>
      <w:tr w:rsidR="008239EA" w:rsidRPr="003969E8" w14:paraId="718201D7" w14:textId="77777777" w:rsidTr="008239EA">
        <w:tc>
          <w:tcPr>
            <w:tcW w:w="421" w:type="dxa"/>
            <w:tcBorders>
              <w:top w:val="single" w:sz="4" w:space="0" w:color="auto"/>
              <w:left w:val="single" w:sz="4" w:space="0" w:color="auto"/>
              <w:bottom w:val="single" w:sz="4" w:space="0" w:color="auto"/>
              <w:right w:val="single" w:sz="4" w:space="0" w:color="auto"/>
            </w:tcBorders>
          </w:tcPr>
          <w:p w14:paraId="5B2C35D7" w14:textId="77777777" w:rsidR="008239EA" w:rsidRPr="003969E8" w:rsidRDefault="008239EA" w:rsidP="008239EA">
            <w:pPr>
              <w:suppressAutoHyphens w:val="0"/>
              <w:rPr>
                <w:rFonts w:ascii="Times New Roman" w:hAnsi="Times New Roman" w:cs="Times New Roman"/>
                <w:sz w:val="28"/>
                <w:szCs w:val="28"/>
                <w:lang w:eastAsia="en-US" w:bidi="ar-SA"/>
              </w:rPr>
            </w:pPr>
          </w:p>
        </w:tc>
        <w:tc>
          <w:tcPr>
            <w:tcW w:w="9072" w:type="dxa"/>
            <w:tcBorders>
              <w:left w:val="single" w:sz="4" w:space="0" w:color="auto"/>
            </w:tcBorders>
          </w:tcPr>
          <w:p w14:paraId="4A1A642D" w14:textId="77777777" w:rsidR="008239EA" w:rsidRPr="003969E8" w:rsidRDefault="008239EA" w:rsidP="008239EA">
            <w:pPr>
              <w:suppressAutoHyphens w:val="0"/>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Ні</w:t>
            </w:r>
          </w:p>
        </w:tc>
      </w:tr>
    </w:tbl>
    <w:p w14:paraId="238D79BC" w14:textId="77777777" w:rsidR="008239EA" w:rsidRDefault="008239EA" w:rsidP="008239EA">
      <w:pPr>
        <w:suppressAutoHyphens w:val="0"/>
        <w:spacing w:after="200" w:line="276" w:lineRule="auto"/>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(потрібно відмітити галочкою або іншим символом)</w:t>
      </w:r>
    </w:p>
    <w:p w14:paraId="0583F90B" w14:textId="77777777" w:rsidR="008239EA" w:rsidRPr="003969E8" w:rsidRDefault="008239EA" w:rsidP="008239EA">
      <w:pPr>
        <w:suppressAutoHyphens w:val="0"/>
        <w:spacing w:after="200" w:line="276" w:lineRule="auto"/>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 xml:space="preserve">якщо </w:t>
      </w:r>
      <w:r>
        <w:rPr>
          <w:rFonts w:ascii="Times New Roman" w:hAnsi="Times New Roman" w:cs="Times New Roman"/>
          <w:sz w:val="28"/>
          <w:szCs w:val="28"/>
          <w:lang w:eastAsia="en-US" w:bidi="ar-SA"/>
        </w:rPr>
        <w:t>„</w:t>
      </w:r>
      <w:r w:rsidRPr="003969E8">
        <w:rPr>
          <w:rFonts w:ascii="Times New Roman" w:hAnsi="Times New Roman" w:cs="Times New Roman"/>
          <w:sz w:val="28"/>
          <w:szCs w:val="28"/>
          <w:lang w:eastAsia="en-US" w:bidi="ar-SA"/>
        </w:rPr>
        <w:t>Так</w:t>
      </w:r>
      <w:r>
        <w:rPr>
          <w:rFonts w:ascii="Times New Roman" w:hAnsi="Times New Roman" w:cs="Times New Roman"/>
          <w:sz w:val="28"/>
          <w:szCs w:val="28"/>
          <w:lang w:eastAsia="en-US" w:bidi="ar-SA"/>
        </w:rPr>
        <w:t>”</w:t>
      </w:r>
      <w:r w:rsidRPr="003969E8">
        <w:rPr>
          <w:rFonts w:ascii="Times New Roman" w:hAnsi="Times New Roman" w:cs="Times New Roman"/>
          <w:sz w:val="28"/>
          <w:szCs w:val="28"/>
          <w:lang w:eastAsia="en-US" w:bidi="ar-SA"/>
        </w:rPr>
        <w:t xml:space="preserve">, то коли і на яку суму: </w:t>
      </w:r>
    </w:p>
    <w:p w14:paraId="32F5C302" w14:textId="77777777" w:rsidR="008239EA" w:rsidRPr="003969E8" w:rsidRDefault="008239EA" w:rsidP="008239EA">
      <w:pPr>
        <w:tabs>
          <w:tab w:val="left" w:pos="5600"/>
        </w:tabs>
        <w:suppressAutoHyphens w:val="0"/>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__________________________________________________________________</w:t>
      </w:r>
    </w:p>
    <w:p w14:paraId="1946FD6B" w14:textId="77777777" w:rsidR="008239EA" w:rsidRPr="003969E8" w:rsidRDefault="008239EA" w:rsidP="008239EA">
      <w:pPr>
        <w:tabs>
          <w:tab w:val="left" w:pos="5600"/>
        </w:tabs>
        <w:suppressAutoHyphens w:val="0"/>
        <w:jc w:val="both"/>
        <w:rPr>
          <w:rFonts w:ascii="Times New Roman" w:hAnsi="Times New Roman" w:cs="Times New Roman"/>
          <w:sz w:val="28"/>
          <w:szCs w:val="28"/>
          <w:lang w:eastAsia="en-US" w:bidi="ar-SA"/>
        </w:rPr>
      </w:pPr>
    </w:p>
    <w:p w14:paraId="5374B59B" w14:textId="77777777" w:rsidR="008239EA" w:rsidRPr="003969E8" w:rsidRDefault="008239EA" w:rsidP="008239EA">
      <w:pPr>
        <w:suppressAutoHyphens w:val="0"/>
        <w:spacing w:after="200" w:line="276" w:lineRule="auto"/>
        <w:rPr>
          <w:rFonts w:ascii="Times New Roman" w:hAnsi="Times New Roman" w:cs="Times New Roman"/>
          <w:b/>
          <w:sz w:val="28"/>
          <w:szCs w:val="28"/>
          <w:lang w:eastAsia="en-US" w:bidi="ar-SA"/>
        </w:rPr>
      </w:pPr>
      <w:r w:rsidRPr="003969E8">
        <w:rPr>
          <w:rFonts w:ascii="Times New Roman" w:hAnsi="Times New Roman" w:cs="Times New Roman"/>
          <w:b/>
          <w:sz w:val="28"/>
          <w:szCs w:val="28"/>
          <w:lang w:eastAsia="en-US" w:bidi="ar-SA"/>
        </w:rPr>
        <w:t>5.</w:t>
      </w:r>
      <w:r>
        <w:rPr>
          <w:rFonts w:ascii="Times New Roman" w:hAnsi="Times New Roman" w:cs="Times New Roman"/>
          <w:b/>
          <w:sz w:val="28"/>
          <w:szCs w:val="28"/>
          <w:lang w:eastAsia="en-US" w:bidi="ar-SA"/>
        </w:rPr>
        <w:t> </w:t>
      </w:r>
      <w:r w:rsidRPr="003969E8">
        <w:rPr>
          <w:rFonts w:ascii="Times New Roman" w:hAnsi="Times New Roman" w:cs="Times New Roman"/>
          <w:b/>
          <w:sz w:val="28"/>
          <w:szCs w:val="28"/>
          <w:lang w:eastAsia="en-US" w:bidi="ar-SA"/>
        </w:rPr>
        <w:t>Чи є ви (або члени вашої сім’ї) ветераном (учасником) бойових дій 2014</w:t>
      </w:r>
      <w:r>
        <w:rPr>
          <w:rFonts w:ascii="Times New Roman" w:hAnsi="Times New Roman" w:cs="Times New Roman"/>
          <w:b/>
          <w:sz w:val="28"/>
          <w:szCs w:val="28"/>
          <w:lang w:eastAsia="en-US" w:bidi="ar-SA"/>
        </w:rPr>
        <w:t xml:space="preserve"> –</w:t>
      </w:r>
      <w:r w:rsidRPr="003969E8">
        <w:rPr>
          <w:rFonts w:ascii="Times New Roman" w:hAnsi="Times New Roman" w:cs="Times New Roman"/>
          <w:b/>
          <w:sz w:val="28"/>
          <w:szCs w:val="28"/>
          <w:lang w:eastAsia="en-US" w:bidi="ar-SA"/>
        </w:rPr>
        <w:t>2024 років?</w:t>
      </w: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072"/>
      </w:tblGrid>
      <w:tr w:rsidR="008239EA" w:rsidRPr="003969E8" w14:paraId="58ACFA56" w14:textId="77777777" w:rsidTr="008239EA">
        <w:tc>
          <w:tcPr>
            <w:tcW w:w="421" w:type="dxa"/>
            <w:tcBorders>
              <w:top w:val="single" w:sz="4" w:space="0" w:color="auto"/>
              <w:left w:val="single" w:sz="4" w:space="0" w:color="auto"/>
              <w:bottom w:val="single" w:sz="4" w:space="0" w:color="auto"/>
              <w:right w:val="single" w:sz="4" w:space="0" w:color="auto"/>
            </w:tcBorders>
          </w:tcPr>
          <w:p w14:paraId="3F67DCF1" w14:textId="77777777" w:rsidR="008239EA" w:rsidRPr="003969E8" w:rsidRDefault="008239EA" w:rsidP="008239EA">
            <w:pPr>
              <w:suppressAutoHyphens w:val="0"/>
              <w:rPr>
                <w:rFonts w:ascii="Times New Roman" w:hAnsi="Times New Roman" w:cs="Times New Roman"/>
                <w:sz w:val="28"/>
                <w:szCs w:val="28"/>
                <w:lang w:eastAsia="en-US" w:bidi="ar-SA"/>
              </w:rPr>
            </w:pPr>
          </w:p>
        </w:tc>
        <w:tc>
          <w:tcPr>
            <w:tcW w:w="9072" w:type="dxa"/>
            <w:tcBorders>
              <w:left w:val="single" w:sz="4" w:space="0" w:color="auto"/>
            </w:tcBorders>
          </w:tcPr>
          <w:p w14:paraId="0E93D708" w14:textId="77777777" w:rsidR="008239EA" w:rsidRPr="003969E8" w:rsidRDefault="008239EA" w:rsidP="008239EA">
            <w:pPr>
              <w:suppressAutoHyphens w:val="0"/>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Так</w:t>
            </w:r>
          </w:p>
        </w:tc>
      </w:tr>
      <w:tr w:rsidR="008239EA" w:rsidRPr="003969E8" w14:paraId="40635F88" w14:textId="77777777" w:rsidTr="008239EA">
        <w:tc>
          <w:tcPr>
            <w:tcW w:w="421" w:type="dxa"/>
            <w:tcBorders>
              <w:top w:val="single" w:sz="4" w:space="0" w:color="auto"/>
              <w:left w:val="single" w:sz="4" w:space="0" w:color="auto"/>
              <w:bottom w:val="single" w:sz="4" w:space="0" w:color="auto"/>
              <w:right w:val="single" w:sz="4" w:space="0" w:color="auto"/>
            </w:tcBorders>
          </w:tcPr>
          <w:p w14:paraId="7F0CAA6D" w14:textId="77777777" w:rsidR="008239EA" w:rsidRPr="003969E8" w:rsidRDefault="008239EA" w:rsidP="008239EA">
            <w:pPr>
              <w:suppressAutoHyphens w:val="0"/>
              <w:rPr>
                <w:rFonts w:ascii="Times New Roman" w:hAnsi="Times New Roman" w:cs="Times New Roman"/>
                <w:sz w:val="28"/>
                <w:szCs w:val="28"/>
                <w:lang w:eastAsia="en-US" w:bidi="ar-SA"/>
              </w:rPr>
            </w:pPr>
          </w:p>
        </w:tc>
        <w:tc>
          <w:tcPr>
            <w:tcW w:w="9072" w:type="dxa"/>
            <w:tcBorders>
              <w:left w:val="single" w:sz="4" w:space="0" w:color="auto"/>
            </w:tcBorders>
          </w:tcPr>
          <w:p w14:paraId="23F31B19" w14:textId="77777777" w:rsidR="008239EA" w:rsidRPr="003969E8" w:rsidRDefault="008239EA" w:rsidP="008239EA">
            <w:pPr>
              <w:suppressAutoHyphens w:val="0"/>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Ні</w:t>
            </w:r>
          </w:p>
        </w:tc>
      </w:tr>
    </w:tbl>
    <w:p w14:paraId="3F54A8E4" w14:textId="77777777" w:rsidR="008239EA" w:rsidRPr="003969E8" w:rsidRDefault="008239EA" w:rsidP="008239EA">
      <w:pPr>
        <w:suppressAutoHyphens w:val="0"/>
        <w:spacing w:after="200" w:line="276" w:lineRule="auto"/>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(потрібно відмітити галочкою або іншим символом)</w:t>
      </w:r>
    </w:p>
    <w:p w14:paraId="2DE00D6B" w14:textId="77777777" w:rsidR="008239EA" w:rsidRDefault="008239EA" w:rsidP="008239EA">
      <w:pPr>
        <w:tabs>
          <w:tab w:val="left" w:pos="5600"/>
        </w:tabs>
        <w:suppressAutoHyphens w:val="0"/>
        <w:jc w:val="both"/>
        <w:rPr>
          <w:rFonts w:ascii="Times New Roman" w:hAnsi="Times New Roman" w:cs="Times New Roman"/>
          <w:b/>
          <w:sz w:val="28"/>
          <w:szCs w:val="28"/>
          <w:lang w:eastAsia="en-US" w:bidi="ar-SA"/>
        </w:rPr>
      </w:pPr>
      <w:r w:rsidRPr="003969E8">
        <w:rPr>
          <w:rFonts w:ascii="Times New Roman" w:hAnsi="Times New Roman" w:cs="Times New Roman"/>
          <w:b/>
          <w:sz w:val="28"/>
          <w:szCs w:val="28"/>
          <w:lang w:eastAsia="en-US" w:bidi="ar-SA"/>
        </w:rPr>
        <w:t>6.</w:t>
      </w:r>
      <w:r>
        <w:rPr>
          <w:rFonts w:ascii="Times New Roman" w:hAnsi="Times New Roman" w:cs="Times New Roman"/>
          <w:b/>
          <w:sz w:val="28"/>
          <w:szCs w:val="28"/>
          <w:lang w:eastAsia="en-US" w:bidi="ar-SA"/>
        </w:rPr>
        <w:t> </w:t>
      </w:r>
      <w:r w:rsidRPr="003969E8">
        <w:rPr>
          <w:rFonts w:ascii="Times New Roman" w:hAnsi="Times New Roman" w:cs="Times New Roman"/>
          <w:b/>
          <w:sz w:val="28"/>
          <w:szCs w:val="28"/>
          <w:lang w:eastAsia="en-US" w:bidi="ar-SA"/>
        </w:rPr>
        <w:t>Чи отримували ви статус внутрішньо переміщеної особи (ВПО)?</w:t>
      </w:r>
    </w:p>
    <w:p w14:paraId="076F8C81" w14:textId="77777777" w:rsidR="008239EA" w:rsidRPr="003969E8" w:rsidRDefault="008239EA" w:rsidP="008239EA">
      <w:pPr>
        <w:tabs>
          <w:tab w:val="left" w:pos="5600"/>
        </w:tabs>
        <w:suppressAutoHyphens w:val="0"/>
        <w:jc w:val="both"/>
        <w:rPr>
          <w:rFonts w:ascii="Times New Roman" w:hAnsi="Times New Roman" w:cs="Times New Roman"/>
          <w:b/>
          <w:sz w:val="28"/>
          <w:szCs w:val="28"/>
          <w:lang w:eastAsia="en-US" w:bidi="ar-SA"/>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072"/>
      </w:tblGrid>
      <w:tr w:rsidR="008239EA" w:rsidRPr="003969E8" w14:paraId="6E7FDCFE" w14:textId="77777777" w:rsidTr="008239EA">
        <w:tc>
          <w:tcPr>
            <w:tcW w:w="421" w:type="dxa"/>
            <w:tcBorders>
              <w:top w:val="single" w:sz="4" w:space="0" w:color="auto"/>
              <w:left w:val="single" w:sz="4" w:space="0" w:color="auto"/>
              <w:bottom w:val="single" w:sz="4" w:space="0" w:color="auto"/>
              <w:right w:val="single" w:sz="4" w:space="0" w:color="auto"/>
            </w:tcBorders>
          </w:tcPr>
          <w:p w14:paraId="5D6DE10A" w14:textId="77777777" w:rsidR="008239EA" w:rsidRPr="003969E8" w:rsidRDefault="008239EA" w:rsidP="008239EA">
            <w:pPr>
              <w:suppressAutoHyphens w:val="0"/>
              <w:rPr>
                <w:rFonts w:ascii="Times New Roman" w:hAnsi="Times New Roman" w:cs="Times New Roman"/>
                <w:sz w:val="28"/>
                <w:szCs w:val="28"/>
                <w:lang w:eastAsia="en-US" w:bidi="ar-SA"/>
              </w:rPr>
            </w:pPr>
          </w:p>
        </w:tc>
        <w:tc>
          <w:tcPr>
            <w:tcW w:w="9072" w:type="dxa"/>
            <w:tcBorders>
              <w:left w:val="single" w:sz="4" w:space="0" w:color="auto"/>
            </w:tcBorders>
          </w:tcPr>
          <w:p w14:paraId="5B5F34F7" w14:textId="77777777" w:rsidR="008239EA" w:rsidRPr="003969E8" w:rsidRDefault="008239EA" w:rsidP="008239EA">
            <w:pPr>
              <w:suppressAutoHyphens w:val="0"/>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Так</w:t>
            </w:r>
          </w:p>
        </w:tc>
      </w:tr>
      <w:tr w:rsidR="008239EA" w:rsidRPr="003969E8" w14:paraId="6856BDA9" w14:textId="77777777" w:rsidTr="008239EA">
        <w:tc>
          <w:tcPr>
            <w:tcW w:w="421" w:type="dxa"/>
            <w:tcBorders>
              <w:top w:val="single" w:sz="4" w:space="0" w:color="auto"/>
              <w:left w:val="single" w:sz="4" w:space="0" w:color="auto"/>
              <w:bottom w:val="single" w:sz="4" w:space="0" w:color="auto"/>
              <w:right w:val="single" w:sz="4" w:space="0" w:color="auto"/>
            </w:tcBorders>
          </w:tcPr>
          <w:p w14:paraId="3A4DE061" w14:textId="77777777" w:rsidR="008239EA" w:rsidRPr="003969E8" w:rsidRDefault="008239EA" w:rsidP="008239EA">
            <w:pPr>
              <w:suppressAutoHyphens w:val="0"/>
              <w:rPr>
                <w:rFonts w:ascii="Times New Roman" w:hAnsi="Times New Roman" w:cs="Times New Roman"/>
                <w:sz w:val="28"/>
                <w:szCs w:val="28"/>
                <w:lang w:eastAsia="en-US" w:bidi="ar-SA"/>
              </w:rPr>
            </w:pPr>
          </w:p>
        </w:tc>
        <w:tc>
          <w:tcPr>
            <w:tcW w:w="9072" w:type="dxa"/>
            <w:tcBorders>
              <w:left w:val="single" w:sz="4" w:space="0" w:color="auto"/>
            </w:tcBorders>
          </w:tcPr>
          <w:p w14:paraId="58A5B67D" w14:textId="77777777" w:rsidR="008239EA" w:rsidRPr="003969E8" w:rsidRDefault="008239EA" w:rsidP="008239EA">
            <w:pPr>
              <w:suppressAutoHyphens w:val="0"/>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Ні</w:t>
            </w:r>
          </w:p>
        </w:tc>
      </w:tr>
    </w:tbl>
    <w:p w14:paraId="62B6FDF2" w14:textId="77777777" w:rsidR="008239EA" w:rsidRDefault="008239EA" w:rsidP="008239EA">
      <w:pPr>
        <w:suppressAutoHyphens w:val="0"/>
        <w:spacing w:after="200" w:line="276" w:lineRule="auto"/>
        <w:rPr>
          <w:rFonts w:ascii="Times New Roman" w:hAnsi="Times New Roman" w:cs="Times New Roman"/>
          <w:b/>
          <w:sz w:val="28"/>
          <w:szCs w:val="28"/>
          <w:lang w:eastAsia="en-US" w:bidi="ar-SA"/>
        </w:rPr>
      </w:pPr>
    </w:p>
    <w:p w14:paraId="213908EE" w14:textId="0F84242C" w:rsidR="008239EA" w:rsidRPr="003969E8" w:rsidRDefault="008239EA" w:rsidP="008239EA">
      <w:pPr>
        <w:suppressAutoHyphens w:val="0"/>
        <w:spacing w:after="200" w:line="276" w:lineRule="auto"/>
        <w:jc w:val="both"/>
        <w:rPr>
          <w:rFonts w:ascii="Times New Roman" w:hAnsi="Times New Roman" w:cs="Times New Roman"/>
          <w:b/>
          <w:sz w:val="28"/>
          <w:szCs w:val="28"/>
          <w:lang w:eastAsia="en-US" w:bidi="ar-SA"/>
        </w:rPr>
      </w:pPr>
      <w:r w:rsidRPr="003969E8">
        <w:rPr>
          <w:rFonts w:ascii="Times New Roman" w:hAnsi="Times New Roman" w:cs="Times New Roman"/>
          <w:b/>
          <w:sz w:val="28"/>
          <w:szCs w:val="28"/>
          <w:lang w:eastAsia="en-US" w:bidi="ar-SA"/>
        </w:rPr>
        <w:t>7.</w:t>
      </w:r>
      <w:r w:rsidR="00933F4B">
        <w:rPr>
          <w:rFonts w:ascii="Times New Roman" w:hAnsi="Times New Roman" w:cs="Times New Roman"/>
          <w:b/>
          <w:sz w:val="28"/>
          <w:szCs w:val="28"/>
          <w:lang w:eastAsia="en-US" w:bidi="ar-SA"/>
        </w:rPr>
        <w:t> </w:t>
      </w:r>
      <w:r w:rsidRPr="003969E8">
        <w:rPr>
          <w:rFonts w:ascii="Times New Roman" w:hAnsi="Times New Roman" w:cs="Times New Roman"/>
          <w:b/>
          <w:sz w:val="28"/>
          <w:szCs w:val="28"/>
          <w:lang w:eastAsia="en-US" w:bidi="ar-SA"/>
        </w:rPr>
        <w:t xml:space="preserve">Чи має населений пункт, </w:t>
      </w:r>
      <w:r>
        <w:rPr>
          <w:rFonts w:ascii="Times New Roman" w:hAnsi="Times New Roman" w:cs="Times New Roman"/>
          <w:b/>
          <w:sz w:val="28"/>
          <w:szCs w:val="28"/>
          <w:lang w:eastAsia="en-US" w:bidi="ar-SA"/>
        </w:rPr>
        <w:t>у</w:t>
      </w:r>
      <w:r w:rsidRPr="003969E8">
        <w:rPr>
          <w:rFonts w:ascii="Times New Roman" w:hAnsi="Times New Roman" w:cs="Times New Roman"/>
          <w:b/>
          <w:sz w:val="28"/>
          <w:szCs w:val="28"/>
          <w:lang w:eastAsia="en-US" w:bidi="ar-SA"/>
        </w:rPr>
        <w:t xml:space="preserve"> якому реалізується бізнес-</w:t>
      </w:r>
      <w:r>
        <w:rPr>
          <w:rFonts w:ascii="Times New Roman" w:hAnsi="Times New Roman" w:cs="Times New Roman"/>
          <w:b/>
          <w:sz w:val="28"/>
          <w:szCs w:val="28"/>
          <w:lang w:eastAsia="en-US" w:bidi="ar-SA"/>
        </w:rPr>
        <w:t>проєкт</w:t>
      </w:r>
      <w:r w:rsidRPr="003969E8">
        <w:rPr>
          <w:rFonts w:ascii="Times New Roman" w:hAnsi="Times New Roman" w:cs="Times New Roman"/>
          <w:b/>
          <w:sz w:val="28"/>
          <w:szCs w:val="28"/>
          <w:lang w:eastAsia="en-US" w:bidi="ar-SA"/>
        </w:rPr>
        <w:t>, статус гірського?</w:t>
      </w: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072"/>
      </w:tblGrid>
      <w:tr w:rsidR="008239EA" w:rsidRPr="003969E8" w14:paraId="06493B41" w14:textId="77777777" w:rsidTr="008239EA">
        <w:tc>
          <w:tcPr>
            <w:tcW w:w="421" w:type="dxa"/>
            <w:tcBorders>
              <w:top w:val="single" w:sz="4" w:space="0" w:color="auto"/>
              <w:left w:val="single" w:sz="4" w:space="0" w:color="auto"/>
              <w:bottom w:val="single" w:sz="4" w:space="0" w:color="auto"/>
              <w:right w:val="single" w:sz="4" w:space="0" w:color="auto"/>
            </w:tcBorders>
          </w:tcPr>
          <w:p w14:paraId="24184809" w14:textId="77777777" w:rsidR="008239EA" w:rsidRPr="003969E8" w:rsidRDefault="008239EA" w:rsidP="008239EA">
            <w:pPr>
              <w:suppressAutoHyphens w:val="0"/>
              <w:rPr>
                <w:rFonts w:ascii="Times New Roman" w:hAnsi="Times New Roman" w:cs="Times New Roman"/>
                <w:sz w:val="28"/>
                <w:szCs w:val="28"/>
                <w:lang w:eastAsia="en-US" w:bidi="ar-SA"/>
              </w:rPr>
            </w:pPr>
          </w:p>
        </w:tc>
        <w:tc>
          <w:tcPr>
            <w:tcW w:w="9072" w:type="dxa"/>
            <w:tcBorders>
              <w:left w:val="single" w:sz="4" w:space="0" w:color="auto"/>
            </w:tcBorders>
          </w:tcPr>
          <w:p w14:paraId="5290563D" w14:textId="77777777" w:rsidR="008239EA" w:rsidRPr="003969E8" w:rsidRDefault="008239EA" w:rsidP="008239EA">
            <w:pPr>
              <w:suppressAutoHyphens w:val="0"/>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Так</w:t>
            </w:r>
          </w:p>
        </w:tc>
      </w:tr>
      <w:tr w:rsidR="008239EA" w:rsidRPr="003969E8" w14:paraId="7F804592" w14:textId="77777777" w:rsidTr="008239EA">
        <w:tc>
          <w:tcPr>
            <w:tcW w:w="421" w:type="dxa"/>
            <w:tcBorders>
              <w:top w:val="single" w:sz="4" w:space="0" w:color="auto"/>
              <w:left w:val="single" w:sz="4" w:space="0" w:color="auto"/>
              <w:bottom w:val="single" w:sz="4" w:space="0" w:color="auto"/>
              <w:right w:val="single" w:sz="4" w:space="0" w:color="auto"/>
            </w:tcBorders>
          </w:tcPr>
          <w:p w14:paraId="4272DEF7" w14:textId="77777777" w:rsidR="008239EA" w:rsidRPr="003969E8" w:rsidRDefault="008239EA" w:rsidP="008239EA">
            <w:pPr>
              <w:suppressAutoHyphens w:val="0"/>
              <w:rPr>
                <w:rFonts w:ascii="Times New Roman" w:hAnsi="Times New Roman" w:cs="Times New Roman"/>
                <w:sz w:val="28"/>
                <w:szCs w:val="28"/>
                <w:lang w:eastAsia="en-US" w:bidi="ar-SA"/>
              </w:rPr>
            </w:pPr>
          </w:p>
        </w:tc>
        <w:tc>
          <w:tcPr>
            <w:tcW w:w="9072" w:type="dxa"/>
            <w:tcBorders>
              <w:left w:val="single" w:sz="4" w:space="0" w:color="auto"/>
            </w:tcBorders>
          </w:tcPr>
          <w:p w14:paraId="4BE085F7" w14:textId="77777777" w:rsidR="008239EA" w:rsidRPr="003969E8" w:rsidRDefault="008239EA" w:rsidP="008239EA">
            <w:pPr>
              <w:suppressAutoHyphens w:val="0"/>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Ні</w:t>
            </w:r>
          </w:p>
        </w:tc>
      </w:tr>
    </w:tbl>
    <w:p w14:paraId="76F9E101" w14:textId="77777777" w:rsidR="008239EA" w:rsidRPr="003969E8" w:rsidRDefault="008239EA" w:rsidP="008239EA">
      <w:pPr>
        <w:suppressAutoHyphens w:val="0"/>
        <w:spacing w:after="200" w:line="276" w:lineRule="auto"/>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(потрібно відмітити галочкою або іншим символом)</w:t>
      </w:r>
    </w:p>
    <w:p w14:paraId="6B39E403" w14:textId="77777777" w:rsidR="008239EA" w:rsidRPr="003969E8" w:rsidRDefault="008239EA" w:rsidP="008239EA">
      <w:pPr>
        <w:tabs>
          <w:tab w:val="left" w:pos="5600"/>
        </w:tabs>
        <w:suppressAutoHyphens w:val="0"/>
        <w:jc w:val="both"/>
        <w:rPr>
          <w:rFonts w:ascii="Times New Roman" w:hAnsi="Times New Roman" w:cs="Times New Roman"/>
          <w:sz w:val="28"/>
          <w:szCs w:val="28"/>
          <w:lang w:eastAsia="en-US" w:bidi="ar-SA"/>
        </w:rPr>
      </w:pPr>
    </w:p>
    <w:p w14:paraId="26ED42A6" w14:textId="77777777" w:rsidR="008239EA" w:rsidRPr="003969E8" w:rsidRDefault="008239EA" w:rsidP="008239EA">
      <w:pPr>
        <w:tabs>
          <w:tab w:val="left" w:pos="5600"/>
        </w:tabs>
        <w:suppressAutoHyphens w:val="0"/>
        <w:jc w:val="both"/>
        <w:rPr>
          <w:rFonts w:ascii="Times New Roman" w:hAnsi="Times New Roman" w:cs="Times New Roman"/>
          <w:sz w:val="28"/>
          <w:szCs w:val="28"/>
          <w:lang w:eastAsia="en-US" w:bidi="ar-SA"/>
        </w:rPr>
      </w:pPr>
    </w:p>
    <w:p w14:paraId="7722A202" w14:textId="77777777" w:rsidR="008239EA" w:rsidRPr="003969E8" w:rsidRDefault="008239EA" w:rsidP="008239EA">
      <w:pPr>
        <w:tabs>
          <w:tab w:val="left" w:pos="5600"/>
        </w:tabs>
        <w:suppressAutoHyphens w:val="0"/>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w:t>
      </w:r>
      <w:r w:rsidRPr="003969E8">
        <w:rPr>
          <w:rFonts w:ascii="Times New Roman" w:hAnsi="Times New Roman" w:cs="Times New Roman"/>
          <w:sz w:val="28"/>
          <w:szCs w:val="28"/>
          <w:lang w:eastAsia="en-US" w:bidi="ar-SA"/>
        </w:rPr>
        <w:t>___</w:t>
      </w:r>
      <w:r>
        <w:rPr>
          <w:rFonts w:ascii="Times New Roman" w:hAnsi="Times New Roman" w:cs="Times New Roman"/>
          <w:sz w:val="28"/>
          <w:szCs w:val="28"/>
          <w:lang w:eastAsia="en-US" w:bidi="ar-SA"/>
        </w:rPr>
        <w:t>”</w:t>
      </w:r>
      <w:r w:rsidRPr="003969E8">
        <w:rPr>
          <w:rFonts w:ascii="Times New Roman" w:hAnsi="Times New Roman" w:cs="Times New Roman"/>
          <w:sz w:val="28"/>
          <w:szCs w:val="28"/>
          <w:lang w:eastAsia="en-US" w:bidi="ar-SA"/>
        </w:rPr>
        <w:t xml:space="preserve"> __________ 20__ р.       </w:t>
      </w:r>
      <w:r w:rsidRPr="003969E8">
        <w:rPr>
          <w:rFonts w:ascii="Times New Roman" w:hAnsi="Times New Roman" w:cs="Times New Roman"/>
          <w:sz w:val="28"/>
          <w:szCs w:val="28"/>
          <w:lang w:eastAsia="en-US" w:bidi="ar-SA"/>
        </w:rPr>
        <w:tab/>
      </w:r>
      <w:r w:rsidRPr="003969E8">
        <w:rPr>
          <w:rFonts w:ascii="Times New Roman" w:hAnsi="Times New Roman" w:cs="Times New Roman"/>
          <w:sz w:val="28"/>
          <w:szCs w:val="28"/>
          <w:lang w:eastAsia="en-US" w:bidi="ar-SA"/>
        </w:rPr>
        <w:tab/>
      </w:r>
      <w:r w:rsidRPr="003969E8">
        <w:rPr>
          <w:rFonts w:ascii="Times New Roman" w:hAnsi="Times New Roman" w:cs="Times New Roman"/>
          <w:sz w:val="28"/>
          <w:szCs w:val="28"/>
          <w:lang w:eastAsia="en-US" w:bidi="ar-SA"/>
        </w:rPr>
        <w:tab/>
      </w:r>
      <w:r w:rsidRPr="003969E8">
        <w:rPr>
          <w:rFonts w:ascii="Times New Roman" w:hAnsi="Times New Roman" w:cs="Times New Roman"/>
          <w:sz w:val="28"/>
          <w:szCs w:val="28"/>
          <w:lang w:eastAsia="en-US" w:bidi="ar-SA"/>
        </w:rPr>
        <w:tab/>
        <w:t xml:space="preserve">________________ </w:t>
      </w:r>
    </w:p>
    <w:p w14:paraId="06AE206A" w14:textId="18FDA669" w:rsidR="008239EA" w:rsidRPr="00933F4B" w:rsidRDefault="008239EA" w:rsidP="008239EA">
      <w:pPr>
        <w:tabs>
          <w:tab w:val="left" w:pos="5600"/>
        </w:tabs>
        <w:suppressAutoHyphens w:val="0"/>
        <w:jc w:val="both"/>
        <w:rPr>
          <w:rFonts w:ascii="Times New Roman" w:hAnsi="Times New Roman" w:cs="Times New Roman"/>
          <w:sz w:val="24"/>
          <w:szCs w:val="24"/>
          <w:lang w:eastAsia="en-US" w:bidi="ar-SA"/>
        </w:rPr>
      </w:pPr>
      <w:r w:rsidRPr="004F168D">
        <w:rPr>
          <w:rFonts w:ascii="Times New Roman" w:hAnsi="Times New Roman" w:cs="Times New Roman"/>
          <w:sz w:val="24"/>
          <w:szCs w:val="24"/>
          <w:lang w:eastAsia="en-US" w:bidi="ar-SA"/>
        </w:rPr>
        <w:t xml:space="preserve">                                                                                                            </w:t>
      </w:r>
      <w:r w:rsidR="004F168D">
        <w:rPr>
          <w:rFonts w:ascii="Times New Roman" w:hAnsi="Times New Roman" w:cs="Times New Roman"/>
          <w:sz w:val="24"/>
          <w:szCs w:val="24"/>
          <w:lang w:eastAsia="en-US" w:bidi="ar-SA"/>
        </w:rPr>
        <w:t xml:space="preserve">                  </w:t>
      </w:r>
      <w:r w:rsidRPr="004F168D">
        <w:rPr>
          <w:rFonts w:ascii="Times New Roman" w:hAnsi="Times New Roman" w:cs="Times New Roman"/>
          <w:sz w:val="24"/>
          <w:szCs w:val="24"/>
          <w:lang w:eastAsia="en-US" w:bidi="ar-SA"/>
        </w:rPr>
        <w:t xml:space="preserve">      (</w:t>
      </w:r>
      <w:r w:rsidRPr="00933F4B">
        <w:rPr>
          <w:rFonts w:ascii="Times New Roman" w:hAnsi="Times New Roman" w:cs="Times New Roman"/>
          <w:sz w:val="24"/>
          <w:szCs w:val="24"/>
          <w:lang w:eastAsia="en-US" w:bidi="ar-SA"/>
        </w:rPr>
        <w:t>Підпис)</w:t>
      </w:r>
    </w:p>
    <w:p w14:paraId="611E3562" w14:textId="77777777" w:rsidR="008239EA" w:rsidRPr="004F168D" w:rsidRDefault="008239EA" w:rsidP="008239EA">
      <w:pPr>
        <w:tabs>
          <w:tab w:val="left" w:pos="5600"/>
        </w:tabs>
        <w:suppressAutoHyphens w:val="0"/>
        <w:jc w:val="both"/>
        <w:rPr>
          <w:rFonts w:ascii="Times New Roman" w:hAnsi="Times New Roman" w:cs="Times New Roman"/>
          <w:sz w:val="24"/>
          <w:szCs w:val="24"/>
          <w:lang w:eastAsia="en-US" w:bidi="ar-SA"/>
        </w:rPr>
      </w:pPr>
    </w:p>
    <w:p w14:paraId="5EF2D740" w14:textId="77777777" w:rsidR="008239EA" w:rsidRPr="003969E8" w:rsidRDefault="008239EA" w:rsidP="008239EA">
      <w:pPr>
        <w:suppressAutoHyphens w:val="0"/>
        <w:spacing w:after="200" w:line="276" w:lineRule="auto"/>
        <w:rPr>
          <w:rFonts w:cs="Times New Roman"/>
          <w:sz w:val="22"/>
          <w:szCs w:val="22"/>
          <w:lang w:eastAsia="en-US" w:bidi="ar-SA"/>
        </w:rPr>
      </w:pPr>
    </w:p>
    <w:p w14:paraId="2538AC9C" w14:textId="77777777" w:rsidR="008239EA" w:rsidRDefault="008239EA" w:rsidP="008239EA">
      <w:pPr>
        <w:tabs>
          <w:tab w:val="left" w:pos="1187"/>
        </w:tabs>
        <w:ind w:firstLine="6096"/>
        <w:rPr>
          <w:rFonts w:ascii="Times New Roman" w:hAnsi="Times New Roman" w:cs="Times New Roman"/>
          <w:sz w:val="28"/>
          <w:szCs w:val="28"/>
        </w:rPr>
        <w:sectPr w:rsidR="008239EA" w:rsidSect="008239EA">
          <w:pgSz w:w="11906" w:h="16838"/>
          <w:pgMar w:top="567" w:right="567" w:bottom="567" w:left="1701" w:header="420" w:footer="437" w:gutter="0"/>
          <w:pgNumType w:start="1"/>
          <w:cols w:space="708"/>
          <w:titlePg/>
          <w:docGrid w:linePitch="360"/>
        </w:sectPr>
      </w:pPr>
    </w:p>
    <w:p w14:paraId="0A42A7E7" w14:textId="77777777" w:rsidR="008239EA" w:rsidRPr="00057C2F" w:rsidRDefault="008239EA" w:rsidP="008239EA">
      <w:pPr>
        <w:tabs>
          <w:tab w:val="left" w:pos="1187"/>
        </w:tabs>
        <w:ind w:firstLine="7088"/>
        <w:rPr>
          <w:rFonts w:ascii="Times New Roman" w:hAnsi="Times New Roman" w:cs="Times New Roman"/>
          <w:sz w:val="28"/>
          <w:szCs w:val="28"/>
        </w:rPr>
      </w:pPr>
      <w:bookmarkStart w:id="29" w:name="_Hlk162358341"/>
      <w:r w:rsidRPr="00057C2F">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w:t>
      </w:r>
    </w:p>
    <w:p w14:paraId="3A300A7B" w14:textId="77777777" w:rsidR="008239EA" w:rsidRDefault="008239EA" w:rsidP="008239EA">
      <w:pPr>
        <w:shd w:val="clear" w:color="auto" w:fill="FFFFFF"/>
        <w:ind w:firstLine="7088"/>
        <w:rPr>
          <w:rFonts w:ascii="Times New Roman" w:hAnsi="Times New Roman" w:cs="Times New Roman"/>
          <w:sz w:val="28"/>
          <w:szCs w:val="28"/>
        </w:rPr>
      </w:pPr>
      <w:r w:rsidRPr="00057C2F">
        <w:rPr>
          <w:rFonts w:ascii="Times New Roman" w:hAnsi="Times New Roman" w:cs="Times New Roman"/>
          <w:sz w:val="28"/>
          <w:szCs w:val="28"/>
        </w:rPr>
        <w:t>до П</w:t>
      </w:r>
      <w:r>
        <w:rPr>
          <w:rFonts w:ascii="Times New Roman" w:hAnsi="Times New Roman" w:cs="Times New Roman"/>
          <w:sz w:val="28"/>
          <w:szCs w:val="28"/>
        </w:rPr>
        <w:t>оложення</w:t>
      </w:r>
    </w:p>
    <w:p w14:paraId="600EE80C" w14:textId="77777777" w:rsidR="008239EA" w:rsidRDefault="008239EA" w:rsidP="008239EA">
      <w:pPr>
        <w:shd w:val="clear" w:color="auto" w:fill="FFFFFF"/>
        <w:ind w:firstLine="7088"/>
        <w:rPr>
          <w:rFonts w:ascii="Times New Roman" w:hAnsi="Times New Roman" w:cs="Times New Roman"/>
          <w:sz w:val="28"/>
          <w:szCs w:val="28"/>
        </w:rPr>
      </w:pPr>
    </w:p>
    <w:bookmarkEnd w:id="29"/>
    <w:p w14:paraId="36E90C9F" w14:textId="77777777" w:rsidR="008239EA" w:rsidRPr="009F6306" w:rsidRDefault="008239EA" w:rsidP="008239EA">
      <w:pPr>
        <w:tabs>
          <w:tab w:val="left" w:pos="5600"/>
        </w:tabs>
        <w:suppressAutoHyphens w:val="0"/>
        <w:jc w:val="center"/>
        <w:outlineLvl w:val="0"/>
        <w:rPr>
          <w:rFonts w:ascii="Times New Roman" w:eastAsia="Times New Roman" w:hAnsi="Times New Roman" w:cs="Times New Roman"/>
          <w:sz w:val="28"/>
          <w:szCs w:val="28"/>
          <w:lang w:eastAsia="ru-RU" w:bidi="ar-SA"/>
        </w:rPr>
      </w:pPr>
      <w:r w:rsidRPr="009F6306">
        <w:rPr>
          <w:rFonts w:ascii="Times New Roman" w:eastAsia="Times New Roman" w:hAnsi="Times New Roman" w:cs="Times New Roman"/>
          <w:sz w:val="28"/>
          <w:szCs w:val="28"/>
          <w:lang w:eastAsia="ru-RU" w:bidi="ar-SA"/>
        </w:rPr>
        <w:t>ЗАЯВКА</w:t>
      </w:r>
    </w:p>
    <w:p w14:paraId="2595F7B2" w14:textId="77777777" w:rsidR="008239EA" w:rsidRDefault="008239EA" w:rsidP="008239EA">
      <w:pPr>
        <w:tabs>
          <w:tab w:val="left" w:pos="5600"/>
        </w:tabs>
        <w:suppressAutoHyphens w:val="0"/>
        <w:jc w:val="center"/>
        <w:outlineLvl w:val="0"/>
        <w:rPr>
          <w:rFonts w:ascii="Times New Roman" w:eastAsia="Times New Roman" w:hAnsi="Times New Roman" w:cs="Times New Roman"/>
          <w:sz w:val="28"/>
          <w:szCs w:val="28"/>
          <w:lang w:eastAsia="ru-RU" w:bidi="ar-SA"/>
        </w:rPr>
      </w:pPr>
      <w:r w:rsidRPr="009F6306">
        <w:rPr>
          <w:rFonts w:ascii="Times New Roman" w:eastAsia="Times New Roman" w:hAnsi="Times New Roman" w:cs="Times New Roman"/>
          <w:sz w:val="28"/>
          <w:szCs w:val="28"/>
          <w:lang w:eastAsia="ru-RU" w:bidi="ar-SA"/>
        </w:rPr>
        <w:t>на участь у конкурсі бізнес-п</w:t>
      </w:r>
      <w:r>
        <w:rPr>
          <w:rFonts w:ascii="Times New Roman" w:eastAsia="Times New Roman" w:hAnsi="Times New Roman" w:cs="Times New Roman"/>
          <w:sz w:val="28"/>
          <w:szCs w:val="28"/>
          <w:lang w:eastAsia="ru-RU" w:bidi="ar-SA"/>
        </w:rPr>
        <w:t>роєкт</w:t>
      </w:r>
      <w:r w:rsidRPr="009F6306">
        <w:rPr>
          <w:rFonts w:ascii="Times New Roman" w:eastAsia="Times New Roman" w:hAnsi="Times New Roman" w:cs="Times New Roman"/>
          <w:sz w:val="28"/>
          <w:szCs w:val="28"/>
          <w:lang w:eastAsia="ru-RU" w:bidi="ar-SA"/>
        </w:rPr>
        <w:t xml:space="preserve">ів для підприємців-початківців (стартапи) </w:t>
      </w:r>
    </w:p>
    <w:p w14:paraId="054C2988" w14:textId="77777777" w:rsidR="008239EA" w:rsidRPr="009F6306" w:rsidRDefault="008239EA" w:rsidP="008239EA">
      <w:pPr>
        <w:tabs>
          <w:tab w:val="left" w:pos="5600"/>
        </w:tabs>
        <w:suppressAutoHyphens w:val="0"/>
        <w:jc w:val="center"/>
        <w:outlineLvl w:val="0"/>
        <w:rPr>
          <w:rFonts w:ascii="Times New Roman" w:eastAsia="Times New Roman" w:hAnsi="Times New Roman" w:cs="Times New Roman"/>
          <w:i/>
          <w:sz w:val="28"/>
          <w:szCs w:val="28"/>
          <w:lang w:eastAsia="ru-RU" w:bidi="ar-SA"/>
        </w:rPr>
      </w:pPr>
      <w:r w:rsidRPr="009F6306">
        <w:rPr>
          <w:rFonts w:ascii="Times New Roman" w:eastAsia="Times New Roman" w:hAnsi="Times New Roman" w:cs="Times New Roman"/>
          <w:i/>
          <w:sz w:val="28"/>
          <w:szCs w:val="28"/>
          <w:lang w:eastAsia="ru-RU" w:bidi="ar-SA"/>
        </w:rPr>
        <w:t>(для громадян України)</w:t>
      </w:r>
    </w:p>
    <w:p w14:paraId="55E1ECEB" w14:textId="77777777"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p>
    <w:p w14:paraId="574ADB25" w14:textId="77777777" w:rsidR="008239EA" w:rsidRPr="009F6306" w:rsidRDefault="008239EA" w:rsidP="008239EA">
      <w:pPr>
        <w:tabs>
          <w:tab w:val="left" w:pos="426"/>
          <w:tab w:val="left" w:pos="5600"/>
        </w:tabs>
        <w:suppressAutoHyphens w:val="0"/>
        <w:spacing w:after="200" w:line="276" w:lineRule="auto"/>
        <w:jc w:val="both"/>
        <w:rPr>
          <w:rFonts w:ascii="Times New Roman" w:hAnsi="Times New Roman" w:cs="Times New Roman"/>
          <w:sz w:val="28"/>
          <w:szCs w:val="28"/>
          <w:lang w:eastAsia="en-US" w:bidi="ar-SA"/>
        </w:rPr>
      </w:pPr>
      <w:r>
        <w:rPr>
          <w:rFonts w:ascii="Times New Roman" w:hAnsi="Times New Roman" w:cs="Times New Roman"/>
          <w:b/>
          <w:bCs/>
          <w:sz w:val="28"/>
          <w:szCs w:val="28"/>
          <w:lang w:eastAsia="en-US" w:bidi="ar-SA"/>
        </w:rPr>
        <w:t>1. </w:t>
      </w:r>
      <w:r w:rsidRPr="009F6306">
        <w:rPr>
          <w:rFonts w:ascii="Times New Roman" w:hAnsi="Times New Roman" w:cs="Times New Roman"/>
          <w:b/>
          <w:bCs/>
          <w:sz w:val="28"/>
          <w:szCs w:val="28"/>
          <w:lang w:eastAsia="en-US" w:bidi="ar-SA"/>
        </w:rPr>
        <w:t xml:space="preserve">Інформація про заявника </w:t>
      </w:r>
    </w:p>
    <w:p w14:paraId="6DC60A3B" w14:textId="20415D19"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bCs/>
          <w:iCs/>
          <w:sz w:val="28"/>
          <w:szCs w:val="28"/>
          <w:lang w:eastAsia="en-US" w:bidi="ar-SA"/>
        </w:rPr>
        <w:t>1.1.</w:t>
      </w:r>
      <w:r>
        <w:rPr>
          <w:rFonts w:ascii="Times New Roman" w:hAnsi="Times New Roman" w:cs="Times New Roman"/>
          <w:bCs/>
          <w:iCs/>
          <w:sz w:val="28"/>
          <w:szCs w:val="28"/>
          <w:lang w:eastAsia="en-US" w:bidi="ar-SA"/>
        </w:rPr>
        <w:t> </w:t>
      </w:r>
      <w:r w:rsidRPr="009F6306">
        <w:rPr>
          <w:rFonts w:ascii="Times New Roman" w:hAnsi="Times New Roman" w:cs="Times New Roman"/>
          <w:bCs/>
          <w:iCs/>
          <w:sz w:val="28"/>
          <w:szCs w:val="28"/>
          <w:lang w:eastAsia="en-US" w:bidi="ar-SA"/>
        </w:rPr>
        <w:t>Прізвище, ім’я, по</w:t>
      </w:r>
      <w:r>
        <w:rPr>
          <w:rFonts w:ascii="Times New Roman" w:hAnsi="Times New Roman" w:cs="Times New Roman"/>
          <w:bCs/>
          <w:iCs/>
          <w:sz w:val="28"/>
          <w:szCs w:val="28"/>
          <w:lang w:eastAsia="en-US" w:bidi="ar-SA"/>
        </w:rPr>
        <w:t xml:space="preserve"> </w:t>
      </w:r>
      <w:r w:rsidRPr="009F6306">
        <w:rPr>
          <w:rFonts w:ascii="Times New Roman" w:hAnsi="Times New Roman" w:cs="Times New Roman"/>
          <w:bCs/>
          <w:iCs/>
          <w:sz w:val="28"/>
          <w:szCs w:val="28"/>
          <w:lang w:eastAsia="en-US" w:bidi="ar-SA"/>
        </w:rPr>
        <w:t>батькові_________________</w:t>
      </w:r>
      <w:r w:rsidRPr="009F6306">
        <w:rPr>
          <w:rFonts w:ascii="Times New Roman" w:hAnsi="Times New Roman" w:cs="Times New Roman"/>
          <w:sz w:val="28"/>
          <w:szCs w:val="28"/>
          <w:lang w:eastAsia="en-US" w:bidi="ar-SA"/>
        </w:rPr>
        <w:t>________________</w:t>
      </w:r>
      <w:r w:rsidR="001E7D6A" w:rsidRPr="003969E8">
        <w:rPr>
          <w:rFonts w:ascii="Times New Roman" w:hAnsi="Times New Roman" w:cs="Times New Roman"/>
          <w:sz w:val="28"/>
          <w:szCs w:val="28"/>
          <w:lang w:eastAsia="en-US" w:bidi="ar-SA"/>
        </w:rPr>
        <w:t>________</w:t>
      </w:r>
    </w:p>
    <w:p w14:paraId="618379EF" w14:textId="1581817A"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____________________________________________________________________________________________________________________________________</w:t>
      </w:r>
      <w:r w:rsidR="001E7D6A" w:rsidRPr="003969E8">
        <w:rPr>
          <w:rFonts w:ascii="Times New Roman" w:hAnsi="Times New Roman" w:cs="Times New Roman"/>
          <w:sz w:val="28"/>
          <w:szCs w:val="28"/>
          <w:lang w:eastAsia="en-US" w:bidi="ar-SA"/>
        </w:rPr>
        <w:t>____</w:t>
      </w:r>
    </w:p>
    <w:p w14:paraId="0BE9B373" w14:textId="32F189FE"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1.2.</w:t>
      </w:r>
      <w:r>
        <w:rPr>
          <w:rFonts w:ascii="Times New Roman" w:hAnsi="Times New Roman" w:cs="Times New Roman"/>
          <w:sz w:val="28"/>
          <w:szCs w:val="28"/>
          <w:lang w:eastAsia="en-US" w:bidi="ar-SA"/>
        </w:rPr>
        <w:t> </w:t>
      </w:r>
      <w:r w:rsidRPr="009F6306">
        <w:rPr>
          <w:rFonts w:ascii="Times New Roman" w:hAnsi="Times New Roman" w:cs="Times New Roman"/>
          <w:sz w:val="28"/>
          <w:szCs w:val="28"/>
          <w:lang w:eastAsia="en-US" w:bidi="ar-SA"/>
        </w:rPr>
        <w:t>Дата народження________________________________________________</w:t>
      </w:r>
      <w:r w:rsidR="001E7D6A" w:rsidRPr="003969E8">
        <w:rPr>
          <w:rFonts w:ascii="Times New Roman" w:hAnsi="Times New Roman" w:cs="Times New Roman"/>
          <w:sz w:val="28"/>
          <w:szCs w:val="28"/>
          <w:lang w:eastAsia="en-US" w:bidi="ar-SA"/>
        </w:rPr>
        <w:t>__</w:t>
      </w:r>
    </w:p>
    <w:p w14:paraId="1F95EC4A" w14:textId="1C7C4AEF"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1.3.</w:t>
      </w:r>
      <w:r>
        <w:rPr>
          <w:rFonts w:ascii="Times New Roman" w:hAnsi="Times New Roman" w:cs="Times New Roman"/>
          <w:sz w:val="28"/>
          <w:szCs w:val="28"/>
          <w:lang w:eastAsia="en-US" w:bidi="ar-SA"/>
        </w:rPr>
        <w:t> </w:t>
      </w:r>
      <w:r w:rsidRPr="009F6306">
        <w:rPr>
          <w:rFonts w:ascii="Times New Roman" w:hAnsi="Times New Roman" w:cs="Times New Roman"/>
          <w:sz w:val="28"/>
          <w:szCs w:val="28"/>
          <w:lang w:eastAsia="en-US" w:bidi="ar-SA"/>
        </w:rPr>
        <w:t>Адреса місця реєстрації_________________________________________</w:t>
      </w:r>
      <w:r w:rsidR="001E7D6A" w:rsidRPr="003969E8">
        <w:rPr>
          <w:rFonts w:ascii="Times New Roman" w:hAnsi="Times New Roman" w:cs="Times New Roman"/>
          <w:sz w:val="28"/>
          <w:szCs w:val="28"/>
          <w:lang w:eastAsia="en-US" w:bidi="ar-SA"/>
        </w:rPr>
        <w:t>___</w:t>
      </w:r>
      <w:r w:rsidRPr="009F6306">
        <w:rPr>
          <w:rFonts w:ascii="Times New Roman" w:hAnsi="Times New Roman" w:cs="Times New Roman"/>
          <w:sz w:val="28"/>
          <w:szCs w:val="28"/>
          <w:lang w:eastAsia="en-US" w:bidi="ar-SA"/>
        </w:rPr>
        <w:t xml:space="preserve"> </w:t>
      </w:r>
    </w:p>
    <w:p w14:paraId="55969E7C" w14:textId="08068CF0"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__________________________________________________________________</w:t>
      </w:r>
      <w:r w:rsidR="001E7D6A" w:rsidRPr="003969E8">
        <w:rPr>
          <w:rFonts w:ascii="Times New Roman" w:hAnsi="Times New Roman" w:cs="Times New Roman"/>
          <w:sz w:val="28"/>
          <w:szCs w:val="28"/>
          <w:lang w:eastAsia="en-US" w:bidi="ar-SA"/>
        </w:rPr>
        <w:t>__</w:t>
      </w:r>
    </w:p>
    <w:p w14:paraId="696B27E6" w14:textId="2EB89CC3"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1.4.</w:t>
      </w:r>
      <w:r>
        <w:rPr>
          <w:rFonts w:ascii="Times New Roman" w:hAnsi="Times New Roman" w:cs="Times New Roman"/>
          <w:sz w:val="28"/>
          <w:szCs w:val="28"/>
          <w:lang w:eastAsia="en-US" w:bidi="ar-SA"/>
        </w:rPr>
        <w:t> </w:t>
      </w:r>
      <w:r w:rsidRPr="009F6306">
        <w:rPr>
          <w:rFonts w:ascii="Times New Roman" w:hAnsi="Times New Roman" w:cs="Times New Roman"/>
          <w:sz w:val="28"/>
          <w:szCs w:val="28"/>
          <w:lang w:eastAsia="en-US" w:bidi="ar-SA"/>
        </w:rPr>
        <w:t>Фактична адреса_______________________________________________</w:t>
      </w:r>
      <w:r w:rsidR="004F168D" w:rsidRPr="009F6306">
        <w:rPr>
          <w:rFonts w:ascii="Times New Roman" w:hAnsi="Times New Roman" w:cs="Times New Roman"/>
          <w:sz w:val="28"/>
          <w:szCs w:val="28"/>
          <w:lang w:eastAsia="en-US" w:bidi="ar-SA"/>
        </w:rPr>
        <w:t>___</w:t>
      </w:r>
      <w:r w:rsidRPr="009F6306">
        <w:rPr>
          <w:rFonts w:ascii="Times New Roman" w:hAnsi="Times New Roman" w:cs="Times New Roman"/>
          <w:sz w:val="28"/>
          <w:szCs w:val="28"/>
          <w:lang w:eastAsia="en-US" w:bidi="ar-SA"/>
        </w:rPr>
        <w:t xml:space="preserve"> _________________________________________________________________</w:t>
      </w:r>
      <w:r w:rsidR="001E7D6A" w:rsidRPr="003969E8">
        <w:rPr>
          <w:rFonts w:ascii="Times New Roman" w:hAnsi="Times New Roman" w:cs="Times New Roman"/>
          <w:sz w:val="28"/>
          <w:szCs w:val="28"/>
          <w:lang w:eastAsia="en-US" w:bidi="ar-SA"/>
        </w:rPr>
        <w:t>__</w:t>
      </w:r>
      <w:r w:rsidR="004F168D" w:rsidRPr="009F6306">
        <w:rPr>
          <w:rFonts w:ascii="Times New Roman" w:hAnsi="Times New Roman" w:cs="Times New Roman"/>
          <w:sz w:val="28"/>
          <w:szCs w:val="28"/>
          <w:lang w:eastAsia="en-US" w:bidi="ar-SA"/>
        </w:rPr>
        <w:t>_</w:t>
      </w:r>
      <w:r w:rsidRPr="009F6306">
        <w:rPr>
          <w:rFonts w:ascii="Times New Roman" w:hAnsi="Times New Roman" w:cs="Times New Roman"/>
          <w:sz w:val="28"/>
          <w:szCs w:val="28"/>
          <w:lang w:eastAsia="en-US" w:bidi="ar-SA"/>
        </w:rPr>
        <w:t>1.5.</w:t>
      </w:r>
      <w:r>
        <w:rPr>
          <w:rFonts w:ascii="Times New Roman" w:hAnsi="Times New Roman" w:cs="Times New Roman"/>
          <w:sz w:val="28"/>
          <w:szCs w:val="28"/>
          <w:lang w:eastAsia="en-US" w:bidi="ar-SA"/>
        </w:rPr>
        <w:t> </w:t>
      </w:r>
      <w:r w:rsidRPr="009F6306">
        <w:rPr>
          <w:rFonts w:ascii="Times New Roman" w:hAnsi="Times New Roman" w:cs="Times New Roman"/>
          <w:sz w:val="28"/>
          <w:szCs w:val="28"/>
          <w:lang w:eastAsia="en-US" w:bidi="ar-SA"/>
        </w:rPr>
        <w:t>Серія та номер паспорт</w:t>
      </w:r>
      <w:r>
        <w:rPr>
          <w:rFonts w:ascii="Times New Roman" w:hAnsi="Times New Roman" w:cs="Times New Roman"/>
          <w:sz w:val="28"/>
          <w:szCs w:val="28"/>
          <w:lang w:eastAsia="en-US" w:bidi="ar-SA"/>
        </w:rPr>
        <w:t>а</w:t>
      </w:r>
      <w:r w:rsidRPr="009F6306">
        <w:rPr>
          <w:rFonts w:ascii="Times New Roman" w:hAnsi="Times New Roman" w:cs="Times New Roman"/>
          <w:sz w:val="28"/>
          <w:szCs w:val="28"/>
          <w:lang w:eastAsia="en-US" w:bidi="ar-SA"/>
        </w:rPr>
        <w:t>_________________________________________</w:t>
      </w:r>
      <w:r w:rsidR="001E7D6A" w:rsidRPr="003969E8">
        <w:rPr>
          <w:rFonts w:ascii="Times New Roman" w:hAnsi="Times New Roman" w:cs="Times New Roman"/>
          <w:sz w:val="28"/>
          <w:szCs w:val="28"/>
          <w:lang w:eastAsia="en-US" w:bidi="ar-SA"/>
        </w:rPr>
        <w:t>___</w:t>
      </w:r>
    </w:p>
    <w:p w14:paraId="4EE69CB0" w14:textId="20A30BFD"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1.6.</w:t>
      </w:r>
      <w:r>
        <w:rPr>
          <w:rFonts w:ascii="Times New Roman" w:hAnsi="Times New Roman" w:cs="Times New Roman"/>
          <w:sz w:val="28"/>
          <w:szCs w:val="28"/>
          <w:lang w:eastAsia="en-US" w:bidi="ar-SA"/>
        </w:rPr>
        <w:t> </w:t>
      </w:r>
      <w:r w:rsidRPr="009F6306">
        <w:rPr>
          <w:rFonts w:ascii="Times New Roman" w:hAnsi="Times New Roman" w:cs="Times New Roman"/>
          <w:sz w:val="28"/>
          <w:szCs w:val="28"/>
          <w:lang w:eastAsia="en-US" w:bidi="ar-SA"/>
        </w:rPr>
        <w:t>Ідентифікаційний номер_________________________________________</w:t>
      </w:r>
      <w:r w:rsidR="001E7D6A" w:rsidRPr="003969E8">
        <w:rPr>
          <w:rFonts w:ascii="Times New Roman" w:hAnsi="Times New Roman" w:cs="Times New Roman"/>
          <w:sz w:val="28"/>
          <w:szCs w:val="28"/>
          <w:lang w:eastAsia="en-US" w:bidi="ar-SA"/>
        </w:rPr>
        <w:t>___</w:t>
      </w:r>
      <w:r w:rsidRPr="009F6306">
        <w:rPr>
          <w:rFonts w:ascii="Times New Roman" w:hAnsi="Times New Roman" w:cs="Times New Roman"/>
          <w:sz w:val="28"/>
          <w:szCs w:val="28"/>
          <w:lang w:eastAsia="en-US" w:bidi="ar-SA"/>
        </w:rPr>
        <w:t xml:space="preserve"> </w:t>
      </w:r>
    </w:p>
    <w:p w14:paraId="772BA49D" w14:textId="7731EF49" w:rsidR="001E7D6A"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1.7.</w:t>
      </w:r>
      <w:r>
        <w:rPr>
          <w:rFonts w:ascii="Times New Roman" w:hAnsi="Times New Roman" w:cs="Times New Roman"/>
          <w:sz w:val="28"/>
          <w:szCs w:val="28"/>
          <w:lang w:eastAsia="en-US" w:bidi="ar-SA"/>
        </w:rPr>
        <w:t> </w:t>
      </w:r>
      <w:r w:rsidRPr="009F6306">
        <w:rPr>
          <w:rFonts w:ascii="Times New Roman" w:hAnsi="Times New Roman" w:cs="Times New Roman"/>
          <w:sz w:val="28"/>
          <w:szCs w:val="28"/>
          <w:lang w:eastAsia="en-US" w:bidi="ar-SA"/>
        </w:rPr>
        <w:t>Номер мобільного телефону __________________________________</w:t>
      </w:r>
      <w:r w:rsidR="001E7D6A" w:rsidRPr="003969E8">
        <w:rPr>
          <w:rFonts w:ascii="Times New Roman" w:hAnsi="Times New Roman" w:cs="Times New Roman"/>
          <w:sz w:val="28"/>
          <w:szCs w:val="28"/>
          <w:lang w:eastAsia="en-US" w:bidi="ar-SA"/>
        </w:rPr>
        <w:t>______</w:t>
      </w:r>
    </w:p>
    <w:p w14:paraId="638A100C" w14:textId="6ED00CB9"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1.8.</w:t>
      </w:r>
      <w:r>
        <w:rPr>
          <w:rFonts w:ascii="Times New Roman" w:hAnsi="Times New Roman" w:cs="Times New Roman"/>
          <w:sz w:val="28"/>
          <w:szCs w:val="28"/>
          <w:lang w:eastAsia="en-US" w:bidi="ar-SA"/>
        </w:rPr>
        <w:t> </w:t>
      </w:r>
      <w:r w:rsidRPr="009F6306">
        <w:rPr>
          <w:rFonts w:ascii="Times New Roman" w:hAnsi="Times New Roman" w:cs="Times New Roman"/>
          <w:sz w:val="28"/>
          <w:szCs w:val="28"/>
          <w:lang w:eastAsia="en-US" w:bidi="ar-SA"/>
        </w:rPr>
        <w:t>e-mail ________________________________________________________</w:t>
      </w:r>
      <w:r w:rsidR="001E7D6A" w:rsidRPr="003969E8">
        <w:rPr>
          <w:rFonts w:ascii="Times New Roman" w:hAnsi="Times New Roman" w:cs="Times New Roman"/>
          <w:sz w:val="28"/>
          <w:szCs w:val="28"/>
          <w:lang w:eastAsia="en-US" w:bidi="ar-SA"/>
        </w:rPr>
        <w:t>___</w:t>
      </w:r>
    </w:p>
    <w:p w14:paraId="429698F7" w14:textId="77777777" w:rsidR="008239EA" w:rsidRPr="009F6306" w:rsidRDefault="008239EA" w:rsidP="008239EA">
      <w:pPr>
        <w:tabs>
          <w:tab w:val="left" w:pos="5600"/>
        </w:tabs>
        <w:suppressAutoHyphens w:val="0"/>
        <w:jc w:val="both"/>
        <w:rPr>
          <w:rFonts w:ascii="Times New Roman" w:hAnsi="Times New Roman" w:cs="Times New Roman"/>
          <w:bCs/>
          <w:sz w:val="28"/>
          <w:szCs w:val="28"/>
          <w:lang w:eastAsia="en-US" w:bidi="ar-SA"/>
        </w:rPr>
      </w:pPr>
    </w:p>
    <w:p w14:paraId="267725D5" w14:textId="77777777" w:rsidR="008239EA" w:rsidRPr="001E7D6A" w:rsidRDefault="008239EA" w:rsidP="008239EA">
      <w:pPr>
        <w:tabs>
          <w:tab w:val="left" w:pos="5600"/>
        </w:tabs>
        <w:suppressAutoHyphens w:val="0"/>
        <w:jc w:val="both"/>
        <w:rPr>
          <w:rFonts w:ascii="Times New Roman" w:hAnsi="Times New Roman" w:cs="Times New Roman"/>
          <w:bCs/>
          <w:sz w:val="28"/>
          <w:szCs w:val="28"/>
          <w:lang w:eastAsia="en-US" w:bidi="ar-SA"/>
        </w:rPr>
      </w:pPr>
      <w:r w:rsidRPr="009F6306">
        <w:rPr>
          <w:rFonts w:ascii="Times New Roman" w:hAnsi="Times New Roman" w:cs="Times New Roman"/>
          <w:b/>
          <w:bCs/>
          <w:sz w:val="28"/>
          <w:szCs w:val="28"/>
          <w:lang w:eastAsia="en-US" w:bidi="ar-SA"/>
        </w:rPr>
        <w:t>2.</w:t>
      </w:r>
      <w:r>
        <w:rPr>
          <w:rFonts w:ascii="Times New Roman" w:hAnsi="Times New Roman" w:cs="Times New Roman"/>
          <w:b/>
          <w:bCs/>
          <w:sz w:val="28"/>
          <w:szCs w:val="28"/>
          <w:lang w:eastAsia="en-US" w:bidi="ar-SA"/>
        </w:rPr>
        <w:t> </w:t>
      </w:r>
      <w:r w:rsidRPr="009F6306">
        <w:rPr>
          <w:rFonts w:ascii="Times New Roman" w:hAnsi="Times New Roman" w:cs="Times New Roman"/>
          <w:b/>
          <w:bCs/>
          <w:sz w:val="28"/>
          <w:szCs w:val="28"/>
          <w:lang w:eastAsia="en-US" w:bidi="ar-SA"/>
        </w:rPr>
        <w:t>Напрям діяльності бізнес-</w:t>
      </w:r>
      <w:r>
        <w:rPr>
          <w:rFonts w:ascii="Times New Roman" w:hAnsi="Times New Roman" w:cs="Times New Roman"/>
          <w:b/>
          <w:bCs/>
          <w:sz w:val="28"/>
          <w:szCs w:val="28"/>
          <w:lang w:eastAsia="en-US" w:bidi="ar-SA"/>
        </w:rPr>
        <w:t>проєкту</w:t>
      </w:r>
      <w:r w:rsidRPr="009F6306">
        <w:rPr>
          <w:rFonts w:ascii="Times New Roman" w:hAnsi="Times New Roman" w:cs="Times New Roman"/>
          <w:b/>
          <w:bCs/>
          <w:sz w:val="28"/>
          <w:szCs w:val="28"/>
          <w:lang w:eastAsia="en-US" w:bidi="ar-SA"/>
        </w:rPr>
        <w:t xml:space="preserve"> </w:t>
      </w:r>
      <w:r w:rsidRPr="001E7D6A">
        <w:rPr>
          <w:rFonts w:ascii="Times New Roman" w:hAnsi="Times New Roman" w:cs="Times New Roman"/>
          <w:bCs/>
          <w:sz w:val="28"/>
          <w:szCs w:val="28"/>
          <w:lang w:eastAsia="en-US" w:bidi="ar-SA"/>
        </w:rPr>
        <w:t>___________________________________</w:t>
      </w:r>
    </w:p>
    <w:p w14:paraId="43F317A6" w14:textId="10CD0354"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__________________________________________________________________</w:t>
      </w:r>
      <w:r w:rsidR="001E7D6A" w:rsidRPr="003969E8">
        <w:rPr>
          <w:rFonts w:ascii="Times New Roman" w:hAnsi="Times New Roman" w:cs="Times New Roman"/>
          <w:sz w:val="28"/>
          <w:szCs w:val="28"/>
          <w:lang w:eastAsia="en-US" w:bidi="ar-SA"/>
        </w:rPr>
        <w:t>__</w:t>
      </w:r>
    </w:p>
    <w:p w14:paraId="5FDF08C7" w14:textId="77777777" w:rsidR="008239EA" w:rsidRPr="004F168D" w:rsidRDefault="008239EA" w:rsidP="008239EA">
      <w:pPr>
        <w:tabs>
          <w:tab w:val="left" w:pos="5600"/>
        </w:tabs>
        <w:suppressAutoHyphens w:val="0"/>
        <w:jc w:val="both"/>
        <w:rPr>
          <w:rFonts w:ascii="Times New Roman" w:hAnsi="Times New Roman" w:cs="Times New Roman"/>
          <w:b/>
          <w:sz w:val="16"/>
          <w:szCs w:val="16"/>
          <w:lang w:eastAsia="en-US" w:bidi="ar-SA"/>
        </w:rPr>
      </w:pPr>
    </w:p>
    <w:p w14:paraId="0A60B375" w14:textId="77777777" w:rsidR="008239EA" w:rsidRPr="009F6306" w:rsidRDefault="008239EA" w:rsidP="008239EA">
      <w:pPr>
        <w:tabs>
          <w:tab w:val="left" w:pos="5600"/>
        </w:tabs>
        <w:suppressAutoHyphens w:val="0"/>
        <w:jc w:val="both"/>
        <w:rPr>
          <w:rFonts w:ascii="Times New Roman" w:hAnsi="Times New Roman" w:cs="Times New Roman"/>
          <w:b/>
          <w:sz w:val="28"/>
          <w:szCs w:val="28"/>
          <w:lang w:eastAsia="en-US" w:bidi="ar-SA"/>
        </w:rPr>
      </w:pPr>
      <w:r w:rsidRPr="009F6306">
        <w:rPr>
          <w:rFonts w:ascii="Times New Roman" w:hAnsi="Times New Roman" w:cs="Times New Roman"/>
          <w:b/>
          <w:sz w:val="28"/>
          <w:szCs w:val="28"/>
          <w:lang w:eastAsia="en-US" w:bidi="ar-SA"/>
        </w:rPr>
        <w:t>3.</w:t>
      </w:r>
      <w:r>
        <w:rPr>
          <w:rFonts w:ascii="Times New Roman" w:hAnsi="Times New Roman" w:cs="Times New Roman"/>
          <w:b/>
          <w:sz w:val="28"/>
          <w:szCs w:val="28"/>
          <w:lang w:eastAsia="en-US" w:bidi="ar-SA"/>
        </w:rPr>
        <w:t> </w:t>
      </w:r>
      <w:r w:rsidRPr="009F6306">
        <w:rPr>
          <w:rFonts w:ascii="Times New Roman" w:hAnsi="Times New Roman" w:cs="Times New Roman"/>
          <w:b/>
          <w:sz w:val="28"/>
          <w:szCs w:val="28"/>
          <w:lang w:eastAsia="en-US" w:bidi="ar-SA"/>
        </w:rPr>
        <w:t>Опис бізнес-</w:t>
      </w:r>
      <w:r>
        <w:rPr>
          <w:rFonts w:ascii="Times New Roman" w:hAnsi="Times New Roman" w:cs="Times New Roman"/>
          <w:b/>
          <w:sz w:val="28"/>
          <w:szCs w:val="28"/>
          <w:lang w:eastAsia="en-US" w:bidi="ar-SA"/>
        </w:rPr>
        <w:t>проєкту</w:t>
      </w:r>
      <w:r w:rsidRPr="009F6306">
        <w:rPr>
          <w:rFonts w:ascii="Times New Roman" w:hAnsi="Times New Roman" w:cs="Times New Roman"/>
          <w:b/>
          <w:sz w:val="28"/>
          <w:szCs w:val="28"/>
          <w:lang w:eastAsia="en-US" w:bidi="ar-SA"/>
        </w:rPr>
        <w:t>:</w:t>
      </w:r>
    </w:p>
    <w:p w14:paraId="3AD137F7" w14:textId="082B6F84"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3.1.</w:t>
      </w:r>
      <w:r>
        <w:rPr>
          <w:rFonts w:ascii="Times New Roman" w:hAnsi="Times New Roman" w:cs="Times New Roman"/>
          <w:sz w:val="28"/>
          <w:szCs w:val="28"/>
          <w:lang w:eastAsia="en-US" w:bidi="ar-SA"/>
        </w:rPr>
        <w:t> </w:t>
      </w:r>
      <w:r w:rsidRPr="009F6306">
        <w:rPr>
          <w:rFonts w:ascii="Times New Roman" w:hAnsi="Times New Roman" w:cs="Times New Roman"/>
          <w:sz w:val="28"/>
          <w:szCs w:val="28"/>
          <w:lang w:eastAsia="en-US" w:bidi="ar-SA"/>
        </w:rPr>
        <w:t>Опис__________________________________________________________</w:t>
      </w:r>
      <w:r w:rsidR="001E7D6A" w:rsidRPr="003969E8">
        <w:rPr>
          <w:rFonts w:ascii="Times New Roman" w:hAnsi="Times New Roman" w:cs="Times New Roman"/>
          <w:sz w:val="28"/>
          <w:szCs w:val="28"/>
          <w:lang w:eastAsia="en-US" w:bidi="ar-SA"/>
        </w:rPr>
        <w:t>__</w:t>
      </w:r>
    </w:p>
    <w:p w14:paraId="075CDBDF" w14:textId="15EB301C"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__________________________________________________________________</w:t>
      </w:r>
      <w:r w:rsidR="001E7D6A" w:rsidRPr="003969E8">
        <w:rPr>
          <w:rFonts w:ascii="Times New Roman" w:hAnsi="Times New Roman" w:cs="Times New Roman"/>
          <w:sz w:val="28"/>
          <w:szCs w:val="28"/>
          <w:lang w:eastAsia="en-US" w:bidi="ar-SA"/>
        </w:rPr>
        <w:t>__</w:t>
      </w:r>
    </w:p>
    <w:p w14:paraId="106BA506" w14:textId="1909825E" w:rsidR="008239EA" w:rsidRPr="009F6306" w:rsidRDefault="008239EA" w:rsidP="008239EA">
      <w:pPr>
        <w:tabs>
          <w:tab w:val="left" w:pos="5600"/>
        </w:tabs>
        <w:suppressAutoHyphens w:val="0"/>
        <w:ind w:left="142" w:hanging="142"/>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__________________________________________________________________</w:t>
      </w:r>
      <w:r w:rsidR="001E7D6A" w:rsidRPr="003969E8">
        <w:rPr>
          <w:rFonts w:ascii="Times New Roman" w:hAnsi="Times New Roman" w:cs="Times New Roman"/>
          <w:sz w:val="28"/>
          <w:szCs w:val="28"/>
          <w:lang w:eastAsia="en-US" w:bidi="ar-SA"/>
        </w:rPr>
        <w:t>__</w:t>
      </w:r>
    </w:p>
    <w:p w14:paraId="0CA694B3" w14:textId="1D992F96" w:rsidR="008239EA" w:rsidRPr="009F6306" w:rsidRDefault="008239EA" w:rsidP="008239EA">
      <w:pPr>
        <w:tabs>
          <w:tab w:val="left" w:pos="5600"/>
        </w:tabs>
        <w:suppressAutoHyphens w:val="0"/>
        <w:ind w:left="142" w:hanging="142"/>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__________________________________________________________________</w:t>
      </w:r>
      <w:r w:rsidR="001E7D6A" w:rsidRPr="003969E8">
        <w:rPr>
          <w:rFonts w:ascii="Times New Roman" w:hAnsi="Times New Roman" w:cs="Times New Roman"/>
          <w:sz w:val="28"/>
          <w:szCs w:val="28"/>
          <w:lang w:eastAsia="en-US" w:bidi="ar-SA"/>
        </w:rPr>
        <w:t>__</w:t>
      </w:r>
    </w:p>
    <w:p w14:paraId="6DA34F5F" w14:textId="5264CA72" w:rsidR="008239EA" w:rsidRPr="009F6306" w:rsidRDefault="001E7D6A" w:rsidP="001E7D6A">
      <w:pPr>
        <w:tabs>
          <w:tab w:val="left" w:pos="5600"/>
        </w:tabs>
        <w:suppressAutoHyphens w:val="0"/>
        <w:jc w:val="both"/>
        <w:rPr>
          <w:rFonts w:ascii="Times New Roman" w:hAnsi="Times New Roman" w:cs="Times New Roman"/>
          <w:sz w:val="28"/>
          <w:szCs w:val="28"/>
          <w:lang w:eastAsia="en-US" w:bidi="ar-SA"/>
        </w:rPr>
      </w:pPr>
      <w:r w:rsidRPr="003969E8">
        <w:rPr>
          <w:rFonts w:ascii="Times New Roman" w:hAnsi="Times New Roman" w:cs="Times New Roman"/>
          <w:sz w:val="28"/>
          <w:szCs w:val="28"/>
          <w:lang w:eastAsia="en-US" w:bidi="ar-SA"/>
        </w:rPr>
        <w:t>___</w:t>
      </w:r>
      <w:r w:rsidR="008239EA" w:rsidRPr="009F6306">
        <w:rPr>
          <w:rFonts w:ascii="Times New Roman" w:hAnsi="Times New Roman" w:cs="Times New Roman"/>
          <w:sz w:val="28"/>
          <w:szCs w:val="28"/>
          <w:lang w:eastAsia="en-US" w:bidi="ar-SA"/>
        </w:rPr>
        <w:t>_________________________________________________________________</w:t>
      </w:r>
    </w:p>
    <w:p w14:paraId="2D28E021" w14:textId="07222936"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3.2.</w:t>
      </w:r>
      <w:r>
        <w:rPr>
          <w:rFonts w:ascii="Times New Roman" w:hAnsi="Times New Roman" w:cs="Times New Roman"/>
          <w:sz w:val="28"/>
          <w:szCs w:val="28"/>
          <w:lang w:eastAsia="en-US" w:bidi="ar-SA"/>
        </w:rPr>
        <w:t> </w:t>
      </w:r>
      <w:r w:rsidRPr="009F6306">
        <w:rPr>
          <w:rFonts w:ascii="Times New Roman" w:hAnsi="Times New Roman" w:cs="Times New Roman"/>
          <w:sz w:val="28"/>
          <w:szCs w:val="28"/>
          <w:lang w:eastAsia="en-US" w:bidi="ar-SA"/>
        </w:rPr>
        <w:t>Очікувані результати, кінцевий продукт (роботи, товари, послуги) та його призначення__________________________________________________</w:t>
      </w:r>
      <w:r w:rsidR="001E7D6A" w:rsidRPr="003969E8">
        <w:rPr>
          <w:rFonts w:ascii="Times New Roman" w:hAnsi="Times New Roman" w:cs="Times New Roman"/>
          <w:sz w:val="28"/>
          <w:szCs w:val="28"/>
          <w:lang w:eastAsia="en-US" w:bidi="ar-SA"/>
        </w:rPr>
        <w:t>___</w:t>
      </w:r>
      <w:r w:rsidR="007503F2" w:rsidRPr="003969E8">
        <w:rPr>
          <w:rFonts w:ascii="Times New Roman" w:hAnsi="Times New Roman" w:cs="Times New Roman"/>
          <w:sz w:val="28"/>
          <w:szCs w:val="28"/>
          <w:lang w:eastAsia="en-US" w:bidi="ar-SA"/>
        </w:rPr>
        <w:t>_____</w:t>
      </w:r>
    </w:p>
    <w:p w14:paraId="142B2C21" w14:textId="72920679"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__________________________________________________________________</w:t>
      </w:r>
      <w:r w:rsidR="007503F2" w:rsidRPr="003969E8">
        <w:rPr>
          <w:rFonts w:ascii="Times New Roman" w:hAnsi="Times New Roman" w:cs="Times New Roman"/>
          <w:sz w:val="28"/>
          <w:szCs w:val="28"/>
          <w:lang w:eastAsia="en-US" w:bidi="ar-SA"/>
        </w:rPr>
        <w:t>__</w:t>
      </w:r>
    </w:p>
    <w:p w14:paraId="5748B52B" w14:textId="4E52AB5F"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__________________________________________________________________</w:t>
      </w:r>
      <w:r w:rsidR="007503F2" w:rsidRPr="003969E8">
        <w:rPr>
          <w:rFonts w:ascii="Times New Roman" w:hAnsi="Times New Roman" w:cs="Times New Roman"/>
          <w:sz w:val="28"/>
          <w:szCs w:val="28"/>
          <w:lang w:eastAsia="en-US" w:bidi="ar-SA"/>
        </w:rPr>
        <w:t>__</w:t>
      </w:r>
    </w:p>
    <w:p w14:paraId="1B5B21E4" w14:textId="1F73E4E7"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__________________________________________________________________</w:t>
      </w:r>
      <w:r w:rsidR="007503F2" w:rsidRPr="003969E8">
        <w:rPr>
          <w:rFonts w:ascii="Times New Roman" w:hAnsi="Times New Roman" w:cs="Times New Roman"/>
          <w:sz w:val="28"/>
          <w:szCs w:val="28"/>
          <w:lang w:eastAsia="en-US" w:bidi="ar-SA"/>
        </w:rPr>
        <w:t>__</w:t>
      </w:r>
    </w:p>
    <w:p w14:paraId="122FF78E" w14:textId="77777777" w:rsidR="008239EA" w:rsidRPr="004F168D" w:rsidRDefault="008239EA" w:rsidP="008239EA">
      <w:pPr>
        <w:tabs>
          <w:tab w:val="left" w:pos="5600"/>
        </w:tabs>
        <w:suppressAutoHyphens w:val="0"/>
        <w:ind w:left="142"/>
        <w:jc w:val="both"/>
        <w:rPr>
          <w:rFonts w:ascii="Times New Roman" w:hAnsi="Times New Roman" w:cs="Times New Roman"/>
          <w:b/>
          <w:sz w:val="16"/>
          <w:szCs w:val="16"/>
          <w:lang w:eastAsia="en-US" w:bidi="ar-SA"/>
        </w:rPr>
      </w:pPr>
    </w:p>
    <w:p w14:paraId="5538C040" w14:textId="77777777" w:rsidR="008239EA" w:rsidRPr="009F6306" w:rsidRDefault="008239EA" w:rsidP="008239EA">
      <w:pPr>
        <w:tabs>
          <w:tab w:val="left" w:pos="5600"/>
        </w:tabs>
        <w:suppressAutoHyphens w:val="0"/>
        <w:jc w:val="both"/>
        <w:rPr>
          <w:rFonts w:ascii="Times New Roman" w:hAnsi="Times New Roman" w:cs="Times New Roman"/>
          <w:b/>
          <w:sz w:val="28"/>
          <w:szCs w:val="28"/>
          <w:lang w:eastAsia="en-US" w:bidi="ar-SA"/>
        </w:rPr>
      </w:pPr>
      <w:r w:rsidRPr="009F6306">
        <w:rPr>
          <w:rFonts w:ascii="Times New Roman" w:hAnsi="Times New Roman" w:cs="Times New Roman"/>
          <w:b/>
          <w:sz w:val="28"/>
          <w:szCs w:val="28"/>
          <w:lang w:eastAsia="en-US" w:bidi="ar-SA"/>
        </w:rPr>
        <w:t>4.</w:t>
      </w:r>
      <w:r>
        <w:rPr>
          <w:rFonts w:ascii="Times New Roman" w:hAnsi="Times New Roman" w:cs="Times New Roman"/>
          <w:b/>
          <w:sz w:val="28"/>
          <w:szCs w:val="28"/>
          <w:lang w:eastAsia="en-US" w:bidi="ar-SA"/>
        </w:rPr>
        <w:t> </w:t>
      </w:r>
      <w:r w:rsidRPr="009F6306">
        <w:rPr>
          <w:rFonts w:ascii="Times New Roman" w:hAnsi="Times New Roman" w:cs="Times New Roman"/>
          <w:b/>
          <w:sz w:val="28"/>
          <w:szCs w:val="28"/>
          <w:lang w:eastAsia="en-US" w:bidi="ar-SA"/>
        </w:rPr>
        <w:t>Фінансова інформація:</w:t>
      </w:r>
    </w:p>
    <w:p w14:paraId="7D3443E5" w14:textId="77777777"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Загальна сума коштів, яка необхідна для реалізації бізнес-</w:t>
      </w:r>
      <w:r>
        <w:rPr>
          <w:rFonts w:ascii="Times New Roman" w:hAnsi="Times New Roman" w:cs="Times New Roman"/>
          <w:sz w:val="28"/>
          <w:szCs w:val="28"/>
          <w:lang w:eastAsia="en-US" w:bidi="ar-SA"/>
        </w:rPr>
        <w:t>проєкту</w:t>
      </w:r>
      <w:r w:rsidRPr="009F6306">
        <w:rPr>
          <w:rFonts w:ascii="Times New Roman" w:hAnsi="Times New Roman" w:cs="Times New Roman"/>
          <w:sz w:val="28"/>
          <w:szCs w:val="28"/>
          <w:lang w:eastAsia="en-US" w:bidi="ar-SA"/>
        </w:rPr>
        <w:t>, гр</w:t>
      </w:r>
      <w:r>
        <w:rPr>
          <w:rFonts w:ascii="Times New Roman" w:hAnsi="Times New Roman" w:cs="Times New Roman"/>
          <w:sz w:val="28"/>
          <w:szCs w:val="28"/>
          <w:lang w:eastAsia="en-US" w:bidi="ar-SA"/>
        </w:rPr>
        <w:t>ивень:</w:t>
      </w:r>
    </w:p>
    <w:p w14:paraId="591D9091" w14:textId="49C7DE9A"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_________________________________________________________________</w:t>
      </w:r>
      <w:r w:rsidR="003E41C0" w:rsidRPr="003969E8">
        <w:rPr>
          <w:rFonts w:ascii="Times New Roman" w:hAnsi="Times New Roman" w:cs="Times New Roman"/>
          <w:sz w:val="28"/>
          <w:szCs w:val="28"/>
          <w:lang w:eastAsia="en-US" w:bidi="ar-SA"/>
        </w:rPr>
        <w:t>___</w:t>
      </w:r>
    </w:p>
    <w:p w14:paraId="5E3FE590" w14:textId="77777777"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з них:</w:t>
      </w:r>
    </w:p>
    <w:p w14:paraId="5456ABD0" w14:textId="13B385ED"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кошти обласного бюджету __________________________________________</w:t>
      </w:r>
      <w:r w:rsidR="003E41C0" w:rsidRPr="003969E8">
        <w:rPr>
          <w:rFonts w:ascii="Times New Roman" w:hAnsi="Times New Roman" w:cs="Times New Roman"/>
          <w:sz w:val="28"/>
          <w:szCs w:val="28"/>
          <w:lang w:eastAsia="en-US" w:bidi="ar-SA"/>
        </w:rPr>
        <w:t>___</w:t>
      </w:r>
    </w:p>
    <w:p w14:paraId="1C0A36FC" w14:textId="69258F9D" w:rsidR="008239EA"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власні кошти ________________________________________________</w:t>
      </w:r>
      <w:r w:rsidR="003E41C0" w:rsidRPr="003969E8">
        <w:rPr>
          <w:rFonts w:ascii="Times New Roman" w:hAnsi="Times New Roman" w:cs="Times New Roman"/>
          <w:sz w:val="28"/>
          <w:szCs w:val="28"/>
          <w:lang w:eastAsia="en-US" w:bidi="ar-SA"/>
        </w:rPr>
        <w:t>___</w:t>
      </w:r>
      <w:r w:rsidRPr="009F6306">
        <w:rPr>
          <w:rFonts w:ascii="Times New Roman" w:hAnsi="Times New Roman" w:cs="Times New Roman"/>
          <w:sz w:val="28"/>
          <w:szCs w:val="28"/>
          <w:lang w:eastAsia="en-US" w:bidi="ar-SA"/>
        </w:rPr>
        <w:t>______</w:t>
      </w:r>
    </w:p>
    <w:p w14:paraId="4EEC3504" w14:textId="77777777"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p>
    <w:p w14:paraId="56BAC1A1" w14:textId="689F77A4" w:rsidR="008239EA" w:rsidRPr="009F6306" w:rsidRDefault="008239EA" w:rsidP="008239EA">
      <w:pPr>
        <w:suppressAutoHyphens w:val="0"/>
        <w:spacing w:line="276" w:lineRule="auto"/>
        <w:rPr>
          <w:rFonts w:ascii="Times New Roman" w:hAnsi="Times New Roman" w:cs="Times New Roman"/>
          <w:b/>
          <w:sz w:val="28"/>
          <w:szCs w:val="28"/>
          <w:lang w:eastAsia="en-US" w:bidi="ar-SA"/>
        </w:rPr>
      </w:pPr>
      <w:r w:rsidRPr="009F6306">
        <w:rPr>
          <w:rFonts w:ascii="Times New Roman" w:hAnsi="Times New Roman" w:cs="Times New Roman"/>
          <w:b/>
          <w:sz w:val="28"/>
          <w:szCs w:val="28"/>
          <w:lang w:eastAsia="en-US" w:bidi="ar-SA"/>
        </w:rPr>
        <w:t>5.</w:t>
      </w:r>
      <w:r w:rsidR="00933F4B">
        <w:rPr>
          <w:rFonts w:ascii="Times New Roman" w:hAnsi="Times New Roman" w:cs="Times New Roman"/>
          <w:b/>
          <w:sz w:val="28"/>
          <w:szCs w:val="28"/>
          <w:lang w:eastAsia="en-US" w:bidi="ar-SA"/>
        </w:rPr>
        <w:t> </w:t>
      </w:r>
      <w:r w:rsidRPr="009F6306">
        <w:rPr>
          <w:rFonts w:ascii="Times New Roman" w:hAnsi="Times New Roman" w:cs="Times New Roman"/>
          <w:b/>
          <w:sz w:val="28"/>
          <w:szCs w:val="28"/>
          <w:lang w:eastAsia="en-US" w:bidi="ar-SA"/>
        </w:rPr>
        <w:t>Чи отримували ви подібну допомогу раніше?</w:t>
      </w:r>
    </w:p>
    <w:tbl>
      <w:tblPr>
        <w:tblW w:w="0" w:type="auto"/>
        <w:tblLook w:val="04A0" w:firstRow="1" w:lastRow="0" w:firstColumn="1" w:lastColumn="0" w:noHBand="0" w:noVBand="1"/>
      </w:tblPr>
      <w:tblGrid>
        <w:gridCol w:w="421"/>
        <w:gridCol w:w="9072"/>
      </w:tblGrid>
      <w:tr w:rsidR="008239EA" w:rsidRPr="009F6306" w14:paraId="4D8E1D28" w14:textId="77777777" w:rsidTr="008239EA">
        <w:tc>
          <w:tcPr>
            <w:tcW w:w="421" w:type="dxa"/>
            <w:tcBorders>
              <w:top w:val="single" w:sz="4" w:space="0" w:color="auto"/>
              <w:left w:val="single" w:sz="4" w:space="0" w:color="auto"/>
              <w:bottom w:val="single" w:sz="4" w:space="0" w:color="auto"/>
              <w:right w:val="single" w:sz="4" w:space="0" w:color="auto"/>
            </w:tcBorders>
          </w:tcPr>
          <w:p w14:paraId="55A31BE6" w14:textId="77777777" w:rsidR="008239EA" w:rsidRPr="009F6306" w:rsidRDefault="008239EA" w:rsidP="008239EA">
            <w:pPr>
              <w:suppressAutoHyphens w:val="0"/>
              <w:rPr>
                <w:rFonts w:ascii="Times New Roman" w:hAnsi="Times New Roman" w:cs="Times New Roman"/>
                <w:sz w:val="28"/>
                <w:szCs w:val="28"/>
                <w:lang w:eastAsia="en-US" w:bidi="ar-SA"/>
              </w:rPr>
            </w:pPr>
          </w:p>
        </w:tc>
        <w:tc>
          <w:tcPr>
            <w:tcW w:w="9072" w:type="dxa"/>
            <w:tcBorders>
              <w:left w:val="single" w:sz="4" w:space="0" w:color="auto"/>
            </w:tcBorders>
          </w:tcPr>
          <w:p w14:paraId="6D721B4C" w14:textId="77777777" w:rsidR="008239EA" w:rsidRPr="009F6306" w:rsidRDefault="008239EA" w:rsidP="008239EA">
            <w:pPr>
              <w:suppressAutoHyphens w:val="0"/>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Так</w:t>
            </w:r>
          </w:p>
        </w:tc>
      </w:tr>
      <w:tr w:rsidR="008239EA" w:rsidRPr="009F6306" w14:paraId="367D02D8" w14:textId="77777777" w:rsidTr="008239EA">
        <w:tc>
          <w:tcPr>
            <w:tcW w:w="421" w:type="dxa"/>
            <w:tcBorders>
              <w:top w:val="single" w:sz="4" w:space="0" w:color="auto"/>
              <w:left w:val="single" w:sz="4" w:space="0" w:color="auto"/>
              <w:bottom w:val="single" w:sz="4" w:space="0" w:color="auto"/>
              <w:right w:val="single" w:sz="4" w:space="0" w:color="auto"/>
            </w:tcBorders>
          </w:tcPr>
          <w:p w14:paraId="60016CC2" w14:textId="77777777" w:rsidR="008239EA" w:rsidRPr="009F6306" w:rsidRDefault="008239EA" w:rsidP="008239EA">
            <w:pPr>
              <w:suppressAutoHyphens w:val="0"/>
              <w:rPr>
                <w:rFonts w:ascii="Times New Roman" w:hAnsi="Times New Roman" w:cs="Times New Roman"/>
                <w:sz w:val="28"/>
                <w:szCs w:val="28"/>
                <w:lang w:eastAsia="en-US" w:bidi="ar-SA"/>
              </w:rPr>
            </w:pPr>
          </w:p>
        </w:tc>
        <w:tc>
          <w:tcPr>
            <w:tcW w:w="9072" w:type="dxa"/>
            <w:tcBorders>
              <w:left w:val="single" w:sz="4" w:space="0" w:color="auto"/>
            </w:tcBorders>
          </w:tcPr>
          <w:p w14:paraId="31B63787" w14:textId="77777777" w:rsidR="008239EA" w:rsidRPr="009F6306" w:rsidRDefault="008239EA" w:rsidP="008239EA">
            <w:pPr>
              <w:suppressAutoHyphens w:val="0"/>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Ні</w:t>
            </w:r>
          </w:p>
        </w:tc>
      </w:tr>
    </w:tbl>
    <w:p w14:paraId="74E2F946" w14:textId="77777777" w:rsidR="008239EA" w:rsidRPr="009F6306" w:rsidRDefault="008239EA" w:rsidP="008239EA">
      <w:pPr>
        <w:suppressAutoHyphens w:val="0"/>
        <w:spacing w:after="200" w:line="276" w:lineRule="auto"/>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(потрібно відмітити галочкою або іншим символом)</w:t>
      </w:r>
    </w:p>
    <w:p w14:paraId="4281E658" w14:textId="77777777"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lastRenderedPageBreak/>
        <w:t xml:space="preserve">якщо </w:t>
      </w:r>
      <w:r>
        <w:rPr>
          <w:rFonts w:ascii="Times New Roman" w:hAnsi="Times New Roman" w:cs="Times New Roman"/>
          <w:sz w:val="28"/>
          <w:szCs w:val="28"/>
          <w:lang w:eastAsia="en-US" w:bidi="ar-SA"/>
        </w:rPr>
        <w:t>„</w:t>
      </w:r>
      <w:r w:rsidRPr="009F6306">
        <w:rPr>
          <w:rFonts w:ascii="Times New Roman" w:hAnsi="Times New Roman" w:cs="Times New Roman"/>
          <w:sz w:val="28"/>
          <w:szCs w:val="28"/>
          <w:lang w:eastAsia="en-US" w:bidi="ar-SA"/>
        </w:rPr>
        <w:t>Так</w:t>
      </w:r>
      <w:r>
        <w:rPr>
          <w:rFonts w:ascii="Times New Roman" w:hAnsi="Times New Roman" w:cs="Times New Roman"/>
          <w:sz w:val="28"/>
          <w:szCs w:val="28"/>
          <w:lang w:eastAsia="en-US" w:bidi="ar-SA"/>
        </w:rPr>
        <w:t>”</w:t>
      </w:r>
      <w:r w:rsidRPr="009F6306">
        <w:rPr>
          <w:rFonts w:ascii="Times New Roman" w:hAnsi="Times New Roman" w:cs="Times New Roman"/>
          <w:sz w:val="28"/>
          <w:szCs w:val="28"/>
          <w:lang w:eastAsia="en-US" w:bidi="ar-SA"/>
        </w:rPr>
        <w:t xml:space="preserve">, то коли і на яку суму: </w:t>
      </w:r>
    </w:p>
    <w:p w14:paraId="0C6E97D0" w14:textId="24DB0866"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__________________________________________________________________</w:t>
      </w:r>
      <w:r w:rsidR="003E41C0" w:rsidRPr="003969E8">
        <w:rPr>
          <w:rFonts w:ascii="Times New Roman" w:hAnsi="Times New Roman" w:cs="Times New Roman"/>
          <w:sz w:val="28"/>
          <w:szCs w:val="28"/>
          <w:lang w:eastAsia="en-US" w:bidi="ar-SA"/>
        </w:rPr>
        <w:t>__</w:t>
      </w:r>
    </w:p>
    <w:p w14:paraId="09C2B1E0" w14:textId="77777777" w:rsidR="008239EA" w:rsidRPr="009F6306" w:rsidRDefault="008239EA" w:rsidP="008239EA">
      <w:pPr>
        <w:tabs>
          <w:tab w:val="left" w:pos="5600"/>
        </w:tabs>
        <w:suppressAutoHyphens w:val="0"/>
        <w:ind w:left="142"/>
        <w:jc w:val="both"/>
        <w:rPr>
          <w:rFonts w:ascii="Times New Roman" w:hAnsi="Times New Roman" w:cs="Times New Roman"/>
          <w:bCs/>
          <w:sz w:val="28"/>
          <w:szCs w:val="28"/>
          <w:lang w:eastAsia="en-US" w:bidi="ar-SA"/>
        </w:rPr>
      </w:pPr>
    </w:p>
    <w:p w14:paraId="0D2E9168" w14:textId="77777777" w:rsidR="008239EA" w:rsidRPr="009F6306" w:rsidRDefault="008239EA" w:rsidP="008239EA">
      <w:pPr>
        <w:suppressAutoHyphens w:val="0"/>
        <w:spacing w:after="200" w:line="276" w:lineRule="auto"/>
        <w:jc w:val="both"/>
        <w:rPr>
          <w:rFonts w:ascii="Times New Roman" w:hAnsi="Times New Roman" w:cs="Times New Roman"/>
          <w:b/>
          <w:sz w:val="28"/>
          <w:szCs w:val="28"/>
          <w:lang w:eastAsia="en-US" w:bidi="ar-SA"/>
        </w:rPr>
      </w:pPr>
      <w:r w:rsidRPr="009F6306">
        <w:rPr>
          <w:rFonts w:ascii="Times New Roman" w:hAnsi="Times New Roman" w:cs="Times New Roman"/>
          <w:b/>
          <w:sz w:val="28"/>
          <w:szCs w:val="28"/>
          <w:lang w:eastAsia="en-US" w:bidi="ar-SA"/>
        </w:rPr>
        <w:t>6.</w:t>
      </w:r>
      <w:r>
        <w:rPr>
          <w:rFonts w:ascii="Times New Roman" w:hAnsi="Times New Roman" w:cs="Times New Roman"/>
          <w:b/>
          <w:sz w:val="28"/>
          <w:szCs w:val="28"/>
          <w:lang w:eastAsia="en-US" w:bidi="ar-SA"/>
        </w:rPr>
        <w:t> </w:t>
      </w:r>
      <w:r w:rsidRPr="009F6306">
        <w:rPr>
          <w:rFonts w:ascii="Times New Roman" w:hAnsi="Times New Roman" w:cs="Times New Roman"/>
          <w:b/>
          <w:sz w:val="28"/>
          <w:szCs w:val="28"/>
          <w:lang w:eastAsia="en-US" w:bidi="ar-SA"/>
        </w:rPr>
        <w:t>Чи є ви (або члени вашої сім’ї) ветераном (учасником) бойових дій 2014</w:t>
      </w:r>
      <w:r>
        <w:rPr>
          <w:rFonts w:ascii="Times New Roman" w:hAnsi="Times New Roman" w:cs="Times New Roman"/>
          <w:b/>
          <w:sz w:val="28"/>
          <w:szCs w:val="28"/>
          <w:lang w:eastAsia="en-US" w:bidi="ar-SA"/>
        </w:rPr>
        <w:t xml:space="preserve"> – </w:t>
      </w:r>
      <w:r w:rsidRPr="009F6306">
        <w:rPr>
          <w:rFonts w:ascii="Times New Roman" w:hAnsi="Times New Roman" w:cs="Times New Roman"/>
          <w:b/>
          <w:sz w:val="28"/>
          <w:szCs w:val="28"/>
          <w:lang w:eastAsia="en-US" w:bidi="ar-SA"/>
        </w:rPr>
        <w:t>2024 років?</w:t>
      </w:r>
    </w:p>
    <w:tbl>
      <w:tblPr>
        <w:tblW w:w="0" w:type="auto"/>
        <w:tblLook w:val="04A0" w:firstRow="1" w:lastRow="0" w:firstColumn="1" w:lastColumn="0" w:noHBand="0" w:noVBand="1"/>
      </w:tblPr>
      <w:tblGrid>
        <w:gridCol w:w="421"/>
        <w:gridCol w:w="9072"/>
      </w:tblGrid>
      <w:tr w:rsidR="008239EA" w:rsidRPr="009F6306" w14:paraId="54EC83A4" w14:textId="77777777" w:rsidTr="008239EA">
        <w:tc>
          <w:tcPr>
            <w:tcW w:w="421" w:type="dxa"/>
            <w:tcBorders>
              <w:top w:val="single" w:sz="4" w:space="0" w:color="auto"/>
              <w:left w:val="single" w:sz="4" w:space="0" w:color="auto"/>
              <w:bottom w:val="single" w:sz="4" w:space="0" w:color="auto"/>
              <w:right w:val="single" w:sz="4" w:space="0" w:color="auto"/>
            </w:tcBorders>
          </w:tcPr>
          <w:p w14:paraId="4E8CEAA4" w14:textId="77777777" w:rsidR="008239EA" w:rsidRPr="009F6306" w:rsidRDefault="008239EA" w:rsidP="008239EA">
            <w:pPr>
              <w:suppressAutoHyphens w:val="0"/>
              <w:rPr>
                <w:rFonts w:ascii="Times New Roman" w:hAnsi="Times New Roman" w:cs="Times New Roman"/>
                <w:sz w:val="28"/>
                <w:szCs w:val="28"/>
                <w:lang w:eastAsia="en-US" w:bidi="ar-SA"/>
              </w:rPr>
            </w:pPr>
          </w:p>
        </w:tc>
        <w:tc>
          <w:tcPr>
            <w:tcW w:w="9072" w:type="dxa"/>
            <w:tcBorders>
              <w:left w:val="single" w:sz="4" w:space="0" w:color="auto"/>
            </w:tcBorders>
          </w:tcPr>
          <w:p w14:paraId="0F1287B2" w14:textId="77777777" w:rsidR="008239EA" w:rsidRPr="009F6306" w:rsidRDefault="008239EA" w:rsidP="008239EA">
            <w:pPr>
              <w:suppressAutoHyphens w:val="0"/>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Так</w:t>
            </w:r>
          </w:p>
        </w:tc>
      </w:tr>
      <w:tr w:rsidR="008239EA" w:rsidRPr="009F6306" w14:paraId="67A5E59B" w14:textId="77777777" w:rsidTr="008239EA">
        <w:tc>
          <w:tcPr>
            <w:tcW w:w="421" w:type="dxa"/>
            <w:tcBorders>
              <w:top w:val="single" w:sz="4" w:space="0" w:color="auto"/>
              <w:left w:val="single" w:sz="4" w:space="0" w:color="auto"/>
              <w:bottom w:val="single" w:sz="4" w:space="0" w:color="auto"/>
              <w:right w:val="single" w:sz="4" w:space="0" w:color="auto"/>
            </w:tcBorders>
          </w:tcPr>
          <w:p w14:paraId="10830B77" w14:textId="77777777" w:rsidR="008239EA" w:rsidRPr="009F6306" w:rsidRDefault="008239EA" w:rsidP="008239EA">
            <w:pPr>
              <w:suppressAutoHyphens w:val="0"/>
              <w:rPr>
                <w:rFonts w:ascii="Times New Roman" w:hAnsi="Times New Roman" w:cs="Times New Roman"/>
                <w:sz w:val="28"/>
                <w:szCs w:val="28"/>
                <w:lang w:eastAsia="en-US" w:bidi="ar-SA"/>
              </w:rPr>
            </w:pPr>
          </w:p>
        </w:tc>
        <w:tc>
          <w:tcPr>
            <w:tcW w:w="9072" w:type="dxa"/>
            <w:tcBorders>
              <w:left w:val="single" w:sz="4" w:space="0" w:color="auto"/>
            </w:tcBorders>
          </w:tcPr>
          <w:p w14:paraId="0E5B8264" w14:textId="77777777" w:rsidR="008239EA" w:rsidRPr="009F6306" w:rsidRDefault="008239EA" w:rsidP="008239EA">
            <w:pPr>
              <w:suppressAutoHyphens w:val="0"/>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Ні</w:t>
            </w:r>
          </w:p>
        </w:tc>
      </w:tr>
    </w:tbl>
    <w:p w14:paraId="62665CC0" w14:textId="77777777" w:rsidR="008239EA" w:rsidRPr="009F6306" w:rsidRDefault="008239EA" w:rsidP="008239EA">
      <w:pPr>
        <w:suppressAutoHyphens w:val="0"/>
        <w:spacing w:after="200" w:line="276" w:lineRule="auto"/>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(потрібно відмітити галочкою або іншим символом)</w:t>
      </w:r>
    </w:p>
    <w:p w14:paraId="0C010BBE" w14:textId="77777777" w:rsidR="008239EA" w:rsidRPr="009F6306" w:rsidRDefault="008239EA" w:rsidP="008239EA">
      <w:pPr>
        <w:suppressAutoHyphens w:val="0"/>
        <w:spacing w:after="200" w:line="276" w:lineRule="auto"/>
        <w:jc w:val="both"/>
        <w:rPr>
          <w:rFonts w:ascii="Times New Roman" w:hAnsi="Times New Roman" w:cs="Times New Roman"/>
          <w:b/>
          <w:sz w:val="28"/>
          <w:szCs w:val="28"/>
          <w:lang w:eastAsia="en-US" w:bidi="ar-SA"/>
        </w:rPr>
      </w:pPr>
      <w:r w:rsidRPr="009F6306">
        <w:rPr>
          <w:rFonts w:ascii="Times New Roman" w:hAnsi="Times New Roman" w:cs="Times New Roman"/>
          <w:b/>
          <w:sz w:val="28"/>
          <w:szCs w:val="28"/>
          <w:lang w:eastAsia="en-US" w:bidi="ar-SA"/>
        </w:rPr>
        <w:t>7.</w:t>
      </w:r>
      <w:r>
        <w:rPr>
          <w:rFonts w:ascii="Times New Roman" w:hAnsi="Times New Roman" w:cs="Times New Roman"/>
          <w:b/>
          <w:sz w:val="28"/>
          <w:szCs w:val="28"/>
          <w:lang w:eastAsia="en-US" w:bidi="ar-SA"/>
        </w:rPr>
        <w:t> </w:t>
      </w:r>
      <w:r w:rsidRPr="009F6306">
        <w:rPr>
          <w:rFonts w:ascii="Times New Roman" w:hAnsi="Times New Roman" w:cs="Times New Roman"/>
          <w:b/>
          <w:sz w:val="28"/>
          <w:szCs w:val="28"/>
          <w:lang w:eastAsia="en-US" w:bidi="ar-SA"/>
        </w:rPr>
        <w:t>Чи має населений пункт, в якому реалізується бізнес-</w:t>
      </w:r>
      <w:r>
        <w:rPr>
          <w:rFonts w:ascii="Times New Roman" w:hAnsi="Times New Roman" w:cs="Times New Roman"/>
          <w:b/>
          <w:sz w:val="28"/>
          <w:szCs w:val="28"/>
          <w:lang w:eastAsia="en-US" w:bidi="ar-SA"/>
        </w:rPr>
        <w:t>проєкт</w:t>
      </w:r>
      <w:r w:rsidRPr="009F6306">
        <w:rPr>
          <w:rFonts w:ascii="Times New Roman" w:hAnsi="Times New Roman" w:cs="Times New Roman"/>
          <w:b/>
          <w:sz w:val="28"/>
          <w:szCs w:val="28"/>
          <w:lang w:eastAsia="en-US" w:bidi="ar-SA"/>
        </w:rPr>
        <w:t>, статус гірського?</w:t>
      </w:r>
    </w:p>
    <w:tbl>
      <w:tblPr>
        <w:tblW w:w="0" w:type="auto"/>
        <w:tblLook w:val="04A0" w:firstRow="1" w:lastRow="0" w:firstColumn="1" w:lastColumn="0" w:noHBand="0" w:noVBand="1"/>
      </w:tblPr>
      <w:tblGrid>
        <w:gridCol w:w="421"/>
        <w:gridCol w:w="9072"/>
      </w:tblGrid>
      <w:tr w:rsidR="008239EA" w:rsidRPr="009F6306" w14:paraId="0B4E0DF5" w14:textId="77777777" w:rsidTr="008239EA">
        <w:tc>
          <w:tcPr>
            <w:tcW w:w="421" w:type="dxa"/>
            <w:tcBorders>
              <w:top w:val="single" w:sz="4" w:space="0" w:color="auto"/>
              <w:left w:val="single" w:sz="4" w:space="0" w:color="auto"/>
              <w:bottom w:val="single" w:sz="4" w:space="0" w:color="auto"/>
              <w:right w:val="single" w:sz="4" w:space="0" w:color="auto"/>
            </w:tcBorders>
          </w:tcPr>
          <w:p w14:paraId="1F2C3145" w14:textId="77777777" w:rsidR="008239EA" w:rsidRPr="009F6306" w:rsidRDefault="008239EA" w:rsidP="008239EA">
            <w:pPr>
              <w:suppressAutoHyphens w:val="0"/>
              <w:rPr>
                <w:rFonts w:ascii="Times New Roman" w:hAnsi="Times New Roman" w:cs="Times New Roman"/>
                <w:sz w:val="28"/>
                <w:szCs w:val="28"/>
                <w:lang w:eastAsia="en-US" w:bidi="ar-SA"/>
              </w:rPr>
            </w:pPr>
          </w:p>
        </w:tc>
        <w:tc>
          <w:tcPr>
            <w:tcW w:w="9072" w:type="dxa"/>
            <w:tcBorders>
              <w:left w:val="single" w:sz="4" w:space="0" w:color="auto"/>
            </w:tcBorders>
          </w:tcPr>
          <w:p w14:paraId="7D6AF536" w14:textId="77777777" w:rsidR="008239EA" w:rsidRPr="009F6306" w:rsidRDefault="008239EA" w:rsidP="008239EA">
            <w:pPr>
              <w:suppressAutoHyphens w:val="0"/>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Так</w:t>
            </w:r>
          </w:p>
        </w:tc>
      </w:tr>
      <w:tr w:rsidR="008239EA" w:rsidRPr="009F6306" w14:paraId="5D812E15" w14:textId="77777777" w:rsidTr="008239EA">
        <w:tc>
          <w:tcPr>
            <w:tcW w:w="421" w:type="dxa"/>
            <w:tcBorders>
              <w:top w:val="single" w:sz="4" w:space="0" w:color="auto"/>
              <w:left w:val="single" w:sz="4" w:space="0" w:color="auto"/>
              <w:bottom w:val="single" w:sz="4" w:space="0" w:color="auto"/>
              <w:right w:val="single" w:sz="4" w:space="0" w:color="auto"/>
            </w:tcBorders>
          </w:tcPr>
          <w:p w14:paraId="4C7A34DD" w14:textId="77777777" w:rsidR="008239EA" w:rsidRPr="009F6306" w:rsidRDefault="008239EA" w:rsidP="008239EA">
            <w:pPr>
              <w:suppressAutoHyphens w:val="0"/>
              <w:rPr>
                <w:rFonts w:ascii="Times New Roman" w:hAnsi="Times New Roman" w:cs="Times New Roman"/>
                <w:sz w:val="28"/>
                <w:szCs w:val="28"/>
                <w:lang w:eastAsia="en-US" w:bidi="ar-SA"/>
              </w:rPr>
            </w:pPr>
          </w:p>
        </w:tc>
        <w:tc>
          <w:tcPr>
            <w:tcW w:w="9072" w:type="dxa"/>
            <w:tcBorders>
              <w:left w:val="single" w:sz="4" w:space="0" w:color="auto"/>
            </w:tcBorders>
          </w:tcPr>
          <w:p w14:paraId="074AD95B" w14:textId="77777777" w:rsidR="008239EA" w:rsidRPr="009F6306" w:rsidRDefault="008239EA" w:rsidP="008239EA">
            <w:pPr>
              <w:suppressAutoHyphens w:val="0"/>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Ні</w:t>
            </w:r>
          </w:p>
        </w:tc>
      </w:tr>
    </w:tbl>
    <w:p w14:paraId="3FD1B40B" w14:textId="77777777" w:rsidR="008239EA" w:rsidRPr="009F6306" w:rsidRDefault="008239EA" w:rsidP="008239EA">
      <w:pPr>
        <w:suppressAutoHyphens w:val="0"/>
        <w:spacing w:after="200" w:line="276" w:lineRule="auto"/>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(потрібно відмітити галочкою або іншим символом)</w:t>
      </w:r>
    </w:p>
    <w:p w14:paraId="6AF4F0B8" w14:textId="77777777" w:rsidR="008239EA" w:rsidRDefault="008239EA" w:rsidP="008239EA">
      <w:pPr>
        <w:tabs>
          <w:tab w:val="left" w:pos="5600"/>
        </w:tabs>
        <w:suppressAutoHyphens w:val="0"/>
        <w:jc w:val="both"/>
        <w:rPr>
          <w:rFonts w:ascii="Times New Roman" w:hAnsi="Times New Roman" w:cs="Times New Roman"/>
          <w:b/>
          <w:sz w:val="28"/>
          <w:szCs w:val="28"/>
          <w:lang w:eastAsia="en-US" w:bidi="ar-SA"/>
        </w:rPr>
      </w:pPr>
      <w:bookmarkStart w:id="30" w:name="_Hlk160022956"/>
      <w:r w:rsidRPr="009F6306">
        <w:rPr>
          <w:rFonts w:ascii="Times New Roman" w:hAnsi="Times New Roman" w:cs="Times New Roman"/>
          <w:b/>
          <w:sz w:val="28"/>
          <w:szCs w:val="28"/>
          <w:lang w:eastAsia="en-US" w:bidi="ar-SA"/>
        </w:rPr>
        <w:t>8.</w:t>
      </w:r>
      <w:r>
        <w:rPr>
          <w:rFonts w:ascii="Times New Roman" w:hAnsi="Times New Roman" w:cs="Times New Roman"/>
          <w:b/>
          <w:sz w:val="28"/>
          <w:szCs w:val="28"/>
          <w:lang w:eastAsia="en-US" w:bidi="ar-SA"/>
        </w:rPr>
        <w:t> </w:t>
      </w:r>
      <w:r w:rsidRPr="009F6306">
        <w:rPr>
          <w:rFonts w:ascii="Times New Roman" w:hAnsi="Times New Roman" w:cs="Times New Roman"/>
          <w:b/>
          <w:sz w:val="28"/>
          <w:szCs w:val="28"/>
          <w:lang w:eastAsia="en-US" w:bidi="ar-SA"/>
        </w:rPr>
        <w:t>Чи отримували ви статус внутрішньо переміщеної особи (ВПО)?</w:t>
      </w:r>
    </w:p>
    <w:p w14:paraId="51C3C42B" w14:textId="77777777" w:rsidR="008239EA" w:rsidRPr="009F6306" w:rsidRDefault="008239EA" w:rsidP="008239EA">
      <w:pPr>
        <w:tabs>
          <w:tab w:val="left" w:pos="5600"/>
        </w:tabs>
        <w:suppressAutoHyphens w:val="0"/>
        <w:jc w:val="both"/>
        <w:rPr>
          <w:rFonts w:ascii="Times New Roman" w:hAnsi="Times New Roman" w:cs="Times New Roman"/>
          <w:b/>
          <w:sz w:val="28"/>
          <w:szCs w:val="28"/>
          <w:lang w:eastAsia="en-US" w:bidi="ar-SA"/>
        </w:rPr>
      </w:pPr>
    </w:p>
    <w:tbl>
      <w:tblPr>
        <w:tblW w:w="0" w:type="auto"/>
        <w:tblLook w:val="04A0" w:firstRow="1" w:lastRow="0" w:firstColumn="1" w:lastColumn="0" w:noHBand="0" w:noVBand="1"/>
      </w:tblPr>
      <w:tblGrid>
        <w:gridCol w:w="421"/>
        <w:gridCol w:w="9072"/>
      </w:tblGrid>
      <w:tr w:rsidR="008239EA" w:rsidRPr="009F6306" w14:paraId="404AF1A8" w14:textId="77777777" w:rsidTr="008239EA">
        <w:tc>
          <w:tcPr>
            <w:tcW w:w="421" w:type="dxa"/>
            <w:tcBorders>
              <w:top w:val="single" w:sz="4" w:space="0" w:color="auto"/>
              <w:left w:val="single" w:sz="4" w:space="0" w:color="auto"/>
              <w:bottom w:val="single" w:sz="4" w:space="0" w:color="auto"/>
              <w:right w:val="single" w:sz="4" w:space="0" w:color="auto"/>
            </w:tcBorders>
          </w:tcPr>
          <w:p w14:paraId="5E49933D" w14:textId="77777777" w:rsidR="008239EA" w:rsidRPr="009F6306" w:rsidRDefault="008239EA" w:rsidP="008239EA">
            <w:pPr>
              <w:suppressAutoHyphens w:val="0"/>
              <w:rPr>
                <w:rFonts w:ascii="Times New Roman" w:hAnsi="Times New Roman" w:cs="Times New Roman"/>
                <w:sz w:val="28"/>
                <w:szCs w:val="28"/>
                <w:lang w:eastAsia="en-US" w:bidi="ar-SA"/>
              </w:rPr>
            </w:pPr>
          </w:p>
        </w:tc>
        <w:tc>
          <w:tcPr>
            <w:tcW w:w="9072" w:type="dxa"/>
            <w:tcBorders>
              <w:left w:val="single" w:sz="4" w:space="0" w:color="auto"/>
            </w:tcBorders>
          </w:tcPr>
          <w:p w14:paraId="47A28166" w14:textId="77777777" w:rsidR="008239EA" w:rsidRPr="009F6306" w:rsidRDefault="008239EA" w:rsidP="008239EA">
            <w:pPr>
              <w:suppressAutoHyphens w:val="0"/>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Так</w:t>
            </w:r>
          </w:p>
        </w:tc>
      </w:tr>
      <w:tr w:rsidR="008239EA" w:rsidRPr="009F6306" w14:paraId="62AA9C8C" w14:textId="77777777" w:rsidTr="008239EA">
        <w:tc>
          <w:tcPr>
            <w:tcW w:w="421" w:type="dxa"/>
            <w:tcBorders>
              <w:top w:val="single" w:sz="4" w:space="0" w:color="auto"/>
              <w:left w:val="single" w:sz="4" w:space="0" w:color="auto"/>
              <w:bottom w:val="single" w:sz="4" w:space="0" w:color="auto"/>
              <w:right w:val="single" w:sz="4" w:space="0" w:color="auto"/>
            </w:tcBorders>
          </w:tcPr>
          <w:p w14:paraId="16259E70" w14:textId="77777777" w:rsidR="008239EA" w:rsidRPr="009F6306" w:rsidRDefault="008239EA" w:rsidP="008239EA">
            <w:pPr>
              <w:suppressAutoHyphens w:val="0"/>
              <w:rPr>
                <w:rFonts w:ascii="Times New Roman" w:hAnsi="Times New Roman" w:cs="Times New Roman"/>
                <w:sz w:val="28"/>
                <w:szCs w:val="28"/>
                <w:lang w:eastAsia="en-US" w:bidi="ar-SA"/>
              </w:rPr>
            </w:pPr>
          </w:p>
        </w:tc>
        <w:tc>
          <w:tcPr>
            <w:tcW w:w="9072" w:type="dxa"/>
            <w:tcBorders>
              <w:left w:val="single" w:sz="4" w:space="0" w:color="auto"/>
            </w:tcBorders>
          </w:tcPr>
          <w:p w14:paraId="3C3BF173" w14:textId="77777777" w:rsidR="008239EA" w:rsidRPr="009F6306" w:rsidRDefault="008239EA" w:rsidP="008239EA">
            <w:pPr>
              <w:suppressAutoHyphens w:val="0"/>
              <w:rPr>
                <w:rFonts w:ascii="Times New Roman" w:hAnsi="Times New Roman" w:cs="Times New Roman"/>
                <w:sz w:val="28"/>
                <w:szCs w:val="28"/>
                <w:lang w:eastAsia="en-US" w:bidi="ar-SA"/>
              </w:rPr>
            </w:pPr>
            <w:r w:rsidRPr="009F6306">
              <w:rPr>
                <w:rFonts w:ascii="Times New Roman" w:hAnsi="Times New Roman" w:cs="Times New Roman"/>
                <w:sz w:val="28"/>
                <w:szCs w:val="28"/>
                <w:lang w:eastAsia="en-US" w:bidi="ar-SA"/>
              </w:rPr>
              <w:t>Ні</w:t>
            </w:r>
          </w:p>
        </w:tc>
      </w:tr>
    </w:tbl>
    <w:p w14:paraId="4644838C" w14:textId="77777777"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p>
    <w:p w14:paraId="4D775FC9" w14:textId="77777777"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p>
    <w:bookmarkEnd w:id="30"/>
    <w:p w14:paraId="77A27842" w14:textId="77777777"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p>
    <w:p w14:paraId="2EEC7ECE" w14:textId="77777777"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p>
    <w:p w14:paraId="41C95E02" w14:textId="48BDAC77"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w:t>
      </w:r>
      <w:r w:rsidRPr="009F6306">
        <w:rPr>
          <w:rFonts w:ascii="Times New Roman" w:hAnsi="Times New Roman" w:cs="Times New Roman"/>
          <w:sz w:val="28"/>
          <w:szCs w:val="28"/>
          <w:lang w:eastAsia="en-US" w:bidi="ar-SA"/>
        </w:rPr>
        <w:t>___</w:t>
      </w:r>
      <w:r>
        <w:rPr>
          <w:rFonts w:ascii="Times New Roman" w:hAnsi="Times New Roman" w:cs="Times New Roman"/>
          <w:sz w:val="28"/>
          <w:szCs w:val="28"/>
          <w:lang w:eastAsia="en-US" w:bidi="ar-SA"/>
        </w:rPr>
        <w:t>”</w:t>
      </w:r>
      <w:r w:rsidRPr="009F6306">
        <w:rPr>
          <w:rFonts w:ascii="Times New Roman" w:hAnsi="Times New Roman" w:cs="Times New Roman"/>
          <w:sz w:val="28"/>
          <w:szCs w:val="28"/>
          <w:lang w:eastAsia="en-US" w:bidi="ar-SA"/>
        </w:rPr>
        <w:t xml:space="preserve"> __________ 20__ р.       </w:t>
      </w:r>
      <w:r w:rsidRPr="009F6306">
        <w:rPr>
          <w:rFonts w:ascii="Times New Roman" w:hAnsi="Times New Roman" w:cs="Times New Roman"/>
          <w:sz w:val="28"/>
          <w:szCs w:val="28"/>
          <w:lang w:eastAsia="en-US" w:bidi="ar-SA"/>
        </w:rPr>
        <w:tab/>
      </w:r>
      <w:r>
        <w:rPr>
          <w:rFonts w:ascii="Times New Roman" w:hAnsi="Times New Roman" w:cs="Times New Roman"/>
          <w:sz w:val="28"/>
          <w:szCs w:val="28"/>
          <w:lang w:eastAsia="en-US" w:bidi="ar-SA"/>
        </w:rPr>
        <w:t xml:space="preserve">                  </w:t>
      </w:r>
      <w:r w:rsidR="00933F4B">
        <w:rPr>
          <w:rFonts w:ascii="Times New Roman" w:hAnsi="Times New Roman" w:cs="Times New Roman"/>
          <w:sz w:val="28"/>
          <w:szCs w:val="28"/>
          <w:lang w:eastAsia="en-US" w:bidi="ar-SA"/>
        </w:rPr>
        <w:t xml:space="preserve">    </w:t>
      </w:r>
      <w:r w:rsidRPr="009F6306">
        <w:rPr>
          <w:rFonts w:ascii="Times New Roman" w:hAnsi="Times New Roman" w:cs="Times New Roman"/>
          <w:sz w:val="28"/>
          <w:szCs w:val="28"/>
          <w:lang w:eastAsia="en-US" w:bidi="ar-SA"/>
        </w:rPr>
        <w:t xml:space="preserve">________________ </w:t>
      </w:r>
    </w:p>
    <w:p w14:paraId="65283CE7" w14:textId="2F8E1B90" w:rsidR="008239EA" w:rsidRPr="00933F4B" w:rsidRDefault="008239EA" w:rsidP="008239EA">
      <w:pPr>
        <w:tabs>
          <w:tab w:val="left" w:pos="5600"/>
        </w:tabs>
        <w:suppressAutoHyphens w:val="0"/>
        <w:jc w:val="both"/>
        <w:rPr>
          <w:rFonts w:ascii="Times New Roman" w:hAnsi="Times New Roman" w:cs="Times New Roman"/>
          <w:sz w:val="24"/>
          <w:szCs w:val="24"/>
          <w:lang w:eastAsia="en-US" w:bidi="ar-SA"/>
        </w:rPr>
      </w:pPr>
      <w:r w:rsidRPr="00933F4B">
        <w:rPr>
          <w:rFonts w:ascii="Times New Roman" w:hAnsi="Times New Roman" w:cs="Times New Roman"/>
          <w:sz w:val="24"/>
          <w:szCs w:val="24"/>
          <w:lang w:eastAsia="en-US" w:bidi="ar-SA"/>
        </w:rPr>
        <w:t xml:space="preserve">                                                                         </w:t>
      </w:r>
      <w:r w:rsidR="004F168D" w:rsidRPr="00933F4B">
        <w:rPr>
          <w:rFonts w:ascii="Times New Roman" w:hAnsi="Times New Roman" w:cs="Times New Roman"/>
          <w:sz w:val="24"/>
          <w:szCs w:val="24"/>
          <w:lang w:eastAsia="en-US" w:bidi="ar-SA"/>
        </w:rPr>
        <w:t xml:space="preserve">                    </w:t>
      </w:r>
      <w:r w:rsidRPr="00933F4B">
        <w:rPr>
          <w:rFonts w:ascii="Times New Roman" w:hAnsi="Times New Roman" w:cs="Times New Roman"/>
          <w:sz w:val="24"/>
          <w:szCs w:val="24"/>
          <w:lang w:eastAsia="en-US" w:bidi="ar-SA"/>
        </w:rPr>
        <w:t xml:space="preserve">                        </w:t>
      </w:r>
      <w:r w:rsidR="00933F4B">
        <w:rPr>
          <w:rFonts w:ascii="Times New Roman" w:hAnsi="Times New Roman" w:cs="Times New Roman"/>
          <w:sz w:val="24"/>
          <w:szCs w:val="24"/>
          <w:lang w:eastAsia="en-US" w:bidi="ar-SA"/>
        </w:rPr>
        <w:t xml:space="preserve">  </w:t>
      </w:r>
      <w:r w:rsidRPr="00933F4B">
        <w:rPr>
          <w:rFonts w:ascii="Times New Roman" w:hAnsi="Times New Roman" w:cs="Times New Roman"/>
          <w:sz w:val="24"/>
          <w:szCs w:val="24"/>
          <w:lang w:eastAsia="en-US" w:bidi="ar-SA"/>
        </w:rPr>
        <w:t xml:space="preserve">          (Підпис)</w:t>
      </w:r>
    </w:p>
    <w:p w14:paraId="53B56360" w14:textId="77777777" w:rsidR="008239EA" w:rsidRPr="009F6306" w:rsidRDefault="008239EA" w:rsidP="008239EA">
      <w:pPr>
        <w:tabs>
          <w:tab w:val="left" w:pos="5600"/>
        </w:tabs>
        <w:suppressAutoHyphens w:val="0"/>
        <w:jc w:val="both"/>
        <w:rPr>
          <w:rFonts w:ascii="Times New Roman" w:hAnsi="Times New Roman" w:cs="Times New Roman"/>
          <w:sz w:val="28"/>
          <w:szCs w:val="28"/>
          <w:lang w:eastAsia="en-US" w:bidi="ar-SA"/>
        </w:rPr>
      </w:pPr>
    </w:p>
    <w:p w14:paraId="70B24492" w14:textId="77777777" w:rsidR="008239EA" w:rsidRPr="009F6306" w:rsidRDefault="008239EA" w:rsidP="008239EA">
      <w:pPr>
        <w:suppressAutoHyphens w:val="0"/>
        <w:spacing w:after="200" w:line="276" w:lineRule="auto"/>
        <w:rPr>
          <w:rFonts w:cs="Times New Roman"/>
          <w:sz w:val="22"/>
          <w:szCs w:val="22"/>
          <w:lang w:eastAsia="en-US" w:bidi="ar-SA"/>
        </w:rPr>
      </w:pPr>
    </w:p>
    <w:p w14:paraId="01FD880F" w14:textId="77777777" w:rsidR="008239EA" w:rsidRPr="009F6306" w:rsidRDefault="008239EA" w:rsidP="008239EA">
      <w:pPr>
        <w:shd w:val="clear" w:color="auto" w:fill="FFFFFF"/>
        <w:ind w:firstLine="7088"/>
        <w:rPr>
          <w:rFonts w:ascii="Times New Roman" w:hAnsi="Times New Roman" w:cs="Times New Roman"/>
          <w:sz w:val="28"/>
          <w:szCs w:val="28"/>
        </w:rPr>
      </w:pPr>
    </w:p>
    <w:p w14:paraId="76595407" w14:textId="77777777" w:rsidR="008239EA" w:rsidRDefault="008239EA" w:rsidP="008239EA">
      <w:pPr>
        <w:tabs>
          <w:tab w:val="left" w:pos="1187"/>
        </w:tabs>
        <w:ind w:firstLine="6096"/>
        <w:rPr>
          <w:rFonts w:ascii="Times New Roman" w:hAnsi="Times New Roman" w:cs="Times New Roman"/>
          <w:sz w:val="28"/>
          <w:szCs w:val="28"/>
        </w:rPr>
        <w:sectPr w:rsidR="008239EA" w:rsidSect="008239EA">
          <w:pgSz w:w="11906" w:h="16838"/>
          <w:pgMar w:top="567" w:right="567" w:bottom="567" w:left="1701" w:header="420" w:footer="437" w:gutter="0"/>
          <w:pgNumType w:start="1"/>
          <w:cols w:space="708"/>
          <w:titlePg/>
          <w:docGrid w:linePitch="360"/>
        </w:sectPr>
      </w:pPr>
    </w:p>
    <w:p w14:paraId="5BF993AB" w14:textId="77777777" w:rsidR="008239EA" w:rsidRPr="00057C2F" w:rsidRDefault="008239EA" w:rsidP="008239EA">
      <w:pPr>
        <w:tabs>
          <w:tab w:val="left" w:pos="1187"/>
        </w:tabs>
        <w:ind w:firstLine="7088"/>
        <w:rPr>
          <w:rFonts w:ascii="Times New Roman" w:hAnsi="Times New Roman" w:cs="Times New Roman"/>
          <w:sz w:val="28"/>
          <w:szCs w:val="28"/>
        </w:rPr>
      </w:pPr>
      <w:r w:rsidRPr="00057C2F">
        <w:rPr>
          <w:rFonts w:ascii="Times New Roman" w:hAnsi="Times New Roman" w:cs="Times New Roman"/>
          <w:sz w:val="28"/>
          <w:szCs w:val="28"/>
        </w:rPr>
        <w:lastRenderedPageBreak/>
        <w:t xml:space="preserve">Додаток </w:t>
      </w:r>
      <w:r>
        <w:rPr>
          <w:rFonts w:ascii="Times New Roman" w:hAnsi="Times New Roman" w:cs="Times New Roman"/>
          <w:sz w:val="28"/>
          <w:szCs w:val="28"/>
        </w:rPr>
        <w:t>3</w:t>
      </w:r>
    </w:p>
    <w:p w14:paraId="10A2F319" w14:textId="77777777" w:rsidR="008239EA" w:rsidRDefault="008239EA" w:rsidP="008239EA">
      <w:pPr>
        <w:shd w:val="clear" w:color="auto" w:fill="FFFFFF"/>
        <w:ind w:firstLine="7088"/>
        <w:rPr>
          <w:rFonts w:ascii="Times New Roman" w:hAnsi="Times New Roman" w:cs="Times New Roman"/>
          <w:sz w:val="28"/>
          <w:szCs w:val="28"/>
        </w:rPr>
      </w:pPr>
      <w:r w:rsidRPr="00057C2F">
        <w:rPr>
          <w:rFonts w:ascii="Times New Roman" w:hAnsi="Times New Roman" w:cs="Times New Roman"/>
          <w:sz w:val="28"/>
          <w:szCs w:val="28"/>
        </w:rPr>
        <w:t>до П</w:t>
      </w:r>
      <w:r>
        <w:rPr>
          <w:rFonts w:ascii="Times New Roman" w:hAnsi="Times New Roman" w:cs="Times New Roman"/>
          <w:sz w:val="28"/>
          <w:szCs w:val="28"/>
        </w:rPr>
        <w:t>оложення</w:t>
      </w:r>
    </w:p>
    <w:p w14:paraId="5654AFBE" w14:textId="77777777" w:rsidR="008239EA" w:rsidRPr="00FD61D9" w:rsidRDefault="008239EA" w:rsidP="008239EA">
      <w:pPr>
        <w:widowControl w:val="0"/>
        <w:suppressAutoHyphens w:val="0"/>
        <w:ind w:firstLine="567"/>
        <w:contextualSpacing/>
        <w:jc w:val="right"/>
        <w:rPr>
          <w:rFonts w:ascii="Times New Roman" w:eastAsia="Times New Roman" w:hAnsi="Times New Roman" w:cs="Times New Roman"/>
          <w:b/>
          <w:noProof/>
          <w:sz w:val="28"/>
          <w:szCs w:val="28"/>
          <w:lang w:eastAsia="ru-RU" w:bidi="ar-SA"/>
        </w:rPr>
      </w:pPr>
    </w:p>
    <w:p w14:paraId="09E6E591" w14:textId="77777777" w:rsidR="008239EA" w:rsidRPr="00FD61D9" w:rsidRDefault="008239EA" w:rsidP="008239EA">
      <w:pPr>
        <w:widowControl w:val="0"/>
        <w:suppressAutoHyphens w:val="0"/>
        <w:ind w:firstLine="567"/>
        <w:contextualSpacing/>
        <w:jc w:val="center"/>
        <w:rPr>
          <w:rFonts w:ascii="Times New Roman" w:eastAsia="Times New Roman" w:hAnsi="Times New Roman" w:cs="Times New Roman"/>
          <w:bCs/>
          <w:noProof/>
          <w:sz w:val="28"/>
          <w:szCs w:val="28"/>
          <w:lang w:eastAsia="ru-RU" w:bidi="ar-SA"/>
        </w:rPr>
      </w:pPr>
      <w:r w:rsidRPr="00FD61D9">
        <w:rPr>
          <w:rFonts w:ascii="Times New Roman" w:eastAsia="Times New Roman" w:hAnsi="Times New Roman" w:cs="Times New Roman"/>
          <w:bCs/>
          <w:noProof/>
          <w:sz w:val="28"/>
          <w:szCs w:val="28"/>
          <w:lang w:eastAsia="ru-RU" w:bidi="ar-SA"/>
        </w:rPr>
        <w:t>РЕЄСТРАЦІЙНА КАРТКА ПРО</w:t>
      </w:r>
      <w:r>
        <w:rPr>
          <w:rFonts w:ascii="Times New Roman" w:eastAsia="Times New Roman" w:hAnsi="Times New Roman" w:cs="Times New Roman"/>
          <w:bCs/>
          <w:noProof/>
          <w:sz w:val="28"/>
          <w:szCs w:val="28"/>
          <w:lang w:eastAsia="ru-RU" w:bidi="ar-SA"/>
        </w:rPr>
        <w:t>Є</w:t>
      </w:r>
      <w:r w:rsidRPr="00FD61D9">
        <w:rPr>
          <w:rFonts w:ascii="Times New Roman" w:eastAsia="Times New Roman" w:hAnsi="Times New Roman" w:cs="Times New Roman"/>
          <w:bCs/>
          <w:noProof/>
          <w:sz w:val="28"/>
          <w:szCs w:val="28"/>
          <w:lang w:eastAsia="ru-RU" w:bidi="ar-SA"/>
        </w:rPr>
        <w:t>КТУ</w:t>
      </w:r>
    </w:p>
    <w:p w14:paraId="7A01A179" w14:textId="77777777" w:rsidR="008239EA" w:rsidRPr="00715032" w:rsidRDefault="008239EA" w:rsidP="008239EA">
      <w:pPr>
        <w:widowControl w:val="0"/>
        <w:suppressAutoHyphens w:val="0"/>
        <w:ind w:firstLine="567"/>
        <w:contextualSpacing/>
        <w:jc w:val="center"/>
        <w:rPr>
          <w:rFonts w:ascii="Times New Roman" w:eastAsia="Times New Roman" w:hAnsi="Times New Roman" w:cs="Times New Roman"/>
          <w:b/>
          <w:noProof/>
          <w:sz w:val="28"/>
          <w:szCs w:val="28"/>
          <w:lang w:eastAsia="ru-RU" w:bidi="ar-S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812"/>
      </w:tblGrid>
      <w:tr w:rsidR="008239EA" w:rsidRPr="00FD61D9" w14:paraId="63F16584" w14:textId="77777777" w:rsidTr="00933F4B">
        <w:trPr>
          <w:cantSplit/>
          <w:trHeight w:val="202"/>
        </w:trPr>
        <w:tc>
          <w:tcPr>
            <w:tcW w:w="2019" w:type="pct"/>
          </w:tcPr>
          <w:p w14:paraId="2B9C88D5" w14:textId="77777777" w:rsidR="008239EA" w:rsidRPr="00933F4B" w:rsidRDefault="008239EA" w:rsidP="008239EA">
            <w:pPr>
              <w:widowControl w:val="0"/>
              <w:tabs>
                <w:tab w:val="left" w:pos="142"/>
              </w:tabs>
              <w:suppressAutoHyphens w:val="0"/>
              <w:contextualSpacing/>
              <w:rPr>
                <w:rFonts w:ascii="Times New Roman" w:eastAsia="Times New Roman" w:hAnsi="Times New Roman" w:cs="Times New Roman"/>
                <w:b/>
                <w:sz w:val="24"/>
                <w:szCs w:val="24"/>
                <w:lang w:eastAsia="ru-RU" w:bidi="ar-SA"/>
              </w:rPr>
            </w:pPr>
            <w:r w:rsidRPr="00933F4B">
              <w:rPr>
                <w:rFonts w:ascii="Times New Roman" w:eastAsia="Times New Roman" w:hAnsi="Times New Roman" w:cs="Times New Roman"/>
                <w:b/>
                <w:sz w:val="24"/>
                <w:szCs w:val="24"/>
                <w:lang w:eastAsia="ru-RU" w:bidi="ar-SA"/>
              </w:rPr>
              <w:t>Назва проєкту</w:t>
            </w:r>
          </w:p>
        </w:tc>
        <w:tc>
          <w:tcPr>
            <w:tcW w:w="2981" w:type="pct"/>
          </w:tcPr>
          <w:p w14:paraId="2F3A202F" w14:textId="77777777" w:rsidR="008239EA" w:rsidRPr="00933F4B" w:rsidRDefault="008239EA" w:rsidP="008239EA">
            <w:pPr>
              <w:widowControl w:val="0"/>
              <w:tabs>
                <w:tab w:val="left" w:pos="317"/>
              </w:tabs>
              <w:suppressAutoHyphens w:val="0"/>
              <w:contextualSpacing/>
              <w:jc w:val="both"/>
              <w:rPr>
                <w:rFonts w:ascii="Times New Roman" w:eastAsia="Times New Roman" w:hAnsi="Times New Roman" w:cs="Times New Roman"/>
                <w:i/>
                <w:sz w:val="24"/>
                <w:szCs w:val="24"/>
                <w:lang w:eastAsia="ru-RU" w:bidi="ar-SA"/>
              </w:rPr>
            </w:pPr>
            <w:r w:rsidRPr="00933F4B">
              <w:rPr>
                <w:rFonts w:ascii="Times New Roman" w:eastAsia="Times New Roman" w:hAnsi="Times New Roman" w:cs="Times New Roman"/>
                <w:i/>
                <w:sz w:val="24"/>
                <w:szCs w:val="24"/>
                <w:lang w:eastAsia="ru-RU" w:bidi="ar-SA"/>
              </w:rPr>
              <w:t xml:space="preserve">Під час заповнення змінюйте підказки виділеного сірим курсивом тексту власним текстом </w:t>
            </w:r>
          </w:p>
        </w:tc>
      </w:tr>
      <w:tr w:rsidR="008239EA" w:rsidRPr="00FD61D9" w14:paraId="18B25F37" w14:textId="77777777" w:rsidTr="00933F4B">
        <w:trPr>
          <w:cantSplit/>
          <w:trHeight w:val="201"/>
        </w:trPr>
        <w:tc>
          <w:tcPr>
            <w:tcW w:w="2019" w:type="pct"/>
          </w:tcPr>
          <w:p w14:paraId="3ED06CDE" w14:textId="77777777" w:rsidR="008239EA" w:rsidRPr="00933F4B" w:rsidRDefault="008239EA" w:rsidP="008239EA">
            <w:pPr>
              <w:widowControl w:val="0"/>
              <w:tabs>
                <w:tab w:val="left" w:pos="142"/>
              </w:tabs>
              <w:suppressAutoHyphens w:val="0"/>
              <w:contextualSpacing/>
              <w:rPr>
                <w:rFonts w:ascii="Times New Roman" w:eastAsia="Times New Roman" w:hAnsi="Times New Roman" w:cs="Times New Roman"/>
                <w:b/>
                <w:sz w:val="24"/>
                <w:szCs w:val="24"/>
                <w:lang w:eastAsia="ru-RU" w:bidi="ar-SA"/>
              </w:rPr>
            </w:pPr>
            <w:r w:rsidRPr="00933F4B">
              <w:rPr>
                <w:rFonts w:ascii="Times New Roman" w:eastAsia="Times New Roman" w:hAnsi="Times New Roman" w:cs="Times New Roman"/>
                <w:b/>
                <w:sz w:val="24"/>
                <w:szCs w:val="24"/>
                <w:lang w:eastAsia="ru-RU" w:bidi="ar-SA"/>
              </w:rPr>
              <w:t xml:space="preserve">ПІБ заявника </w:t>
            </w:r>
          </w:p>
        </w:tc>
        <w:tc>
          <w:tcPr>
            <w:tcW w:w="2981" w:type="pct"/>
          </w:tcPr>
          <w:p w14:paraId="5CED5A69" w14:textId="77777777" w:rsidR="008239EA" w:rsidRPr="00933F4B" w:rsidRDefault="008239EA" w:rsidP="008239EA">
            <w:pPr>
              <w:widowControl w:val="0"/>
              <w:tabs>
                <w:tab w:val="left" w:pos="317"/>
              </w:tabs>
              <w:suppressAutoHyphens w:val="0"/>
              <w:contextualSpacing/>
              <w:rPr>
                <w:rFonts w:ascii="Times New Roman" w:eastAsia="Times New Roman" w:hAnsi="Times New Roman" w:cs="Times New Roman"/>
                <w:i/>
                <w:sz w:val="24"/>
                <w:szCs w:val="24"/>
                <w:lang w:eastAsia="ru-RU" w:bidi="ar-SA"/>
              </w:rPr>
            </w:pPr>
          </w:p>
        </w:tc>
      </w:tr>
      <w:tr w:rsidR="008239EA" w:rsidRPr="00FD61D9" w14:paraId="3D02A261" w14:textId="77777777" w:rsidTr="00933F4B">
        <w:tc>
          <w:tcPr>
            <w:tcW w:w="2019" w:type="pct"/>
          </w:tcPr>
          <w:p w14:paraId="0DFB7822" w14:textId="77777777" w:rsidR="008239EA" w:rsidRPr="00933F4B" w:rsidRDefault="008239EA" w:rsidP="008239EA">
            <w:pPr>
              <w:widowControl w:val="0"/>
              <w:tabs>
                <w:tab w:val="left" w:pos="142"/>
              </w:tabs>
              <w:suppressAutoHyphens w:val="0"/>
              <w:contextualSpacing/>
              <w:jc w:val="both"/>
              <w:rPr>
                <w:rFonts w:ascii="Times New Roman" w:eastAsia="Times New Roman" w:hAnsi="Times New Roman" w:cs="Times New Roman"/>
                <w:b/>
                <w:sz w:val="24"/>
                <w:szCs w:val="24"/>
                <w:lang w:eastAsia="ru-RU" w:bidi="ar-SA"/>
              </w:rPr>
            </w:pPr>
            <w:r w:rsidRPr="00933F4B">
              <w:rPr>
                <w:rFonts w:ascii="Times New Roman" w:eastAsia="Times New Roman" w:hAnsi="Times New Roman" w:cs="Times New Roman"/>
                <w:b/>
                <w:sz w:val="24"/>
                <w:szCs w:val="24"/>
                <w:lang w:eastAsia="ru-RU" w:bidi="ar-SA"/>
              </w:rPr>
              <w:t xml:space="preserve">Організаційно-правова форма заявника </w:t>
            </w:r>
          </w:p>
        </w:tc>
        <w:tc>
          <w:tcPr>
            <w:tcW w:w="2981" w:type="pct"/>
          </w:tcPr>
          <w:p w14:paraId="033C57D8" w14:textId="77777777" w:rsidR="008239EA" w:rsidRPr="00933F4B" w:rsidRDefault="008239EA" w:rsidP="008239EA">
            <w:pPr>
              <w:widowControl w:val="0"/>
              <w:tabs>
                <w:tab w:val="left" w:pos="317"/>
              </w:tabs>
              <w:suppressAutoHyphens w:val="0"/>
              <w:contextualSpacing/>
              <w:rPr>
                <w:rFonts w:ascii="Times New Roman" w:eastAsia="Times New Roman" w:hAnsi="Times New Roman" w:cs="Times New Roman"/>
                <w:i/>
                <w:sz w:val="24"/>
                <w:szCs w:val="24"/>
                <w:lang w:eastAsia="ru-RU" w:bidi="ar-SA"/>
              </w:rPr>
            </w:pPr>
            <w:r w:rsidRPr="00933F4B">
              <w:rPr>
                <w:rFonts w:ascii="Times New Roman" w:eastAsia="Times New Roman" w:hAnsi="Times New Roman" w:cs="Times New Roman"/>
                <w:i/>
                <w:sz w:val="24"/>
                <w:szCs w:val="24"/>
                <w:lang w:eastAsia="ru-RU" w:bidi="ar-SA"/>
              </w:rPr>
              <w:t>Громадянин без статусу підприємця, ФОП</w:t>
            </w:r>
          </w:p>
        </w:tc>
      </w:tr>
      <w:tr w:rsidR="008239EA" w:rsidRPr="00FD61D9" w14:paraId="3437F809" w14:textId="77777777" w:rsidTr="00933F4B">
        <w:tc>
          <w:tcPr>
            <w:tcW w:w="2019" w:type="pct"/>
          </w:tcPr>
          <w:p w14:paraId="291C43D3" w14:textId="77777777" w:rsidR="008239EA" w:rsidRPr="00933F4B" w:rsidRDefault="008239EA" w:rsidP="008239EA">
            <w:pPr>
              <w:widowControl w:val="0"/>
              <w:tabs>
                <w:tab w:val="left" w:pos="142"/>
              </w:tabs>
              <w:suppressAutoHyphens w:val="0"/>
              <w:contextualSpacing/>
              <w:rPr>
                <w:rFonts w:ascii="Times New Roman" w:eastAsia="Times New Roman" w:hAnsi="Times New Roman" w:cs="Times New Roman"/>
                <w:b/>
                <w:sz w:val="24"/>
                <w:szCs w:val="24"/>
                <w:lang w:eastAsia="ru-RU" w:bidi="ar-SA"/>
              </w:rPr>
            </w:pPr>
            <w:r w:rsidRPr="00933F4B">
              <w:rPr>
                <w:rFonts w:ascii="Times New Roman" w:eastAsia="Times New Roman" w:hAnsi="Times New Roman" w:cs="Times New Roman"/>
                <w:b/>
                <w:sz w:val="24"/>
                <w:szCs w:val="24"/>
                <w:lang w:eastAsia="ru-RU" w:bidi="ar-SA"/>
              </w:rPr>
              <w:t xml:space="preserve">Ідентифікаційний номер </w:t>
            </w:r>
          </w:p>
        </w:tc>
        <w:tc>
          <w:tcPr>
            <w:tcW w:w="2981" w:type="pct"/>
          </w:tcPr>
          <w:p w14:paraId="3C62C54D" w14:textId="77777777" w:rsidR="008239EA" w:rsidRPr="00933F4B" w:rsidRDefault="008239EA" w:rsidP="008239EA">
            <w:pPr>
              <w:widowControl w:val="0"/>
              <w:tabs>
                <w:tab w:val="left" w:pos="317"/>
              </w:tabs>
              <w:suppressAutoHyphens w:val="0"/>
              <w:contextualSpacing/>
              <w:rPr>
                <w:rFonts w:ascii="Times New Roman" w:eastAsia="Times New Roman" w:hAnsi="Times New Roman" w:cs="Times New Roman"/>
                <w:i/>
                <w:sz w:val="24"/>
                <w:szCs w:val="24"/>
                <w:lang w:eastAsia="ru-RU" w:bidi="ar-SA"/>
              </w:rPr>
            </w:pPr>
            <w:r w:rsidRPr="00933F4B">
              <w:rPr>
                <w:rFonts w:ascii="Times New Roman" w:eastAsia="Times New Roman" w:hAnsi="Times New Roman" w:cs="Times New Roman"/>
                <w:i/>
                <w:sz w:val="24"/>
                <w:szCs w:val="24"/>
                <w:lang w:eastAsia="ru-RU" w:bidi="ar-SA"/>
              </w:rPr>
              <w:t>1234567890 (10 цифр)</w:t>
            </w:r>
          </w:p>
        </w:tc>
      </w:tr>
      <w:tr w:rsidR="008239EA" w:rsidRPr="00FD61D9" w14:paraId="27C8FC62" w14:textId="77777777" w:rsidTr="00933F4B">
        <w:tc>
          <w:tcPr>
            <w:tcW w:w="2019" w:type="pct"/>
          </w:tcPr>
          <w:p w14:paraId="62333BAC" w14:textId="77777777" w:rsidR="008239EA" w:rsidRPr="00933F4B" w:rsidRDefault="008239EA" w:rsidP="008239EA">
            <w:pPr>
              <w:widowControl w:val="0"/>
              <w:tabs>
                <w:tab w:val="left" w:pos="142"/>
              </w:tabs>
              <w:suppressAutoHyphens w:val="0"/>
              <w:contextualSpacing/>
              <w:jc w:val="both"/>
              <w:rPr>
                <w:rFonts w:ascii="Times New Roman" w:eastAsia="Times New Roman" w:hAnsi="Times New Roman" w:cs="Times New Roman"/>
                <w:b/>
                <w:sz w:val="24"/>
                <w:szCs w:val="24"/>
                <w:lang w:eastAsia="ru-RU" w:bidi="ar-SA"/>
              </w:rPr>
            </w:pPr>
            <w:r w:rsidRPr="00933F4B">
              <w:rPr>
                <w:rFonts w:ascii="Times New Roman" w:eastAsia="Times New Roman" w:hAnsi="Times New Roman" w:cs="Times New Roman"/>
                <w:b/>
                <w:sz w:val="24"/>
                <w:szCs w:val="24"/>
                <w:lang w:eastAsia="ru-RU" w:bidi="ar-SA"/>
              </w:rPr>
              <w:t>Адреса реєстрації заявника. Фактична адреса заявника</w:t>
            </w:r>
          </w:p>
        </w:tc>
        <w:tc>
          <w:tcPr>
            <w:tcW w:w="2981" w:type="pct"/>
          </w:tcPr>
          <w:p w14:paraId="62851D7C" w14:textId="77777777" w:rsidR="008239EA" w:rsidRPr="00933F4B" w:rsidRDefault="008239EA" w:rsidP="008239EA">
            <w:pPr>
              <w:widowControl w:val="0"/>
              <w:tabs>
                <w:tab w:val="left" w:pos="317"/>
              </w:tabs>
              <w:suppressAutoHyphens w:val="0"/>
              <w:contextualSpacing/>
              <w:jc w:val="both"/>
              <w:rPr>
                <w:rFonts w:ascii="Times New Roman" w:eastAsia="Times New Roman" w:hAnsi="Times New Roman" w:cs="Times New Roman"/>
                <w:i/>
                <w:sz w:val="24"/>
                <w:szCs w:val="24"/>
                <w:lang w:eastAsia="ru-RU" w:bidi="ar-SA"/>
              </w:rPr>
            </w:pPr>
            <w:r w:rsidRPr="00933F4B">
              <w:rPr>
                <w:rFonts w:ascii="Times New Roman" w:eastAsia="Times New Roman" w:hAnsi="Times New Roman" w:cs="Times New Roman"/>
                <w:i/>
                <w:sz w:val="24"/>
                <w:szCs w:val="24"/>
                <w:lang w:eastAsia="ru-RU" w:bidi="ar-SA"/>
              </w:rPr>
              <w:t>Вказується реальна адреса, за якою можна контактувати із заявником</w:t>
            </w:r>
          </w:p>
        </w:tc>
      </w:tr>
      <w:tr w:rsidR="008239EA" w:rsidRPr="00FD61D9" w14:paraId="5FB5D48B" w14:textId="77777777" w:rsidTr="00933F4B">
        <w:tc>
          <w:tcPr>
            <w:tcW w:w="2019" w:type="pct"/>
          </w:tcPr>
          <w:p w14:paraId="64870960" w14:textId="77777777" w:rsidR="008239EA" w:rsidRPr="00933F4B" w:rsidRDefault="008239EA" w:rsidP="008239EA">
            <w:pPr>
              <w:widowControl w:val="0"/>
              <w:tabs>
                <w:tab w:val="left" w:pos="142"/>
              </w:tabs>
              <w:suppressAutoHyphens w:val="0"/>
              <w:contextualSpacing/>
              <w:rPr>
                <w:rFonts w:ascii="Times New Roman" w:eastAsia="Times New Roman" w:hAnsi="Times New Roman" w:cs="Times New Roman"/>
                <w:b/>
                <w:sz w:val="24"/>
                <w:szCs w:val="24"/>
                <w:lang w:eastAsia="ru-RU" w:bidi="ar-SA"/>
              </w:rPr>
            </w:pPr>
            <w:r w:rsidRPr="00933F4B">
              <w:rPr>
                <w:rFonts w:ascii="Times New Roman" w:eastAsia="Times New Roman" w:hAnsi="Times New Roman" w:cs="Times New Roman"/>
                <w:b/>
                <w:sz w:val="24"/>
                <w:szCs w:val="24"/>
                <w:lang w:eastAsia="ru-RU" w:bidi="ar-SA"/>
              </w:rPr>
              <w:t>Контактна інформація</w:t>
            </w:r>
          </w:p>
        </w:tc>
        <w:tc>
          <w:tcPr>
            <w:tcW w:w="2981" w:type="pct"/>
          </w:tcPr>
          <w:p w14:paraId="2B7F968C" w14:textId="77777777" w:rsidR="008239EA" w:rsidRPr="00933F4B" w:rsidRDefault="008239EA" w:rsidP="008239EA">
            <w:pPr>
              <w:widowControl w:val="0"/>
              <w:tabs>
                <w:tab w:val="left" w:pos="317"/>
              </w:tabs>
              <w:suppressAutoHyphens w:val="0"/>
              <w:rPr>
                <w:rFonts w:ascii="Times New Roman" w:eastAsia="Times New Roman" w:hAnsi="Times New Roman" w:cs="Times New Roman"/>
                <w:i/>
                <w:sz w:val="24"/>
                <w:szCs w:val="24"/>
                <w:lang w:eastAsia="ru-RU" w:bidi="ar-SA"/>
              </w:rPr>
            </w:pPr>
            <w:r w:rsidRPr="00933F4B">
              <w:rPr>
                <w:rFonts w:ascii="Times New Roman" w:eastAsia="Times New Roman" w:hAnsi="Times New Roman" w:cs="Times New Roman"/>
                <w:i/>
                <w:sz w:val="24"/>
                <w:szCs w:val="24"/>
                <w:lang w:eastAsia="ru-RU" w:bidi="ar-SA"/>
              </w:rPr>
              <w:t xml:space="preserve">1. Телефони </w:t>
            </w:r>
          </w:p>
          <w:p w14:paraId="58BF3733" w14:textId="77777777" w:rsidR="008239EA" w:rsidRPr="00933F4B" w:rsidRDefault="008239EA" w:rsidP="008239EA">
            <w:pPr>
              <w:widowControl w:val="0"/>
              <w:tabs>
                <w:tab w:val="left" w:pos="317"/>
              </w:tabs>
              <w:suppressAutoHyphens w:val="0"/>
              <w:rPr>
                <w:rFonts w:ascii="Times New Roman" w:eastAsia="Times New Roman" w:hAnsi="Times New Roman" w:cs="Times New Roman"/>
                <w:i/>
                <w:sz w:val="24"/>
                <w:szCs w:val="24"/>
                <w:lang w:eastAsia="ru-RU" w:bidi="ar-SA"/>
              </w:rPr>
            </w:pPr>
            <w:r w:rsidRPr="00933F4B">
              <w:rPr>
                <w:rFonts w:ascii="Times New Roman" w:eastAsia="Times New Roman" w:hAnsi="Times New Roman" w:cs="Times New Roman"/>
                <w:i/>
                <w:sz w:val="24"/>
                <w:szCs w:val="24"/>
                <w:lang w:eastAsia="ru-RU" w:bidi="ar-SA"/>
              </w:rPr>
              <w:t xml:space="preserve">2. e-mail, </w:t>
            </w:r>
          </w:p>
          <w:p w14:paraId="3AB57E2A" w14:textId="77777777" w:rsidR="008239EA" w:rsidRPr="00933F4B" w:rsidRDefault="008239EA" w:rsidP="008239EA">
            <w:pPr>
              <w:widowControl w:val="0"/>
              <w:tabs>
                <w:tab w:val="left" w:pos="317"/>
              </w:tabs>
              <w:suppressAutoHyphens w:val="0"/>
              <w:rPr>
                <w:rFonts w:ascii="Times New Roman" w:eastAsia="Times New Roman" w:hAnsi="Times New Roman" w:cs="Times New Roman"/>
                <w:i/>
                <w:sz w:val="24"/>
                <w:szCs w:val="24"/>
                <w:lang w:eastAsia="ru-RU" w:bidi="ar-SA"/>
              </w:rPr>
            </w:pPr>
            <w:r w:rsidRPr="00933F4B">
              <w:rPr>
                <w:rFonts w:ascii="Times New Roman" w:eastAsia="Times New Roman" w:hAnsi="Times New Roman" w:cs="Times New Roman"/>
                <w:i/>
                <w:sz w:val="24"/>
                <w:szCs w:val="24"/>
                <w:lang w:eastAsia="ru-RU" w:bidi="ar-SA"/>
              </w:rPr>
              <w:t>3. Вебсайт та/або сторінка у фейсбуці (за наявності)</w:t>
            </w:r>
          </w:p>
        </w:tc>
      </w:tr>
      <w:tr w:rsidR="008239EA" w:rsidRPr="00FD61D9" w14:paraId="65470E0E" w14:textId="77777777" w:rsidTr="00933F4B">
        <w:trPr>
          <w:cantSplit/>
          <w:trHeight w:val="60"/>
        </w:trPr>
        <w:tc>
          <w:tcPr>
            <w:tcW w:w="2019" w:type="pct"/>
          </w:tcPr>
          <w:p w14:paraId="5DA7B6AE" w14:textId="77777777" w:rsidR="008239EA" w:rsidRPr="00933F4B" w:rsidRDefault="008239EA" w:rsidP="008239EA">
            <w:pPr>
              <w:widowControl w:val="0"/>
              <w:tabs>
                <w:tab w:val="left" w:pos="142"/>
              </w:tabs>
              <w:suppressAutoHyphens w:val="0"/>
              <w:contextualSpacing/>
              <w:jc w:val="both"/>
              <w:rPr>
                <w:rFonts w:ascii="Times New Roman" w:eastAsia="Times New Roman" w:hAnsi="Times New Roman" w:cs="Times New Roman"/>
                <w:b/>
                <w:sz w:val="24"/>
                <w:szCs w:val="24"/>
                <w:lang w:eastAsia="ru-RU" w:bidi="ar-SA"/>
              </w:rPr>
            </w:pPr>
            <w:r w:rsidRPr="00933F4B">
              <w:rPr>
                <w:rFonts w:ascii="Times New Roman" w:eastAsia="Times New Roman" w:hAnsi="Times New Roman" w:cs="Times New Roman"/>
                <w:b/>
                <w:sz w:val="24"/>
                <w:szCs w:val="24"/>
                <w:lang w:eastAsia="ru-RU" w:bidi="ar-SA"/>
              </w:rPr>
              <w:t xml:space="preserve">Загальний бюджет проєкту, </w:t>
            </w:r>
          </w:p>
        </w:tc>
        <w:tc>
          <w:tcPr>
            <w:tcW w:w="2981" w:type="pct"/>
            <w:vAlign w:val="center"/>
          </w:tcPr>
          <w:p w14:paraId="0618176B" w14:textId="77777777" w:rsidR="008239EA" w:rsidRPr="00933F4B" w:rsidRDefault="008239EA" w:rsidP="008239EA">
            <w:pPr>
              <w:tabs>
                <w:tab w:val="left" w:pos="317"/>
              </w:tabs>
              <w:suppressAutoHyphens w:val="0"/>
              <w:rPr>
                <w:rFonts w:ascii="Times New Roman" w:eastAsia="Times New Roman" w:hAnsi="Times New Roman" w:cs="Times New Roman"/>
                <w:bCs/>
                <w:i/>
                <w:sz w:val="24"/>
                <w:szCs w:val="24"/>
                <w:lang w:eastAsia="ru-RU" w:bidi="ar-SA"/>
              </w:rPr>
            </w:pPr>
          </w:p>
        </w:tc>
      </w:tr>
      <w:tr w:rsidR="008239EA" w:rsidRPr="00FD61D9" w14:paraId="2C325F46" w14:textId="77777777" w:rsidTr="00933F4B">
        <w:tc>
          <w:tcPr>
            <w:tcW w:w="2019" w:type="pct"/>
            <w:tcBorders>
              <w:top w:val="single" w:sz="4" w:space="0" w:color="auto"/>
              <w:left w:val="single" w:sz="4" w:space="0" w:color="auto"/>
              <w:bottom w:val="single" w:sz="4" w:space="0" w:color="auto"/>
              <w:right w:val="single" w:sz="4" w:space="0" w:color="auto"/>
            </w:tcBorders>
          </w:tcPr>
          <w:p w14:paraId="71F3130A" w14:textId="50E2312B" w:rsidR="008239EA" w:rsidRPr="00933F4B" w:rsidRDefault="008239EA" w:rsidP="00933F4B">
            <w:pPr>
              <w:widowControl w:val="0"/>
              <w:tabs>
                <w:tab w:val="left" w:pos="142"/>
              </w:tabs>
              <w:suppressAutoHyphens w:val="0"/>
              <w:contextualSpacing/>
              <w:jc w:val="both"/>
              <w:rPr>
                <w:rFonts w:ascii="Times New Roman" w:eastAsia="Times New Roman" w:hAnsi="Times New Roman" w:cs="Times New Roman"/>
                <w:b/>
                <w:sz w:val="24"/>
                <w:szCs w:val="24"/>
                <w:lang w:eastAsia="ru-RU" w:bidi="ar-SA"/>
              </w:rPr>
            </w:pPr>
            <w:r w:rsidRPr="00933F4B">
              <w:rPr>
                <w:rFonts w:ascii="Times New Roman" w:eastAsia="Times New Roman" w:hAnsi="Times New Roman" w:cs="Times New Roman"/>
                <w:b/>
                <w:sz w:val="24"/>
                <w:szCs w:val="24"/>
                <w:lang w:eastAsia="ru-RU" w:bidi="ar-SA"/>
              </w:rPr>
              <w:t>у тому числі очікуване фінансу</w:t>
            </w:r>
            <w:r w:rsidR="00933F4B">
              <w:rPr>
                <w:rFonts w:ascii="Times New Roman" w:eastAsia="Times New Roman" w:hAnsi="Times New Roman" w:cs="Times New Roman"/>
                <w:b/>
                <w:sz w:val="24"/>
                <w:szCs w:val="24"/>
                <w:lang w:eastAsia="ru-RU" w:bidi="ar-SA"/>
              </w:rPr>
              <w:t>-</w:t>
            </w:r>
            <w:r w:rsidRPr="00933F4B">
              <w:rPr>
                <w:rFonts w:ascii="Times New Roman" w:eastAsia="Times New Roman" w:hAnsi="Times New Roman" w:cs="Times New Roman"/>
                <w:b/>
                <w:sz w:val="24"/>
                <w:szCs w:val="24"/>
                <w:lang w:eastAsia="ru-RU" w:bidi="ar-SA"/>
              </w:rPr>
              <w:t>вання за рахунок Конкурсу, гривень</w:t>
            </w:r>
          </w:p>
        </w:tc>
        <w:tc>
          <w:tcPr>
            <w:tcW w:w="2981" w:type="pct"/>
            <w:tcBorders>
              <w:top w:val="single" w:sz="4" w:space="0" w:color="auto"/>
              <w:left w:val="single" w:sz="4" w:space="0" w:color="auto"/>
              <w:bottom w:val="single" w:sz="4" w:space="0" w:color="auto"/>
              <w:right w:val="single" w:sz="4" w:space="0" w:color="auto"/>
            </w:tcBorders>
          </w:tcPr>
          <w:p w14:paraId="152E4C50" w14:textId="01DDEA4E" w:rsidR="008239EA" w:rsidRPr="00933F4B" w:rsidRDefault="008239EA" w:rsidP="008239EA">
            <w:pPr>
              <w:widowControl w:val="0"/>
              <w:tabs>
                <w:tab w:val="left" w:pos="317"/>
              </w:tabs>
              <w:suppressAutoHyphens w:val="0"/>
              <w:rPr>
                <w:rFonts w:ascii="Times New Roman" w:eastAsia="Times New Roman" w:hAnsi="Times New Roman" w:cs="Times New Roman"/>
                <w:i/>
                <w:sz w:val="24"/>
                <w:szCs w:val="24"/>
                <w:lang w:eastAsia="ru-RU" w:bidi="ar-SA"/>
              </w:rPr>
            </w:pPr>
            <w:r w:rsidRPr="00933F4B">
              <w:rPr>
                <w:rFonts w:ascii="Times New Roman" w:eastAsia="Times New Roman" w:hAnsi="Times New Roman" w:cs="Times New Roman"/>
                <w:i/>
                <w:sz w:val="24"/>
                <w:szCs w:val="24"/>
                <w:lang w:eastAsia="ru-RU" w:bidi="ar-SA"/>
              </w:rPr>
              <w:t>До 20</w:t>
            </w:r>
            <w:r w:rsidR="003E41C0" w:rsidRPr="00933F4B">
              <w:rPr>
                <w:rFonts w:ascii="Times New Roman" w:eastAsia="Times New Roman" w:hAnsi="Times New Roman" w:cs="Times New Roman"/>
                <w:i/>
                <w:sz w:val="24"/>
                <w:szCs w:val="24"/>
                <w:lang w:eastAsia="ru-RU" w:bidi="ar-SA"/>
              </w:rPr>
              <w:t> </w:t>
            </w:r>
            <w:r w:rsidRPr="00933F4B">
              <w:rPr>
                <w:rFonts w:ascii="Times New Roman" w:eastAsia="Times New Roman" w:hAnsi="Times New Roman" w:cs="Times New Roman"/>
                <w:i/>
                <w:sz w:val="24"/>
                <w:szCs w:val="24"/>
                <w:lang w:eastAsia="ru-RU" w:bidi="ar-SA"/>
              </w:rPr>
              <w:t>0000 гривень</w:t>
            </w:r>
          </w:p>
        </w:tc>
      </w:tr>
      <w:tr w:rsidR="008239EA" w:rsidRPr="00FD61D9" w14:paraId="4538DCFD" w14:textId="77777777" w:rsidTr="00933F4B">
        <w:tc>
          <w:tcPr>
            <w:tcW w:w="2019" w:type="pct"/>
            <w:tcBorders>
              <w:top w:val="single" w:sz="4" w:space="0" w:color="auto"/>
              <w:left w:val="single" w:sz="4" w:space="0" w:color="auto"/>
              <w:bottom w:val="single" w:sz="4" w:space="0" w:color="auto"/>
              <w:right w:val="single" w:sz="4" w:space="0" w:color="auto"/>
            </w:tcBorders>
          </w:tcPr>
          <w:p w14:paraId="237DBB7A" w14:textId="77777777" w:rsidR="008239EA" w:rsidRPr="00933F4B" w:rsidRDefault="008239EA" w:rsidP="00933F4B">
            <w:pPr>
              <w:widowControl w:val="0"/>
              <w:tabs>
                <w:tab w:val="left" w:pos="142"/>
              </w:tabs>
              <w:suppressAutoHyphens w:val="0"/>
              <w:contextualSpacing/>
              <w:jc w:val="both"/>
              <w:rPr>
                <w:rFonts w:ascii="Times New Roman" w:eastAsia="Times New Roman" w:hAnsi="Times New Roman" w:cs="Times New Roman"/>
                <w:b/>
                <w:sz w:val="24"/>
                <w:szCs w:val="24"/>
                <w:lang w:eastAsia="ru-RU" w:bidi="ar-SA"/>
              </w:rPr>
            </w:pPr>
            <w:r w:rsidRPr="00933F4B">
              <w:rPr>
                <w:rFonts w:ascii="Times New Roman" w:eastAsia="Times New Roman" w:hAnsi="Times New Roman" w:cs="Times New Roman"/>
                <w:b/>
                <w:sz w:val="24"/>
                <w:szCs w:val="24"/>
                <w:lang w:eastAsia="ru-RU" w:bidi="ar-SA"/>
              </w:rPr>
              <w:t>Термін реалізації проєкту, місяців</w:t>
            </w:r>
          </w:p>
        </w:tc>
        <w:tc>
          <w:tcPr>
            <w:tcW w:w="2981" w:type="pct"/>
            <w:tcBorders>
              <w:top w:val="single" w:sz="4" w:space="0" w:color="auto"/>
              <w:left w:val="single" w:sz="4" w:space="0" w:color="auto"/>
              <w:bottom w:val="single" w:sz="4" w:space="0" w:color="auto"/>
              <w:right w:val="single" w:sz="4" w:space="0" w:color="auto"/>
            </w:tcBorders>
          </w:tcPr>
          <w:p w14:paraId="298DEFE5" w14:textId="77777777" w:rsidR="008239EA" w:rsidRPr="00933F4B" w:rsidRDefault="008239EA" w:rsidP="008239EA">
            <w:pPr>
              <w:widowControl w:val="0"/>
              <w:tabs>
                <w:tab w:val="left" w:pos="317"/>
              </w:tabs>
              <w:suppressAutoHyphens w:val="0"/>
              <w:rPr>
                <w:rFonts w:ascii="Times New Roman" w:eastAsia="Times New Roman" w:hAnsi="Times New Roman" w:cs="Times New Roman"/>
                <w:i/>
                <w:sz w:val="24"/>
                <w:szCs w:val="24"/>
                <w:lang w:eastAsia="ru-RU" w:bidi="ar-SA"/>
              </w:rPr>
            </w:pPr>
          </w:p>
        </w:tc>
      </w:tr>
      <w:tr w:rsidR="008239EA" w:rsidRPr="00FD61D9" w14:paraId="48E24856" w14:textId="77777777" w:rsidTr="00933F4B">
        <w:tc>
          <w:tcPr>
            <w:tcW w:w="2019" w:type="pct"/>
            <w:tcBorders>
              <w:top w:val="single" w:sz="4" w:space="0" w:color="auto"/>
              <w:left w:val="single" w:sz="4" w:space="0" w:color="auto"/>
              <w:bottom w:val="single" w:sz="4" w:space="0" w:color="auto"/>
              <w:right w:val="single" w:sz="4" w:space="0" w:color="auto"/>
            </w:tcBorders>
            <w:shd w:val="clear" w:color="auto" w:fill="auto"/>
          </w:tcPr>
          <w:p w14:paraId="3182A39D" w14:textId="2DBE8777" w:rsidR="008239EA" w:rsidRPr="00933F4B" w:rsidRDefault="008239EA" w:rsidP="008239EA">
            <w:pPr>
              <w:widowControl w:val="0"/>
              <w:tabs>
                <w:tab w:val="left" w:pos="142"/>
              </w:tabs>
              <w:suppressAutoHyphens w:val="0"/>
              <w:contextualSpacing/>
              <w:jc w:val="both"/>
              <w:rPr>
                <w:rFonts w:ascii="Times New Roman" w:eastAsia="Times New Roman" w:hAnsi="Times New Roman" w:cs="Times New Roman"/>
                <w:b/>
                <w:sz w:val="24"/>
                <w:szCs w:val="24"/>
                <w:lang w:eastAsia="ru-RU" w:bidi="ar-SA"/>
              </w:rPr>
            </w:pPr>
            <w:r w:rsidRPr="00933F4B">
              <w:rPr>
                <w:rFonts w:ascii="Times New Roman" w:eastAsia="Times New Roman" w:hAnsi="Times New Roman" w:cs="Times New Roman"/>
                <w:b/>
                <w:sz w:val="24"/>
                <w:szCs w:val="24"/>
                <w:lang w:eastAsia="ru-RU" w:bidi="ar-SA"/>
              </w:rPr>
              <w:t>Територія, на яку буде роз</w:t>
            </w:r>
            <w:r w:rsidR="00933F4B">
              <w:rPr>
                <w:rFonts w:ascii="Times New Roman" w:eastAsia="Times New Roman" w:hAnsi="Times New Roman" w:cs="Times New Roman"/>
                <w:b/>
                <w:sz w:val="24"/>
                <w:szCs w:val="24"/>
                <w:lang w:eastAsia="ru-RU" w:bidi="ar-SA"/>
              </w:rPr>
              <w:t>-</w:t>
            </w:r>
            <w:r w:rsidRPr="00933F4B">
              <w:rPr>
                <w:rFonts w:ascii="Times New Roman" w:eastAsia="Times New Roman" w:hAnsi="Times New Roman" w:cs="Times New Roman"/>
                <w:b/>
                <w:sz w:val="24"/>
                <w:szCs w:val="24"/>
                <w:lang w:eastAsia="ru-RU" w:bidi="ar-SA"/>
              </w:rPr>
              <w:t>повсюджуватися вплив проєкту</w:t>
            </w:r>
          </w:p>
        </w:tc>
        <w:tc>
          <w:tcPr>
            <w:tcW w:w="2981" w:type="pct"/>
            <w:tcBorders>
              <w:top w:val="single" w:sz="4" w:space="0" w:color="auto"/>
              <w:left w:val="single" w:sz="4" w:space="0" w:color="auto"/>
              <w:bottom w:val="single" w:sz="4" w:space="0" w:color="auto"/>
              <w:right w:val="single" w:sz="4" w:space="0" w:color="auto"/>
            </w:tcBorders>
          </w:tcPr>
          <w:p w14:paraId="7BCB7F5F" w14:textId="77777777" w:rsidR="008239EA" w:rsidRPr="00933F4B" w:rsidRDefault="008239EA" w:rsidP="008239EA">
            <w:pPr>
              <w:widowControl w:val="0"/>
              <w:tabs>
                <w:tab w:val="left" w:pos="317"/>
              </w:tabs>
              <w:suppressAutoHyphens w:val="0"/>
              <w:rPr>
                <w:rFonts w:ascii="Times New Roman" w:eastAsia="Times New Roman" w:hAnsi="Times New Roman" w:cs="Times New Roman"/>
                <w:i/>
                <w:sz w:val="24"/>
                <w:szCs w:val="24"/>
                <w:lang w:eastAsia="ru-RU" w:bidi="ar-SA"/>
              </w:rPr>
            </w:pPr>
            <w:r w:rsidRPr="00933F4B">
              <w:rPr>
                <w:rFonts w:ascii="Times New Roman" w:eastAsia="Times New Roman" w:hAnsi="Times New Roman" w:cs="Times New Roman"/>
                <w:i/>
                <w:sz w:val="24"/>
                <w:szCs w:val="24"/>
                <w:lang w:eastAsia="ru-RU" w:bidi="ar-SA"/>
              </w:rPr>
              <w:t>Село/місто/район/область/держава</w:t>
            </w:r>
          </w:p>
        </w:tc>
      </w:tr>
      <w:tr w:rsidR="008239EA" w:rsidRPr="00FD61D9" w14:paraId="7E79BCCC" w14:textId="77777777" w:rsidTr="00933F4B">
        <w:tc>
          <w:tcPr>
            <w:tcW w:w="2019" w:type="pct"/>
            <w:tcBorders>
              <w:top w:val="single" w:sz="4" w:space="0" w:color="auto"/>
              <w:left w:val="single" w:sz="4" w:space="0" w:color="auto"/>
              <w:bottom w:val="single" w:sz="4" w:space="0" w:color="auto"/>
              <w:right w:val="single" w:sz="4" w:space="0" w:color="auto"/>
            </w:tcBorders>
            <w:shd w:val="clear" w:color="auto" w:fill="auto"/>
          </w:tcPr>
          <w:p w14:paraId="2BFDE994" w14:textId="77777777" w:rsidR="008239EA" w:rsidRPr="00933F4B" w:rsidRDefault="008239EA" w:rsidP="008239EA">
            <w:pPr>
              <w:widowControl w:val="0"/>
              <w:tabs>
                <w:tab w:val="left" w:pos="142"/>
              </w:tabs>
              <w:suppressAutoHyphens w:val="0"/>
              <w:contextualSpacing/>
              <w:rPr>
                <w:rFonts w:ascii="Times New Roman" w:eastAsia="Times New Roman" w:hAnsi="Times New Roman" w:cs="Times New Roman"/>
                <w:b/>
                <w:sz w:val="24"/>
                <w:szCs w:val="24"/>
                <w:lang w:eastAsia="ru-RU" w:bidi="ar-SA"/>
              </w:rPr>
            </w:pPr>
            <w:r w:rsidRPr="00933F4B">
              <w:rPr>
                <w:rFonts w:ascii="Times New Roman" w:eastAsia="Times New Roman" w:hAnsi="Times New Roman" w:cs="Times New Roman"/>
                <w:b/>
                <w:sz w:val="24"/>
                <w:szCs w:val="24"/>
                <w:lang w:eastAsia="ru-RU" w:bidi="ar-SA"/>
              </w:rPr>
              <w:t>Комерційна мета проєкту</w:t>
            </w:r>
          </w:p>
        </w:tc>
        <w:tc>
          <w:tcPr>
            <w:tcW w:w="2981" w:type="pct"/>
            <w:tcBorders>
              <w:top w:val="single" w:sz="4" w:space="0" w:color="auto"/>
              <w:left w:val="single" w:sz="4" w:space="0" w:color="auto"/>
              <w:bottom w:val="single" w:sz="4" w:space="0" w:color="auto"/>
              <w:right w:val="single" w:sz="4" w:space="0" w:color="auto"/>
            </w:tcBorders>
          </w:tcPr>
          <w:p w14:paraId="46F6A08B" w14:textId="51BA0E57" w:rsidR="008239EA" w:rsidRPr="00933F4B" w:rsidRDefault="008239EA" w:rsidP="00933F4B">
            <w:pPr>
              <w:widowControl w:val="0"/>
              <w:tabs>
                <w:tab w:val="left" w:pos="317"/>
              </w:tabs>
              <w:suppressAutoHyphens w:val="0"/>
              <w:jc w:val="both"/>
              <w:rPr>
                <w:rFonts w:ascii="Times New Roman" w:eastAsia="Times New Roman" w:hAnsi="Times New Roman" w:cs="Times New Roman"/>
                <w:i/>
                <w:sz w:val="24"/>
                <w:szCs w:val="24"/>
                <w:lang w:eastAsia="ru-RU" w:bidi="ar-SA"/>
              </w:rPr>
            </w:pPr>
            <w:r w:rsidRPr="00933F4B">
              <w:rPr>
                <w:rFonts w:ascii="Times New Roman" w:eastAsia="Times New Roman" w:hAnsi="Times New Roman" w:cs="Times New Roman"/>
                <w:i/>
                <w:sz w:val="24"/>
                <w:szCs w:val="24"/>
                <w:lang w:eastAsia="ru-RU" w:bidi="ar-SA"/>
              </w:rPr>
              <w:t>Комерційна мета (зазвичай) – отримання або збільшення вигоди від реалізації продукту або послуги шляхом впровадження переробки, виробництва, збільшення урожайності, впровадження нових сортів/порід т</w:t>
            </w:r>
            <w:r w:rsidR="00933F4B">
              <w:rPr>
                <w:rFonts w:ascii="Times New Roman" w:eastAsia="Times New Roman" w:hAnsi="Times New Roman" w:cs="Times New Roman"/>
                <w:i/>
                <w:sz w:val="24"/>
                <w:szCs w:val="24"/>
                <w:lang w:eastAsia="ru-RU" w:bidi="ar-SA"/>
              </w:rPr>
              <w:t>ощо</w:t>
            </w:r>
            <w:r w:rsidRPr="00933F4B">
              <w:rPr>
                <w:rFonts w:ascii="Times New Roman" w:eastAsia="Times New Roman" w:hAnsi="Times New Roman" w:cs="Times New Roman"/>
                <w:i/>
                <w:sz w:val="24"/>
                <w:szCs w:val="24"/>
                <w:lang w:eastAsia="ru-RU" w:bidi="ar-SA"/>
              </w:rPr>
              <w:t>, тобто ті покращення, реалізація яких призведе до збільшення валового доходу від бізнесу</w:t>
            </w:r>
          </w:p>
        </w:tc>
      </w:tr>
      <w:tr w:rsidR="008239EA" w:rsidRPr="00FD61D9" w14:paraId="0CE223D6" w14:textId="77777777" w:rsidTr="00933F4B">
        <w:tc>
          <w:tcPr>
            <w:tcW w:w="2019" w:type="pct"/>
            <w:tcBorders>
              <w:top w:val="single" w:sz="4" w:space="0" w:color="auto"/>
              <w:left w:val="single" w:sz="4" w:space="0" w:color="auto"/>
              <w:bottom w:val="single" w:sz="4" w:space="0" w:color="auto"/>
              <w:right w:val="single" w:sz="4" w:space="0" w:color="auto"/>
            </w:tcBorders>
            <w:shd w:val="clear" w:color="auto" w:fill="auto"/>
          </w:tcPr>
          <w:p w14:paraId="1F4CE92E" w14:textId="77777777" w:rsidR="008239EA" w:rsidRPr="00933F4B" w:rsidRDefault="008239EA" w:rsidP="008239EA">
            <w:pPr>
              <w:widowControl w:val="0"/>
              <w:tabs>
                <w:tab w:val="left" w:pos="142"/>
              </w:tabs>
              <w:suppressAutoHyphens w:val="0"/>
              <w:contextualSpacing/>
              <w:rPr>
                <w:rFonts w:ascii="Times New Roman" w:eastAsia="Times New Roman" w:hAnsi="Times New Roman" w:cs="Times New Roman"/>
                <w:b/>
                <w:sz w:val="24"/>
                <w:szCs w:val="24"/>
                <w:lang w:eastAsia="ru-RU" w:bidi="ar-SA"/>
              </w:rPr>
            </w:pPr>
            <w:r w:rsidRPr="00933F4B">
              <w:rPr>
                <w:rFonts w:ascii="Times New Roman" w:eastAsia="Times New Roman" w:hAnsi="Times New Roman" w:cs="Times New Roman"/>
                <w:b/>
                <w:sz w:val="24"/>
                <w:szCs w:val="24"/>
                <w:lang w:eastAsia="ru-RU" w:bidi="ar-SA"/>
              </w:rPr>
              <w:t>Соціальна мета проєкту</w:t>
            </w:r>
          </w:p>
        </w:tc>
        <w:tc>
          <w:tcPr>
            <w:tcW w:w="2981" w:type="pct"/>
            <w:tcBorders>
              <w:top w:val="single" w:sz="4" w:space="0" w:color="auto"/>
              <w:left w:val="single" w:sz="4" w:space="0" w:color="auto"/>
              <w:bottom w:val="single" w:sz="4" w:space="0" w:color="auto"/>
              <w:right w:val="single" w:sz="4" w:space="0" w:color="auto"/>
            </w:tcBorders>
          </w:tcPr>
          <w:p w14:paraId="649A41FB" w14:textId="77777777" w:rsidR="008239EA" w:rsidRPr="00933F4B" w:rsidRDefault="008239EA" w:rsidP="008239EA">
            <w:pPr>
              <w:widowControl w:val="0"/>
              <w:tabs>
                <w:tab w:val="left" w:pos="317"/>
              </w:tabs>
              <w:suppressAutoHyphens w:val="0"/>
              <w:jc w:val="both"/>
              <w:rPr>
                <w:rFonts w:ascii="Times New Roman" w:eastAsia="Times New Roman" w:hAnsi="Times New Roman" w:cs="Times New Roman"/>
                <w:i/>
                <w:sz w:val="24"/>
                <w:szCs w:val="24"/>
                <w:lang w:eastAsia="ru-RU" w:bidi="ar-SA"/>
              </w:rPr>
            </w:pPr>
            <w:r w:rsidRPr="00933F4B">
              <w:rPr>
                <w:rFonts w:ascii="Times New Roman" w:eastAsia="Times New Roman" w:hAnsi="Times New Roman" w:cs="Times New Roman"/>
                <w:i/>
                <w:sz w:val="24"/>
                <w:szCs w:val="24"/>
                <w:lang w:eastAsia="ru-RU" w:bidi="ar-SA"/>
              </w:rPr>
              <w:t xml:space="preserve">Соціальна мета – конкретні показники впливу від діяльності вашого бізнесу на життя громади, регіону тощо або окремих мешканців </w:t>
            </w:r>
          </w:p>
        </w:tc>
      </w:tr>
      <w:tr w:rsidR="008239EA" w:rsidRPr="00FD61D9" w14:paraId="3F643D6C" w14:textId="77777777" w:rsidTr="00933F4B">
        <w:tc>
          <w:tcPr>
            <w:tcW w:w="2019" w:type="pct"/>
            <w:tcBorders>
              <w:top w:val="single" w:sz="4" w:space="0" w:color="auto"/>
              <w:left w:val="single" w:sz="4" w:space="0" w:color="auto"/>
              <w:bottom w:val="single" w:sz="4" w:space="0" w:color="auto"/>
              <w:right w:val="single" w:sz="4" w:space="0" w:color="auto"/>
            </w:tcBorders>
            <w:shd w:val="clear" w:color="auto" w:fill="auto"/>
          </w:tcPr>
          <w:p w14:paraId="5A858090" w14:textId="77777777" w:rsidR="008239EA" w:rsidRPr="00933F4B" w:rsidRDefault="008239EA" w:rsidP="008239EA">
            <w:pPr>
              <w:tabs>
                <w:tab w:val="left" w:pos="142"/>
              </w:tabs>
              <w:suppressAutoHyphens w:val="0"/>
              <w:jc w:val="both"/>
              <w:rPr>
                <w:rFonts w:ascii="Times New Roman" w:eastAsia="Times New Roman" w:hAnsi="Times New Roman" w:cs="Times New Roman"/>
                <w:b/>
                <w:sz w:val="24"/>
                <w:szCs w:val="24"/>
                <w:lang w:eastAsia="ru-RU" w:bidi="ar-SA"/>
              </w:rPr>
            </w:pPr>
            <w:r w:rsidRPr="00933F4B">
              <w:rPr>
                <w:rFonts w:ascii="Times New Roman" w:eastAsia="Times New Roman" w:hAnsi="Times New Roman" w:cs="Times New Roman"/>
                <w:b/>
                <w:sz w:val="24"/>
                <w:szCs w:val="24"/>
                <w:lang w:eastAsia="ru-RU" w:bidi="ar-SA"/>
              </w:rPr>
              <w:t>Очікувані фінансові результати проєкту, гривень</w:t>
            </w:r>
          </w:p>
        </w:tc>
        <w:tc>
          <w:tcPr>
            <w:tcW w:w="2981" w:type="pct"/>
            <w:tcBorders>
              <w:top w:val="single" w:sz="4" w:space="0" w:color="auto"/>
              <w:left w:val="single" w:sz="4" w:space="0" w:color="auto"/>
              <w:bottom w:val="single" w:sz="4" w:space="0" w:color="auto"/>
              <w:right w:val="single" w:sz="4" w:space="0" w:color="auto"/>
            </w:tcBorders>
          </w:tcPr>
          <w:p w14:paraId="4EA1FA84" w14:textId="77777777" w:rsidR="008239EA" w:rsidRPr="00933F4B" w:rsidRDefault="008239EA" w:rsidP="008239EA">
            <w:pPr>
              <w:widowControl w:val="0"/>
              <w:tabs>
                <w:tab w:val="left" w:pos="317"/>
              </w:tabs>
              <w:suppressAutoHyphens w:val="0"/>
              <w:rPr>
                <w:rFonts w:ascii="Times New Roman" w:eastAsia="Times New Roman" w:hAnsi="Times New Roman" w:cs="Times New Roman"/>
                <w:i/>
                <w:sz w:val="24"/>
                <w:szCs w:val="24"/>
                <w:lang w:eastAsia="ru-RU" w:bidi="ar-SA"/>
              </w:rPr>
            </w:pPr>
            <w:r w:rsidRPr="00933F4B">
              <w:rPr>
                <w:rFonts w:ascii="Times New Roman" w:eastAsia="Times New Roman" w:hAnsi="Times New Roman" w:cs="Times New Roman"/>
                <w:i/>
                <w:sz w:val="24"/>
                <w:szCs w:val="24"/>
                <w:lang w:eastAsia="ru-RU" w:bidi="ar-SA"/>
              </w:rPr>
              <w:t>Дохід:</w:t>
            </w:r>
          </w:p>
          <w:p w14:paraId="37146A80" w14:textId="77777777" w:rsidR="008239EA" w:rsidRPr="00933F4B" w:rsidRDefault="008239EA" w:rsidP="008239EA">
            <w:pPr>
              <w:widowControl w:val="0"/>
              <w:tabs>
                <w:tab w:val="left" w:pos="317"/>
              </w:tabs>
              <w:suppressAutoHyphens w:val="0"/>
              <w:rPr>
                <w:rFonts w:ascii="Times New Roman" w:eastAsia="Times New Roman" w:hAnsi="Times New Roman" w:cs="Times New Roman"/>
                <w:i/>
                <w:sz w:val="24"/>
                <w:szCs w:val="24"/>
                <w:lang w:eastAsia="ru-RU" w:bidi="ar-SA"/>
              </w:rPr>
            </w:pPr>
            <w:r w:rsidRPr="00933F4B">
              <w:rPr>
                <w:rFonts w:ascii="Times New Roman" w:eastAsia="Times New Roman" w:hAnsi="Times New Roman" w:cs="Times New Roman"/>
                <w:i/>
                <w:sz w:val="24"/>
                <w:szCs w:val="24"/>
                <w:lang w:eastAsia="ru-RU" w:bidi="ar-SA"/>
              </w:rPr>
              <w:t>сукупні витрати:</w:t>
            </w:r>
          </w:p>
          <w:p w14:paraId="25469475" w14:textId="77777777" w:rsidR="008239EA" w:rsidRPr="00933F4B" w:rsidRDefault="008239EA" w:rsidP="008239EA">
            <w:pPr>
              <w:widowControl w:val="0"/>
              <w:tabs>
                <w:tab w:val="left" w:pos="317"/>
              </w:tabs>
              <w:suppressAutoHyphens w:val="0"/>
              <w:rPr>
                <w:rFonts w:ascii="Times New Roman" w:eastAsia="Times New Roman" w:hAnsi="Times New Roman" w:cs="Times New Roman"/>
                <w:i/>
                <w:sz w:val="24"/>
                <w:szCs w:val="24"/>
                <w:lang w:eastAsia="ru-RU" w:bidi="ar-SA"/>
              </w:rPr>
            </w:pPr>
            <w:r w:rsidRPr="00933F4B">
              <w:rPr>
                <w:rFonts w:ascii="Times New Roman" w:eastAsia="Times New Roman" w:hAnsi="Times New Roman" w:cs="Times New Roman"/>
                <w:i/>
                <w:sz w:val="24"/>
                <w:szCs w:val="24"/>
                <w:lang w:eastAsia="ru-RU" w:bidi="ar-SA"/>
              </w:rPr>
              <w:t xml:space="preserve">чистий прибуток: </w:t>
            </w:r>
          </w:p>
          <w:p w14:paraId="1FBA0BD2" w14:textId="77777777" w:rsidR="008239EA" w:rsidRPr="00933F4B" w:rsidRDefault="008239EA" w:rsidP="008239EA">
            <w:pPr>
              <w:widowControl w:val="0"/>
              <w:tabs>
                <w:tab w:val="left" w:pos="317"/>
              </w:tabs>
              <w:suppressAutoHyphens w:val="0"/>
              <w:rPr>
                <w:rFonts w:ascii="Times New Roman" w:eastAsia="Times New Roman" w:hAnsi="Times New Roman" w:cs="Times New Roman"/>
                <w:sz w:val="24"/>
                <w:szCs w:val="24"/>
                <w:lang w:eastAsia="ru-RU" w:bidi="ar-SA"/>
              </w:rPr>
            </w:pPr>
            <w:r w:rsidRPr="00933F4B">
              <w:rPr>
                <w:rFonts w:ascii="Times New Roman" w:eastAsia="Times New Roman" w:hAnsi="Times New Roman" w:cs="Times New Roman"/>
                <w:i/>
                <w:sz w:val="24"/>
                <w:szCs w:val="24"/>
                <w:lang w:eastAsia="ru-RU" w:bidi="ar-SA"/>
              </w:rPr>
              <w:t>витрати на соціальні цілі:</w:t>
            </w:r>
          </w:p>
        </w:tc>
      </w:tr>
    </w:tbl>
    <w:p w14:paraId="039532AD" w14:textId="77777777" w:rsidR="008239EA" w:rsidRPr="003E41C0" w:rsidRDefault="008239EA" w:rsidP="008239EA">
      <w:pPr>
        <w:tabs>
          <w:tab w:val="left" w:pos="0"/>
          <w:tab w:val="left" w:pos="360"/>
        </w:tabs>
        <w:suppressAutoHyphens w:val="0"/>
        <w:ind w:firstLine="567"/>
        <w:rPr>
          <w:rFonts w:ascii="Times New Roman" w:eastAsia="Times New Roman" w:hAnsi="Times New Roman" w:cs="Times New Roman"/>
          <w:sz w:val="28"/>
          <w:szCs w:val="28"/>
          <w:lang w:eastAsia="ru-RU" w:bidi="ar-SA"/>
        </w:rPr>
      </w:pPr>
    </w:p>
    <w:p w14:paraId="795133EA" w14:textId="11923F15" w:rsidR="008239EA" w:rsidRPr="003E41C0" w:rsidRDefault="008239EA" w:rsidP="008239EA">
      <w:pPr>
        <w:tabs>
          <w:tab w:val="left" w:pos="0"/>
          <w:tab w:val="left" w:pos="360"/>
        </w:tabs>
        <w:suppressAutoHyphens w:val="0"/>
        <w:ind w:firstLine="567"/>
        <w:jc w:val="both"/>
        <w:rPr>
          <w:rFonts w:ascii="Times New Roman" w:eastAsia="Times New Roman" w:hAnsi="Times New Roman" w:cs="Times New Roman"/>
          <w:sz w:val="28"/>
          <w:szCs w:val="28"/>
          <w:lang w:eastAsia="ru-RU" w:bidi="ar-SA"/>
        </w:rPr>
      </w:pPr>
      <w:r w:rsidRPr="003E41C0">
        <w:rPr>
          <w:rFonts w:ascii="Times New Roman" w:eastAsia="Times New Roman" w:hAnsi="Times New Roman" w:cs="Times New Roman"/>
          <w:sz w:val="28"/>
          <w:szCs w:val="28"/>
          <w:lang w:eastAsia="ru-RU" w:bidi="ar-SA"/>
        </w:rPr>
        <w:t xml:space="preserve">Даю згоду на збирання, зберігання, використання та поширення персональної інформації згідно із Законом України „Про інформацію” </w:t>
      </w:r>
      <w:r w:rsidR="004B466F">
        <w:rPr>
          <w:rFonts w:ascii="Times New Roman" w:eastAsia="Times New Roman" w:hAnsi="Times New Roman" w:cs="Times New Roman"/>
          <w:sz w:val="28"/>
          <w:szCs w:val="28"/>
          <w:lang w:eastAsia="ru-RU" w:bidi="ar-SA"/>
        </w:rPr>
        <w:t xml:space="preserve">                 </w:t>
      </w:r>
      <w:r w:rsidRPr="003E41C0">
        <w:rPr>
          <w:rFonts w:ascii="Times New Roman" w:eastAsia="Times New Roman" w:hAnsi="Times New Roman" w:cs="Times New Roman"/>
          <w:sz w:val="28"/>
          <w:szCs w:val="28"/>
          <w:lang w:eastAsia="ru-RU" w:bidi="ar-SA"/>
        </w:rPr>
        <w:t>(від 13 січня 2011 року № 2938-VI).</w:t>
      </w:r>
    </w:p>
    <w:p w14:paraId="3B418F98" w14:textId="77777777" w:rsidR="008239EA" w:rsidRPr="003E41C0" w:rsidRDefault="008239EA" w:rsidP="003E41C0">
      <w:pPr>
        <w:tabs>
          <w:tab w:val="left" w:pos="0"/>
          <w:tab w:val="left" w:pos="360"/>
        </w:tabs>
        <w:suppressAutoHyphens w:val="0"/>
        <w:rPr>
          <w:rFonts w:ascii="Times New Roman" w:eastAsia="Times New Roman" w:hAnsi="Times New Roman" w:cs="Times New Roman"/>
          <w:sz w:val="28"/>
          <w:szCs w:val="28"/>
          <w:lang w:eastAsia="ru-RU" w:bidi="ar-SA"/>
        </w:rPr>
      </w:pPr>
    </w:p>
    <w:p w14:paraId="5D2E9029" w14:textId="77777777" w:rsidR="008239EA" w:rsidRPr="003E41C0" w:rsidRDefault="008239EA" w:rsidP="003E41C0">
      <w:pPr>
        <w:tabs>
          <w:tab w:val="left" w:pos="0"/>
          <w:tab w:val="left" w:pos="360"/>
        </w:tabs>
        <w:suppressAutoHyphens w:val="0"/>
        <w:rPr>
          <w:rFonts w:ascii="Times New Roman" w:eastAsia="Times New Roman" w:hAnsi="Times New Roman" w:cs="Times New Roman"/>
          <w:sz w:val="28"/>
          <w:szCs w:val="28"/>
          <w:lang w:eastAsia="ru-RU" w:bidi="ar-SA"/>
        </w:rPr>
      </w:pPr>
    </w:p>
    <w:p w14:paraId="1C9E8D5A" w14:textId="5E738A6C" w:rsidR="008239EA" w:rsidRPr="003E41C0" w:rsidRDefault="008239EA" w:rsidP="003E41C0">
      <w:pPr>
        <w:tabs>
          <w:tab w:val="left" w:pos="0"/>
          <w:tab w:val="left" w:pos="360"/>
        </w:tabs>
        <w:suppressAutoHyphens w:val="0"/>
        <w:rPr>
          <w:rFonts w:ascii="Times New Roman" w:eastAsia="Times New Roman" w:hAnsi="Times New Roman" w:cs="Times New Roman"/>
          <w:sz w:val="28"/>
          <w:szCs w:val="28"/>
          <w:lang w:eastAsia="ru-RU" w:bidi="ar-SA"/>
        </w:rPr>
      </w:pPr>
      <w:r w:rsidRPr="003E41C0">
        <w:rPr>
          <w:rFonts w:ascii="Times New Roman" w:eastAsia="Times New Roman" w:hAnsi="Times New Roman" w:cs="Times New Roman"/>
          <w:sz w:val="28"/>
          <w:szCs w:val="28"/>
          <w:lang w:eastAsia="ru-RU" w:bidi="ar-SA"/>
        </w:rPr>
        <w:t xml:space="preserve">  </w:t>
      </w:r>
    </w:p>
    <w:p w14:paraId="09A178C3" w14:textId="44EFE516" w:rsidR="008239EA" w:rsidRPr="003E41C0" w:rsidRDefault="008239EA" w:rsidP="003E41C0">
      <w:pPr>
        <w:tabs>
          <w:tab w:val="left" w:pos="0"/>
          <w:tab w:val="left" w:pos="360"/>
        </w:tabs>
        <w:suppressAutoHyphens w:val="0"/>
        <w:rPr>
          <w:rFonts w:ascii="Times New Roman" w:eastAsia="Times New Roman" w:hAnsi="Times New Roman" w:cs="Times New Roman"/>
          <w:sz w:val="28"/>
          <w:szCs w:val="28"/>
          <w:lang w:eastAsia="ru-RU" w:bidi="ar-SA"/>
        </w:rPr>
      </w:pPr>
      <w:r w:rsidRPr="003E41C0">
        <w:rPr>
          <w:rFonts w:ascii="Times New Roman" w:eastAsia="Times New Roman" w:hAnsi="Times New Roman" w:cs="Times New Roman"/>
          <w:sz w:val="28"/>
          <w:szCs w:val="28"/>
          <w:lang w:eastAsia="ru-RU" w:bidi="ar-SA"/>
        </w:rPr>
        <w:t>_______________                     _______________________             _____________</w:t>
      </w:r>
    </w:p>
    <w:p w14:paraId="12A273C2" w14:textId="4F467E99" w:rsidR="008239EA" w:rsidRPr="003E41C0" w:rsidRDefault="003E41C0" w:rsidP="003E41C0">
      <w:pPr>
        <w:tabs>
          <w:tab w:val="left" w:pos="0"/>
          <w:tab w:val="left" w:pos="360"/>
        </w:tabs>
        <w:suppressAutoHyphens w:val="0"/>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 xml:space="preserve">     </w:t>
      </w:r>
      <w:r w:rsidR="004B466F">
        <w:rPr>
          <w:rFonts w:ascii="Times New Roman" w:eastAsia="Times New Roman" w:hAnsi="Times New Roman" w:cs="Times New Roman"/>
          <w:sz w:val="24"/>
          <w:szCs w:val="24"/>
          <w:lang w:eastAsia="ru-RU" w:bidi="ar-SA"/>
        </w:rPr>
        <w:t xml:space="preserve">     </w:t>
      </w:r>
      <w:r>
        <w:rPr>
          <w:rFonts w:ascii="Times New Roman" w:eastAsia="Times New Roman" w:hAnsi="Times New Roman" w:cs="Times New Roman"/>
          <w:sz w:val="24"/>
          <w:szCs w:val="24"/>
          <w:lang w:eastAsia="ru-RU" w:bidi="ar-SA"/>
        </w:rPr>
        <w:t xml:space="preserve"> </w:t>
      </w:r>
      <w:r w:rsidR="008239EA" w:rsidRPr="003E41C0">
        <w:rPr>
          <w:rFonts w:ascii="Times New Roman" w:eastAsia="Times New Roman" w:hAnsi="Times New Roman" w:cs="Times New Roman"/>
          <w:sz w:val="24"/>
          <w:szCs w:val="24"/>
          <w:lang w:eastAsia="ru-RU" w:bidi="ar-SA"/>
        </w:rPr>
        <w:t xml:space="preserve">(Дата)         </w:t>
      </w:r>
      <w:r w:rsidRPr="003E41C0">
        <w:rPr>
          <w:rFonts w:ascii="Times New Roman" w:eastAsia="Times New Roman" w:hAnsi="Times New Roman" w:cs="Times New Roman"/>
          <w:sz w:val="24"/>
          <w:szCs w:val="24"/>
          <w:lang w:eastAsia="ru-RU" w:bidi="ar-SA"/>
        </w:rPr>
        <w:t xml:space="preserve">             </w:t>
      </w:r>
      <w:r w:rsidR="008239EA" w:rsidRPr="003E41C0">
        <w:rPr>
          <w:rFonts w:ascii="Times New Roman" w:eastAsia="Times New Roman" w:hAnsi="Times New Roman" w:cs="Times New Roman"/>
          <w:sz w:val="24"/>
          <w:szCs w:val="24"/>
          <w:lang w:eastAsia="ru-RU" w:bidi="ar-SA"/>
        </w:rPr>
        <w:t xml:space="preserve">             </w:t>
      </w:r>
      <w:r w:rsidR="004B466F">
        <w:rPr>
          <w:rFonts w:ascii="Times New Roman" w:eastAsia="Times New Roman" w:hAnsi="Times New Roman" w:cs="Times New Roman"/>
          <w:sz w:val="24"/>
          <w:szCs w:val="24"/>
          <w:lang w:eastAsia="ru-RU" w:bidi="ar-SA"/>
        </w:rPr>
        <w:t xml:space="preserve">                       </w:t>
      </w:r>
      <w:r w:rsidR="008239EA" w:rsidRPr="003E41C0">
        <w:rPr>
          <w:rFonts w:ascii="Times New Roman" w:eastAsia="Times New Roman" w:hAnsi="Times New Roman" w:cs="Times New Roman"/>
          <w:sz w:val="24"/>
          <w:szCs w:val="24"/>
          <w:lang w:eastAsia="ru-RU" w:bidi="ar-SA"/>
        </w:rPr>
        <w:t>(Підпис)</w:t>
      </w:r>
      <w:r w:rsidRPr="003E41C0">
        <w:rPr>
          <w:rFonts w:ascii="Times New Roman" w:eastAsia="Times New Roman" w:hAnsi="Times New Roman" w:cs="Times New Roman"/>
          <w:sz w:val="24"/>
          <w:szCs w:val="24"/>
          <w:lang w:eastAsia="ru-RU" w:bidi="ar-SA"/>
        </w:rPr>
        <w:t xml:space="preserve">  </w:t>
      </w:r>
      <w:r>
        <w:rPr>
          <w:rFonts w:ascii="Times New Roman" w:eastAsia="Times New Roman" w:hAnsi="Times New Roman" w:cs="Times New Roman"/>
          <w:sz w:val="24"/>
          <w:szCs w:val="24"/>
          <w:lang w:eastAsia="ru-RU" w:bidi="ar-SA"/>
        </w:rPr>
        <w:t xml:space="preserve"> </w:t>
      </w:r>
      <w:r w:rsidR="004B466F">
        <w:rPr>
          <w:rFonts w:ascii="Times New Roman" w:eastAsia="Times New Roman" w:hAnsi="Times New Roman" w:cs="Times New Roman"/>
          <w:sz w:val="24"/>
          <w:szCs w:val="24"/>
          <w:lang w:eastAsia="ru-RU" w:bidi="ar-SA"/>
        </w:rPr>
        <w:t xml:space="preserve">                                         </w:t>
      </w:r>
      <w:r w:rsidRPr="003E41C0">
        <w:rPr>
          <w:rFonts w:ascii="Times New Roman" w:eastAsia="Times New Roman" w:hAnsi="Times New Roman" w:cs="Times New Roman"/>
          <w:sz w:val="24"/>
          <w:szCs w:val="24"/>
          <w:lang w:eastAsia="ru-RU" w:bidi="ar-SA"/>
        </w:rPr>
        <w:t xml:space="preserve">  (ПІБ)</w:t>
      </w:r>
    </w:p>
    <w:p w14:paraId="1102D69A" w14:textId="77777777" w:rsidR="004B466F" w:rsidRDefault="004B466F" w:rsidP="008239EA">
      <w:pPr>
        <w:widowControl w:val="0"/>
        <w:suppressAutoHyphens w:val="0"/>
        <w:ind w:firstLine="567"/>
        <w:jc w:val="center"/>
        <w:rPr>
          <w:rFonts w:ascii="Times New Roman" w:eastAsia="Times New Roman" w:hAnsi="Times New Roman" w:cs="Times New Roman"/>
          <w:sz w:val="28"/>
          <w:szCs w:val="24"/>
          <w:lang w:eastAsia="ru-RU" w:bidi="ar-SA"/>
        </w:rPr>
      </w:pPr>
    </w:p>
    <w:p w14:paraId="099C1658" w14:textId="77777777" w:rsidR="004B466F" w:rsidRDefault="004B466F" w:rsidP="008239EA">
      <w:pPr>
        <w:widowControl w:val="0"/>
        <w:suppressAutoHyphens w:val="0"/>
        <w:ind w:firstLine="567"/>
        <w:jc w:val="center"/>
        <w:rPr>
          <w:rFonts w:ascii="Times New Roman" w:eastAsia="Times New Roman" w:hAnsi="Times New Roman" w:cs="Times New Roman"/>
          <w:sz w:val="28"/>
          <w:szCs w:val="24"/>
          <w:lang w:eastAsia="ru-RU" w:bidi="ar-SA"/>
        </w:rPr>
        <w:sectPr w:rsidR="004B466F" w:rsidSect="008239EA">
          <w:pgSz w:w="11906" w:h="16838"/>
          <w:pgMar w:top="567" w:right="567" w:bottom="567" w:left="1701" w:header="420" w:footer="437" w:gutter="0"/>
          <w:pgNumType w:start="1"/>
          <w:cols w:space="708"/>
          <w:titlePg/>
          <w:docGrid w:linePitch="360"/>
        </w:sectPr>
      </w:pPr>
    </w:p>
    <w:p w14:paraId="7D3FA5AD" w14:textId="328AC70C" w:rsidR="008239EA" w:rsidRPr="00AD7FBA" w:rsidRDefault="008239EA" w:rsidP="004B466F">
      <w:pPr>
        <w:widowControl w:val="0"/>
        <w:suppressAutoHyphens w:val="0"/>
        <w:jc w:val="center"/>
        <w:rPr>
          <w:rFonts w:ascii="Times New Roman" w:eastAsia="Times New Roman" w:hAnsi="Times New Roman" w:cs="Times New Roman"/>
          <w:sz w:val="28"/>
          <w:szCs w:val="24"/>
          <w:lang w:eastAsia="ru-RU" w:bidi="ar-SA"/>
        </w:rPr>
      </w:pPr>
      <w:r w:rsidRPr="00FD61D9">
        <w:rPr>
          <w:rFonts w:ascii="Times New Roman" w:eastAsia="Times New Roman" w:hAnsi="Times New Roman" w:cs="Times New Roman"/>
          <w:sz w:val="28"/>
          <w:szCs w:val="24"/>
          <w:lang w:eastAsia="ru-RU" w:bidi="ar-SA"/>
        </w:rPr>
        <w:lastRenderedPageBreak/>
        <w:t>ПРО</w:t>
      </w:r>
      <w:r w:rsidRPr="00AD7FBA">
        <w:rPr>
          <w:rFonts w:ascii="Times New Roman" w:eastAsia="Times New Roman" w:hAnsi="Times New Roman" w:cs="Times New Roman"/>
          <w:sz w:val="28"/>
          <w:szCs w:val="24"/>
          <w:lang w:eastAsia="ru-RU" w:bidi="ar-SA"/>
        </w:rPr>
        <w:t>Є</w:t>
      </w:r>
      <w:r w:rsidRPr="00FD61D9">
        <w:rPr>
          <w:rFonts w:ascii="Times New Roman" w:eastAsia="Times New Roman" w:hAnsi="Times New Roman" w:cs="Times New Roman"/>
          <w:sz w:val="28"/>
          <w:szCs w:val="24"/>
          <w:lang w:eastAsia="ru-RU" w:bidi="ar-SA"/>
        </w:rPr>
        <w:t>КТ</w:t>
      </w:r>
    </w:p>
    <w:p w14:paraId="0DC3D3A3" w14:textId="77777777" w:rsidR="008239EA" w:rsidRPr="004F168D" w:rsidRDefault="008239EA" w:rsidP="008239EA">
      <w:pPr>
        <w:widowControl w:val="0"/>
        <w:suppressAutoHyphens w:val="0"/>
        <w:ind w:firstLine="567"/>
        <w:jc w:val="center"/>
        <w:rPr>
          <w:rFonts w:ascii="Times New Roman" w:eastAsia="Times New Roman" w:hAnsi="Times New Roman" w:cs="Times New Roman"/>
          <w:b/>
          <w:bCs/>
          <w:sz w:val="28"/>
          <w:szCs w:val="28"/>
          <w:lang w:eastAsia="ru-RU" w:bidi="ar-SA"/>
        </w:rPr>
      </w:pPr>
    </w:p>
    <w:p w14:paraId="2C9ADC5F" w14:textId="77777777" w:rsidR="008239EA" w:rsidRPr="00FD61D9" w:rsidRDefault="008239EA" w:rsidP="008239EA">
      <w:pPr>
        <w:widowControl w:val="0"/>
        <w:numPr>
          <w:ilvl w:val="0"/>
          <w:numId w:val="1"/>
        </w:numPr>
        <w:tabs>
          <w:tab w:val="clear" w:pos="0"/>
          <w:tab w:val="left" w:pos="284"/>
          <w:tab w:val="left" w:pos="360"/>
        </w:tabs>
        <w:suppressAutoHyphens w:val="0"/>
        <w:ind w:firstLine="567"/>
        <w:jc w:val="both"/>
        <w:rPr>
          <w:rFonts w:ascii="Times New Roman" w:eastAsia="Times New Roman" w:hAnsi="Times New Roman" w:cs="Times New Roman"/>
          <w:b/>
          <w:bCs/>
          <w:sz w:val="24"/>
          <w:szCs w:val="24"/>
          <w:lang w:eastAsia="ru-RU" w:bidi="ar-SA"/>
        </w:rPr>
      </w:pPr>
      <w:r>
        <w:rPr>
          <w:rFonts w:ascii="Times New Roman" w:eastAsia="Times New Roman" w:hAnsi="Times New Roman" w:cs="Times New Roman"/>
          <w:b/>
          <w:bCs/>
          <w:sz w:val="24"/>
          <w:szCs w:val="24"/>
          <w:lang w:eastAsia="ru-RU" w:bidi="ar-SA"/>
        </w:rPr>
        <w:t>1. </w:t>
      </w:r>
      <w:r w:rsidRPr="00FD61D9">
        <w:rPr>
          <w:rFonts w:ascii="Times New Roman" w:eastAsia="Times New Roman" w:hAnsi="Times New Roman" w:cs="Times New Roman"/>
          <w:b/>
          <w:bCs/>
          <w:sz w:val="24"/>
          <w:szCs w:val="24"/>
          <w:lang w:eastAsia="ru-RU" w:bidi="ar-SA"/>
        </w:rPr>
        <w:t xml:space="preserve">Анотація </w:t>
      </w:r>
      <w:r w:rsidRPr="00DB68E5">
        <w:rPr>
          <w:rFonts w:ascii="Times New Roman" w:eastAsia="Times New Roman" w:hAnsi="Times New Roman" w:cs="Times New Roman"/>
          <w:b/>
          <w:bCs/>
          <w:sz w:val="24"/>
          <w:szCs w:val="24"/>
          <w:lang w:eastAsia="ru-RU" w:bidi="ar-SA"/>
        </w:rPr>
        <w:t xml:space="preserve">до </w:t>
      </w:r>
      <w:r w:rsidRPr="00FD61D9">
        <w:rPr>
          <w:rFonts w:ascii="Times New Roman" w:eastAsia="Times New Roman" w:hAnsi="Times New Roman" w:cs="Times New Roman"/>
          <w:b/>
          <w:bCs/>
          <w:sz w:val="24"/>
          <w:szCs w:val="24"/>
          <w:lang w:eastAsia="ru-RU" w:bidi="ar-SA"/>
        </w:rPr>
        <w:t>про</w:t>
      </w:r>
      <w:r w:rsidRPr="00DB68E5">
        <w:rPr>
          <w:rFonts w:ascii="Times New Roman" w:eastAsia="Times New Roman" w:hAnsi="Times New Roman" w:cs="Times New Roman"/>
          <w:b/>
          <w:bCs/>
          <w:sz w:val="24"/>
          <w:szCs w:val="24"/>
          <w:lang w:eastAsia="ru-RU" w:bidi="ar-SA"/>
        </w:rPr>
        <w:t>є</w:t>
      </w:r>
      <w:r w:rsidRPr="00FD61D9">
        <w:rPr>
          <w:rFonts w:ascii="Times New Roman" w:eastAsia="Times New Roman" w:hAnsi="Times New Roman" w:cs="Times New Roman"/>
          <w:b/>
          <w:bCs/>
          <w:sz w:val="24"/>
          <w:szCs w:val="24"/>
          <w:lang w:eastAsia="ru-RU" w:bidi="ar-SA"/>
        </w:rPr>
        <w:t xml:space="preserve">кту </w:t>
      </w:r>
      <w:r w:rsidRPr="00FD61D9">
        <w:rPr>
          <w:rFonts w:ascii="Times New Roman" w:eastAsia="Times New Roman" w:hAnsi="Times New Roman" w:cs="Times New Roman"/>
          <w:sz w:val="24"/>
          <w:szCs w:val="24"/>
          <w:lang w:eastAsia="ru-RU" w:bidi="ar-SA"/>
        </w:rPr>
        <w:t>(до 500 слів)</w:t>
      </w:r>
      <w:r>
        <w:rPr>
          <w:rFonts w:ascii="Times New Roman" w:eastAsia="Times New Roman" w:hAnsi="Times New Roman" w:cs="Times New Roman"/>
          <w:sz w:val="24"/>
          <w:szCs w:val="24"/>
          <w:lang w:eastAsia="ru-RU" w:bidi="ar-SA"/>
        </w:rPr>
        <w:t>.</w:t>
      </w:r>
    </w:p>
    <w:p w14:paraId="4C04FF47" w14:textId="77777777" w:rsidR="008239EA" w:rsidRPr="00FD61D9" w:rsidRDefault="008239EA" w:rsidP="008239EA">
      <w:pPr>
        <w:widowControl w:val="0"/>
        <w:tabs>
          <w:tab w:val="left" w:pos="284"/>
          <w:tab w:val="left" w:pos="360"/>
        </w:tabs>
        <w:suppressAutoHyphens w:val="0"/>
        <w:ind w:firstLine="567"/>
        <w:jc w:val="both"/>
        <w:rPr>
          <w:rFonts w:ascii="Times New Roman" w:eastAsia="Times New Roman" w:hAnsi="Times New Roman" w:cs="Times New Roman"/>
          <w:i/>
          <w:sz w:val="24"/>
          <w:szCs w:val="24"/>
          <w:lang w:eastAsia="ru-RU" w:bidi="ar-SA"/>
        </w:rPr>
      </w:pPr>
      <w:r w:rsidRPr="00FD61D9">
        <w:rPr>
          <w:rFonts w:ascii="Times New Roman" w:eastAsia="Times New Roman" w:hAnsi="Times New Roman" w:cs="Times New Roman"/>
          <w:i/>
          <w:sz w:val="24"/>
          <w:szCs w:val="24"/>
          <w:lang w:eastAsia="ru-RU" w:bidi="ar-SA"/>
        </w:rPr>
        <w:t>Лаконічно описуєте бізнес-ідею та шляхи її реалізації. Вказуєте очікуванні результати від впровадження про</w:t>
      </w:r>
      <w:r>
        <w:rPr>
          <w:rFonts w:ascii="Times New Roman" w:eastAsia="Times New Roman" w:hAnsi="Times New Roman" w:cs="Times New Roman"/>
          <w:i/>
          <w:sz w:val="24"/>
          <w:szCs w:val="24"/>
          <w:lang w:eastAsia="ru-RU" w:bidi="ar-SA"/>
        </w:rPr>
        <w:t>є</w:t>
      </w:r>
      <w:r w:rsidRPr="00FD61D9">
        <w:rPr>
          <w:rFonts w:ascii="Times New Roman" w:eastAsia="Times New Roman" w:hAnsi="Times New Roman" w:cs="Times New Roman"/>
          <w:i/>
          <w:sz w:val="24"/>
          <w:szCs w:val="24"/>
          <w:lang w:eastAsia="ru-RU" w:bidi="ar-SA"/>
        </w:rPr>
        <w:t>кту.</w:t>
      </w:r>
    </w:p>
    <w:p w14:paraId="76C22DAB" w14:textId="77777777" w:rsidR="008239EA" w:rsidRPr="00FD61D9" w:rsidRDefault="008239EA" w:rsidP="008239EA">
      <w:pPr>
        <w:widowControl w:val="0"/>
        <w:tabs>
          <w:tab w:val="left" w:pos="284"/>
          <w:tab w:val="left" w:pos="360"/>
        </w:tabs>
        <w:suppressAutoHyphens w:val="0"/>
        <w:ind w:firstLine="567"/>
        <w:jc w:val="both"/>
        <w:rPr>
          <w:rFonts w:ascii="Times New Roman" w:eastAsia="Times New Roman" w:hAnsi="Times New Roman" w:cs="Times New Roman"/>
          <w:b/>
          <w:bCs/>
          <w:i/>
          <w:sz w:val="24"/>
          <w:szCs w:val="24"/>
          <w:lang w:eastAsia="ru-RU" w:bidi="ar-SA"/>
        </w:rPr>
      </w:pPr>
      <w:r w:rsidRPr="00FD61D9">
        <w:rPr>
          <w:rFonts w:ascii="Times New Roman" w:eastAsia="Times New Roman" w:hAnsi="Times New Roman" w:cs="Times New Roman"/>
          <w:b/>
          <w:bCs/>
          <w:i/>
          <w:sz w:val="24"/>
          <w:szCs w:val="24"/>
          <w:lang w:eastAsia="ru-RU" w:bidi="ar-SA"/>
        </w:rPr>
        <w:t xml:space="preserve">Для прикладу: </w:t>
      </w:r>
    </w:p>
    <w:p w14:paraId="125EE206" w14:textId="77777777" w:rsidR="008239EA" w:rsidRPr="00FD61D9" w:rsidRDefault="008239EA" w:rsidP="008239EA">
      <w:pPr>
        <w:widowControl w:val="0"/>
        <w:tabs>
          <w:tab w:val="left" w:pos="284"/>
          <w:tab w:val="left" w:pos="360"/>
        </w:tabs>
        <w:suppressAutoHyphens w:val="0"/>
        <w:ind w:firstLine="567"/>
        <w:jc w:val="both"/>
        <w:rPr>
          <w:rFonts w:ascii="Times New Roman" w:eastAsia="Times New Roman" w:hAnsi="Times New Roman" w:cs="Times New Roman"/>
          <w:bCs/>
          <w:i/>
          <w:sz w:val="24"/>
          <w:szCs w:val="24"/>
          <w:lang w:eastAsia="ru-RU" w:bidi="ar-SA"/>
        </w:rPr>
      </w:pPr>
      <w:r w:rsidRPr="00FD61D9">
        <w:rPr>
          <w:rFonts w:ascii="Times New Roman" w:eastAsia="Times New Roman" w:hAnsi="Times New Roman" w:cs="Times New Roman"/>
          <w:bCs/>
          <w:i/>
          <w:sz w:val="24"/>
          <w:szCs w:val="24"/>
          <w:lang w:eastAsia="ru-RU" w:bidi="ar-SA"/>
        </w:rPr>
        <w:t>Підприємницька ідея полягає у організації поливу обробленої плодово-ягідної ділянки площею 1 га, а також забезпечення переробки сировини (малина, полуниця, смородина та яблука) в плодово-ягідну суміш для подальшої її реалізації на ринку м. Ужгород.</w:t>
      </w:r>
    </w:p>
    <w:p w14:paraId="5D11BF0B" w14:textId="77777777" w:rsidR="008239EA" w:rsidRPr="00FD61D9" w:rsidRDefault="008239EA" w:rsidP="008239EA">
      <w:pPr>
        <w:widowControl w:val="0"/>
        <w:tabs>
          <w:tab w:val="left" w:pos="284"/>
          <w:tab w:val="left" w:pos="360"/>
        </w:tabs>
        <w:suppressAutoHyphens w:val="0"/>
        <w:ind w:firstLine="567"/>
        <w:jc w:val="both"/>
        <w:rPr>
          <w:rFonts w:ascii="Times New Roman" w:eastAsia="Times New Roman" w:hAnsi="Times New Roman" w:cs="Times New Roman"/>
          <w:bCs/>
          <w:i/>
          <w:sz w:val="24"/>
          <w:szCs w:val="24"/>
          <w:lang w:eastAsia="ru-RU" w:bidi="ar-SA"/>
        </w:rPr>
      </w:pPr>
      <w:r w:rsidRPr="00FD61D9">
        <w:rPr>
          <w:rFonts w:ascii="Times New Roman" w:eastAsia="Times New Roman" w:hAnsi="Times New Roman" w:cs="Times New Roman"/>
          <w:bCs/>
          <w:i/>
          <w:sz w:val="24"/>
          <w:szCs w:val="24"/>
          <w:lang w:eastAsia="ru-RU" w:bidi="ar-SA"/>
        </w:rPr>
        <w:t>Буде придбано обладнання для крапельного поливу (насоси, шланги, фурнітура), а також промисловий міксер, дозатор та пломбувальний пристрій для вакуумного пакування кінцевої продукції.</w:t>
      </w:r>
    </w:p>
    <w:p w14:paraId="0CDAF20D" w14:textId="77777777" w:rsidR="008239EA" w:rsidRPr="00FD61D9" w:rsidRDefault="008239EA" w:rsidP="008239EA">
      <w:pPr>
        <w:widowControl w:val="0"/>
        <w:tabs>
          <w:tab w:val="left" w:pos="284"/>
          <w:tab w:val="left" w:pos="360"/>
        </w:tabs>
        <w:suppressAutoHyphens w:val="0"/>
        <w:ind w:firstLine="567"/>
        <w:jc w:val="both"/>
        <w:rPr>
          <w:rFonts w:ascii="Times New Roman" w:eastAsia="Times New Roman" w:hAnsi="Times New Roman" w:cs="Times New Roman"/>
          <w:bCs/>
          <w:i/>
          <w:sz w:val="24"/>
          <w:szCs w:val="24"/>
          <w:lang w:eastAsia="ru-RU" w:bidi="ar-SA"/>
        </w:rPr>
      </w:pPr>
      <w:r>
        <w:rPr>
          <w:rFonts w:ascii="Times New Roman" w:eastAsia="Times New Roman" w:hAnsi="Times New Roman" w:cs="Times New Roman"/>
          <w:bCs/>
          <w:i/>
          <w:sz w:val="24"/>
          <w:szCs w:val="24"/>
          <w:lang w:eastAsia="ru-RU" w:bidi="ar-SA"/>
        </w:rPr>
        <w:t>У</w:t>
      </w:r>
      <w:r w:rsidRPr="00FD61D9">
        <w:rPr>
          <w:rFonts w:ascii="Times New Roman" w:eastAsia="Times New Roman" w:hAnsi="Times New Roman" w:cs="Times New Roman"/>
          <w:bCs/>
          <w:i/>
          <w:sz w:val="24"/>
          <w:szCs w:val="24"/>
          <w:lang w:eastAsia="ru-RU" w:bidi="ar-SA"/>
        </w:rPr>
        <w:t xml:space="preserve"> результаті збільшиться урожайність, а за рахунок переробки до переліку готової продукції (свіжі ягоди і фрукти) буде додано плодово-ягідні суміші в асортименті. Це дозволить розширити ринкові можливості через диференціацію ринків збуту, збільшення термінів зберігання, розширення клієнтської бази тощо, що призведе до збільшення валового доходу з 250</w:t>
      </w:r>
      <w:r>
        <w:rPr>
          <w:rFonts w:ascii="Times New Roman" w:eastAsia="Times New Roman" w:hAnsi="Times New Roman" w:cs="Times New Roman"/>
          <w:bCs/>
          <w:i/>
          <w:sz w:val="24"/>
          <w:szCs w:val="24"/>
          <w:lang w:eastAsia="ru-RU" w:bidi="ar-SA"/>
        </w:rPr>
        <w:t>000</w:t>
      </w:r>
      <w:r w:rsidRPr="00FD61D9">
        <w:rPr>
          <w:rFonts w:ascii="Times New Roman" w:eastAsia="Times New Roman" w:hAnsi="Times New Roman" w:cs="Times New Roman"/>
          <w:bCs/>
          <w:i/>
          <w:sz w:val="24"/>
          <w:szCs w:val="24"/>
          <w:lang w:eastAsia="ru-RU" w:bidi="ar-SA"/>
        </w:rPr>
        <w:t xml:space="preserve"> гр</w:t>
      </w:r>
      <w:r>
        <w:rPr>
          <w:rFonts w:ascii="Times New Roman" w:eastAsia="Times New Roman" w:hAnsi="Times New Roman" w:cs="Times New Roman"/>
          <w:bCs/>
          <w:i/>
          <w:sz w:val="24"/>
          <w:szCs w:val="24"/>
          <w:lang w:eastAsia="ru-RU" w:bidi="ar-SA"/>
        </w:rPr>
        <w:t>н</w:t>
      </w:r>
      <w:r w:rsidRPr="00FD61D9">
        <w:rPr>
          <w:rFonts w:ascii="Times New Roman" w:eastAsia="Times New Roman" w:hAnsi="Times New Roman" w:cs="Times New Roman"/>
          <w:bCs/>
          <w:i/>
          <w:sz w:val="24"/>
          <w:szCs w:val="24"/>
          <w:lang w:eastAsia="ru-RU" w:bidi="ar-SA"/>
        </w:rPr>
        <w:t xml:space="preserve"> на рік до 400</w:t>
      </w:r>
      <w:r>
        <w:rPr>
          <w:rFonts w:ascii="Times New Roman" w:eastAsia="Times New Roman" w:hAnsi="Times New Roman" w:cs="Times New Roman"/>
          <w:bCs/>
          <w:i/>
          <w:sz w:val="24"/>
          <w:szCs w:val="24"/>
          <w:lang w:eastAsia="ru-RU" w:bidi="ar-SA"/>
        </w:rPr>
        <w:t>000</w:t>
      </w:r>
      <w:r w:rsidRPr="00FD61D9">
        <w:rPr>
          <w:rFonts w:ascii="Times New Roman" w:eastAsia="Times New Roman" w:hAnsi="Times New Roman" w:cs="Times New Roman"/>
          <w:bCs/>
          <w:i/>
          <w:sz w:val="24"/>
          <w:szCs w:val="24"/>
          <w:lang w:eastAsia="ru-RU" w:bidi="ar-SA"/>
        </w:rPr>
        <w:t xml:space="preserve"> грн, або на 62,5</w:t>
      </w:r>
      <w:r>
        <w:rPr>
          <w:rFonts w:ascii="Times New Roman" w:eastAsia="Times New Roman" w:hAnsi="Times New Roman" w:cs="Times New Roman"/>
          <w:bCs/>
          <w:i/>
          <w:sz w:val="24"/>
          <w:szCs w:val="24"/>
          <w:lang w:eastAsia="ru-RU" w:bidi="ar-SA"/>
        </w:rPr>
        <w:t xml:space="preserve"> відсотка</w:t>
      </w:r>
      <w:r w:rsidRPr="00FD61D9">
        <w:rPr>
          <w:rFonts w:ascii="Times New Roman" w:eastAsia="Times New Roman" w:hAnsi="Times New Roman" w:cs="Times New Roman"/>
          <w:bCs/>
          <w:i/>
          <w:sz w:val="24"/>
          <w:szCs w:val="24"/>
          <w:lang w:eastAsia="ru-RU" w:bidi="ar-SA"/>
        </w:rPr>
        <w:t>.</w:t>
      </w:r>
    </w:p>
    <w:p w14:paraId="46848329" w14:textId="77777777" w:rsidR="008239EA" w:rsidRPr="00FD61D9" w:rsidRDefault="008239EA" w:rsidP="008239EA">
      <w:pPr>
        <w:widowControl w:val="0"/>
        <w:tabs>
          <w:tab w:val="left" w:pos="284"/>
          <w:tab w:val="left" w:pos="360"/>
        </w:tabs>
        <w:suppressAutoHyphens w:val="0"/>
        <w:ind w:firstLine="567"/>
        <w:jc w:val="both"/>
        <w:rPr>
          <w:rFonts w:ascii="Times New Roman" w:eastAsia="Times New Roman" w:hAnsi="Times New Roman" w:cs="Times New Roman"/>
          <w:bCs/>
          <w:i/>
          <w:sz w:val="24"/>
          <w:szCs w:val="24"/>
          <w:lang w:eastAsia="ru-RU" w:bidi="ar-SA"/>
        </w:rPr>
      </w:pPr>
      <w:r w:rsidRPr="00FD61D9">
        <w:rPr>
          <w:rFonts w:ascii="Times New Roman" w:eastAsia="Times New Roman" w:hAnsi="Times New Roman" w:cs="Times New Roman"/>
          <w:bCs/>
          <w:i/>
          <w:sz w:val="24"/>
          <w:szCs w:val="24"/>
          <w:lang w:eastAsia="ru-RU" w:bidi="ar-SA"/>
        </w:rPr>
        <w:t>Соціальним ефектом втілення бізнес</w:t>
      </w:r>
      <w:r>
        <w:rPr>
          <w:rFonts w:ascii="Times New Roman" w:eastAsia="Times New Roman" w:hAnsi="Times New Roman" w:cs="Times New Roman"/>
          <w:bCs/>
          <w:i/>
          <w:sz w:val="24"/>
          <w:szCs w:val="24"/>
          <w:lang w:eastAsia="ru-RU" w:bidi="ar-SA"/>
        </w:rPr>
        <w:t>-</w:t>
      </w:r>
      <w:r w:rsidRPr="00FD61D9">
        <w:rPr>
          <w:rFonts w:ascii="Times New Roman" w:eastAsia="Times New Roman" w:hAnsi="Times New Roman" w:cs="Times New Roman"/>
          <w:bCs/>
          <w:i/>
          <w:sz w:val="24"/>
          <w:szCs w:val="24"/>
          <w:lang w:eastAsia="ru-RU" w:bidi="ar-SA"/>
        </w:rPr>
        <w:t>п</w:t>
      </w:r>
      <w:r>
        <w:rPr>
          <w:rFonts w:ascii="Times New Roman" w:eastAsia="Times New Roman" w:hAnsi="Times New Roman" w:cs="Times New Roman"/>
          <w:bCs/>
          <w:i/>
          <w:sz w:val="24"/>
          <w:szCs w:val="24"/>
          <w:lang w:eastAsia="ru-RU" w:bidi="ar-SA"/>
        </w:rPr>
        <w:t>роєкт</w:t>
      </w:r>
      <w:r w:rsidRPr="00FD61D9">
        <w:rPr>
          <w:rFonts w:ascii="Times New Roman" w:eastAsia="Times New Roman" w:hAnsi="Times New Roman" w:cs="Times New Roman"/>
          <w:bCs/>
          <w:i/>
          <w:sz w:val="24"/>
          <w:szCs w:val="24"/>
          <w:lang w:eastAsia="ru-RU" w:bidi="ar-SA"/>
        </w:rPr>
        <w:t>у є створення двох нових робочих місць. збільшення надходжень до бюджету і соціальних виплат, а також реалізаці</w:t>
      </w:r>
      <w:r>
        <w:rPr>
          <w:rFonts w:ascii="Times New Roman" w:eastAsia="Times New Roman" w:hAnsi="Times New Roman" w:cs="Times New Roman"/>
          <w:bCs/>
          <w:i/>
          <w:sz w:val="24"/>
          <w:szCs w:val="24"/>
          <w:lang w:eastAsia="ru-RU" w:bidi="ar-SA"/>
        </w:rPr>
        <w:t>я</w:t>
      </w:r>
      <w:r w:rsidRPr="00FD61D9">
        <w:rPr>
          <w:rFonts w:ascii="Times New Roman" w:eastAsia="Times New Roman" w:hAnsi="Times New Roman" w:cs="Times New Roman"/>
          <w:bCs/>
          <w:i/>
          <w:sz w:val="24"/>
          <w:szCs w:val="24"/>
          <w:lang w:eastAsia="ru-RU" w:bidi="ar-SA"/>
        </w:rPr>
        <w:t xml:space="preserve"> власної програми соціальної відповідальності шляхом цільової допомоги місцевому будинку</w:t>
      </w:r>
      <w:r>
        <w:rPr>
          <w:rFonts w:ascii="Times New Roman" w:eastAsia="Times New Roman" w:hAnsi="Times New Roman" w:cs="Times New Roman"/>
          <w:bCs/>
          <w:i/>
          <w:sz w:val="24"/>
          <w:szCs w:val="24"/>
          <w:lang w:eastAsia="ru-RU" w:bidi="ar-SA"/>
        </w:rPr>
        <w:t>-</w:t>
      </w:r>
      <w:r w:rsidRPr="00FD61D9">
        <w:rPr>
          <w:rFonts w:ascii="Times New Roman" w:eastAsia="Times New Roman" w:hAnsi="Times New Roman" w:cs="Times New Roman"/>
          <w:bCs/>
          <w:i/>
          <w:sz w:val="24"/>
          <w:szCs w:val="24"/>
          <w:lang w:eastAsia="ru-RU" w:bidi="ar-SA"/>
        </w:rPr>
        <w:t xml:space="preserve"> інтернату для людей похилого віку</w:t>
      </w:r>
      <w:r>
        <w:rPr>
          <w:rFonts w:ascii="Times New Roman" w:eastAsia="Times New Roman" w:hAnsi="Times New Roman" w:cs="Times New Roman"/>
          <w:bCs/>
          <w:i/>
          <w:sz w:val="24"/>
          <w:szCs w:val="24"/>
          <w:lang w:eastAsia="ru-RU" w:bidi="ar-SA"/>
        </w:rPr>
        <w:t>.</w:t>
      </w:r>
      <w:r w:rsidRPr="00FD61D9">
        <w:rPr>
          <w:rFonts w:ascii="Times New Roman" w:eastAsia="Times New Roman" w:hAnsi="Times New Roman" w:cs="Times New Roman"/>
          <w:bCs/>
          <w:i/>
          <w:sz w:val="24"/>
          <w:szCs w:val="24"/>
          <w:lang w:eastAsia="ru-RU" w:bidi="ar-SA"/>
        </w:rPr>
        <w:t xml:space="preserve"> </w:t>
      </w:r>
    </w:p>
    <w:p w14:paraId="64A89CB3" w14:textId="77777777" w:rsidR="008239EA" w:rsidRPr="00FD61D9" w:rsidRDefault="008239EA" w:rsidP="008239EA">
      <w:pPr>
        <w:widowControl w:val="0"/>
        <w:suppressAutoHyphens w:val="0"/>
        <w:autoSpaceDE w:val="0"/>
        <w:autoSpaceDN w:val="0"/>
        <w:ind w:firstLine="567"/>
        <w:rPr>
          <w:rFonts w:ascii="Times New Roman" w:eastAsia="Times New Roman" w:hAnsi="Times New Roman" w:cs="Times New Roman"/>
          <w:b/>
          <w:bCs/>
          <w:sz w:val="24"/>
          <w:szCs w:val="24"/>
          <w:lang w:eastAsia="ru-RU" w:bidi="ar-SA"/>
        </w:rPr>
      </w:pPr>
      <w:r>
        <w:rPr>
          <w:rFonts w:ascii="Times New Roman" w:eastAsia="Times New Roman" w:hAnsi="Times New Roman" w:cs="Times New Roman"/>
          <w:b/>
          <w:bCs/>
          <w:sz w:val="24"/>
          <w:szCs w:val="24"/>
          <w:lang w:eastAsia="ru-RU" w:bidi="ar-SA"/>
        </w:rPr>
        <w:t>2.</w:t>
      </w:r>
      <w:r>
        <w:t> </w:t>
      </w:r>
      <w:r w:rsidRPr="00FD61D9">
        <w:rPr>
          <w:rFonts w:ascii="Times New Roman" w:eastAsia="Times New Roman" w:hAnsi="Times New Roman" w:cs="Times New Roman"/>
          <w:b/>
          <w:bCs/>
          <w:sz w:val="24"/>
          <w:szCs w:val="24"/>
          <w:lang w:eastAsia="ru-RU" w:bidi="ar-SA"/>
        </w:rPr>
        <w:t>Опис про</w:t>
      </w:r>
      <w:r>
        <w:rPr>
          <w:rFonts w:ascii="Times New Roman" w:eastAsia="Times New Roman" w:hAnsi="Times New Roman" w:cs="Times New Roman"/>
          <w:b/>
          <w:bCs/>
          <w:sz w:val="24"/>
          <w:szCs w:val="24"/>
          <w:lang w:eastAsia="ru-RU" w:bidi="ar-SA"/>
        </w:rPr>
        <w:t>є</w:t>
      </w:r>
      <w:r w:rsidRPr="00FD61D9">
        <w:rPr>
          <w:rFonts w:ascii="Times New Roman" w:eastAsia="Times New Roman" w:hAnsi="Times New Roman" w:cs="Times New Roman"/>
          <w:b/>
          <w:bCs/>
          <w:sz w:val="24"/>
          <w:szCs w:val="24"/>
          <w:lang w:eastAsia="ru-RU" w:bidi="ar-SA"/>
        </w:rPr>
        <w:t>кту</w:t>
      </w:r>
      <w:r>
        <w:rPr>
          <w:rFonts w:ascii="Times New Roman" w:eastAsia="Times New Roman" w:hAnsi="Times New Roman" w:cs="Times New Roman"/>
          <w:b/>
          <w:bCs/>
          <w:sz w:val="24"/>
          <w:szCs w:val="24"/>
          <w:lang w:eastAsia="ru-RU" w:bidi="ar-SA"/>
        </w:rPr>
        <w:t>.</w:t>
      </w:r>
    </w:p>
    <w:p w14:paraId="339072F1" w14:textId="77777777" w:rsidR="008239EA" w:rsidRPr="00FD61D9" w:rsidRDefault="008239EA" w:rsidP="008239EA">
      <w:pPr>
        <w:widowControl w:val="0"/>
        <w:suppressAutoHyphens w:val="0"/>
        <w:autoSpaceDE w:val="0"/>
        <w:autoSpaceDN w:val="0"/>
        <w:ind w:firstLine="567"/>
        <w:rPr>
          <w:rFonts w:ascii="Times New Roman" w:eastAsia="Times New Roman" w:hAnsi="Times New Roman" w:cs="Times New Roman"/>
          <w:b/>
          <w:bCs/>
          <w:sz w:val="24"/>
          <w:szCs w:val="24"/>
          <w:lang w:eastAsia="ru-RU" w:bidi="ar-SA"/>
        </w:rPr>
      </w:pPr>
      <w:r>
        <w:rPr>
          <w:rFonts w:ascii="Times New Roman" w:eastAsia="Times New Roman" w:hAnsi="Times New Roman" w:cs="Times New Roman"/>
          <w:b/>
          <w:sz w:val="24"/>
          <w:szCs w:val="24"/>
          <w:lang w:eastAsia="ru-RU" w:bidi="ar-SA"/>
        </w:rPr>
        <w:t>2.1. </w:t>
      </w:r>
      <w:r w:rsidRPr="00FD61D9">
        <w:rPr>
          <w:rFonts w:ascii="Times New Roman" w:eastAsia="Times New Roman" w:hAnsi="Times New Roman" w:cs="Times New Roman"/>
          <w:b/>
          <w:sz w:val="24"/>
          <w:szCs w:val="24"/>
          <w:lang w:eastAsia="ru-RU" w:bidi="ar-SA"/>
        </w:rPr>
        <w:t>Опис продукції (послуг)</w:t>
      </w:r>
      <w:r>
        <w:rPr>
          <w:rFonts w:ascii="Times New Roman" w:eastAsia="Times New Roman" w:hAnsi="Times New Roman" w:cs="Times New Roman"/>
          <w:b/>
          <w:sz w:val="24"/>
          <w:szCs w:val="24"/>
          <w:lang w:eastAsia="ru-RU" w:bidi="ar-SA"/>
        </w:rPr>
        <w:t>.</w:t>
      </w:r>
    </w:p>
    <w:p w14:paraId="47966151" w14:textId="77777777" w:rsidR="008239EA" w:rsidRPr="00FD61D9" w:rsidRDefault="008239EA" w:rsidP="008239EA">
      <w:pPr>
        <w:suppressAutoHyphens w:val="0"/>
        <w:ind w:firstLine="567"/>
        <w:jc w:val="both"/>
        <w:rPr>
          <w:rFonts w:ascii="Times New Roman" w:eastAsia="Times New Roman" w:hAnsi="Times New Roman" w:cs="Times New Roman"/>
          <w:i/>
          <w:sz w:val="24"/>
          <w:szCs w:val="22"/>
          <w:lang w:eastAsia="ru-RU" w:bidi="ar-SA"/>
        </w:rPr>
      </w:pPr>
      <w:r w:rsidRPr="00FD61D9">
        <w:rPr>
          <w:rFonts w:ascii="Times New Roman" w:eastAsia="Times New Roman" w:hAnsi="Times New Roman" w:cs="Times New Roman"/>
          <w:i/>
          <w:sz w:val="24"/>
          <w:szCs w:val="22"/>
          <w:lang w:eastAsia="ru-RU" w:bidi="ar-SA"/>
        </w:rPr>
        <w:t>Для будь-якого підприємницького про</w:t>
      </w:r>
      <w:r>
        <w:rPr>
          <w:rFonts w:ascii="Times New Roman" w:eastAsia="Times New Roman" w:hAnsi="Times New Roman" w:cs="Times New Roman"/>
          <w:i/>
          <w:sz w:val="24"/>
          <w:szCs w:val="22"/>
          <w:lang w:eastAsia="ru-RU" w:bidi="ar-SA"/>
        </w:rPr>
        <w:t>є</w:t>
      </w:r>
      <w:r w:rsidRPr="00FD61D9">
        <w:rPr>
          <w:rFonts w:ascii="Times New Roman" w:eastAsia="Times New Roman" w:hAnsi="Times New Roman" w:cs="Times New Roman"/>
          <w:i/>
          <w:sz w:val="24"/>
          <w:szCs w:val="22"/>
          <w:lang w:eastAsia="ru-RU" w:bidi="ar-SA"/>
        </w:rPr>
        <w:t xml:space="preserve">кту необхідно наочне представлення товару або послуги, які будуть вироблятися в рамках </w:t>
      </w:r>
      <w:r>
        <w:rPr>
          <w:rFonts w:ascii="Times New Roman" w:eastAsia="Times New Roman" w:hAnsi="Times New Roman" w:cs="Times New Roman"/>
          <w:i/>
          <w:sz w:val="24"/>
          <w:szCs w:val="22"/>
          <w:lang w:eastAsia="ru-RU" w:bidi="ar-SA"/>
        </w:rPr>
        <w:t>В</w:t>
      </w:r>
      <w:r w:rsidRPr="00FD61D9">
        <w:rPr>
          <w:rFonts w:ascii="Times New Roman" w:eastAsia="Times New Roman" w:hAnsi="Times New Roman" w:cs="Times New Roman"/>
          <w:i/>
          <w:sz w:val="24"/>
          <w:szCs w:val="22"/>
          <w:lang w:eastAsia="ru-RU" w:bidi="ar-SA"/>
        </w:rPr>
        <w:t>ашого про</w:t>
      </w:r>
      <w:r>
        <w:rPr>
          <w:rFonts w:ascii="Times New Roman" w:eastAsia="Times New Roman" w:hAnsi="Times New Roman" w:cs="Times New Roman"/>
          <w:i/>
          <w:sz w:val="24"/>
          <w:szCs w:val="22"/>
          <w:lang w:eastAsia="ru-RU" w:bidi="ar-SA"/>
        </w:rPr>
        <w:t>є</w:t>
      </w:r>
      <w:r w:rsidRPr="00FD61D9">
        <w:rPr>
          <w:rFonts w:ascii="Times New Roman" w:eastAsia="Times New Roman" w:hAnsi="Times New Roman" w:cs="Times New Roman"/>
          <w:i/>
          <w:sz w:val="24"/>
          <w:szCs w:val="22"/>
          <w:lang w:eastAsia="ru-RU" w:bidi="ar-SA"/>
        </w:rPr>
        <w:t>кту. Найкраще, якщо це буде натуральний зразок, його фотографія або малюнок. У бізнес-плані потрібно описувати окремо кожен продукт. Орієнтовна структура розділу:</w:t>
      </w:r>
    </w:p>
    <w:p w14:paraId="6F202B20" w14:textId="77777777" w:rsidR="008239EA" w:rsidRPr="00FD61D9" w:rsidRDefault="008239EA" w:rsidP="00933F4B">
      <w:pPr>
        <w:suppressAutoHyphens w:val="0"/>
        <w:ind w:left="360"/>
        <w:jc w:val="both"/>
        <w:rPr>
          <w:rFonts w:ascii="Times New Roman" w:eastAsia="Times New Roman" w:hAnsi="Times New Roman" w:cs="Times New Roman"/>
          <w:i/>
          <w:sz w:val="24"/>
          <w:szCs w:val="22"/>
          <w:lang w:eastAsia="ru-RU" w:bidi="ar-SA"/>
        </w:rPr>
      </w:pPr>
      <w:r>
        <w:rPr>
          <w:rFonts w:ascii="Times New Roman" w:eastAsia="Times New Roman" w:hAnsi="Times New Roman" w:cs="Times New Roman"/>
          <w:i/>
          <w:sz w:val="24"/>
          <w:szCs w:val="22"/>
          <w:lang w:eastAsia="ru-RU" w:bidi="ar-SA"/>
        </w:rPr>
        <w:t>н</w:t>
      </w:r>
      <w:r w:rsidRPr="00FD61D9">
        <w:rPr>
          <w:rFonts w:ascii="Times New Roman" w:eastAsia="Times New Roman" w:hAnsi="Times New Roman" w:cs="Times New Roman"/>
          <w:i/>
          <w:sz w:val="24"/>
          <w:szCs w:val="22"/>
          <w:lang w:eastAsia="ru-RU" w:bidi="ar-SA"/>
        </w:rPr>
        <w:t>айменування продукту (послуги);</w:t>
      </w:r>
    </w:p>
    <w:p w14:paraId="40236E80" w14:textId="77777777" w:rsidR="008239EA" w:rsidRPr="00FD61D9" w:rsidRDefault="008239EA" w:rsidP="00933F4B">
      <w:pPr>
        <w:suppressAutoHyphens w:val="0"/>
        <w:ind w:left="360"/>
        <w:jc w:val="both"/>
        <w:rPr>
          <w:rFonts w:ascii="Times New Roman" w:eastAsia="Times New Roman" w:hAnsi="Times New Roman" w:cs="Times New Roman"/>
          <w:i/>
          <w:sz w:val="24"/>
          <w:szCs w:val="22"/>
          <w:lang w:eastAsia="ru-RU" w:bidi="ar-SA"/>
        </w:rPr>
      </w:pPr>
      <w:r>
        <w:rPr>
          <w:rFonts w:ascii="Times New Roman" w:eastAsia="Times New Roman" w:hAnsi="Times New Roman" w:cs="Times New Roman"/>
          <w:i/>
          <w:sz w:val="24"/>
          <w:szCs w:val="22"/>
          <w:lang w:eastAsia="ru-RU" w:bidi="ar-SA"/>
        </w:rPr>
        <w:t>а</w:t>
      </w:r>
      <w:r w:rsidRPr="00FD61D9">
        <w:rPr>
          <w:rFonts w:ascii="Times New Roman" w:eastAsia="Times New Roman" w:hAnsi="Times New Roman" w:cs="Times New Roman"/>
          <w:i/>
          <w:sz w:val="24"/>
          <w:szCs w:val="22"/>
          <w:lang w:eastAsia="ru-RU" w:bidi="ar-SA"/>
        </w:rPr>
        <w:t>сортимент продуктів;</w:t>
      </w:r>
    </w:p>
    <w:p w14:paraId="2A52F25A" w14:textId="77777777" w:rsidR="008239EA" w:rsidRPr="00FD61D9" w:rsidRDefault="008239EA" w:rsidP="00933F4B">
      <w:pPr>
        <w:suppressAutoHyphens w:val="0"/>
        <w:ind w:left="360"/>
        <w:jc w:val="both"/>
        <w:rPr>
          <w:rFonts w:ascii="Times New Roman" w:eastAsia="Times New Roman" w:hAnsi="Times New Roman" w:cs="Times New Roman"/>
          <w:i/>
          <w:sz w:val="24"/>
          <w:szCs w:val="22"/>
          <w:lang w:eastAsia="ru-RU" w:bidi="ar-SA"/>
        </w:rPr>
      </w:pPr>
      <w:r>
        <w:rPr>
          <w:rFonts w:ascii="Times New Roman" w:eastAsia="Times New Roman" w:hAnsi="Times New Roman" w:cs="Times New Roman"/>
          <w:i/>
          <w:sz w:val="24"/>
          <w:szCs w:val="22"/>
          <w:lang w:eastAsia="ru-RU" w:bidi="ar-SA"/>
        </w:rPr>
        <w:t>п</w:t>
      </w:r>
      <w:r w:rsidRPr="00FD61D9">
        <w:rPr>
          <w:rFonts w:ascii="Times New Roman" w:eastAsia="Times New Roman" w:hAnsi="Times New Roman" w:cs="Times New Roman"/>
          <w:i/>
          <w:sz w:val="24"/>
          <w:szCs w:val="22"/>
          <w:lang w:eastAsia="ru-RU" w:bidi="ar-SA"/>
        </w:rPr>
        <w:t>ризначення та область застосування продуктів;</w:t>
      </w:r>
    </w:p>
    <w:p w14:paraId="4B2835F8" w14:textId="77777777" w:rsidR="008239EA" w:rsidRPr="00FD61D9" w:rsidRDefault="008239EA" w:rsidP="00933F4B">
      <w:pPr>
        <w:suppressAutoHyphens w:val="0"/>
        <w:ind w:left="360"/>
        <w:jc w:val="both"/>
        <w:rPr>
          <w:rFonts w:ascii="Times New Roman" w:eastAsia="Times New Roman" w:hAnsi="Times New Roman" w:cs="Times New Roman"/>
          <w:i/>
          <w:sz w:val="24"/>
          <w:szCs w:val="22"/>
          <w:lang w:eastAsia="ru-RU" w:bidi="ar-SA"/>
        </w:rPr>
      </w:pPr>
      <w:r>
        <w:rPr>
          <w:rFonts w:ascii="Times New Roman" w:eastAsia="Times New Roman" w:hAnsi="Times New Roman" w:cs="Times New Roman"/>
          <w:i/>
          <w:sz w:val="24"/>
          <w:szCs w:val="22"/>
          <w:lang w:eastAsia="ru-RU" w:bidi="ar-SA"/>
        </w:rPr>
        <w:t>к</w:t>
      </w:r>
      <w:r w:rsidRPr="00FD61D9">
        <w:rPr>
          <w:rFonts w:ascii="Times New Roman" w:eastAsia="Times New Roman" w:hAnsi="Times New Roman" w:cs="Times New Roman"/>
          <w:i/>
          <w:sz w:val="24"/>
          <w:szCs w:val="22"/>
          <w:lang w:eastAsia="ru-RU" w:bidi="ar-SA"/>
        </w:rPr>
        <w:t xml:space="preserve">онкурентоспроможність продукту (послуги), за якими параметрами перевершує конкурентів, </w:t>
      </w:r>
      <w:r>
        <w:rPr>
          <w:rFonts w:ascii="Times New Roman" w:eastAsia="Times New Roman" w:hAnsi="Times New Roman" w:cs="Times New Roman"/>
          <w:i/>
          <w:sz w:val="24"/>
          <w:szCs w:val="22"/>
          <w:lang w:eastAsia="ru-RU" w:bidi="ar-SA"/>
        </w:rPr>
        <w:t>за</w:t>
      </w:r>
      <w:r w:rsidRPr="00FD61D9">
        <w:rPr>
          <w:rFonts w:ascii="Times New Roman" w:eastAsia="Times New Roman" w:hAnsi="Times New Roman" w:cs="Times New Roman"/>
          <w:i/>
          <w:sz w:val="24"/>
          <w:szCs w:val="22"/>
          <w:lang w:eastAsia="ru-RU" w:bidi="ar-SA"/>
        </w:rPr>
        <w:t xml:space="preserve"> яким</w:t>
      </w:r>
      <w:r>
        <w:rPr>
          <w:rFonts w:ascii="Times New Roman" w:eastAsia="Times New Roman" w:hAnsi="Times New Roman" w:cs="Times New Roman"/>
          <w:i/>
          <w:sz w:val="24"/>
          <w:szCs w:val="22"/>
          <w:lang w:eastAsia="ru-RU" w:bidi="ar-SA"/>
        </w:rPr>
        <w:t>и</w:t>
      </w:r>
      <w:r w:rsidRPr="00FD61D9">
        <w:rPr>
          <w:rFonts w:ascii="Times New Roman" w:eastAsia="Times New Roman" w:hAnsi="Times New Roman" w:cs="Times New Roman"/>
          <w:i/>
          <w:sz w:val="24"/>
          <w:szCs w:val="22"/>
          <w:lang w:eastAsia="ru-RU" w:bidi="ar-SA"/>
        </w:rPr>
        <w:t xml:space="preserve"> поступається їм;</w:t>
      </w:r>
    </w:p>
    <w:p w14:paraId="60AB4BAD" w14:textId="77777777" w:rsidR="008239EA" w:rsidRPr="00FD61D9" w:rsidRDefault="008239EA" w:rsidP="00933F4B">
      <w:pPr>
        <w:suppressAutoHyphens w:val="0"/>
        <w:ind w:left="360"/>
        <w:jc w:val="both"/>
        <w:rPr>
          <w:rFonts w:ascii="Times New Roman" w:eastAsia="Times New Roman" w:hAnsi="Times New Roman" w:cs="Times New Roman"/>
          <w:i/>
          <w:sz w:val="24"/>
          <w:szCs w:val="22"/>
          <w:lang w:eastAsia="ru-RU" w:bidi="ar-SA"/>
        </w:rPr>
      </w:pPr>
      <w:r>
        <w:rPr>
          <w:rFonts w:ascii="Times New Roman" w:eastAsia="Times New Roman" w:hAnsi="Times New Roman" w:cs="Times New Roman"/>
          <w:i/>
          <w:sz w:val="24"/>
          <w:szCs w:val="22"/>
          <w:lang w:eastAsia="ru-RU" w:bidi="ar-SA"/>
        </w:rPr>
        <w:t>с</w:t>
      </w:r>
      <w:r w:rsidRPr="00FD61D9">
        <w:rPr>
          <w:rFonts w:ascii="Times New Roman" w:eastAsia="Times New Roman" w:hAnsi="Times New Roman" w:cs="Times New Roman"/>
          <w:i/>
          <w:sz w:val="24"/>
          <w:szCs w:val="22"/>
          <w:lang w:eastAsia="ru-RU" w:bidi="ar-SA"/>
        </w:rPr>
        <w:t>тупінь готовності продукту до випуску;</w:t>
      </w:r>
    </w:p>
    <w:p w14:paraId="26830ADC" w14:textId="77777777" w:rsidR="008239EA" w:rsidRPr="00FD61D9" w:rsidRDefault="008239EA" w:rsidP="00933F4B">
      <w:pPr>
        <w:suppressAutoHyphens w:val="0"/>
        <w:ind w:left="360"/>
        <w:jc w:val="both"/>
        <w:rPr>
          <w:rFonts w:ascii="Times New Roman" w:eastAsia="Times New Roman" w:hAnsi="Times New Roman" w:cs="Times New Roman"/>
          <w:i/>
          <w:sz w:val="24"/>
          <w:szCs w:val="22"/>
          <w:lang w:eastAsia="ru-RU" w:bidi="ar-SA"/>
        </w:rPr>
      </w:pPr>
      <w:r>
        <w:rPr>
          <w:rFonts w:ascii="Times New Roman" w:eastAsia="Times New Roman" w:hAnsi="Times New Roman" w:cs="Times New Roman"/>
          <w:i/>
          <w:sz w:val="24"/>
          <w:szCs w:val="22"/>
          <w:lang w:eastAsia="ru-RU" w:bidi="ar-SA"/>
        </w:rPr>
        <w:t>с</w:t>
      </w:r>
      <w:r w:rsidRPr="00FD61D9">
        <w:rPr>
          <w:rFonts w:ascii="Times New Roman" w:eastAsia="Times New Roman" w:hAnsi="Times New Roman" w:cs="Times New Roman"/>
          <w:i/>
          <w:sz w:val="24"/>
          <w:szCs w:val="22"/>
          <w:lang w:eastAsia="ru-RU" w:bidi="ar-SA"/>
        </w:rPr>
        <w:t>пецифічні умови поставки і упаковка продукту</w:t>
      </w:r>
      <w:r>
        <w:rPr>
          <w:rFonts w:ascii="Times New Roman" w:eastAsia="Times New Roman" w:hAnsi="Times New Roman" w:cs="Times New Roman"/>
          <w:i/>
          <w:sz w:val="24"/>
          <w:szCs w:val="22"/>
          <w:lang w:eastAsia="ru-RU" w:bidi="ar-SA"/>
        </w:rPr>
        <w:t>.</w:t>
      </w:r>
    </w:p>
    <w:p w14:paraId="0C4459B0" w14:textId="77777777" w:rsidR="008239EA" w:rsidRPr="00870E22" w:rsidRDefault="008239EA" w:rsidP="008239EA">
      <w:pPr>
        <w:pStyle w:val="af5"/>
        <w:widowControl w:val="0"/>
        <w:autoSpaceDE w:val="0"/>
        <w:autoSpaceDN w:val="0"/>
        <w:spacing w:after="0" w:line="240" w:lineRule="auto"/>
        <w:ind w:left="0"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2.2. </w:t>
      </w:r>
      <w:r w:rsidRPr="00870E22">
        <w:rPr>
          <w:rFonts w:ascii="Times New Roman" w:eastAsia="Times New Roman" w:hAnsi="Times New Roman"/>
          <w:b/>
          <w:bCs/>
          <w:sz w:val="24"/>
          <w:szCs w:val="24"/>
          <w:lang w:eastAsia="ru-RU"/>
        </w:rPr>
        <w:t>Ринкова аудиторія (на задоволення якої аудиторії ваш продукт/послуга спрямовані)</w:t>
      </w:r>
      <w:r>
        <w:rPr>
          <w:rFonts w:ascii="Times New Roman" w:eastAsia="Times New Roman" w:hAnsi="Times New Roman"/>
          <w:b/>
          <w:bCs/>
          <w:sz w:val="24"/>
          <w:szCs w:val="24"/>
          <w:lang w:eastAsia="ru-RU"/>
        </w:rPr>
        <w:t>.</w:t>
      </w:r>
    </w:p>
    <w:p w14:paraId="35317E85" w14:textId="77777777" w:rsidR="008239EA" w:rsidRPr="00FD61D9" w:rsidRDefault="008239EA" w:rsidP="008239EA">
      <w:pPr>
        <w:widowControl w:val="0"/>
        <w:suppressAutoHyphens w:val="0"/>
        <w:autoSpaceDE w:val="0"/>
        <w:autoSpaceDN w:val="0"/>
        <w:ind w:firstLine="567"/>
        <w:jc w:val="both"/>
        <w:rPr>
          <w:rFonts w:ascii="Times New Roman" w:eastAsia="Times New Roman" w:hAnsi="Times New Roman" w:cs="Times New Roman"/>
          <w:i/>
          <w:iCs/>
          <w:sz w:val="24"/>
          <w:szCs w:val="24"/>
          <w:lang w:eastAsia="ru-RU" w:bidi="ar-SA"/>
        </w:rPr>
      </w:pPr>
      <w:r w:rsidRPr="00FD61D9">
        <w:rPr>
          <w:rFonts w:ascii="Times New Roman" w:eastAsia="Times New Roman" w:hAnsi="Times New Roman" w:cs="Times New Roman"/>
          <w:i/>
          <w:iCs/>
          <w:sz w:val="24"/>
          <w:szCs w:val="24"/>
          <w:lang w:eastAsia="ru-RU" w:bidi="ar-SA"/>
        </w:rPr>
        <w:t xml:space="preserve">Вкажіть цільову аудиторію, яка отримає безпосередній позитивний ефект від реалізації </w:t>
      </w:r>
      <w:r>
        <w:rPr>
          <w:rFonts w:ascii="Times New Roman" w:eastAsia="Times New Roman" w:hAnsi="Times New Roman" w:cs="Times New Roman"/>
          <w:i/>
          <w:iCs/>
          <w:sz w:val="24"/>
          <w:szCs w:val="24"/>
          <w:lang w:eastAsia="ru-RU" w:bidi="ar-SA"/>
        </w:rPr>
        <w:t>В</w:t>
      </w:r>
      <w:r w:rsidRPr="00FD61D9">
        <w:rPr>
          <w:rFonts w:ascii="Times New Roman" w:eastAsia="Times New Roman" w:hAnsi="Times New Roman" w:cs="Times New Roman"/>
          <w:i/>
          <w:iCs/>
          <w:sz w:val="24"/>
          <w:szCs w:val="24"/>
          <w:lang w:eastAsia="ru-RU" w:bidi="ar-SA"/>
        </w:rPr>
        <w:t>ашого про</w:t>
      </w:r>
      <w:r>
        <w:rPr>
          <w:rFonts w:ascii="Times New Roman" w:eastAsia="Times New Roman" w:hAnsi="Times New Roman" w:cs="Times New Roman"/>
          <w:i/>
          <w:iCs/>
          <w:sz w:val="24"/>
          <w:szCs w:val="24"/>
          <w:lang w:eastAsia="ru-RU" w:bidi="ar-SA"/>
        </w:rPr>
        <w:t>є</w:t>
      </w:r>
      <w:r w:rsidRPr="00FD61D9">
        <w:rPr>
          <w:rFonts w:ascii="Times New Roman" w:eastAsia="Times New Roman" w:hAnsi="Times New Roman" w:cs="Times New Roman"/>
          <w:i/>
          <w:iCs/>
          <w:sz w:val="24"/>
          <w:szCs w:val="24"/>
          <w:lang w:eastAsia="ru-RU" w:bidi="ar-SA"/>
        </w:rPr>
        <w:t>кту. Дайте відповідь на питання</w:t>
      </w:r>
      <w:r>
        <w:rPr>
          <w:rFonts w:ascii="Times New Roman" w:eastAsia="Times New Roman" w:hAnsi="Times New Roman" w:cs="Times New Roman"/>
          <w:i/>
          <w:iCs/>
          <w:sz w:val="24"/>
          <w:szCs w:val="24"/>
          <w:lang w:eastAsia="ru-RU" w:bidi="ar-SA"/>
        </w:rPr>
        <w:t>,</w:t>
      </w:r>
      <w:r w:rsidRPr="00FD61D9">
        <w:rPr>
          <w:rFonts w:ascii="Times New Roman" w:eastAsia="Times New Roman" w:hAnsi="Times New Roman" w:cs="Times New Roman"/>
          <w:i/>
          <w:iCs/>
          <w:sz w:val="24"/>
          <w:szCs w:val="24"/>
          <w:lang w:eastAsia="ru-RU" w:bidi="ar-SA"/>
        </w:rPr>
        <w:t xml:space="preserve"> хто </w:t>
      </w:r>
      <w:r>
        <w:rPr>
          <w:rFonts w:ascii="Times New Roman" w:eastAsia="Times New Roman" w:hAnsi="Times New Roman" w:cs="Times New Roman"/>
          <w:i/>
          <w:iCs/>
          <w:sz w:val="24"/>
          <w:szCs w:val="24"/>
          <w:lang w:eastAsia="ru-RU" w:bidi="ar-SA"/>
        </w:rPr>
        <w:t>В</w:t>
      </w:r>
      <w:r w:rsidRPr="00FD61D9">
        <w:rPr>
          <w:rFonts w:ascii="Times New Roman" w:eastAsia="Times New Roman" w:hAnsi="Times New Roman" w:cs="Times New Roman"/>
          <w:i/>
          <w:iCs/>
          <w:sz w:val="24"/>
          <w:szCs w:val="24"/>
          <w:lang w:eastAsia="ru-RU" w:bidi="ar-SA"/>
        </w:rPr>
        <w:t xml:space="preserve">аші клієнти? </w:t>
      </w:r>
    </w:p>
    <w:p w14:paraId="46CF7607" w14:textId="59F64274" w:rsidR="008239EA" w:rsidRPr="00FD61D9" w:rsidRDefault="008239EA" w:rsidP="008239EA">
      <w:pPr>
        <w:widowControl w:val="0"/>
        <w:suppressAutoHyphens w:val="0"/>
        <w:autoSpaceDE w:val="0"/>
        <w:autoSpaceDN w:val="0"/>
        <w:ind w:firstLine="567"/>
        <w:jc w:val="both"/>
        <w:rPr>
          <w:rFonts w:ascii="Times New Roman" w:eastAsia="Times New Roman" w:hAnsi="Times New Roman" w:cs="Times New Roman"/>
          <w:i/>
          <w:iCs/>
          <w:sz w:val="24"/>
          <w:szCs w:val="24"/>
          <w:lang w:eastAsia="ru-RU" w:bidi="ar-SA"/>
        </w:rPr>
      </w:pPr>
      <w:r w:rsidRPr="00FD61D9">
        <w:rPr>
          <w:rFonts w:ascii="Times New Roman" w:eastAsia="Times New Roman" w:hAnsi="Times New Roman" w:cs="Times New Roman"/>
          <w:b/>
          <w:bCs/>
          <w:i/>
          <w:iCs/>
          <w:sz w:val="24"/>
          <w:szCs w:val="24"/>
          <w:lang w:eastAsia="ru-RU" w:bidi="ar-SA"/>
        </w:rPr>
        <w:t>Для прикладу:</w:t>
      </w:r>
      <w:r w:rsidRPr="00FD61D9">
        <w:rPr>
          <w:rFonts w:ascii="Times New Roman" w:eastAsia="Times New Roman" w:hAnsi="Times New Roman" w:cs="Times New Roman"/>
          <w:i/>
          <w:iCs/>
          <w:sz w:val="24"/>
          <w:szCs w:val="24"/>
          <w:lang w:eastAsia="ru-RU" w:bidi="ar-SA"/>
        </w:rPr>
        <w:t xml:space="preserve"> п</w:t>
      </w:r>
      <w:r>
        <w:rPr>
          <w:rFonts w:ascii="Times New Roman" w:eastAsia="Times New Roman" w:hAnsi="Times New Roman" w:cs="Times New Roman"/>
          <w:i/>
          <w:iCs/>
          <w:sz w:val="24"/>
          <w:szCs w:val="24"/>
          <w:lang w:eastAsia="ru-RU" w:bidi="ar-SA"/>
        </w:rPr>
        <w:t>ід час</w:t>
      </w:r>
      <w:r w:rsidRPr="00FD61D9">
        <w:rPr>
          <w:rFonts w:ascii="Times New Roman" w:eastAsia="Times New Roman" w:hAnsi="Times New Roman" w:cs="Times New Roman"/>
          <w:i/>
          <w:iCs/>
          <w:sz w:val="24"/>
          <w:szCs w:val="24"/>
          <w:lang w:eastAsia="ru-RU" w:bidi="ar-SA"/>
        </w:rPr>
        <w:t xml:space="preserve"> вирощ</w:t>
      </w:r>
      <w:r>
        <w:rPr>
          <w:rFonts w:ascii="Times New Roman" w:eastAsia="Times New Roman" w:hAnsi="Times New Roman" w:cs="Times New Roman"/>
          <w:i/>
          <w:iCs/>
          <w:sz w:val="24"/>
          <w:szCs w:val="24"/>
          <w:lang w:eastAsia="ru-RU" w:bidi="ar-SA"/>
        </w:rPr>
        <w:t>ува</w:t>
      </w:r>
      <w:r w:rsidRPr="00FD61D9">
        <w:rPr>
          <w:rFonts w:ascii="Times New Roman" w:eastAsia="Times New Roman" w:hAnsi="Times New Roman" w:cs="Times New Roman"/>
          <w:i/>
          <w:iCs/>
          <w:sz w:val="24"/>
          <w:szCs w:val="24"/>
          <w:lang w:eastAsia="ru-RU" w:bidi="ar-SA"/>
        </w:rPr>
        <w:t>нн</w:t>
      </w:r>
      <w:r>
        <w:rPr>
          <w:rFonts w:ascii="Times New Roman" w:eastAsia="Times New Roman" w:hAnsi="Times New Roman" w:cs="Times New Roman"/>
          <w:i/>
          <w:iCs/>
          <w:sz w:val="24"/>
          <w:szCs w:val="24"/>
          <w:lang w:eastAsia="ru-RU" w:bidi="ar-SA"/>
        </w:rPr>
        <w:t>я</w:t>
      </w:r>
      <w:r w:rsidRPr="00FD61D9">
        <w:rPr>
          <w:rFonts w:ascii="Times New Roman" w:eastAsia="Times New Roman" w:hAnsi="Times New Roman" w:cs="Times New Roman"/>
          <w:i/>
          <w:iCs/>
          <w:sz w:val="24"/>
          <w:szCs w:val="24"/>
          <w:lang w:eastAsia="ru-RU" w:bidi="ar-SA"/>
        </w:rPr>
        <w:t xml:space="preserve"> полуниці Вашими потенційними клієнтами є: домогосподарства, які не вирощують цю культуру; роздрібні покупці; переробні підприємства; оптові трейдери; державні і комунальні заклади освіти, охорони здоров’я та культури т</w:t>
      </w:r>
      <w:r w:rsidR="004F168D">
        <w:rPr>
          <w:rFonts w:ascii="Times New Roman" w:eastAsia="Times New Roman" w:hAnsi="Times New Roman" w:cs="Times New Roman"/>
          <w:i/>
          <w:iCs/>
          <w:sz w:val="24"/>
          <w:szCs w:val="24"/>
          <w:lang w:eastAsia="ru-RU" w:bidi="ar-SA"/>
        </w:rPr>
        <w:t>ощо</w:t>
      </w:r>
      <w:r w:rsidRPr="00FD61D9">
        <w:rPr>
          <w:rFonts w:ascii="Times New Roman" w:eastAsia="Times New Roman" w:hAnsi="Times New Roman" w:cs="Times New Roman"/>
          <w:i/>
          <w:iCs/>
          <w:sz w:val="24"/>
          <w:szCs w:val="24"/>
          <w:lang w:eastAsia="ru-RU" w:bidi="ar-SA"/>
        </w:rPr>
        <w:t>. Не фантазуйте, що вашу полуницю приїде закуповувати іспанський король! Реально оцініть ринок.</w:t>
      </w:r>
    </w:p>
    <w:p w14:paraId="1FEFCFD9" w14:textId="77777777" w:rsidR="008239EA" w:rsidRPr="00FD61D9" w:rsidRDefault="008239EA" w:rsidP="008239EA">
      <w:pPr>
        <w:widowControl w:val="0"/>
        <w:suppressAutoHyphens w:val="0"/>
        <w:autoSpaceDE w:val="0"/>
        <w:autoSpaceDN w:val="0"/>
        <w:ind w:left="567"/>
        <w:jc w:val="both"/>
        <w:rPr>
          <w:rFonts w:ascii="Times New Roman" w:eastAsia="Times New Roman" w:hAnsi="Times New Roman" w:cs="Times New Roman"/>
          <w:i/>
          <w:iCs/>
          <w:sz w:val="24"/>
          <w:szCs w:val="24"/>
          <w:lang w:eastAsia="ru-RU" w:bidi="ar-SA"/>
        </w:rPr>
      </w:pPr>
      <w:r w:rsidRPr="00FD61D9">
        <w:rPr>
          <w:rFonts w:ascii="Times New Roman" w:eastAsia="Times New Roman" w:hAnsi="Times New Roman" w:cs="Times New Roman"/>
          <w:i/>
          <w:iCs/>
          <w:sz w:val="24"/>
          <w:szCs w:val="24"/>
          <w:lang w:eastAsia="ru-RU" w:bidi="ar-SA"/>
        </w:rPr>
        <w:t xml:space="preserve">Вкажіть потреби </w:t>
      </w:r>
      <w:r>
        <w:rPr>
          <w:rFonts w:ascii="Times New Roman" w:eastAsia="Times New Roman" w:hAnsi="Times New Roman" w:cs="Times New Roman"/>
          <w:i/>
          <w:iCs/>
          <w:sz w:val="24"/>
          <w:szCs w:val="24"/>
          <w:lang w:eastAsia="ru-RU" w:bidi="ar-SA"/>
        </w:rPr>
        <w:t>В</w:t>
      </w:r>
      <w:r w:rsidRPr="00FD61D9">
        <w:rPr>
          <w:rFonts w:ascii="Times New Roman" w:eastAsia="Times New Roman" w:hAnsi="Times New Roman" w:cs="Times New Roman"/>
          <w:i/>
          <w:iCs/>
          <w:sz w:val="24"/>
          <w:szCs w:val="24"/>
          <w:lang w:eastAsia="ru-RU" w:bidi="ar-SA"/>
        </w:rPr>
        <w:t>аших клієнтів.</w:t>
      </w:r>
    </w:p>
    <w:p w14:paraId="4E05817C" w14:textId="77777777" w:rsidR="008239EA" w:rsidRPr="00FD61D9" w:rsidRDefault="008239EA" w:rsidP="008239EA">
      <w:pPr>
        <w:widowControl w:val="0"/>
        <w:suppressAutoHyphens w:val="0"/>
        <w:autoSpaceDE w:val="0"/>
        <w:autoSpaceDN w:val="0"/>
        <w:ind w:firstLine="567"/>
        <w:jc w:val="both"/>
        <w:rPr>
          <w:rFonts w:ascii="Times New Roman" w:eastAsia="Times New Roman" w:hAnsi="Times New Roman" w:cs="Times New Roman"/>
          <w:i/>
          <w:iCs/>
          <w:sz w:val="24"/>
          <w:szCs w:val="24"/>
          <w:lang w:eastAsia="ru-RU" w:bidi="ar-SA"/>
        </w:rPr>
      </w:pPr>
      <w:r w:rsidRPr="00FD61D9">
        <w:rPr>
          <w:rFonts w:ascii="Times New Roman" w:eastAsia="Times New Roman" w:hAnsi="Times New Roman" w:cs="Times New Roman"/>
          <w:b/>
          <w:bCs/>
          <w:i/>
          <w:iCs/>
          <w:sz w:val="24"/>
          <w:szCs w:val="24"/>
          <w:lang w:eastAsia="ru-RU" w:bidi="ar-SA"/>
        </w:rPr>
        <w:t xml:space="preserve">Для прикладу: </w:t>
      </w:r>
      <w:r>
        <w:rPr>
          <w:rFonts w:ascii="Times New Roman" w:eastAsia="Times New Roman" w:hAnsi="Times New Roman" w:cs="Times New Roman"/>
          <w:i/>
          <w:iCs/>
          <w:sz w:val="24"/>
          <w:szCs w:val="24"/>
          <w:lang w:eastAsia="ru-RU" w:bidi="ar-SA"/>
        </w:rPr>
        <w:t>р</w:t>
      </w:r>
      <w:r w:rsidRPr="00FD61D9">
        <w:rPr>
          <w:rFonts w:ascii="Times New Roman" w:eastAsia="Times New Roman" w:hAnsi="Times New Roman" w:cs="Times New Roman"/>
          <w:i/>
          <w:iCs/>
          <w:sz w:val="24"/>
          <w:szCs w:val="24"/>
          <w:lang w:eastAsia="ru-RU" w:bidi="ar-SA"/>
        </w:rPr>
        <w:t xml:space="preserve">озрахуйте потенційну ємність ринку для </w:t>
      </w:r>
      <w:r>
        <w:rPr>
          <w:rFonts w:ascii="Times New Roman" w:eastAsia="Times New Roman" w:hAnsi="Times New Roman" w:cs="Times New Roman"/>
          <w:i/>
          <w:iCs/>
          <w:sz w:val="24"/>
          <w:szCs w:val="24"/>
          <w:lang w:eastAsia="ru-RU" w:bidi="ar-SA"/>
        </w:rPr>
        <w:t>В</w:t>
      </w:r>
      <w:r w:rsidRPr="00FD61D9">
        <w:rPr>
          <w:rFonts w:ascii="Times New Roman" w:eastAsia="Times New Roman" w:hAnsi="Times New Roman" w:cs="Times New Roman"/>
          <w:i/>
          <w:iCs/>
          <w:sz w:val="24"/>
          <w:szCs w:val="24"/>
          <w:lang w:eastAsia="ru-RU" w:bidi="ar-SA"/>
        </w:rPr>
        <w:t>ашого бізнесу. Використовуйте інтернет для пошуку статистичних даних, зокрема норм споживання конкретної продукції на одну особу, демографічні дані по регіону тощо.</w:t>
      </w:r>
    </w:p>
    <w:p w14:paraId="44456117" w14:textId="54D736FA" w:rsidR="008239EA" w:rsidRPr="00FD61D9" w:rsidRDefault="008239EA" w:rsidP="008239EA">
      <w:pPr>
        <w:widowControl w:val="0"/>
        <w:suppressAutoHyphens w:val="0"/>
        <w:autoSpaceDE w:val="0"/>
        <w:autoSpaceDN w:val="0"/>
        <w:ind w:firstLine="567"/>
        <w:jc w:val="both"/>
        <w:rPr>
          <w:rFonts w:ascii="Times New Roman" w:eastAsia="Times New Roman" w:hAnsi="Times New Roman" w:cs="Times New Roman"/>
          <w:i/>
          <w:iCs/>
          <w:sz w:val="24"/>
          <w:szCs w:val="24"/>
          <w:lang w:eastAsia="ru-RU" w:bidi="ar-SA"/>
        </w:rPr>
      </w:pPr>
      <w:r w:rsidRPr="00FD61D9">
        <w:rPr>
          <w:rFonts w:ascii="Times New Roman" w:eastAsia="Times New Roman" w:hAnsi="Times New Roman" w:cs="Times New Roman"/>
          <w:b/>
          <w:bCs/>
          <w:i/>
          <w:iCs/>
          <w:sz w:val="24"/>
          <w:szCs w:val="24"/>
          <w:lang w:eastAsia="ru-RU" w:bidi="ar-SA"/>
        </w:rPr>
        <w:t>Для прикладу:</w:t>
      </w:r>
      <w:r w:rsidRPr="00FD61D9">
        <w:rPr>
          <w:rFonts w:ascii="Times New Roman" w:eastAsia="Times New Roman" w:hAnsi="Times New Roman" w:cs="Times New Roman"/>
          <w:i/>
          <w:iCs/>
          <w:sz w:val="24"/>
          <w:szCs w:val="24"/>
          <w:lang w:eastAsia="ru-RU" w:bidi="ar-SA"/>
        </w:rPr>
        <w:t xml:space="preserve"> потенційний ринок послуг перукарні в </w:t>
      </w:r>
      <w:r>
        <w:rPr>
          <w:rFonts w:ascii="Times New Roman" w:eastAsia="Times New Roman" w:hAnsi="Times New Roman" w:cs="Times New Roman"/>
          <w:i/>
          <w:iCs/>
          <w:sz w:val="24"/>
          <w:szCs w:val="24"/>
          <w:lang w:eastAsia="ru-RU" w:bidi="ar-SA"/>
        </w:rPr>
        <w:t>м.</w:t>
      </w:r>
      <w:r w:rsidR="004F168D">
        <w:rPr>
          <w:rFonts w:ascii="Times New Roman" w:eastAsia="Times New Roman" w:hAnsi="Times New Roman" w:cs="Times New Roman"/>
          <w:i/>
          <w:iCs/>
          <w:sz w:val="24"/>
          <w:szCs w:val="24"/>
          <w:lang w:eastAsia="ru-RU" w:bidi="ar-SA"/>
        </w:rPr>
        <w:t> </w:t>
      </w:r>
      <w:r w:rsidRPr="00FD61D9">
        <w:rPr>
          <w:rFonts w:ascii="Times New Roman" w:eastAsia="Times New Roman" w:hAnsi="Times New Roman" w:cs="Times New Roman"/>
          <w:i/>
          <w:iCs/>
          <w:sz w:val="24"/>
          <w:szCs w:val="24"/>
          <w:lang w:eastAsia="ru-RU" w:bidi="ar-SA"/>
        </w:rPr>
        <w:t>Перечин с</w:t>
      </w:r>
      <w:r>
        <w:rPr>
          <w:rFonts w:ascii="Times New Roman" w:eastAsia="Times New Roman" w:hAnsi="Times New Roman" w:cs="Times New Roman"/>
          <w:i/>
          <w:iCs/>
          <w:sz w:val="24"/>
          <w:szCs w:val="24"/>
          <w:lang w:eastAsia="ru-RU" w:bidi="ar-SA"/>
        </w:rPr>
        <w:t xml:space="preserve">тановить                        </w:t>
      </w:r>
      <w:r w:rsidRPr="00FD61D9">
        <w:rPr>
          <w:rFonts w:ascii="Times New Roman" w:eastAsia="Times New Roman" w:hAnsi="Times New Roman" w:cs="Times New Roman"/>
          <w:i/>
          <w:iCs/>
          <w:sz w:val="24"/>
          <w:szCs w:val="24"/>
          <w:lang w:eastAsia="ru-RU" w:bidi="ar-SA"/>
        </w:rPr>
        <w:t>2</w:t>
      </w:r>
      <w:r w:rsidR="004F168D">
        <w:rPr>
          <w:rFonts w:ascii="Times New Roman" w:eastAsia="Times New Roman" w:hAnsi="Times New Roman" w:cs="Times New Roman"/>
          <w:i/>
          <w:iCs/>
          <w:sz w:val="24"/>
          <w:szCs w:val="24"/>
          <w:lang w:eastAsia="ru-RU" w:bidi="ar-SA"/>
        </w:rPr>
        <w:t> </w:t>
      </w:r>
      <w:r w:rsidRPr="00FD61D9">
        <w:rPr>
          <w:rFonts w:ascii="Times New Roman" w:eastAsia="Times New Roman" w:hAnsi="Times New Roman" w:cs="Times New Roman"/>
          <w:i/>
          <w:iCs/>
          <w:sz w:val="24"/>
          <w:szCs w:val="24"/>
          <w:lang w:eastAsia="ru-RU" w:bidi="ar-SA"/>
        </w:rPr>
        <w:t>637 мешканців + 200 гостей міста х 4 послуги на рік х 50 грн (середня вартість послуги)</w:t>
      </w:r>
      <w:r w:rsidR="004F168D">
        <w:rPr>
          <w:rFonts w:ascii="Times New Roman" w:eastAsia="Times New Roman" w:hAnsi="Times New Roman" w:cs="Times New Roman"/>
          <w:i/>
          <w:iCs/>
          <w:sz w:val="24"/>
          <w:szCs w:val="24"/>
          <w:lang w:eastAsia="ru-RU" w:bidi="ar-SA"/>
        </w:rPr>
        <w:t xml:space="preserve"> </w:t>
      </w:r>
      <w:r w:rsidRPr="00FD61D9">
        <w:rPr>
          <w:rFonts w:ascii="Times New Roman" w:eastAsia="Times New Roman" w:hAnsi="Times New Roman" w:cs="Times New Roman"/>
          <w:i/>
          <w:iCs/>
          <w:sz w:val="24"/>
          <w:szCs w:val="24"/>
          <w:lang w:eastAsia="ru-RU" w:bidi="ar-SA"/>
        </w:rPr>
        <w:t>=</w:t>
      </w:r>
      <w:r w:rsidR="004F168D">
        <w:rPr>
          <w:rFonts w:ascii="Times New Roman" w:eastAsia="Times New Roman" w:hAnsi="Times New Roman" w:cs="Times New Roman"/>
          <w:i/>
          <w:iCs/>
          <w:sz w:val="24"/>
          <w:szCs w:val="24"/>
          <w:lang w:eastAsia="ru-RU" w:bidi="ar-SA"/>
        </w:rPr>
        <w:t xml:space="preserve"> </w:t>
      </w:r>
      <w:r w:rsidRPr="00FD61D9">
        <w:rPr>
          <w:rFonts w:ascii="Times New Roman" w:eastAsia="Times New Roman" w:hAnsi="Times New Roman" w:cs="Times New Roman"/>
          <w:i/>
          <w:iCs/>
          <w:sz w:val="24"/>
          <w:szCs w:val="24"/>
          <w:lang w:eastAsia="ru-RU" w:bidi="ar-SA"/>
        </w:rPr>
        <w:t>567</w:t>
      </w:r>
      <w:r w:rsidR="004F168D">
        <w:rPr>
          <w:rFonts w:ascii="Times New Roman" w:eastAsia="Times New Roman" w:hAnsi="Times New Roman" w:cs="Times New Roman"/>
          <w:i/>
          <w:iCs/>
          <w:sz w:val="24"/>
          <w:szCs w:val="24"/>
          <w:lang w:eastAsia="ru-RU" w:bidi="ar-SA"/>
        </w:rPr>
        <w:t xml:space="preserve"> </w:t>
      </w:r>
      <w:r w:rsidRPr="00FD61D9">
        <w:rPr>
          <w:rFonts w:ascii="Times New Roman" w:eastAsia="Times New Roman" w:hAnsi="Times New Roman" w:cs="Times New Roman"/>
          <w:i/>
          <w:iCs/>
          <w:sz w:val="24"/>
          <w:szCs w:val="24"/>
          <w:lang w:eastAsia="ru-RU" w:bidi="ar-SA"/>
        </w:rPr>
        <w:t>400 гр</w:t>
      </w:r>
      <w:r>
        <w:rPr>
          <w:rFonts w:ascii="Times New Roman" w:eastAsia="Times New Roman" w:hAnsi="Times New Roman" w:cs="Times New Roman"/>
          <w:i/>
          <w:iCs/>
          <w:sz w:val="24"/>
          <w:szCs w:val="24"/>
          <w:lang w:eastAsia="ru-RU" w:bidi="ar-SA"/>
        </w:rPr>
        <w:t>ивень</w:t>
      </w:r>
      <w:r w:rsidRPr="00FD61D9">
        <w:rPr>
          <w:rFonts w:ascii="Times New Roman" w:eastAsia="Times New Roman" w:hAnsi="Times New Roman" w:cs="Times New Roman"/>
          <w:i/>
          <w:iCs/>
          <w:sz w:val="24"/>
          <w:szCs w:val="24"/>
          <w:lang w:eastAsia="ru-RU" w:bidi="ar-SA"/>
        </w:rPr>
        <w:t xml:space="preserve">. Це і є ємність ринку для перукарських послуг. </w:t>
      </w:r>
    </w:p>
    <w:p w14:paraId="34AA908A" w14:textId="77777777" w:rsidR="008239EA" w:rsidRPr="00FD61D9" w:rsidRDefault="008239EA" w:rsidP="008239EA">
      <w:pPr>
        <w:widowControl w:val="0"/>
        <w:suppressAutoHyphens w:val="0"/>
        <w:autoSpaceDE w:val="0"/>
        <w:autoSpaceDN w:val="0"/>
        <w:ind w:left="567"/>
        <w:jc w:val="both"/>
        <w:rPr>
          <w:rFonts w:ascii="Times New Roman" w:eastAsia="Times New Roman" w:hAnsi="Times New Roman" w:cs="Times New Roman"/>
          <w:i/>
          <w:iCs/>
          <w:sz w:val="24"/>
          <w:szCs w:val="24"/>
          <w:lang w:eastAsia="ru-RU" w:bidi="ar-SA"/>
        </w:rPr>
      </w:pPr>
      <w:r w:rsidRPr="00FD61D9">
        <w:rPr>
          <w:rFonts w:ascii="Times New Roman" w:eastAsia="Times New Roman" w:hAnsi="Times New Roman" w:cs="Times New Roman"/>
          <w:i/>
          <w:iCs/>
          <w:sz w:val="24"/>
          <w:szCs w:val="24"/>
          <w:lang w:eastAsia="ru-RU" w:bidi="ar-SA"/>
        </w:rPr>
        <w:t xml:space="preserve">Оцініть </w:t>
      </w:r>
      <w:r>
        <w:rPr>
          <w:rFonts w:ascii="Times New Roman" w:eastAsia="Times New Roman" w:hAnsi="Times New Roman" w:cs="Times New Roman"/>
          <w:i/>
          <w:iCs/>
          <w:sz w:val="24"/>
          <w:szCs w:val="24"/>
          <w:lang w:eastAsia="ru-RU" w:bidi="ar-SA"/>
        </w:rPr>
        <w:t>В</w:t>
      </w:r>
      <w:r w:rsidRPr="00FD61D9">
        <w:rPr>
          <w:rFonts w:ascii="Times New Roman" w:eastAsia="Times New Roman" w:hAnsi="Times New Roman" w:cs="Times New Roman"/>
          <w:i/>
          <w:iCs/>
          <w:sz w:val="24"/>
          <w:szCs w:val="24"/>
          <w:lang w:eastAsia="ru-RU" w:bidi="ar-SA"/>
        </w:rPr>
        <w:t xml:space="preserve">ашу потенційну частку на ринку </w:t>
      </w:r>
      <w:r>
        <w:rPr>
          <w:rFonts w:ascii="Times New Roman" w:eastAsia="Times New Roman" w:hAnsi="Times New Roman" w:cs="Times New Roman"/>
          <w:i/>
          <w:iCs/>
          <w:sz w:val="24"/>
          <w:szCs w:val="24"/>
          <w:lang w:eastAsia="ru-RU" w:bidi="ar-SA"/>
        </w:rPr>
        <w:t>і</w:t>
      </w:r>
      <w:r w:rsidRPr="00FD61D9">
        <w:rPr>
          <w:rFonts w:ascii="Times New Roman" w:eastAsia="Times New Roman" w:hAnsi="Times New Roman" w:cs="Times New Roman"/>
          <w:i/>
          <w:iCs/>
          <w:sz w:val="24"/>
          <w:szCs w:val="24"/>
          <w:lang w:eastAsia="ru-RU" w:bidi="ar-SA"/>
        </w:rPr>
        <w:t xml:space="preserve">з врахуванням конкурентів. </w:t>
      </w:r>
    </w:p>
    <w:p w14:paraId="0E77C82A" w14:textId="69C4F88B" w:rsidR="008239EA" w:rsidRDefault="008239EA" w:rsidP="008239EA">
      <w:pPr>
        <w:widowControl w:val="0"/>
        <w:suppressAutoHyphens w:val="0"/>
        <w:autoSpaceDE w:val="0"/>
        <w:autoSpaceDN w:val="0"/>
        <w:ind w:firstLine="567"/>
        <w:jc w:val="both"/>
        <w:rPr>
          <w:rFonts w:ascii="Times New Roman" w:eastAsia="Times New Roman" w:hAnsi="Times New Roman" w:cs="Times New Roman"/>
          <w:i/>
          <w:iCs/>
          <w:sz w:val="24"/>
          <w:szCs w:val="24"/>
          <w:lang w:eastAsia="ru-RU" w:bidi="ar-SA"/>
        </w:rPr>
      </w:pPr>
      <w:r w:rsidRPr="00FD61D9">
        <w:rPr>
          <w:rFonts w:ascii="Times New Roman" w:eastAsia="Times New Roman" w:hAnsi="Times New Roman" w:cs="Times New Roman"/>
          <w:b/>
          <w:bCs/>
          <w:i/>
          <w:iCs/>
          <w:sz w:val="24"/>
          <w:szCs w:val="24"/>
          <w:lang w:eastAsia="ru-RU" w:bidi="ar-SA"/>
        </w:rPr>
        <w:t>Для прикладу:</w:t>
      </w:r>
      <w:r w:rsidRPr="00FD61D9">
        <w:rPr>
          <w:rFonts w:ascii="Times New Roman" w:eastAsia="Times New Roman" w:hAnsi="Times New Roman" w:cs="Times New Roman"/>
          <w:i/>
          <w:iCs/>
          <w:sz w:val="24"/>
          <w:szCs w:val="24"/>
          <w:lang w:eastAsia="ru-RU" w:bidi="ar-SA"/>
        </w:rPr>
        <w:t xml:space="preserve"> послуги перукарні в </w:t>
      </w:r>
      <w:r>
        <w:rPr>
          <w:rFonts w:ascii="Times New Roman" w:eastAsia="Times New Roman" w:hAnsi="Times New Roman" w:cs="Times New Roman"/>
          <w:i/>
          <w:iCs/>
          <w:sz w:val="24"/>
          <w:szCs w:val="24"/>
          <w:lang w:eastAsia="ru-RU" w:bidi="ar-SA"/>
        </w:rPr>
        <w:t>м</w:t>
      </w:r>
      <w:r w:rsidRPr="00FD61D9">
        <w:rPr>
          <w:rFonts w:ascii="Times New Roman" w:eastAsia="Times New Roman" w:hAnsi="Times New Roman" w:cs="Times New Roman"/>
          <w:i/>
          <w:iCs/>
          <w:sz w:val="24"/>
          <w:szCs w:val="24"/>
          <w:lang w:eastAsia="ru-RU" w:bidi="ar-SA"/>
        </w:rPr>
        <w:t>. Перечин</w:t>
      </w:r>
      <w:r>
        <w:rPr>
          <w:rFonts w:ascii="Times New Roman" w:eastAsia="Times New Roman" w:hAnsi="Times New Roman" w:cs="Times New Roman"/>
          <w:i/>
          <w:iCs/>
          <w:sz w:val="24"/>
          <w:szCs w:val="24"/>
          <w:lang w:eastAsia="ru-RU" w:bidi="ar-SA"/>
        </w:rPr>
        <w:t xml:space="preserve">: </w:t>
      </w:r>
      <w:r w:rsidRPr="00FD61D9">
        <w:rPr>
          <w:rFonts w:ascii="Times New Roman" w:eastAsia="Times New Roman" w:hAnsi="Times New Roman" w:cs="Times New Roman"/>
          <w:i/>
          <w:iCs/>
          <w:sz w:val="24"/>
          <w:szCs w:val="24"/>
          <w:lang w:eastAsia="ru-RU" w:bidi="ar-SA"/>
        </w:rPr>
        <w:t>567</w:t>
      </w:r>
      <w:r w:rsidR="004F168D">
        <w:rPr>
          <w:rFonts w:ascii="Times New Roman" w:eastAsia="Times New Roman" w:hAnsi="Times New Roman" w:cs="Times New Roman"/>
          <w:i/>
          <w:iCs/>
          <w:sz w:val="24"/>
          <w:szCs w:val="24"/>
          <w:lang w:eastAsia="ru-RU" w:bidi="ar-SA"/>
        </w:rPr>
        <w:t xml:space="preserve"> </w:t>
      </w:r>
      <w:r w:rsidRPr="00FD61D9">
        <w:rPr>
          <w:rFonts w:ascii="Times New Roman" w:eastAsia="Times New Roman" w:hAnsi="Times New Roman" w:cs="Times New Roman"/>
          <w:i/>
          <w:iCs/>
          <w:sz w:val="24"/>
          <w:szCs w:val="24"/>
          <w:lang w:eastAsia="ru-RU" w:bidi="ar-SA"/>
        </w:rPr>
        <w:t xml:space="preserve">400 (ємність ринку) / 4 (кількість перукарень-конкурентів, включаючи </w:t>
      </w:r>
      <w:r>
        <w:rPr>
          <w:rFonts w:ascii="Times New Roman" w:eastAsia="Times New Roman" w:hAnsi="Times New Roman" w:cs="Times New Roman"/>
          <w:i/>
          <w:iCs/>
          <w:sz w:val="24"/>
          <w:szCs w:val="24"/>
          <w:lang w:eastAsia="ru-RU" w:bidi="ar-SA"/>
        </w:rPr>
        <w:t>В</w:t>
      </w:r>
      <w:r w:rsidRPr="00FD61D9">
        <w:rPr>
          <w:rFonts w:ascii="Times New Roman" w:eastAsia="Times New Roman" w:hAnsi="Times New Roman" w:cs="Times New Roman"/>
          <w:i/>
          <w:iCs/>
          <w:sz w:val="24"/>
          <w:szCs w:val="24"/>
          <w:lang w:eastAsia="ru-RU" w:bidi="ar-SA"/>
        </w:rPr>
        <w:t>ашу) = 141</w:t>
      </w:r>
      <w:r w:rsidR="004B466F">
        <w:rPr>
          <w:rFonts w:ascii="Times New Roman" w:eastAsia="Times New Roman" w:hAnsi="Times New Roman" w:cs="Times New Roman"/>
          <w:i/>
          <w:iCs/>
          <w:sz w:val="24"/>
          <w:szCs w:val="24"/>
          <w:lang w:eastAsia="ru-RU" w:bidi="ar-SA"/>
        </w:rPr>
        <w:t> </w:t>
      </w:r>
      <w:r w:rsidRPr="00FD61D9">
        <w:rPr>
          <w:rFonts w:ascii="Times New Roman" w:eastAsia="Times New Roman" w:hAnsi="Times New Roman" w:cs="Times New Roman"/>
          <w:i/>
          <w:iCs/>
          <w:sz w:val="24"/>
          <w:szCs w:val="24"/>
          <w:lang w:eastAsia="ru-RU" w:bidi="ar-SA"/>
        </w:rPr>
        <w:t>850 гр</w:t>
      </w:r>
      <w:r>
        <w:rPr>
          <w:rFonts w:ascii="Times New Roman" w:eastAsia="Times New Roman" w:hAnsi="Times New Roman" w:cs="Times New Roman"/>
          <w:i/>
          <w:iCs/>
          <w:sz w:val="24"/>
          <w:szCs w:val="24"/>
          <w:lang w:eastAsia="ru-RU" w:bidi="ar-SA"/>
        </w:rPr>
        <w:t>ивень</w:t>
      </w:r>
      <w:r w:rsidRPr="00FD61D9">
        <w:rPr>
          <w:rFonts w:ascii="Times New Roman" w:eastAsia="Times New Roman" w:hAnsi="Times New Roman" w:cs="Times New Roman"/>
          <w:i/>
          <w:iCs/>
          <w:sz w:val="24"/>
          <w:szCs w:val="24"/>
          <w:lang w:eastAsia="ru-RU" w:bidi="ar-SA"/>
        </w:rPr>
        <w:t xml:space="preserve">. </w:t>
      </w:r>
      <w:r>
        <w:rPr>
          <w:rFonts w:ascii="Times New Roman" w:eastAsia="Times New Roman" w:hAnsi="Times New Roman" w:cs="Times New Roman"/>
          <w:i/>
          <w:iCs/>
          <w:sz w:val="24"/>
          <w:szCs w:val="24"/>
          <w:lang w:eastAsia="ru-RU" w:bidi="ar-SA"/>
        </w:rPr>
        <w:t>З</w:t>
      </w:r>
      <w:r w:rsidRPr="00FD61D9">
        <w:rPr>
          <w:rFonts w:ascii="Times New Roman" w:eastAsia="Times New Roman" w:hAnsi="Times New Roman" w:cs="Times New Roman"/>
          <w:i/>
          <w:iCs/>
          <w:sz w:val="24"/>
          <w:szCs w:val="24"/>
          <w:lang w:eastAsia="ru-RU" w:bidi="ar-SA"/>
        </w:rPr>
        <w:t>алежно від конкуренто</w:t>
      </w:r>
      <w:r w:rsidR="00933F4B">
        <w:rPr>
          <w:rFonts w:ascii="Times New Roman" w:eastAsia="Times New Roman" w:hAnsi="Times New Roman" w:cs="Times New Roman"/>
          <w:i/>
          <w:iCs/>
          <w:sz w:val="24"/>
          <w:szCs w:val="24"/>
          <w:lang w:eastAsia="ru-RU" w:bidi="ar-SA"/>
        </w:rPr>
        <w:t>-</w:t>
      </w:r>
      <w:r w:rsidRPr="00FD61D9">
        <w:rPr>
          <w:rFonts w:ascii="Times New Roman" w:eastAsia="Times New Roman" w:hAnsi="Times New Roman" w:cs="Times New Roman"/>
          <w:i/>
          <w:iCs/>
          <w:sz w:val="24"/>
          <w:szCs w:val="24"/>
          <w:lang w:eastAsia="ru-RU" w:bidi="ar-SA"/>
        </w:rPr>
        <w:t xml:space="preserve">здатності </w:t>
      </w:r>
      <w:r>
        <w:rPr>
          <w:rFonts w:ascii="Times New Roman" w:eastAsia="Times New Roman" w:hAnsi="Times New Roman" w:cs="Times New Roman"/>
          <w:i/>
          <w:iCs/>
          <w:sz w:val="24"/>
          <w:szCs w:val="24"/>
          <w:lang w:eastAsia="ru-RU" w:bidi="ar-SA"/>
        </w:rPr>
        <w:t>В</w:t>
      </w:r>
      <w:r w:rsidRPr="00FD61D9">
        <w:rPr>
          <w:rFonts w:ascii="Times New Roman" w:eastAsia="Times New Roman" w:hAnsi="Times New Roman" w:cs="Times New Roman"/>
          <w:i/>
          <w:iCs/>
          <w:sz w:val="24"/>
          <w:szCs w:val="24"/>
          <w:lang w:eastAsia="ru-RU" w:bidi="ar-SA"/>
        </w:rPr>
        <w:t>ашого бізнесу ця сума може коливатис</w:t>
      </w:r>
      <w:r>
        <w:rPr>
          <w:rFonts w:ascii="Times New Roman" w:eastAsia="Times New Roman" w:hAnsi="Times New Roman" w:cs="Times New Roman"/>
          <w:i/>
          <w:iCs/>
          <w:sz w:val="24"/>
          <w:szCs w:val="24"/>
          <w:lang w:eastAsia="ru-RU" w:bidi="ar-SA"/>
        </w:rPr>
        <w:t>я</w:t>
      </w:r>
      <w:r w:rsidRPr="00FD61D9">
        <w:rPr>
          <w:rFonts w:ascii="Times New Roman" w:eastAsia="Times New Roman" w:hAnsi="Times New Roman" w:cs="Times New Roman"/>
          <w:i/>
          <w:iCs/>
          <w:sz w:val="24"/>
          <w:szCs w:val="24"/>
          <w:lang w:eastAsia="ru-RU" w:bidi="ar-SA"/>
        </w:rPr>
        <w:t xml:space="preserve"> </w:t>
      </w:r>
      <w:r>
        <w:rPr>
          <w:rFonts w:ascii="Times New Roman" w:eastAsia="Times New Roman" w:hAnsi="Times New Roman" w:cs="Times New Roman"/>
          <w:i/>
          <w:iCs/>
          <w:sz w:val="24"/>
          <w:szCs w:val="24"/>
          <w:lang w:eastAsia="ru-RU" w:bidi="ar-SA"/>
        </w:rPr>
        <w:t>у</w:t>
      </w:r>
      <w:r w:rsidRPr="00FD61D9">
        <w:rPr>
          <w:rFonts w:ascii="Times New Roman" w:eastAsia="Times New Roman" w:hAnsi="Times New Roman" w:cs="Times New Roman"/>
          <w:i/>
          <w:iCs/>
          <w:sz w:val="24"/>
          <w:szCs w:val="24"/>
          <w:lang w:eastAsia="ru-RU" w:bidi="ar-SA"/>
        </w:rPr>
        <w:t xml:space="preserve"> межах 10</w:t>
      </w:r>
      <w:r>
        <w:rPr>
          <w:rFonts w:ascii="Times New Roman" w:eastAsia="Times New Roman" w:hAnsi="Times New Roman" w:cs="Times New Roman"/>
          <w:i/>
          <w:iCs/>
          <w:sz w:val="24"/>
          <w:szCs w:val="24"/>
          <w:lang w:eastAsia="ru-RU" w:bidi="ar-SA"/>
        </w:rPr>
        <w:t xml:space="preserve"> відс.</w:t>
      </w:r>
      <w:r w:rsidRPr="00FD61D9">
        <w:rPr>
          <w:rFonts w:ascii="Times New Roman" w:eastAsia="Times New Roman" w:hAnsi="Times New Roman" w:cs="Times New Roman"/>
          <w:i/>
          <w:iCs/>
          <w:sz w:val="24"/>
          <w:szCs w:val="24"/>
          <w:lang w:eastAsia="ru-RU" w:bidi="ar-SA"/>
        </w:rPr>
        <w:t>, тобто с</w:t>
      </w:r>
      <w:r>
        <w:rPr>
          <w:rFonts w:ascii="Times New Roman" w:eastAsia="Times New Roman" w:hAnsi="Times New Roman" w:cs="Times New Roman"/>
          <w:i/>
          <w:iCs/>
          <w:sz w:val="24"/>
          <w:szCs w:val="24"/>
          <w:lang w:eastAsia="ru-RU" w:bidi="ar-SA"/>
        </w:rPr>
        <w:t>танови</w:t>
      </w:r>
      <w:r w:rsidRPr="00FD61D9">
        <w:rPr>
          <w:rFonts w:ascii="Times New Roman" w:eastAsia="Times New Roman" w:hAnsi="Times New Roman" w:cs="Times New Roman"/>
          <w:i/>
          <w:iCs/>
          <w:sz w:val="24"/>
          <w:szCs w:val="24"/>
          <w:lang w:eastAsia="ru-RU" w:bidi="ar-SA"/>
        </w:rPr>
        <w:t>тиме від 12</w:t>
      </w:r>
      <w:r w:rsidR="004B466F">
        <w:rPr>
          <w:rFonts w:ascii="Times New Roman" w:eastAsia="Times New Roman" w:hAnsi="Times New Roman" w:cs="Times New Roman"/>
          <w:i/>
          <w:iCs/>
          <w:sz w:val="24"/>
          <w:szCs w:val="24"/>
          <w:lang w:eastAsia="ru-RU" w:bidi="ar-SA"/>
        </w:rPr>
        <w:t> </w:t>
      </w:r>
      <w:r w:rsidRPr="00FD61D9">
        <w:rPr>
          <w:rFonts w:ascii="Times New Roman" w:eastAsia="Times New Roman" w:hAnsi="Times New Roman" w:cs="Times New Roman"/>
          <w:i/>
          <w:iCs/>
          <w:sz w:val="24"/>
          <w:szCs w:val="24"/>
          <w:lang w:eastAsia="ru-RU" w:bidi="ar-SA"/>
        </w:rPr>
        <w:t>7</w:t>
      </w:r>
      <w:r>
        <w:rPr>
          <w:rFonts w:ascii="Times New Roman" w:eastAsia="Times New Roman" w:hAnsi="Times New Roman" w:cs="Times New Roman"/>
          <w:i/>
          <w:iCs/>
          <w:sz w:val="24"/>
          <w:szCs w:val="24"/>
          <w:lang w:eastAsia="ru-RU" w:bidi="ar-SA"/>
        </w:rPr>
        <w:t>000</w:t>
      </w:r>
      <w:r w:rsidRPr="00FD61D9">
        <w:rPr>
          <w:rFonts w:ascii="Times New Roman" w:eastAsia="Times New Roman" w:hAnsi="Times New Roman" w:cs="Times New Roman"/>
          <w:i/>
          <w:iCs/>
          <w:sz w:val="24"/>
          <w:szCs w:val="24"/>
          <w:lang w:eastAsia="ru-RU" w:bidi="ar-SA"/>
        </w:rPr>
        <w:t xml:space="preserve"> до 15</w:t>
      </w:r>
      <w:r w:rsidR="004B466F">
        <w:rPr>
          <w:rFonts w:ascii="Times New Roman" w:eastAsia="Times New Roman" w:hAnsi="Times New Roman" w:cs="Times New Roman"/>
          <w:i/>
          <w:iCs/>
          <w:sz w:val="24"/>
          <w:szCs w:val="24"/>
          <w:lang w:eastAsia="ru-RU" w:bidi="ar-SA"/>
        </w:rPr>
        <w:t> </w:t>
      </w:r>
      <w:r w:rsidRPr="00FD61D9">
        <w:rPr>
          <w:rFonts w:ascii="Times New Roman" w:eastAsia="Times New Roman" w:hAnsi="Times New Roman" w:cs="Times New Roman"/>
          <w:i/>
          <w:iCs/>
          <w:sz w:val="24"/>
          <w:szCs w:val="24"/>
          <w:lang w:eastAsia="ru-RU" w:bidi="ar-SA"/>
        </w:rPr>
        <w:t>5</w:t>
      </w:r>
      <w:r>
        <w:rPr>
          <w:rFonts w:ascii="Times New Roman" w:eastAsia="Times New Roman" w:hAnsi="Times New Roman" w:cs="Times New Roman"/>
          <w:i/>
          <w:iCs/>
          <w:sz w:val="24"/>
          <w:szCs w:val="24"/>
          <w:lang w:eastAsia="ru-RU" w:bidi="ar-SA"/>
        </w:rPr>
        <w:t>000</w:t>
      </w:r>
      <w:r w:rsidRPr="00FD61D9">
        <w:rPr>
          <w:rFonts w:ascii="Times New Roman" w:eastAsia="Times New Roman" w:hAnsi="Times New Roman" w:cs="Times New Roman"/>
          <w:i/>
          <w:iCs/>
          <w:sz w:val="24"/>
          <w:szCs w:val="24"/>
          <w:lang w:eastAsia="ru-RU" w:bidi="ar-SA"/>
        </w:rPr>
        <w:t xml:space="preserve"> грн валового доходу на рік.</w:t>
      </w:r>
    </w:p>
    <w:p w14:paraId="5F858BDC" w14:textId="77777777" w:rsidR="004F168D" w:rsidRPr="00FD61D9" w:rsidRDefault="004F168D" w:rsidP="008239EA">
      <w:pPr>
        <w:widowControl w:val="0"/>
        <w:suppressAutoHyphens w:val="0"/>
        <w:autoSpaceDE w:val="0"/>
        <w:autoSpaceDN w:val="0"/>
        <w:ind w:firstLine="567"/>
        <w:jc w:val="both"/>
        <w:rPr>
          <w:rFonts w:ascii="Times New Roman" w:eastAsia="Times New Roman" w:hAnsi="Times New Roman" w:cs="Times New Roman"/>
          <w:i/>
          <w:iCs/>
          <w:sz w:val="24"/>
          <w:szCs w:val="24"/>
          <w:lang w:eastAsia="ru-RU" w:bidi="ar-SA"/>
        </w:rPr>
      </w:pPr>
    </w:p>
    <w:p w14:paraId="2446B86B" w14:textId="13496866" w:rsidR="008239EA" w:rsidRPr="00FD61D9" w:rsidRDefault="008239EA" w:rsidP="008239EA">
      <w:pPr>
        <w:widowControl w:val="0"/>
        <w:suppressAutoHyphens w:val="0"/>
        <w:autoSpaceDE w:val="0"/>
        <w:autoSpaceDN w:val="0"/>
        <w:ind w:firstLine="567"/>
        <w:jc w:val="both"/>
        <w:rPr>
          <w:rFonts w:ascii="Times New Roman" w:eastAsia="Times New Roman" w:hAnsi="Times New Roman" w:cs="Times New Roman"/>
          <w:i/>
          <w:iCs/>
          <w:sz w:val="24"/>
          <w:szCs w:val="24"/>
          <w:lang w:eastAsia="ru-RU" w:bidi="ar-SA"/>
        </w:rPr>
      </w:pPr>
      <w:r w:rsidRPr="00FD61D9">
        <w:rPr>
          <w:rFonts w:ascii="Times New Roman" w:eastAsia="Times New Roman" w:hAnsi="Times New Roman" w:cs="Times New Roman"/>
          <w:i/>
          <w:iCs/>
          <w:sz w:val="24"/>
          <w:szCs w:val="24"/>
          <w:lang w:eastAsia="ru-RU" w:bidi="ar-SA"/>
        </w:rPr>
        <w:lastRenderedPageBreak/>
        <w:t>Отже, за таких умов</w:t>
      </w:r>
      <w:r>
        <w:rPr>
          <w:rFonts w:ascii="Times New Roman" w:eastAsia="Times New Roman" w:hAnsi="Times New Roman" w:cs="Times New Roman"/>
          <w:i/>
          <w:iCs/>
          <w:sz w:val="24"/>
          <w:szCs w:val="24"/>
          <w:lang w:eastAsia="ru-RU" w:bidi="ar-SA"/>
        </w:rPr>
        <w:t>,</w:t>
      </w:r>
      <w:r w:rsidRPr="00FD61D9">
        <w:rPr>
          <w:rFonts w:ascii="Times New Roman" w:eastAsia="Times New Roman" w:hAnsi="Times New Roman" w:cs="Times New Roman"/>
          <w:i/>
          <w:iCs/>
          <w:sz w:val="24"/>
          <w:szCs w:val="24"/>
          <w:lang w:eastAsia="ru-RU" w:bidi="ar-SA"/>
        </w:rPr>
        <w:t xml:space="preserve"> </w:t>
      </w:r>
      <w:r w:rsidRPr="00FD61D9">
        <w:rPr>
          <w:rFonts w:ascii="Times New Roman" w:eastAsia="Times New Roman" w:hAnsi="Times New Roman" w:cs="Times New Roman"/>
          <w:bCs/>
          <w:i/>
          <w:iCs/>
          <w:sz w:val="24"/>
          <w:szCs w:val="24"/>
          <w:lang w:eastAsia="ru-RU" w:bidi="ar-SA"/>
        </w:rPr>
        <w:t xml:space="preserve">заробити на перукарні в </w:t>
      </w:r>
      <w:r>
        <w:rPr>
          <w:rFonts w:ascii="Times New Roman" w:eastAsia="Times New Roman" w:hAnsi="Times New Roman" w:cs="Times New Roman"/>
          <w:bCs/>
          <w:i/>
          <w:iCs/>
          <w:sz w:val="24"/>
          <w:szCs w:val="24"/>
          <w:lang w:eastAsia="ru-RU" w:bidi="ar-SA"/>
        </w:rPr>
        <w:t>м</w:t>
      </w:r>
      <w:r w:rsidRPr="00FD61D9">
        <w:rPr>
          <w:rFonts w:ascii="Times New Roman" w:eastAsia="Times New Roman" w:hAnsi="Times New Roman" w:cs="Times New Roman"/>
          <w:bCs/>
          <w:i/>
          <w:iCs/>
          <w:sz w:val="24"/>
          <w:szCs w:val="24"/>
          <w:lang w:eastAsia="ru-RU" w:bidi="ar-SA"/>
        </w:rPr>
        <w:t>.</w:t>
      </w:r>
      <w:r w:rsidR="00933F4B">
        <w:rPr>
          <w:rFonts w:ascii="Times New Roman" w:eastAsia="Times New Roman" w:hAnsi="Times New Roman" w:cs="Times New Roman"/>
          <w:bCs/>
          <w:i/>
          <w:iCs/>
          <w:sz w:val="24"/>
          <w:szCs w:val="24"/>
          <w:lang w:eastAsia="ru-RU" w:bidi="ar-SA"/>
        </w:rPr>
        <w:t xml:space="preserve">   </w:t>
      </w:r>
      <w:r w:rsidRPr="00FD61D9">
        <w:rPr>
          <w:rFonts w:ascii="Times New Roman" w:eastAsia="Times New Roman" w:hAnsi="Times New Roman" w:cs="Times New Roman"/>
          <w:bCs/>
          <w:i/>
          <w:iCs/>
          <w:sz w:val="24"/>
          <w:szCs w:val="24"/>
          <w:lang w:eastAsia="ru-RU" w:bidi="ar-SA"/>
        </w:rPr>
        <w:t>Перечин більш ніж 130</w:t>
      </w:r>
      <w:r w:rsidR="004F168D">
        <w:rPr>
          <w:rFonts w:ascii="Times New Roman" w:eastAsia="Times New Roman" w:hAnsi="Times New Roman" w:cs="Times New Roman"/>
          <w:bCs/>
          <w:i/>
          <w:iCs/>
          <w:sz w:val="24"/>
          <w:szCs w:val="24"/>
          <w:lang w:eastAsia="ru-RU" w:bidi="ar-SA"/>
        </w:rPr>
        <w:t> </w:t>
      </w:r>
      <w:r>
        <w:rPr>
          <w:rFonts w:ascii="Times New Roman" w:eastAsia="Times New Roman" w:hAnsi="Times New Roman" w:cs="Times New Roman"/>
          <w:bCs/>
          <w:i/>
          <w:iCs/>
          <w:sz w:val="24"/>
          <w:szCs w:val="24"/>
          <w:lang w:eastAsia="ru-RU" w:bidi="ar-SA"/>
        </w:rPr>
        <w:t xml:space="preserve">000 –           </w:t>
      </w:r>
      <w:r w:rsidRPr="00FD61D9">
        <w:rPr>
          <w:rFonts w:ascii="Times New Roman" w:eastAsia="Times New Roman" w:hAnsi="Times New Roman" w:cs="Times New Roman"/>
          <w:bCs/>
          <w:i/>
          <w:iCs/>
          <w:sz w:val="24"/>
          <w:szCs w:val="24"/>
          <w:lang w:eastAsia="ru-RU" w:bidi="ar-SA"/>
        </w:rPr>
        <w:t>155</w:t>
      </w:r>
      <w:r w:rsidR="004B466F">
        <w:rPr>
          <w:rFonts w:ascii="Times New Roman" w:eastAsia="Times New Roman" w:hAnsi="Times New Roman" w:cs="Times New Roman"/>
          <w:bCs/>
          <w:i/>
          <w:iCs/>
          <w:sz w:val="24"/>
          <w:szCs w:val="24"/>
          <w:lang w:eastAsia="ru-RU" w:bidi="ar-SA"/>
        </w:rPr>
        <w:t> </w:t>
      </w:r>
      <w:r>
        <w:rPr>
          <w:rFonts w:ascii="Times New Roman" w:eastAsia="Times New Roman" w:hAnsi="Times New Roman" w:cs="Times New Roman"/>
          <w:bCs/>
          <w:i/>
          <w:iCs/>
          <w:sz w:val="24"/>
          <w:szCs w:val="24"/>
          <w:lang w:eastAsia="ru-RU" w:bidi="ar-SA"/>
        </w:rPr>
        <w:t>000</w:t>
      </w:r>
      <w:r w:rsidRPr="00FD61D9">
        <w:rPr>
          <w:rFonts w:ascii="Times New Roman" w:eastAsia="Times New Roman" w:hAnsi="Times New Roman" w:cs="Times New Roman"/>
          <w:bCs/>
          <w:i/>
          <w:iCs/>
          <w:sz w:val="24"/>
          <w:szCs w:val="24"/>
          <w:lang w:eastAsia="ru-RU" w:bidi="ar-SA"/>
        </w:rPr>
        <w:t xml:space="preserve"> грн на рік </w:t>
      </w:r>
      <w:r w:rsidRPr="00FD61D9">
        <w:rPr>
          <w:rFonts w:ascii="Times New Roman" w:eastAsia="Times New Roman" w:hAnsi="Times New Roman" w:cs="Times New Roman"/>
          <w:i/>
          <w:iCs/>
          <w:sz w:val="24"/>
          <w:szCs w:val="24"/>
          <w:lang w:eastAsia="ru-RU" w:bidi="ar-SA"/>
        </w:rPr>
        <w:t>дуже важко.</w:t>
      </w:r>
    </w:p>
    <w:p w14:paraId="481DAD73" w14:textId="3F91AAA4" w:rsidR="008239EA" w:rsidRPr="00FD61D9" w:rsidRDefault="008239EA" w:rsidP="008239EA">
      <w:pPr>
        <w:widowControl w:val="0"/>
        <w:suppressAutoHyphens w:val="0"/>
        <w:autoSpaceDE w:val="0"/>
        <w:autoSpaceDN w:val="0"/>
        <w:ind w:firstLine="567"/>
        <w:jc w:val="both"/>
        <w:rPr>
          <w:rFonts w:ascii="Times New Roman" w:eastAsia="Times New Roman" w:hAnsi="Times New Roman" w:cs="Times New Roman"/>
          <w:i/>
          <w:iCs/>
          <w:sz w:val="24"/>
          <w:szCs w:val="24"/>
          <w:lang w:eastAsia="ru-RU" w:bidi="ar-SA"/>
        </w:rPr>
      </w:pPr>
      <w:r w:rsidRPr="00FD61D9">
        <w:rPr>
          <w:rFonts w:ascii="Times New Roman" w:eastAsia="Times New Roman" w:hAnsi="Times New Roman" w:cs="Times New Roman"/>
          <w:b/>
          <w:i/>
          <w:iCs/>
          <w:sz w:val="24"/>
          <w:szCs w:val="24"/>
          <w:lang w:eastAsia="ru-RU" w:bidi="ar-SA"/>
        </w:rPr>
        <w:t>Типова помилка:</w:t>
      </w:r>
      <w:r w:rsidRPr="00FD61D9">
        <w:rPr>
          <w:rFonts w:ascii="Times New Roman" w:eastAsia="Times New Roman" w:hAnsi="Times New Roman" w:cs="Times New Roman"/>
          <w:i/>
          <w:iCs/>
          <w:sz w:val="24"/>
          <w:szCs w:val="24"/>
          <w:lang w:eastAsia="ru-RU" w:bidi="ar-SA"/>
        </w:rPr>
        <w:t xml:space="preserve"> співставляйте розрахунок ринкової ємності і частки на ринку п</w:t>
      </w:r>
      <w:r>
        <w:rPr>
          <w:rFonts w:ascii="Times New Roman" w:eastAsia="Times New Roman" w:hAnsi="Times New Roman" w:cs="Times New Roman"/>
          <w:i/>
          <w:iCs/>
          <w:sz w:val="24"/>
          <w:szCs w:val="24"/>
          <w:lang w:eastAsia="ru-RU" w:bidi="ar-SA"/>
        </w:rPr>
        <w:t>ід час</w:t>
      </w:r>
      <w:r w:rsidRPr="00FD61D9">
        <w:rPr>
          <w:rFonts w:ascii="Times New Roman" w:eastAsia="Times New Roman" w:hAnsi="Times New Roman" w:cs="Times New Roman"/>
          <w:i/>
          <w:iCs/>
          <w:sz w:val="24"/>
          <w:szCs w:val="24"/>
          <w:lang w:eastAsia="ru-RU" w:bidi="ar-SA"/>
        </w:rPr>
        <w:t xml:space="preserve"> підготов</w:t>
      </w:r>
      <w:r>
        <w:rPr>
          <w:rFonts w:ascii="Times New Roman" w:eastAsia="Times New Roman" w:hAnsi="Times New Roman" w:cs="Times New Roman"/>
          <w:i/>
          <w:iCs/>
          <w:sz w:val="24"/>
          <w:szCs w:val="24"/>
          <w:lang w:eastAsia="ru-RU" w:bidi="ar-SA"/>
        </w:rPr>
        <w:t>ки</w:t>
      </w:r>
      <w:r w:rsidRPr="00FD61D9">
        <w:rPr>
          <w:rFonts w:ascii="Times New Roman" w:eastAsia="Times New Roman" w:hAnsi="Times New Roman" w:cs="Times New Roman"/>
          <w:i/>
          <w:iCs/>
          <w:sz w:val="24"/>
          <w:szCs w:val="24"/>
          <w:lang w:eastAsia="ru-RU" w:bidi="ar-SA"/>
        </w:rPr>
        <w:t xml:space="preserve"> фінансового плану. Типовою помилкою є невідповідність інвестицій у бізнес очікуваним прибуткам (коли для прибутку 3</w:t>
      </w:r>
      <w:r w:rsidR="004B466F">
        <w:rPr>
          <w:rFonts w:ascii="Times New Roman" w:eastAsia="Times New Roman" w:hAnsi="Times New Roman" w:cs="Times New Roman"/>
          <w:i/>
          <w:iCs/>
          <w:sz w:val="24"/>
          <w:szCs w:val="24"/>
          <w:lang w:eastAsia="ru-RU" w:bidi="ar-SA"/>
        </w:rPr>
        <w:t> </w:t>
      </w:r>
      <w:r>
        <w:rPr>
          <w:rFonts w:ascii="Times New Roman" w:eastAsia="Times New Roman" w:hAnsi="Times New Roman" w:cs="Times New Roman"/>
          <w:i/>
          <w:iCs/>
          <w:sz w:val="24"/>
          <w:szCs w:val="24"/>
          <w:lang w:eastAsia="ru-RU" w:bidi="ar-SA"/>
        </w:rPr>
        <w:t xml:space="preserve">000 – </w:t>
      </w:r>
      <w:r w:rsidRPr="00FD61D9">
        <w:rPr>
          <w:rFonts w:ascii="Times New Roman" w:eastAsia="Times New Roman" w:hAnsi="Times New Roman" w:cs="Times New Roman"/>
          <w:i/>
          <w:iCs/>
          <w:sz w:val="24"/>
          <w:szCs w:val="24"/>
          <w:lang w:eastAsia="ru-RU" w:bidi="ar-SA"/>
        </w:rPr>
        <w:t>5</w:t>
      </w:r>
      <w:r w:rsidR="004B466F">
        <w:rPr>
          <w:rFonts w:ascii="Times New Roman" w:eastAsia="Times New Roman" w:hAnsi="Times New Roman" w:cs="Times New Roman"/>
          <w:i/>
          <w:iCs/>
          <w:sz w:val="24"/>
          <w:szCs w:val="24"/>
          <w:lang w:eastAsia="ru-RU" w:bidi="ar-SA"/>
        </w:rPr>
        <w:t> </w:t>
      </w:r>
      <w:r>
        <w:rPr>
          <w:rFonts w:ascii="Times New Roman" w:eastAsia="Times New Roman" w:hAnsi="Times New Roman" w:cs="Times New Roman"/>
          <w:i/>
          <w:iCs/>
          <w:sz w:val="24"/>
          <w:szCs w:val="24"/>
          <w:lang w:eastAsia="ru-RU" w:bidi="ar-SA"/>
        </w:rPr>
        <w:t>000 грн</w:t>
      </w:r>
      <w:r w:rsidRPr="00FD61D9">
        <w:rPr>
          <w:rFonts w:ascii="Times New Roman" w:eastAsia="Times New Roman" w:hAnsi="Times New Roman" w:cs="Times New Roman"/>
          <w:i/>
          <w:iCs/>
          <w:sz w:val="24"/>
          <w:szCs w:val="24"/>
          <w:lang w:eastAsia="ru-RU" w:bidi="ar-SA"/>
        </w:rPr>
        <w:t xml:space="preserve"> на місяць потрібно вкласти </w:t>
      </w:r>
      <w:r>
        <w:rPr>
          <w:rFonts w:ascii="Times New Roman" w:eastAsia="Times New Roman" w:hAnsi="Times New Roman" w:cs="Times New Roman"/>
          <w:i/>
          <w:iCs/>
          <w:sz w:val="24"/>
          <w:szCs w:val="24"/>
          <w:lang w:eastAsia="ru-RU" w:bidi="ar-SA"/>
        </w:rPr>
        <w:t xml:space="preserve">                </w:t>
      </w:r>
      <w:r w:rsidRPr="00FD61D9">
        <w:rPr>
          <w:rFonts w:ascii="Times New Roman" w:eastAsia="Times New Roman" w:hAnsi="Times New Roman" w:cs="Times New Roman"/>
          <w:i/>
          <w:iCs/>
          <w:sz w:val="24"/>
          <w:szCs w:val="24"/>
          <w:lang w:eastAsia="ru-RU" w:bidi="ar-SA"/>
        </w:rPr>
        <w:t>500</w:t>
      </w:r>
      <w:r w:rsidR="004F168D">
        <w:rPr>
          <w:rFonts w:ascii="Times New Roman" w:eastAsia="Times New Roman" w:hAnsi="Times New Roman" w:cs="Times New Roman"/>
          <w:i/>
          <w:iCs/>
          <w:sz w:val="24"/>
          <w:szCs w:val="24"/>
          <w:lang w:eastAsia="ru-RU" w:bidi="ar-SA"/>
        </w:rPr>
        <w:t> </w:t>
      </w:r>
      <w:r>
        <w:rPr>
          <w:rFonts w:ascii="Times New Roman" w:eastAsia="Times New Roman" w:hAnsi="Times New Roman" w:cs="Times New Roman"/>
          <w:i/>
          <w:iCs/>
          <w:sz w:val="24"/>
          <w:szCs w:val="24"/>
          <w:lang w:eastAsia="ru-RU" w:bidi="ar-SA"/>
        </w:rPr>
        <w:t xml:space="preserve">000 </w:t>
      </w:r>
      <w:r w:rsidRPr="00FD61D9">
        <w:rPr>
          <w:rFonts w:ascii="Times New Roman" w:eastAsia="Times New Roman" w:hAnsi="Times New Roman" w:cs="Times New Roman"/>
          <w:i/>
          <w:iCs/>
          <w:sz w:val="24"/>
          <w:szCs w:val="24"/>
          <w:lang w:eastAsia="ru-RU" w:bidi="ar-SA"/>
        </w:rPr>
        <w:t xml:space="preserve">грн – це неефективна інвестиція </w:t>
      </w:r>
      <w:r>
        <w:rPr>
          <w:rFonts w:ascii="Times New Roman" w:eastAsia="Times New Roman" w:hAnsi="Times New Roman" w:cs="Times New Roman"/>
          <w:i/>
          <w:iCs/>
          <w:sz w:val="24"/>
          <w:szCs w:val="24"/>
          <w:lang w:eastAsia="ru-RU" w:bidi="ar-SA"/>
        </w:rPr>
        <w:t>у</w:t>
      </w:r>
      <w:r w:rsidRPr="00FD61D9">
        <w:rPr>
          <w:rFonts w:ascii="Times New Roman" w:eastAsia="Times New Roman" w:hAnsi="Times New Roman" w:cs="Times New Roman"/>
          <w:i/>
          <w:iCs/>
          <w:sz w:val="24"/>
          <w:szCs w:val="24"/>
          <w:lang w:eastAsia="ru-RU" w:bidi="ar-SA"/>
        </w:rPr>
        <w:t xml:space="preserve"> більшості випадків) або неврахування додаткових витрат (реальні витрати початківцям п</w:t>
      </w:r>
      <w:r>
        <w:rPr>
          <w:rFonts w:ascii="Times New Roman" w:eastAsia="Times New Roman" w:hAnsi="Times New Roman" w:cs="Times New Roman"/>
          <w:i/>
          <w:iCs/>
          <w:sz w:val="24"/>
          <w:szCs w:val="24"/>
          <w:lang w:eastAsia="ru-RU" w:bidi="ar-SA"/>
        </w:rPr>
        <w:t>р</w:t>
      </w:r>
      <w:r w:rsidRPr="00FD61D9">
        <w:rPr>
          <w:rFonts w:ascii="Times New Roman" w:eastAsia="Times New Roman" w:hAnsi="Times New Roman" w:cs="Times New Roman"/>
          <w:i/>
          <w:iCs/>
          <w:sz w:val="24"/>
          <w:szCs w:val="24"/>
          <w:lang w:eastAsia="ru-RU" w:bidi="ar-SA"/>
        </w:rPr>
        <w:t>орахувати важко, то</w:t>
      </w:r>
      <w:r>
        <w:rPr>
          <w:rFonts w:ascii="Times New Roman" w:eastAsia="Times New Roman" w:hAnsi="Times New Roman" w:cs="Times New Roman"/>
          <w:i/>
          <w:iCs/>
          <w:sz w:val="24"/>
          <w:szCs w:val="24"/>
          <w:lang w:eastAsia="ru-RU" w:bidi="ar-SA"/>
        </w:rPr>
        <w:t xml:space="preserve"> </w:t>
      </w:r>
      <w:r w:rsidRPr="00FD61D9">
        <w:rPr>
          <w:rFonts w:ascii="Times New Roman" w:eastAsia="Times New Roman" w:hAnsi="Times New Roman" w:cs="Times New Roman"/>
          <w:i/>
          <w:iCs/>
          <w:sz w:val="24"/>
          <w:szCs w:val="24"/>
          <w:lang w:eastAsia="ru-RU" w:bidi="ar-SA"/>
        </w:rPr>
        <w:t>ж додавайте до загальної суми витрат мінімум 10</w:t>
      </w:r>
      <w:r>
        <w:rPr>
          <w:rFonts w:ascii="Times New Roman" w:eastAsia="Times New Roman" w:hAnsi="Times New Roman" w:cs="Times New Roman"/>
          <w:i/>
          <w:iCs/>
          <w:sz w:val="24"/>
          <w:szCs w:val="24"/>
          <w:lang w:eastAsia="ru-RU" w:bidi="ar-SA"/>
        </w:rPr>
        <w:t xml:space="preserve"> відс.</w:t>
      </w:r>
      <w:r w:rsidRPr="00FD61D9">
        <w:rPr>
          <w:rFonts w:ascii="Times New Roman" w:eastAsia="Times New Roman" w:hAnsi="Times New Roman" w:cs="Times New Roman"/>
          <w:i/>
          <w:iCs/>
          <w:sz w:val="24"/>
          <w:szCs w:val="24"/>
          <w:lang w:eastAsia="ru-RU" w:bidi="ar-SA"/>
        </w:rPr>
        <w:t xml:space="preserve"> на непередбачувані виплати)</w:t>
      </w:r>
      <w:r>
        <w:rPr>
          <w:rFonts w:ascii="Times New Roman" w:eastAsia="Times New Roman" w:hAnsi="Times New Roman" w:cs="Times New Roman"/>
          <w:i/>
          <w:iCs/>
          <w:sz w:val="24"/>
          <w:szCs w:val="24"/>
          <w:lang w:eastAsia="ru-RU" w:bidi="ar-SA"/>
        </w:rPr>
        <w:t>.</w:t>
      </w:r>
    </w:p>
    <w:p w14:paraId="3593E0AE" w14:textId="77777777" w:rsidR="008239EA" w:rsidRPr="00FD61D9" w:rsidRDefault="008239EA" w:rsidP="008239EA">
      <w:pPr>
        <w:widowControl w:val="0"/>
        <w:suppressAutoHyphens w:val="0"/>
        <w:autoSpaceDE w:val="0"/>
        <w:autoSpaceDN w:val="0"/>
        <w:ind w:firstLine="567"/>
        <w:rPr>
          <w:rFonts w:ascii="Times New Roman" w:eastAsia="Times New Roman" w:hAnsi="Times New Roman" w:cs="Times New Roman"/>
          <w:b/>
          <w:bCs/>
          <w:sz w:val="24"/>
          <w:szCs w:val="24"/>
          <w:lang w:eastAsia="ru-RU" w:bidi="ar-SA"/>
        </w:rPr>
      </w:pPr>
      <w:r>
        <w:rPr>
          <w:rFonts w:ascii="Times New Roman" w:eastAsia="Times New Roman" w:hAnsi="Times New Roman" w:cs="Times New Roman"/>
          <w:b/>
          <w:bCs/>
          <w:sz w:val="24"/>
          <w:szCs w:val="24"/>
          <w:lang w:eastAsia="ru-RU" w:bidi="ar-SA"/>
        </w:rPr>
        <w:t>2.3. </w:t>
      </w:r>
      <w:r w:rsidRPr="00FD61D9">
        <w:rPr>
          <w:rFonts w:ascii="Times New Roman" w:eastAsia="Times New Roman" w:hAnsi="Times New Roman" w:cs="Times New Roman"/>
          <w:b/>
          <w:bCs/>
          <w:sz w:val="24"/>
          <w:szCs w:val="24"/>
          <w:lang w:eastAsia="ru-RU" w:bidi="ar-SA"/>
        </w:rPr>
        <w:t>Наявні ресурси.</w:t>
      </w:r>
    </w:p>
    <w:p w14:paraId="051F4D21" w14:textId="77777777" w:rsidR="008239EA" w:rsidRPr="00FD61D9" w:rsidRDefault="008239EA" w:rsidP="008239EA">
      <w:pPr>
        <w:suppressAutoHyphens w:val="0"/>
        <w:ind w:firstLine="567"/>
        <w:jc w:val="both"/>
        <w:rPr>
          <w:rFonts w:ascii="Times New Roman" w:hAnsi="Times New Roman" w:cs="Times New Roman"/>
          <w:i/>
          <w:iCs/>
          <w:sz w:val="24"/>
          <w:szCs w:val="24"/>
          <w:lang w:eastAsia="en-US" w:bidi="ar-SA"/>
        </w:rPr>
      </w:pPr>
      <w:r w:rsidRPr="00FD61D9">
        <w:rPr>
          <w:rFonts w:ascii="Times New Roman" w:eastAsia="Times New Roman" w:hAnsi="Times New Roman" w:cs="Times New Roman"/>
          <w:bCs/>
          <w:i/>
          <w:iCs/>
          <w:sz w:val="24"/>
          <w:szCs w:val="24"/>
          <w:lang w:eastAsia="ru-RU" w:bidi="ar-SA"/>
        </w:rPr>
        <w:t xml:space="preserve">Опишіть, якими ресурсами </w:t>
      </w:r>
      <w:r w:rsidRPr="00871F97">
        <w:rPr>
          <w:rFonts w:ascii="Times New Roman" w:eastAsia="Times New Roman" w:hAnsi="Times New Roman" w:cs="Times New Roman"/>
          <w:bCs/>
          <w:i/>
          <w:iCs/>
          <w:sz w:val="24"/>
          <w:szCs w:val="24"/>
          <w:lang w:eastAsia="ru-RU" w:bidi="ar-SA"/>
        </w:rPr>
        <w:t>В</w:t>
      </w:r>
      <w:r w:rsidRPr="00FD61D9">
        <w:rPr>
          <w:rFonts w:ascii="Times New Roman" w:eastAsia="Times New Roman" w:hAnsi="Times New Roman" w:cs="Times New Roman"/>
          <w:bCs/>
          <w:i/>
          <w:iCs/>
          <w:sz w:val="24"/>
          <w:szCs w:val="24"/>
          <w:lang w:eastAsia="ru-RU" w:bidi="ar-SA"/>
        </w:rPr>
        <w:t xml:space="preserve">и володієте. </w:t>
      </w:r>
      <w:r w:rsidRPr="00FD61D9">
        <w:rPr>
          <w:rFonts w:ascii="Times New Roman" w:hAnsi="Times New Roman" w:cs="Times New Roman"/>
          <w:i/>
          <w:iCs/>
          <w:sz w:val="24"/>
          <w:szCs w:val="24"/>
          <w:lang w:eastAsia="en-US" w:bidi="ar-SA"/>
        </w:rPr>
        <w:t xml:space="preserve">Зробіть це у вигляді таблиці. </w:t>
      </w:r>
    </w:p>
    <w:p w14:paraId="1CDE9D45" w14:textId="77777777" w:rsidR="008239EA" w:rsidRPr="00FD61D9" w:rsidRDefault="008239EA" w:rsidP="008239EA">
      <w:pPr>
        <w:suppressAutoHyphens w:val="0"/>
        <w:ind w:firstLine="567"/>
        <w:jc w:val="both"/>
        <w:rPr>
          <w:rFonts w:ascii="Times New Roman" w:hAnsi="Times New Roman" w:cs="Times New Roman"/>
          <w:i/>
          <w:iCs/>
          <w:sz w:val="24"/>
          <w:szCs w:val="24"/>
          <w:lang w:eastAsia="en-US" w:bidi="ar-SA"/>
        </w:rPr>
      </w:pPr>
      <w:r w:rsidRPr="00FD61D9">
        <w:rPr>
          <w:rFonts w:ascii="Times New Roman" w:hAnsi="Times New Roman" w:cs="Times New Roman"/>
          <w:b/>
          <w:i/>
          <w:iCs/>
          <w:sz w:val="24"/>
          <w:szCs w:val="24"/>
          <w:lang w:eastAsia="en-US" w:bidi="ar-SA"/>
        </w:rPr>
        <w:t>Для прикладу:</w:t>
      </w:r>
      <w:r w:rsidRPr="00FD61D9">
        <w:rPr>
          <w:rFonts w:ascii="Times New Roman" w:hAnsi="Times New Roman" w:cs="Times New Roman"/>
          <w:i/>
          <w:iCs/>
          <w:sz w:val="24"/>
          <w:szCs w:val="24"/>
          <w:lang w:eastAsia="en-US" w:bidi="ar-SA"/>
        </w:rPr>
        <w:t xml:space="preserve"> </w:t>
      </w:r>
      <w:r>
        <w:rPr>
          <w:rFonts w:ascii="Times New Roman" w:hAnsi="Times New Roman" w:cs="Times New Roman"/>
          <w:i/>
          <w:iCs/>
          <w:sz w:val="24"/>
          <w:szCs w:val="24"/>
          <w:lang w:eastAsia="en-US" w:bidi="ar-SA"/>
        </w:rPr>
        <w:t>і</w:t>
      </w:r>
      <w:r w:rsidRPr="00FD61D9">
        <w:rPr>
          <w:rFonts w:ascii="Times New Roman" w:hAnsi="Times New Roman" w:cs="Times New Roman"/>
          <w:i/>
          <w:iCs/>
          <w:sz w:val="24"/>
          <w:szCs w:val="24"/>
          <w:lang w:eastAsia="en-US" w:bidi="ar-SA"/>
        </w:rPr>
        <w:t>нкубаційний комплекс для вирощення свійської птиці.</w:t>
      </w:r>
    </w:p>
    <w:p w14:paraId="23440EF9" w14:textId="77777777" w:rsidR="008239EA" w:rsidRPr="004F168D" w:rsidRDefault="008239EA" w:rsidP="008239EA">
      <w:pPr>
        <w:suppressAutoHyphens w:val="0"/>
        <w:ind w:firstLine="567"/>
        <w:jc w:val="right"/>
        <w:rPr>
          <w:rFonts w:ascii="Times New Roman" w:hAnsi="Times New Roman" w:cs="Times New Roman"/>
          <w:b/>
          <w:sz w:val="28"/>
          <w:szCs w:val="28"/>
          <w:lang w:eastAsia="en-US" w:bidi="ar-SA"/>
        </w:rPr>
      </w:pPr>
    </w:p>
    <w:p w14:paraId="04FF3510" w14:textId="77777777" w:rsidR="008239EA" w:rsidRDefault="008239EA" w:rsidP="008239EA">
      <w:pPr>
        <w:suppressAutoHyphens w:val="0"/>
        <w:ind w:firstLine="567"/>
        <w:jc w:val="right"/>
        <w:rPr>
          <w:rFonts w:ascii="Times New Roman" w:hAnsi="Times New Roman" w:cs="Times New Roman"/>
          <w:b/>
          <w:sz w:val="24"/>
          <w:szCs w:val="24"/>
          <w:lang w:eastAsia="en-US" w:bidi="ar-SA"/>
        </w:rPr>
      </w:pPr>
      <w:r w:rsidRPr="00FD61D9">
        <w:rPr>
          <w:rFonts w:ascii="Times New Roman" w:hAnsi="Times New Roman" w:cs="Times New Roman"/>
          <w:b/>
          <w:sz w:val="24"/>
          <w:szCs w:val="24"/>
          <w:lang w:eastAsia="en-US" w:bidi="ar-SA"/>
        </w:rPr>
        <w:t>Таблиця 1</w:t>
      </w:r>
    </w:p>
    <w:p w14:paraId="4DA348AE" w14:textId="77777777" w:rsidR="008239EA" w:rsidRPr="00FD61D9" w:rsidRDefault="008239EA" w:rsidP="008239EA">
      <w:pPr>
        <w:suppressAutoHyphens w:val="0"/>
        <w:ind w:firstLine="567"/>
        <w:jc w:val="right"/>
        <w:rPr>
          <w:rFonts w:ascii="Times New Roman" w:hAnsi="Times New Roman" w:cs="Times New Roman"/>
          <w:b/>
          <w:sz w:val="16"/>
          <w:szCs w:val="16"/>
          <w:lang w:eastAsia="en-US"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646"/>
        <w:gridCol w:w="567"/>
      </w:tblGrid>
      <w:tr w:rsidR="008239EA" w:rsidRPr="00FD61D9" w14:paraId="049F177A" w14:textId="77777777" w:rsidTr="004B466F">
        <w:trPr>
          <w:cantSplit/>
          <w:tblHeader/>
        </w:trPr>
        <w:tc>
          <w:tcPr>
            <w:tcW w:w="426" w:type="dxa"/>
            <w:vAlign w:val="center"/>
          </w:tcPr>
          <w:p w14:paraId="0C2818F3" w14:textId="77777777" w:rsidR="008239EA" w:rsidRPr="00FD61D9" w:rsidRDefault="008239EA" w:rsidP="008239EA">
            <w:pPr>
              <w:widowControl w:val="0"/>
              <w:suppressAutoHyphens w:val="0"/>
              <w:ind w:firstLine="567"/>
              <w:jc w:val="center"/>
              <w:rPr>
                <w:rFonts w:ascii="Times New Roman" w:eastAsia="Times New Roman" w:hAnsi="Times New Roman" w:cs="Times New Roman"/>
                <w:b/>
                <w:snapToGrid w:val="0"/>
                <w:sz w:val="24"/>
                <w:szCs w:val="24"/>
                <w:lang w:eastAsia="ru-RU" w:bidi="ar-SA"/>
              </w:rPr>
            </w:pPr>
            <w:r w:rsidRPr="00FD61D9">
              <w:rPr>
                <w:rFonts w:ascii="Times New Roman" w:eastAsia="Times New Roman" w:hAnsi="Times New Roman" w:cs="Times New Roman"/>
                <w:b/>
                <w:snapToGrid w:val="0"/>
                <w:sz w:val="24"/>
                <w:szCs w:val="24"/>
                <w:lang w:eastAsia="ru-RU" w:bidi="ar-SA"/>
              </w:rPr>
              <w:t>№</w:t>
            </w:r>
          </w:p>
        </w:tc>
        <w:tc>
          <w:tcPr>
            <w:tcW w:w="8646" w:type="dxa"/>
            <w:vAlign w:val="center"/>
          </w:tcPr>
          <w:p w14:paraId="7951DEAB" w14:textId="77777777" w:rsidR="008239EA" w:rsidRPr="00FD61D9" w:rsidRDefault="008239EA" w:rsidP="008239EA">
            <w:pPr>
              <w:widowControl w:val="0"/>
              <w:suppressAutoHyphens w:val="0"/>
              <w:ind w:firstLine="567"/>
              <w:jc w:val="center"/>
              <w:rPr>
                <w:rFonts w:ascii="Times New Roman" w:eastAsia="Times New Roman" w:hAnsi="Times New Roman" w:cs="Times New Roman"/>
                <w:b/>
                <w:snapToGrid w:val="0"/>
                <w:sz w:val="24"/>
                <w:szCs w:val="24"/>
                <w:lang w:eastAsia="ru-RU" w:bidi="ar-SA"/>
              </w:rPr>
            </w:pPr>
            <w:r w:rsidRPr="00FD61D9">
              <w:rPr>
                <w:rFonts w:ascii="Times New Roman" w:eastAsia="Times New Roman" w:hAnsi="Times New Roman" w:cs="Times New Roman"/>
                <w:b/>
                <w:snapToGrid w:val="0"/>
                <w:sz w:val="24"/>
                <w:szCs w:val="24"/>
                <w:lang w:eastAsia="ru-RU" w:bidi="ar-SA"/>
              </w:rPr>
              <w:t>Наявні ресурси</w:t>
            </w:r>
          </w:p>
        </w:tc>
        <w:tc>
          <w:tcPr>
            <w:tcW w:w="567" w:type="dxa"/>
          </w:tcPr>
          <w:p w14:paraId="54D82F65" w14:textId="77777777" w:rsidR="008239EA" w:rsidRPr="00FD61D9" w:rsidRDefault="008239EA" w:rsidP="008239EA">
            <w:pPr>
              <w:widowControl w:val="0"/>
              <w:suppressAutoHyphens w:val="0"/>
              <w:ind w:firstLine="567"/>
              <w:jc w:val="center"/>
              <w:rPr>
                <w:rFonts w:ascii="Times New Roman" w:eastAsia="Times New Roman" w:hAnsi="Times New Roman" w:cs="Times New Roman"/>
                <w:b/>
                <w:snapToGrid w:val="0"/>
                <w:sz w:val="24"/>
                <w:szCs w:val="24"/>
                <w:lang w:eastAsia="ru-RU" w:bidi="ar-SA"/>
              </w:rPr>
            </w:pPr>
          </w:p>
        </w:tc>
      </w:tr>
      <w:tr w:rsidR="008239EA" w:rsidRPr="00FD61D9" w14:paraId="1908E1D8" w14:textId="77777777" w:rsidTr="004B466F">
        <w:trPr>
          <w:cantSplit/>
        </w:trPr>
        <w:tc>
          <w:tcPr>
            <w:tcW w:w="426" w:type="dxa"/>
          </w:tcPr>
          <w:p w14:paraId="6654585E" w14:textId="77777777" w:rsidR="008239EA" w:rsidRPr="00FD61D9" w:rsidRDefault="008239EA" w:rsidP="008239EA">
            <w:pPr>
              <w:widowControl w:val="0"/>
              <w:numPr>
                <w:ilvl w:val="0"/>
                <w:numId w:val="19"/>
              </w:numPr>
              <w:suppressAutoHyphens w:val="0"/>
              <w:ind w:firstLine="567"/>
              <w:rPr>
                <w:rFonts w:ascii="Times New Roman" w:eastAsia="Times New Roman" w:hAnsi="Times New Roman" w:cs="Times New Roman"/>
                <w:snapToGrid w:val="0"/>
                <w:sz w:val="24"/>
                <w:szCs w:val="24"/>
                <w:lang w:eastAsia="ru-RU" w:bidi="ar-SA"/>
              </w:rPr>
            </w:pPr>
          </w:p>
        </w:tc>
        <w:tc>
          <w:tcPr>
            <w:tcW w:w="8646" w:type="dxa"/>
          </w:tcPr>
          <w:p w14:paraId="4CCEFF11" w14:textId="77777777" w:rsidR="008239EA" w:rsidRPr="00FD61D9" w:rsidRDefault="008239EA" w:rsidP="008239EA">
            <w:pPr>
              <w:widowControl w:val="0"/>
              <w:suppressAutoHyphens w:val="0"/>
              <w:jc w:val="both"/>
              <w:rPr>
                <w:rFonts w:ascii="Times New Roman" w:eastAsia="Times New Roman" w:hAnsi="Times New Roman" w:cs="Times New Roman"/>
                <w:snapToGrid w:val="0"/>
                <w:sz w:val="24"/>
                <w:szCs w:val="24"/>
                <w:lang w:eastAsia="ru-RU" w:bidi="ar-SA"/>
              </w:rPr>
            </w:pPr>
            <w:r w:rsidRPr="00FD61D9">
              <w:rPr>
                <w:rFonts w:ascii="Times New Roman" w:eastAsia="Times New Roman" w:hAnsi="Times New Roman" w:cs="Times New Roman"/>
                <w:snapToGrid w:val="0"/>
                <w:sz w:val="24"/>
                <w:szCs w:val="24"/>
                <w:lang w:eastAsia="ru-RU" w:bidi="ar-SA"/>
              </w:rPr>
              <w:t>Земля 1</w:t>
            </w:r>
            <w:r>
              <w:rPr>
                <w:rFonts w:ascii="Times New Roman" w:eastAsia="Times New Roman" w:hAnsi="Times New Roman" w:cs="Times New Roman"/>
                <w:snapToGrid w:val="0"/>
                <w:sz w:val="24"/>
                <w:szCs w:val="24"/>
                <w:lang w:eastAsia="ru-RU" w:bidi="ar-SA"/>
              </w:rPr>
              <w:t xml:space="preserve"> </w:t>
            </w:r>
            <w:r w:rsidRPr="00FD61D9">
              <w:rPr>
                <w:rFonts w:ascii="Times New Roman" w:eastAsia="Times New Roman" w:hAnsi="Times New Roman" w:cs="Times New Roman"/>
                <w:snapToGrid w:val="0"/>
                <w:sz w:val="24"/>
                <w:szCs w:val="24"/>
                <w:lang w:eastAsia="ru-RU" w:bidi="ar-SA"/>
              </w:rPr>
              <w:t>га для вирощення кормів, оброблена</w:t>
            </w:r>
          </w:p>
        </w:tc>
        <w:tc>
          <w:tcPr>
            <w:tcW w:w="567" w:type="dxa"/>
          </w:tcPr>
          <w:p w14:paraId="3C1BFEC0" w14:textId="77777777" w:rsidR="008239EA" w:rsidRPr="00FD61D9" w:rsidRDefault="008239EA" w:rsidP="008239EA">
            <w:pPr>
              <w:widowControl w:val="0"/>
              <w:suppressAutoHyphens w:val="0"/>
              <w:jc w:val="both"/>
              <w:rPr>
                <w:rFonts w:ascii="Times New Roman" w:eastAsia="Times New Roman" w:hAnsi="Times New Roman" w:cs="Times New Roman"/>
                <w:snapToGrid w:val="0"/>
                <w:sz w:val="24"/>
                <w:szCs w:val="24"/>
                <w:lang w:eastAsia="ru-RU" w:bidi="ar-SA"/>
              </w:rPr>
            </w:pPr>
          </w:p>
        </w:tc>
      </w:tr>
      <w:tr w:rsidR="008239EA" w:rsidRPr="00FD61D9" w14:paraId="7FED6F86" w14:textId="77777777" w:rsidTr="004B466F">
        <w:trPr>
          <w:cantSplit/>
        </w:trPr>
        <w:tc>
          <w:tcPr>
            <w:tcW w:w="426" w:type="dxa"/>
          </w:tcPr>
          <w:p w14:paraId="04CCE9FF" w14:textId="77777777" w:rsidR="008239EA" w:rsidRPr="00FD61D9" w:rsidRDefault="008239EA" w:rsidP="008239EA">
            <w:pPr>
              <w:widowControl w:val="0"/>
              <w:numPr>
                <w:ilvl w:val="0"/>
                <w:numId w:val="19"/>
              </w:numPr>
              <w:suppressAutoHyphens w:val="0"/>
              <w:ind w:firstLine="567"/>
              <w:rPr>
                <w:rFonts w:ascii="Times New Roman" w:eastAsia="Times New Roman" w:hAnsi="Times New Roman" w:cs="Times New Roman"/>
                <w:snapToGrid w:val="0"/>
                <w:sz w:val="24"/>
                <w:szCs w:val="24"/>
                <w:lang w:eastAsia="ru-RU" w:bidi="ar-SA"/>
              </w:rPr>
            </w:pPr>
          </w:p>
        </w:tc>
        <w:tc>
          <w:tcPr>
            <w:tcW w:w="8646" w:type="dxa"/>
          </w:tcPr>
          <w:p w14:paraId="44399CE6" w14:textId="77777777" w:rsidR="008239EA" w:rsidRPr="00FD61D9" w:rsidRDefault="008239EA" w:rsidP="008239EA">
            <w:pPr>
              <w:widowControl w:val="0"/>
              <w:suppressAutoHyphens w:val="0"/>
              <w:jc w:val="both"/>
              <w:rPr>
                <w:rFonts w:ascii="Times New Roman" w:eastAsia="Times New Roman" w:hAnsi="Times New Roman" w:cs="Times New Roman"/>
                <w:snapToGrid w:val="0"/>
                <w:sz w:val="24"/>
                <w:szCs w:val="24"/>
                <w:lang w:eastAsia="ru-RU" w:bidi="ar-SA"/>
              </w:rPr>
            </w:pPr>
            <w:r w:rsidRPr="00FD61D9">
              <w:rPr>
                <w:rFonts w:ascii="Times New Roman" w:eastAsia="Times New Roman" w:hAnsi="Times New Roman" w:cs="Times New Roman"/>
                <w:snapToGrid w:val="0"/>
                <w:sz w:val="24"/>
                <w:szCs w:val="24"/>
                <w:lang w:eastAsia="ru-RU" w:bidi="ar-SA"/>
              </w:rPr>
              <w:t>Приміщення (80</w:t>
            </w:r>
            <w:r>
              <w:rPr>
                <w:rFonts w:ascii="Times New Roman" w:eastAsia="Times New Roman" w:hAnsi="Times New Roman" w:cs="Times New Roman"/>
                <w:snapToGrid w:val="0"/>
                <w:sz w:val="24"/>
                <w:szCs w:val="24"/>
                <w:lang w:eastAsia="ru-RU" w:bidi="ar-SA"/>
              </w:rPr>
              <w:t xml:space="preserve"> </w:t>
            </w:r>
            <w:r w:rsidRPr="00FD61D9">
              <w:rPr>
                <w:rFonts w:ascii="Times New Roman" w:eastAsia="Times New Roman" w:hAnsi="Times New Roman" w:cs="Times New Roman"/>
                <w:snapToGrid w:val="0"/>
                <w:sz w:val="24"/>
                <w:szCs w:val="24"/>
                <w:lang w:eastAsia="ru-RU" w:bidi="ar-SA"/>
              </w:rPr>
              <w:t>м</w:t>
            </w:r>
            <w:r w:rsidRPr="00FD61D9">
              <w:rPr>
                <w:rFonts w:ascii="Times New Roman" w:eastAsia="Times New Roman" w:hAnsi="Times New Roman" w:cs="Times New Roman"/>
                <w:snapToGrid w:val="0"/>
                <w:sz w:val="24"/>
                <w:szCs w:val="24"/>
                <w:vertAlign w:val="superscript"/>
                <w:lang w:eastAsia="ru-RU" w:bidi="ar-SA"/>
              </w:rPr>
              <w:t>2</w:t>
            </w:r>
            <w:r w:rsidRPr="00FD61D9">
              <w:rPr>
                <w:rFonts w:ascii="Times New Roman" w:eastAsia="Times New Roman" w:hAnsi="Times New Roman" w:cs="Times New Roman"/>
                <w:snapToGrid w:val="0"/>
                <w:sz w:val="24"/>
                <w:szCs w:val="24"/>
                <w:lang w:eastAsia="ru-RU" w:bidi="ar-SA"/>
              </w:rPr>
              <w:t>, цегла, шиферне покриття, утеплене, обладнане)</w:t>
            </w:r>
          </w:p>
        </w:tc>
        <w:tc>
          <w:tcPr>
            <w:tcW w:w="567" w:type="dxa"/>
          </w:tcPr>
          <w:p w14:paraId="71450569" w14:textId="77777777" w:rsidR="008239EA" w:rsidRPr="00FD61D9" w:rsidRDefault="008239EA" w:rsidP="008239EA">
            <w:pPr>
              <w:widowControl w:val="0"/>
              <w:suppressAutoHyphens w:val="0"/>
              <w:jc w:val="both"/>
              <w:rPr>
                <w:rFonts w:ascii="Times New Roman" w:eastAsia="Times New Roman" w:hAnsi="Times New Roman" w:cs="Times New Roman"/>
                <w:snapToGrid w:val="0"/>
                <w:sz w:val="24"/>
                <w:szCs w:val="24"/>
                <w:lang w:eastAsia="ru-RU" w:bidi="ar-SA"/>
              </w:rPr>
            </w:pPr>
          </w:p>
        </w:tc>
      </w:tr>
      <w:tr w:rsidR="008239EA" w:rsidRPr="00FD61D9" w14:paraId="78476897" w14:textId="77777777" w:rsidTr="004B466F">
        <w:trPr>
          <w:cantSplit/>
        </w:trPr>
        <w:tc>
          <w:tcPr>
            <w:tcW w:w="426" w:type="dxa"/>
          </w:tcPr>
          <w:p w14:paraId="52DC548D" w14:textId="77777777" w:rsidR="008239EA" w:rsidRPr="00FD61D9" w:rsidRDefault="008239EA" w:rsidP="008239EA">
            <w:pPr>
              <w:widowControl w:val="0"/>
              <w:numPr>
                <w:ilvl w:val="0"/>
                <w:numId w:val="19"/>
              </w:numPr>
              <w:suppressAutoHyphens w:val="0"/>
              <w:ind w:firstLine="567"/>
              <w:rPr>
                <w:rFonts w:ascii="Times New Roman" w:eastAsia="Times New Roman" w:hAnsi="Times New Roman" w:cs="Times New Roman"/>
                <w:snapToGrid w:val="0"/>
                <w:sz w:val="24"/>
                <w:szCs w:val="24"/>
                <w:lang w:eastAsia="ru-RU" w:bidi="ar-SA"/>
              </w:rPr>
            </w:pPr>
          </w:p>
        </w:tc>
        <w:tc>
          <w:tcPr>
            <w:tcW w:w="8646" w:type="dxa"/>
          </w:tcPr>
          <w:p w14:paraId="69A47C36" w14:textId="77777777" w:rsidR="008239EA" w:rsidRPr="00FD61D9" w:rsidRDefault="008239EA" w:rsidP="008239EA">
            <w:pPr>
              <w:widowControl w:val="0"/>
              <w:suppressAutoHyphens w:val="0"/>
              <w:jc w:val="both"/>
              <w:rPr>
                <w:rFonts w:ascii="Times New Roman" w:eastAsia="Times New Roman" w:hAnsi="Times New Roman" w:cs="Times New Roman"/>
                <w:snapToGrid w:val="0"/>
                <w:sz w:val="24"/>
                <w:szCs w:val="24"/>
                <w:lang w:eastAsia="ru-RU" w:bidi="ar-SA"/>
              </w:rPr>
            </w:pPr>
            <w:r w:rsidRPr="00FD61D9">
              <w:rPr>
                <w:rFonts w:ascii="Times New Roman" w:eastAsia="Times New Roman" w:hAnsi="Times New Roman" w:cs="Times New Roman"/>
                <w:snapToGrid w:val="0"/>
                <w:sz w:val="24"/>
                <w:szCs w:val="24"/>
                <w:lang w:eastAsia="ru-RU" w:bidi="ar-SA"/>
              </w:rPr>
              <w:t>Інкубатори на 360 яєць, 4 шт.</w:t>
            </w:r>
          </w:p>
        </w:tc>
        <w:tc>
          <w:tcPr>
            <w:tcW w:w="567" w:type="dxa"/>
          </w:tcPr>
          <w:p w14:paraId="663E1F66" w14:textId="77777777" w:rsidR="008239EA" w:rsidRPr="00FD61D9" w:rsidRDefault="008239EA" w:rsidP="008239EA">
            <w:pPr>
              <w:widowControl w:val="0"/>
              <w:suppressAutoHyphens w:val="0"/>
              <w:jc w:val="both"/>
              <w:rPr>
                <w:rFonts w:ascii="Times New Roman" w:eastAsia="Times New Roman" w:hAnsi="Times New Roman" w:cs="Times New Roman"/>
                <w:snapToGrid w:val="0"/>
                <w:sz w:val="24"/>
                <w:szCs w:val="24"/>
                <w:lang w:eastAsia="ru-RU" w:bidi="ar-SA"/>
              </w:rPr>
            </w:pPr>
          </w:p>
        </w:tc>
      </w:tr>
      <w:tr w:rsidR="008239EA" w:rsidRPr="00FD61D9" w14:paraId="7EE8BEDE" w14:textId="77777777" w:rsidTr="004B466F">
        <w:trPr>
          <w:cantSplit/>
        </w:trPr>
        <w:tc>
          <w:tcPr>
            <w:tcW w:w="426" w:type="dxa"/>
          </w:tcPr>
          <w:p w14:paraId="66844F35" w14:textId="77777777" w:rsidR="008239EA" w:rsidRPr="00FD61D9" w:rsidRDefault="008239EA" w:rsidP="008239EA">
            <w:pPr>
              <w:widowControl w:val="0"/>
              <w:numPr>
                <w:ilvl w:val="0"/>
                <w:numId w:val="19"/>
              </w:numPr>
              <w:suppressAutoHyphens w:val="0"/>
              <w:ind w:firstLine="567"/>
              <w:rPr>
                <w:rFonts w:ascii="Times New Roman" w:eastAsia="Times New Roman" w:hAnsi="Times New Roman" w:cs="Times New Roman"/>
                <w:snapToGrid w:val="0"/>
                <w:sz w:val="24"/>
                <w:szCs w:val="24"/>
                <w:lang w:eastAsia="ru-RU" w:bidi="ar-SA"/>
              </w:rPr>
            </w:pPr>
          </w:p>
        </w:tc>
        <w:tc>
          <w:tcPr>
            <w:tcW w:w="8646" w:type="dxa"/>
          </w:tcPr>
          <w:p w14:paraId="7CDF82E3" w14:textId="77777777" w:rsidR="008239EA" w:rsidRPr="00FD61D9" w:rsidRDefault="008239EA" w:rsidP="008239EA">
            <w:pPr>
              <w:widowControl w:val="0"/>
              <w:suppressAutoHyphens w:val="0"/>
              <w:jc w:val="both"/>
              <w:rPr>
                <w:rFonts w:ascii="Times New Roman" w:eastAsia="Times New Roman" w:hAnsi="Times New Roman" w:cs="Times New Roman"/>
                <w:snapToGrid w:val="0"/>
                <w:sz w:val="24"/>
                <w:szCs w:val="24"/>
                <w:vertAlign w:val="superscript"/>
                <w:lang w:eastAsia="ru-RU" w:bidi="ar-SA"/>
              </w:rPr>
            </w:pPr>
            <w:r w:rsidRPr="00FD61D9">
              <w:rPr>
                <w:rFonts w:ascii="Times New Roman" w:eastAsia="Times New Roman" w:hAnsi="Times New Roman" w:cs="Times New Roman"/>
                <w:snapToGrid w:val="0"/>
                <w:sz w:val="24"/>
                <w:szCs w:val="24"/>
                <w:lang w:eastAsia="ru-RU" w:bidi="ar-SA"/>
              </w:rPr>
              <w:t>Колодязь, насос, єм</w:t>
            </w:r>
            <w:r>
              <w:rPr>
                <w:rFonts w:ascii="Times New Roman" w:eastAsia="Times New Roman" w:hAnsi="Times New Roman" w:cs="Times New Roman"/>
                <w:snapToGrid w:val="0"/>
                <w:sz w:val="24"/>
                <w:szCs w:val="24"/>
                <w:lang w:eastAsia="ru-RU" w:bidi="ar-SA"/>
              </w:rPr>
              <w:t>н</w:t>
            </w:r>
            <w:r w:rsidRPr="00FD61D9">
              <w:rPr>
                <w:rFonts w:ascii="Times New Roman" w:eastAsia="Times New Roman" w:hAnsi="Times New Roman" w:cs="Times New Roman"/>
                <w:snapToGrid w:val="0"/>
                <w:sz w:val="24"/>
                <w:szCs w:val="24"/>
                <w:lang w:eastAsia="ru-RU" w:bidi="ar-SA"/>
              </w:rPr>
              <w:t>ість для води 3</w:t>
            </w:r>
            <w:r>
              <w:rPr>
                <w:rFonts w:ascii="Times New Roman" w:eastAsia="Times New Roman" w:hAnsi="Times New Roman" w:cs="Times New Roman"/>
                <w:snapToGrid w:val="0"/>
                <w:sz w:val="24"/>
                <w:szCs w:val="24"/>
                <w:lang w:eastAsia="ru-RU" w:bidi="ar-SA"/>
              </w:rPr>
              <w:t xml:space="preserve"> </w:t>
            </w:r>
            <w:r w:rsidRPr="00FD61D9">
              <w:rPr>
                <w:rFonts w:ascii="Times New Roman" w:eastAsia="Times New Roman" w:hAnsi="Times New Roman" w:cs="Times New Roman"/>
                <w:snapToGrid w:val="0"/>
                <w:sz w:val="24"/>
                <w:szCs w:val="24"/>
                <w:lang w:eastAsia="ru-RU" w:bidi="ar-SA"/>
              </w:rPr>
              <w:t>м</w:t>
            </w:r>
            <w:r w:rsidRPr="00FD61D9">
              <w:rPr>
                <w:rFonts w:ascii="Times New Roman" w:eastAsia="Times New Roman" w:hAnsi="Times New Roman" w:cs="Times New Roman"/>
                <w:snapToGrid w:val="0"/>
                <w:sz w:val="24"/>
                <w:szCs w:val="24"/>
                <w:vertAlign w:val="superscript"/>
                <w:lang w:eastAsia="ru-RU" w:bidi="ar-SA"/>
              </w:rPr>
              <w:t>3</w:t>
            </w:r>
          </w:p>
        </w:tc>
        <w:tc>
          <w:tcPr>
            <w:tcW w:w="567" w:type="dxa"/>
          </w:tcPr>
          <w:p w14:paraId="25AD281E" w14:textId="77777777" w:rsidR="008239EA" w:rsidRPr="00FD61D9" w:rsidRDefault="008239EA" w:rsidP="008239EA">
            <w:pPr>
              <w:widowControl w:val="0"/>
              <w:suppressAutoHyphens w:val="0"/>
              <w:jc w:val="both"/>
              <w:rPr>
                <w:rFonts w:ascii="Times New Roman" w:eastAsia="Times New Roman" w:hAnsi="Times New Roman" w:cs="Times New Roman"/>
                <w:snapToGrid w:val="0"/>
                <w:sz w:val="24"/>
                <w:szCs w:val="24"/>
                <w:lang w:eastAsia="ru-RU" w:bidi="ar-SA"/>
              </w:rPr>
            </w:pPr>
          </w:p>
        </w:tc>
      </w:tr>
      <w:tr w:rsidR="008239EA" w:rsidRPr="00FD61D9" w14:paraId="459064FE" w14:textId="77777777" w:rsidTr="004B466F">
        <w:trPr>
          <w:cantSplit/>
        </w:trPr>
        <w:tc>
          <w:tcPr>
            <w:tcW w:w="426" w:type="dxa"/>
          </w:tcPr>
          <w:p w14:paraId="41EF3ECA" w14:textId="77777777" w:rsidR="008239EA" w:rsidRPr="00FD61D9" w:rsidRDefault="008239EA" w:rsidP="008239EA">
            <w:pPr>
              <w:widowControl w:val="0"/>
              <w:numPr>
                <w:ilvl w:val="0"/>
                <w:numId w:val="19"/>
              </w:numPr>
              <w:suppressAutoHyphens w:val="0"/>
              <w:ind w:firstLine="567"/>
              <w:rPr>
                <w:rFonts w:ascii="Times New Roman" w:eastAsia="Times New Roman" w:hAnsi="Times New Roman" w:cs="Times New Roman"/>
                <w:snapToGrid w:val="0"/>
                <w:sz w:val="24"/>
                <w:szCs w:val="24"/>
                <w:lang w:eastAsia="ru-RU" w:bidi="ar-SA"/>
              </w:rPr>
            </w:pPr>
          </w:p>
        </w:tc>
        <w:tc>
          <w:tcPr>
            <w:tcW w:w="8646" w:type="dxa"/>
          </w:tcPr>
          <w:p w14:paraId="124893D7" w14:textId="77777777" w:rsidR="008239EA" w:rsidRPr="00FD61D9" w:rsidRDefault="008239EA" w:rsidP="008239EA">
            <w:pPr>
              <w:widowControl w:val="0"/>
              <w:suppressAutoHyphens w:val="0"/>
              <w:jc w:val="both"/>
              <w:rPr>
                <w:rFonts w:ascii="Times New Roman" w:eastAsia="Times New Roman" w:hAnsi="Times New Roman" w:cs="Times New Roman"/>
                <w:snapToGrid w:val="0"/>
                <w:sz w:val="24"/>
                <w:szCs w:val="24"/>
                <w:lang w:eastAsia="ru-RU" w:bidi="ar-SA"/>
              </w:rPr>
            </w:pPr>
            <w:r w:rsidRPr="00FD61D9">
              <w:rPr>
                <w:rFonts w:ascii="Times New Roman" w:eastAsia="Times New Roman" w:hAnsi="Times New Roman" w:cs="Times New Roman"/>
                <w:snapToGrid w:val="0"/>
                <w:sz w:val="24"/>
                <w:szCs w:val="24"/>
                <w:lang w:eastAsia="ru-RU" w:bidi="ar-SA"/>
              </w:rPr>
              <w:t>Загін огороджений для вирощення молодняка, 26</w:t>
            </w:r>
            <w:r>
              <w:rPr>
                <w:rFonts w:ascii="Times New Roman" w:eastAsia="Times New Roman" w:hAnsi="Times New Roman" w:cs="Times New Roman"/>
                <w:snapToGrid w:val="0"/>
                <w:sz w:val="24"/>
                <w:szCs w:val="24"/>
                <w:lang w:eastAsia="ru-RU" w:bidi="ar-SA"/>
              </w:rPr>
              <w:t xml:space="preserve"> </w:t>
            </w:r>
            <w:r w:rsidRPr="00FD61D9">
              <w:rPr>
                <w:rFonts w:ascii="Times New Roman" w:eastAsia="Times New Roman" w:hAnsi="Times New Roman" w:cs="Times New Roman"/>
                <w:snapToGrid w:val="0"/>
                <w:sz w:val="24"/>
                <w:szCs w:val="24"/>
                <w:lang w:eastAsia="ru-RU" w:bidi="ar-SA"/>
              </w:rPr>
              <w:t>м</w:t>
            </w:r>
            <w:r w:rsidRPr="00FD61D9">
              <w:rPr>
                <w:rFonts w:ascii="Times New Roman" w:eastAsia="Times New Roman" w:hAnsi="Times New Roman" w:cs="Times New Roman"/>
                <w:snapToGrid w:val="0"/>
                <w:sz w:val="24"/>
                <w:szCs w:val="24"/>
                <w:vertAlign w:val="superscript"/>
                <w:lang w:eastAsia="ru-RU" w:bidi="ar-SA"/>
              </w:rPr>
              <w:t>2</w:t>
            </w:r>
            <w:r w:rsidRPr="00FD61D9">
              <w:rPr>
                <w:rFonts w:ascii="Times New Roman" w:eastAsia="Times New Roman" w:hAnsi="Times New Roman" w:cs="Times New Roman"/>
                <w:snapToGrid w:val="0"/>
                <w:sz w:val="24"/>
                <w:szCs w:val="24"/>
                <w:lang w:eastAsia="ru-RU" w:bidi="ar-SA"/>
              </w:rPr>
              <w:t xml:space="preserve"> </w:t>
            </w:r>
          </w:p>
        </w:tc>
        <w:tc>
          <w:tcPr>
            <w:tcW w:w="567" w:type="dxa"/>
          </w:tcPr>
          <w:p w14:paraId="055C6B63" w14:textId="77777777" w:rsidR="008239EA" w:rsidRPr="00FD61D9" w:rsidRDefault="008239EA" w:rsidP="008239EA">
            <w:pPr>
              <w:widowControl w:val="0"/>
              <w:suppressAutoHyphens w:val="0"/>
              <w:jc w:val="both"/>
              <w:rPr>
                <w:rFonts w:ascii="Times New Roman" w:eastAsia="Times New Roman" w:hAnsi="Times New Roman" w:cs="Times New Roman"/>
                <w:snapToGrid w:val="0"/>
                <w:sz w:val="24"/>
                <w:szCs w:val="24"/>
                <w:lang w:eastAsia="ru-RU" w:bidi="ar-SA"/>
              </w:rPr>
            </w:pPr>
          </w:p>
        </w:tc>
      </w:tr>
      <w:tr w:rsidR="008239EA" w:rsidRPr="00FD61D9" w14:paraId="32F856FB" w14:textId="77777777" w:rsidTr="004B466F">
        <w:trPr>
          <w:cantSplit/>
          <w:trHeight w:val="291"/>
        </w:trPr>
        <w:tc>
          <w:tcPr>
            <w:tcW w:w="426" w:type="dxa"/>
          </w:tcPr>
          <w:p w14:paraId="4F7F4EAC" w14:textId="77777777" w:rsidR="008239EA" w:rsidRPr="00FD61D9" w:rsidRDefault="008239EA" w:rsidP="008239EA">
            <w:pPr>
              <w:widowControl w:val="0"/>
              <w:numPr>
                <w:ilvl w:val="0"/>
                <w:numId w:val="19"/>
              </w:numPr>
              <w:suppressAutoHyphens w:val="0"/>
              <w:ind w:firstLine="567"/>
              <w:rPr>
                <w:rFonts w:ascii="Times New Roman" w:eastAsia="Times New Roman" w:hAnsi="Times New Roman" w:cs="Times New Roman"/>
                <w:snapToGrid w:val="0"/>
                <w:sz w:val="24"/>
                <w:szCs w:val="24"/>
                <w:lang w:eastAsia="ru-RU" w:bidi="ar-SA"/>
              </w:rPr>
            </w:pPr>
          </w:p>
        </w:tc>
        <w:tc>
          <w:tcPr>
            <w:tcW w:w="8646" w:type="dxa"/>
          </w:tcPr>
          <w:p w14:paraId="61F9F3A0" w14:textId="77777777" w:rsidR="008239EA" w:rsidRPr="00FD61D9" w:rsidRDefault="008239EA" w:rsidP="008239EA">
            <w:pPr>
              <w:keepNext/>
              <w:suppressAutoHyphens w:val="0"/>
              <w:jc w:val="both"/>
              <w:outlineLvl w:val="0"/>
              <w:rPr>
                <w:rFonts w:ascii="Times New Roman" w:eastAsia="Times New Roman" w:hAnsi="Times New Roman" w:cs="Times New Roman"/>
                <w:bCs/>
                <w:kern w:val="32"/>
                <w:sz w:val="24"/>
                <w:szCs w:val="24"/>
                <w:lang w:eastAsia="ru-RU" w:bidi="ar-SA"/>
              </w:rPr>
            </w:pPr>
            <w:r w:rsidRPr="00FD61D9">
              <w:rPr>
                <w:rFonts w:ascii="Times New Roman" w:eastAsia="Times New Roman" w:hAnsi="Times New Roman" w:cs="Times New Roman"/>
                <w:bCs/>
                <w:kern w:val="32"/>
                <w:sz w:val="24"/>
                <w:szCs w:val="24"/>
                <w:lang w:eastAsia="ru-RU" w:bidi="ar-SA"/>
              </w:rPr>
              <w:t xml:space="preserve">Електрогенератор </w:t>
            </w:r>
            <w:r w:rsidRPr="00FD61D9">
              <w:rPr>
                <w:rFonts w:ascii="Times New Roman" w:eastAsia="Times New Roman" w:hAnsi="Times New Roman" w:cs="Times New Roman"/>
                <w:bCs/>
                <w:caps/>
                <w:kern w:val="32"/>
                <w:sz w:val="24"/>
                <w:szCs w:val="24"/>
                <w:lang w:eastAsia="ru-RU" w:bidi="ar-SA"/>
              </w:rPr>
              <w:t xml:space="preserve">HYUNDAI HHY 3010F </w:t>
            </w:r>
            <w:r w:rsidRPr="00FD61D9">
              <w:rPr>
                <w:rFonts w:ascii="Times New Roman" w:eastAsia="Times New Roman" w:hAnsi="Times New Roman" w:cs="Times New Roman"/>
                <w:bCs/>
                <w:kern w:val="32"/>
                <w:sz w:val="24"/>
                <w:szCs w:val="24"/>
                <w:shd w:val="clear" w:color="auto" w:fill="FFFFFF"/>
                <w:lang w:eastAsia="ru-RU" w:bidi="ar-SA"/>
              </w:rPr>
              <w:t xml:space="preserve">50 Гц </w:t>
            </w:r>
            <w:r w:rsidRPr="00FD61D9">
              <w:rPr>
                <w:rFonts w:ascii="Times New Roman" w:eastAsia="Times New Roman" w:hAnsi="Times New Roman" w:cs="Times New Roman"/>
                <w:bCs/>
                <w:kern w:val="32"/>
                <w:sz w:val="24"/>
                <w:szCs w:val="24"/>
                <w:lang w:eastAsia="ru-RU" w:bidi="ar-SA"/>
              </w:rPr>
              <w:t>4-тактний OHV, бензиновий</w:t>
            </w:r>
          </w:p>
        </w:tc>
        <w:tc>
          <w:tcPr>
            <w:tcW w:w="567" w:type="dxa"/>
          </w:tcPr>
          <w:p w14:paraId="4D04247B" w14:textId="77777777" w:rsidR="008239EA" w:rsidRPr="00FD61D9" w:rsidRDefault="008239EA" w:rsidP="008239EA">
            <w:pPr>
              <w:keepNext/>
              <w:suppressAutoHyphens w:val="0"/>
              <w:jc w:val="both"/>
              <w:outlineLvl w:val="0"/>
              <w:rPr>
                <w:rFonts w:ascii="Times New Roman" w:eastAsia="Times New Roman" w:hAnsi="Times New Roman" w:cs="Times New Roman"/>
                <w:bCs/>
                <w:kern w:val="32"/>
                <w:sz w:val="24"/>
                <w:szCs w:val="24"/>
                <w:lang w:eastAsia="ru-RU" w:bidi="ar-SA"/>
              </w:rPr>
            </w:pPr>
          </w:p>
        </w:tc>
      </w:tr>
      <w:tr w:rsidR="008239EA" w:rsidRPr="00FD61D9" w14:paraId="239660BD" w14:textId="77777777" w:rsidTr="004B466F">
        <w:trPr>
          <w:cantSplit/>
          <w:trHeight w:val="291"/>
        </w:trPr>
        <w:tc>
          <w:tcPr>
            <w:tcW w:w="426" w:type="dxa"/>
          </w:tcPr>
          <w:p w14:paraId="7C2D9BEB" w14:textId="77777777" w:rsidR="008239EA" w:rsidRPr="00FD61D9" w:rsidRDefault="008239EA" w:rsidP="008239EA">
            <w:pPr>
              <w:widowControl w:val="0"/>
              <w:numPr>
                <w:ilvl w:val="0"/>
                <w:numId w:val="19"/>
              </w:numPr>
              <w:suppressAutoHyphens w:val="0"/>
              <w:ind w:firstLine="567"/>
              <w:rPr>
                <w:rFonts w:ascii="Times New Roman" w:eastAsia="Times New Roman" w:hAnsi="Times New Roman" w:cs="Times New Roman"/>
                <w:snapToGrid w:val="0"/>
                <w:sz w:val="24"/>
                <w:szCs w:val="24"/>
                <w:lang w:eastAsia="ru-RU" w:bidi="ar-SA"/>
              </w:rPr>
            </w:pPr>
          </w:p>
        </w:tc>
        <w:tc>
          <w:tcPr>
            <w:tcW w:w="8646" w:type="dxa"/>
          </w:tcPr>
          <w:p w14:paraId="7CC3842C" w14:textId="77777777" w:rsidR="008239EA" w:rsidRPr="00FD61D9" w:rsidRDefault="008239EA" w:rsidP="008239EA">
            <w:pPr>
              <w:keepNext/>
              <w:suppressAutoHyphens w:val="0"/>
              <w:jc w:val="both"/>
              <w:outlineLvl w:val="0"/>
              <w:rPr>
                <w:rFonts w:ascii="Times New Roman" w:eastAsia="Times New Roman" w:hAnsi="Times New Roman" w:cs="Times New Roman"/>
                <w:bCs/>
                <w:kern w:val="32"/>
                <w:sz w:val="24"/>
                <w:szCs w:val="24"/>
                <w:lang w:eastAsia="ru-RU" w:bidi="ar-SA"/>
              </w:rPr>
            </w:pPr>
            <w:r w:rsidRPr="00FD61D9">
              <w:rPr>
                <w:rFonts w:ascii="Times New Roman" w:eastAsia="Times New Roman" w:hAnsi="Times New Roman" w:cs="Times New Roman"/>
                <w:bCs/>
                <w:kern w:val="32"/>
                <w:sz w:val="24"/>
                <w:szCs w:val="24"/>
                <w:lang w:eastAsia="ru-RU" w:bidi="ar-SA"/>
              </w:rPr>
              <w:t>Склад для інвентаря та кормів 10</w:t>
            </w:r>
            <w:r>
              <w:rPr>
                <w:rFonts w:ascii="Times New Roman" w:eastAsia="Times New Roman" w:hAnsi="Times New Roman" w:cs="Times New Roman"/>
                <w:bCs/>
                <w:kern w:val="32"/>
                <w:sz w:val="24"/>
                <w:szCs w:val="24"/>
                <w:lang w:eastAsia="ru-RU" w:bidi="ar-SA"/>
              </w:rPr>
              <w:t xml:space="preserve"> </w:t>
            </w:r>
            <w:r w:rsidRPr="00FD61D9">
              <w:rPr>
                <w:rFonts w:ascii="Times New Roman" w:eastAsia="Times New Roman" w:hAnsi="Times New Roman" w:cs="Times New Roman"/>
                <w:bCs/>
                <w:kern w:val="32"/>
                <w:sz w:val="24"/>
                <w:szCs w:val="24"/>
                <w:lang w:eastAsia="ru-RU" w:bidi="ar-SA"/>
              </w:rPr>
              <w:t>м</w:t>
            </w:r>
            <w:r w:rsidRPr="00FD61D9">
              <w:rPr>
                <w:rFonts w:ascii="Times New Roman" w:eastAsia="Times New Roman" w:hAnsi="Times New Roman" w:cs="Times New Roman"/>
                <w:bCs/>
                <w:kern w:val="32"/>
                <w:sz w:val="24"/>
                <w:szCs w:val="24"/>
                <w:vertAlign w:val="superscript"/>
                <w:lang w:eastAsia="ru-RU" w:bidi="ar-SA"/>
              </w:rPr>
              <w:t>2</w:t>
            </w:r>
          </w:p>
        </w:tc>
        <w:tc>
          <w:tcPr>
            <w:tcW w:w="567" w:type="dxa"/>
          </w:tcPr>
          <w:p w14:paraId="73B28B49" w14:textId="77777777" w:rsidR="008239EA" w:rsidRPr="00FD61D9" w:rsidRDefault="008239EA" w:rsidP="008239EA">
            <w:pPr>
              <w:keepNext/>
              <w:suppressAutoHyphens w:val="0"/>
              <w:jc w:val="both"/>
              <w:outlineLvl w:val="0"/>
              <w:rPr>
                <w:rFonts w:ascii="Times New Roman" w:eastAsia="Times New Roman" w:hAnsi="Times New Roman" w:cs="Times New Roman"/>
                <w:bCs/>
                <w:kern w:val="32"/>
                <w:sz w:val="24"/>
                <w:szCs w:val="24"/>
                <w:lang w:eastAsia="ru-RU" w:bidi="ar-SA"/>
              </w:rPr>
            </w:pPr>
          </w:p>
        </w:tc>
      </w:tr>
    </w:tbl>
    <w:p w14:paraId="5B09F7D1" w14:textId="77777777" w:rsidR="008239EA" w:rsidRPr="004F168D" w:rsidRDefault="008239EA" w:rsidP="008239EA">
      <w:pPr>
        <w:widowControl w:val="0"/>
        <w:suppressAutoHyphens w:val="0"/>
        <w:autoSpaceDE w:val="0"/>
        <w:autoSpaceDN w:val="0"/>
        <w:ind w:left="1359"/>
        <w:rPr>
          <w:rFonts w:ascii="Times New Roman" w:eastAsia="Times New Roman" w:hAnsi="Times New Roman" w:cs="Times New Roman"/>
          <w:b/>
          <w:sz w:val="28"/>
          <w:szCs w:val="28"/>
          <w:lang w:eastAsia="ru-RU" w:bidi="ar-SA"/>
        </w:rPr>
      </w:pPr>
    </w:p>
    <w:p w14:paraId="2874FFDE" w14:textId="77777777" w:rsidR="008239EA" w:rsidRPr="00470D1B" w:rsidRDefault="008239EA" w:rsidP="008239EA">
      <w:pPr>
        <w:widowControl w:val="0"/>
        <w:suppressAutoHyphens w:val="0"/>
        <w:autoSpaceDE w:val="0"/>
        <w:autoSpaceDN w:val="0"/>
        <w:ind w:firstLine="567"/>
        <w:rPr>
          <w:rFonts w:ascii="Times New Roman" w:eastAsia="Times New Roman" w:hAnsi="Times New Roman" w:cs="Times New Roman"/>
          <w:b/>
          <w:bCs/>
          <w:sz w:val="24"/>
          <w:szCs w:val="24"/>
          <w:lang w:eastAsia="ru-RU" w:bidi="ar-SA"/>
        </w:rPr>
      </w:pPr>
      <w:r w:rsidRPr="00470D1B">
        <w:rPr>
          <w:rFonts w:ascii="Times New Roman" w:eastAsia="Times New Roman" w:hAnsi="Times New Roman" w:cs="Times New Roman"/>
          <w:b/>
          <w:sz w:val="24"/>
          <w:szCs w:val="24"/>
          <w:lang w:eastAsia="ru-RU" w:bidi="ar-SA"/>
        </w:rPr>
        <w:t>2.4. Виробничий і фінансовий план.</w:t>
      </w:r>
      <w:r w:rsidRPr="00470D1B">
        <w:rPr>
          <w:rFonts w:ascii="Times New Roman" w:eastAsia="Times New Roman" w:hAnsi="Times New Roman" w:cs="Times New Roman"/>
          <w:b/>
          <w:bCs/>
          <w:sz w:val="24"/>
          <w:szCs w:val="24"/>
          <w:lang w:eastAsia="ru-RU" w:bidi="ar-SA"/>
        </w:rPr>
        <w:t xml:space="preserve"> </w:t>
      </w:r>
    </w:p>
    <w:p w14:paraId="2B88B38D" w14:textId="77777777" w:rsidR="008239EA" w:rsidRPr="00FD61D9" w:rsidRDefault="008239EA" w:rsidP="008239EA">
      <w:pPr>
        <w:widowControl w:val="0"/>
        <w:suppressAutoHyphens w:val="0"/>
        <w:autoSpaceDE w:val="0"/>
        <w:autoSpaceDN w:val="0"/>
        <w:ind w:firstLine="567"/>
        <w:jc w:val="both"/>
        <w:rPr>
          <w:rFonts w:ascii="Times New Roman" w:eastAsia="Times New Roman" w:hAnsi="Times New Roman" w:cs="Times New Roman"/>
          <w:b/>
          <w:bCs/>
          <w:i/>
          <w:iCs/>
          <w:sz w:val="24"/>
          <w:szCs w:val="24"/>
          <w:lang w:eastAsia="ru-RU" w:bidi="ar-SA"/>
        </w:rPr>
      </w:pPr>
      <w:r w:rsidRPr="00FD61D9">
        <w:rPr>
          <w:rFonts w:ascii="Times New Roman" w:eastAsia="Times New Roman" w:hAnsi="Times New Roman" w:cs="Times New Roman"/>
          <w:i/>
          <w:iCs/>
          <w:sz w:val="24"/>
          <w:szCs w:val="24"/>
          <w:lang w:eastAsia="ru-RU" w:bidi="ar-SA"/>
        </w:rPr>
        <w:t xml:space="preserve">Визначення та обґрунтування вибору виробничого процесу і устаткування </w:t>
      </w:r>
      <w:r w:rsidRPr="00E37F97">
        <w:rPr>
          <w:rFonts w:ascii="Times New Roman" w:eastAsia="Times New Roman" w:hAnsi="Times New Roman" w:cs="Times New Roman"/>
          <w:i/>
          <w:iCs/>
          <w:sz w:val="24"/>
          <w:szCs w:val="24"/>
          <w:lang w:eastAsia="ru-RU" w:bidi="ar-SA"/>
        </w:rPr>
        <w:t>–</w:t>
      </w:r>
      <w:r w:rsidRPr="00FD61D9">
        <w:rPr>
          <w:rFonts w:ascii="Times New Roman" w:eastAsia="Times New Roman" w:hAnsi="Times New Roman" w:cs="Times New Roman"/>
          <w:i/>
          <w:iCs/>
          <w:sz w:val="24"/>
          <w:szCs w:val="24"/>
          <w:lang w:eastAsia="ru-RU" w:bidi="ar-SA"/>
        </w:rPr>
        <w:t xml:space="preserve"> основне завдання розділу виробничого плану. Тут наводиться короткий опис виробничого процесу і технології виробництва, яке має бути зрозуміло неспеціалістові, наводиться перелік, вартість, умови поставки та умови оплати необхідного обладнання. Якщо передбачається оренда обладнання, то визначаються умови оренди.</w:t>
      </w:r>
    </w:p>
    <w:p w14:paraId="365D0223" w14:textId="77777777" w:rsidR="008239EA" w:rsidRPr="00FD61D9" w:rsidRDefault="008239EA" w:rsidP="008239EA">
      <w:pPr>
        <w:widowControl w:val="0"/>
        <w:suppressAutoHyphens w:val="0"/>
        <w:autoSpaceDE w:val="0"/>
        <w:autoSpaceDN w:val="0"/>
        <w:ind w:firstLine="567"/>
        <w:jc w:val="both"/>
        <w:rPr>
          <w:rFonts w:ascii="Times New Roman" w:eastAsia="Times New Roman" w:hAnsi="Times New Roman" w:cs="Times New Roman"/>
          <w:i/>
          <w:iCs/>
          <w:sz w:val="24"/>
          <w:szCs w:val="24"/>
          <w:lang w:eastAsia="ru-RU" w:bidi="ar-SA"/>
        </w:rPr>
      </w:pPr>
      <w:r w:rsidRPr="00FD61D9">
        <w:rPr>
          <w:rFonts w:ascii="Times New Roman" w:eastAsia="Times New Roman" w:hAnsi="Times New Roman" w:cs="Times New Roman"/>
          <w:i/>
          <w:iCs/>
          <w:sz w:val="24"/>
          <w:szCs w:val="24"/>
          <w:lang w:eastAsia="ru-RU" w:bidi="ar-SA"/>
        </w:rPr>
        <w:t xml:space="preserve">Головний результат виробничого плану </w:t>
      </w:r>
      <w:r w:rsidRPr="00E37F97">
        <w:rPr>
          <w:rFonts w:ascii="Times New Roman" w:eastAsia="Times New Roman" w:hAnsi="Times New Roman" w:cs="Times New Roman"/>
          <w:i/>
          <w:iCs/>
          <w:sz w:val="24"/>
          <w:szCs w:val="24"/>
          <w:lang w:eastAsia="ru-RU" w:bidi="ar-SA"/>
        </w:rPr>
        <w:t>–</w:t>
      </w:r>
      <w:r w:rsidRPr="00FD61D9">
        <w:rPr>
          <w:rFonts w:ascii="Times New Roman" w:eastAsia="Times New Roman" w:hAnsi="Times New Roman" w:cs="Times New Roman"/>
          <w:i/>
          <w:iCs/>
          <w:sz w:val="24"/>
          <w:szCs w:val="24"/>
          <w:lang w:eastAsia="ru-RU" w:bidi="ar-SA"/>
        </w:rPr>
        <w:t xml:space="preserve"> розрахунок виробничих витрат на планований обсяг збуту, прямі (змінні) і загальні (постійні) витрати на виробництво продукції, калькуляція собівартості продукції, кошторис поточних витрат на виробництво.</w:t>
      </w:r>
    </w:p>
    <w:p w14:paraId="2927D15B" w14:textId="77777777" w:rsidR="008239EA" w:rsidRPr="00FD61D9" w:rsidRDefault="008239EA" w:rsidP="008239EA">
      <w:pPr>
        <w:widowControl w:val="0"/>
        <w:suppressAutoHyphens w:val="0"/>
        <w:autoSpaceDE w:val="0"/>
        <w:autoSpaceDN w:val="0"/>
        <w:ind w:firstLine="567"/>
        <w:jc w:val="both"/>
        <w:rPr>
          <w:rFonts w:ascii="Times New Roman" w:eastAsia="Times New Roman" w:hAnsi="Times New Roman" w:cs="Times New Roman"/>
          <w:b/>
          <w:bCs/>
          <w:i/>
          <w:iCs/>
          <w:sz w:val="24"/>
          <w:szCs w:val="24"/>
          <w:lang w:eastAsia="ru-RU" w:bidi="ar-SA"/>
        </w:rPr>
      </w:pPr>
      <w:r w:rsidRPr="00FD61D9">
        <w:rPr>
          <w:rFonts w:ascii="Times New Roman" w:eastAsia="Times New Roman" w:hAnsi="Times New Roman" w:cs="Times New Roman"/>
          <w:b/>
          <w:bCs/>
          <w:i/>
          <w:iCs/>
          <w:sz w:val="24"/>
          <w:szCs w:val="24"/>
          <w:lang w:eastAsia="ru-RU" w:bidi="ar-SA"/>
        </w:rPr>
        <w:t>Орієнтовна структура розділу:</w:t>
      </w:r>
    </w:p>
    <w:p w14:paraId="77976553" w14:textId="77777777" w:rsidR="008239EA" w:rsidRPr="00FD61D9" w:rsidRDefault="008239EA" w:rsidP="008239EA">
      <w:pPr>
        <w:suppressAutoHyphens w:val="0"/>
        <w:ind w:firstLine="567"/>
        <w:jc w:val="both"/>
        <w:rPr>
          <w:rFonts w:ascii="Times New Roman" w:eastAsia="Times New Roman" w:hAnsi="Times New Roman" w:cs="Times New Roman"/>
          <w:i/>
          <w:iCs/>
          <w:sz w:val="24"/>
          <w:szCs w:val="24"/>
          <w:lang w:eastAsia="ru-RU" w:bidi="ar-SA"/>
        </w:rPr>
      </w:pPr>
      <w:r w:rsidRPr="00E37F97">
        <w:rPr>
          <w:rFonts w:ascii="Times New Roman" w:eastAsia="Times New Roman" w:hAnsi="Times New Roman" w:cs="Times New Roman"/>
          <w:i/>
          <w:iCs/>
          <w:sz w:val="24"/>
          <w:szCs w:val="24"/>
          <w:lang w:eastAsia="ru-RU" w:bidi="ar-SA"/>
        </w:rPr>
        <w:t>опис</w:t>
      </w:r>
      <w:r w:rsidRPr="00FD61D9">
        <w:rPr>
          <w:rFonts w:ascii="Times New Roman" w:eastAsia="Times New Roman" w:hAnsi="Times New Roman" w:cs="Times New Roman"/>
          <w:i/>
          <w:iCs/>
          <w:sz w:val="24"/>
          <w:szCs w:val="24"/>
          <w:lang w:eastAsia="ru-RU" w:bidi="ar-SA"/>
        </w:rPr>
        <w:t xml:space="preserve"> стадій технологічного процесу. Опишіть основні етапи ведення бізнесу від отримання сировини (закупівля) або її вирощення (посадка, стадії догляду, збір урожаю, як і де він зберігатиметься) до етапу склад</w:t>
      </w:r>
      <w:r w:rsidRPr="00E37F97">
        <w:rPr>
          <w:rFonts w:ascii="Times New Roman" w:eastAsia="Times New Roman" w:hAnsi="Times New Roman" w:cs="Times New Roman"/>
          <w:i/>
          <w:iCs/>
          <w:sz w:val="24"/>
          <w:szCs w:val="24"/>
          <w:lang w:eastAsia="ru-RU" w:bidi="ar-SA"/>
        </w:rPr>
        <w:t>е</w:t>
      </w:r>
      <w:r w:rsidRPr="00FD61D9">
        <w:rPr>
          <w:rFonts w:ascii="Times New Roman" w:eastAsia="Times New Roman" w:hAnsi="Times New Roman" w:cs="Times New Roman"/>
          <w:i/>
          <w:iCs/>
          <w:sz w:val="24"/>
          <w:szCs w:val="24"/>
          <w:lang w:eastAsia="ru-RU" w:bidi="ar-SA"/>
        </w:rPr>
        <w:t>ння готової продукції. Для бізнесу у сфері торгівлі або надання послуг коротко опишіть асортимент товарів/послуг та обладнання для їх надання/реалізації</w:t>
      </w:r>
      <w:r w:rsidRPr="00E37F97">
        <w:rPr>
          <w:rFonts w:ascii="Times New Roman" w:eastAsia="Times New Roman" w:hAnsi="Times New Roman" w:cs="Times New Roman"/>
          <w:i/>
          <w:iCs/>
          <w:sz w:val="24"/>
          <w:szCs w:val="24"/>
          <w:lang w:eastAsia="ru-RU" w:bidi="ar-SA"/>
        </w:rPr>
        <w:t>;</w:t>
      </w:r>
    </w:p>
    <w:p w14:paraId="0617161F" w14:textId="77777777" w:rsidR="008239EA" w:rsidRPr="00FD61D9" w:rsidRDefault="008239EA" w:rsidP="008239EA">
      <w:pPr>
        <w:suppressAutoHyphens w:val="0"/>
        <w:ind w:firstLine="567"/>
        <w:jc w:val="both"/>
        <w:rPr>
          <w:rFonts w:ascii="Times New Roman" w:hAnsi="Times New Roman" w:cs="Times New Roman"/>
          <w:i/>
          <w:iCs/>
          <w:sz w:val="24"/>
          <w:szCs w:val="24"/>
          <w:lang w:eastAsia="en-US" w:bidi="ar-SA"/>
        </w:rPr>
      </w:pPr>
      <w:r w:rsidRPr="00E37F97">
        <w:rPr>
          <w:rFonts w:ascii="Times New Roman" w:hAnsi="Times New Roman" w:cs="Times New Roman"/>
          <w:i/>
          <w:iCs/>
          <w:sz w:val="24"/>
          <w:szCs w:val="24"/>
          <w:lang w:eastAsia="en-US" w:bidi="ar-SA"/>
        </w:rPr>
        <w:t>п</w:t>
      </w:r>
      <w:r w:rsidRPr="00FD61D9">
        <w:rPr>
          <w:rFonts w:ascii="Times New Roman" w:hAnsi="Times New Roman" w:cs="Times New Roman"/>
          <w:i/>
          <w:iCs/>
          <w:sz w:val="24"/>
          <w:szCs w:val="24"/>
          <w:lang w:eastAsia="en-US" w:bidi="ar-SA"/>
        </w:rPr>
        <w:t>ерелік основного технологічного обладнання. Яке обладнання буде використане для кожної технологічної стадії. Для сфери торгівлі – опишіть торгове приміщення та обладнання</w:t>
      </w:r>
      <w:r w:rsidRPr="00E37F97">
        <w:rPr>
          <w:rFonts w:ascii="Times New Roman" w:hAnsi="Times New Roman" w:cs="Times New Roman"/>
          <w:i/>
          <w:iCs/>
          <w:sz w:val="24"/>
          <w:szCs w:val="24"/>
          <w:lang w:eastAsia="en-US" w:bidi="ar-SA"/>
        </w:rPr>
        <w:t>;</w:t>
      </w:r>
      <w:r w:rsidRPr="00FD61D9">
        <w:rPr>
          <w:rFonts w:ascii="Times New Roman" w:hAnsi="Times New Roman" w:cs="Times New Roman"/>
          <w:i/>
          <w:iCs/>
          <w:sz w:val="24"/>
          <w:szCs w:val="24"/>
          <w:lang w:eastAsia="en-US" w:bidi="ar-SA"/>
        </w:rPr>
        <w:t xml:space="preserve"> </w:t>
      </w:r>
    </w:p>
    <w:p w14:paraId="3EB84534" w14:textId="77777777" w:rsidR="008239EA" w:rsidRPr="00FD61D9" w:rsidRDefault="008239EA" w:rsidP="008239EA">
      <w:pPr>
        <w:suppressAutoHyphens w:val="0"/>
        <w:ind w:firstLine="567"/>
        <w:jc w:val="both"/>
        <w:rPr>
          <w:rFonts w:ascii="Times New Roman" w:hAnsi="Times New Roman" w:cs="Times New Roman"/>
          <w:i/>
          <w:iCs/>
          <w:sz w:val="24"/>
          <w:szCs w:val="24"/>
          <w:lang w:eastAsia="en-US" w:bidi="ar-SA"/>
        </w:rPr>
      </w:pPr>
      <w:r w:rsidRPr="00E37F97">
        <w:rPr>
          <w:rFonts w:ascii="Times New Roman" w:hAnsi="Times New Roman" w:cs="Times New Roman"/>
          <w:i/>
          <w:iCs/>
          <w:sz w:val="24"/>
          <w:szCs w:val="24"/>
          <w:lang w:eastAsia="en-US" w:bidi="ar-SA"/>
        </w:rPr>
        <w:t>о</w:t>
      </w:r>
      <w:r w:rsidRPr="00FD61D9">
        <w:rPr>
          <w:rFonts w:ascii="Times New Roman" w:hAnsi="Times New Roman" w:cs="Times New Roman"/>
          <w:i/>
          <w:iCs/>
          <w:sz w:val="24"/>
          <w:szCs w:val="24"/>
          <w:lang w:eastAsia="en-US" w:bidi="ar-SA"/>
        </w:rPr>
        <w:t>бсяг виробництва продуктів і витрати на сировину (без врахування інвестицій, тобто п</w:t>
      </w:r>
      <w:r w:rsidRPr="00E37F97">
        <w:rPr>
          <w:rFonts w:ascii="Times New Roman" w:hAnsi="Times New Roman" w:cs="Times New Roman"/>
          <w:i/>
          <w:iCs/>
          <w:sz w:val="24"/>
          <w:szCs w:val="24"/>
          <w:lang w:eastAsia="en-US" w:bidi="ar-SA"/>
        </w:rPr>
        <w:t>ід час</w:t>
      </w:r>
      <w:r w:rsidRPr="00FD61D9">
        <w:rPr>
          <w:rFonts w:ascii="Times New Roman" w:hAnsi="Times New Roman" w:cs="Times New Roman"/>
          <w:i/>
          <w:iCs/>
          <w:sz w:val="24"/>
          <w:szCs w:val="24"/>
          <w:lang w:eastAsia="en-US" w:bidi="ar-SA"/>
        </w:rPr>
        <w:t xml:space="preserve"> розрахунку уявіть, що у вас </w:t>
      </w:r>
      <w:r w:rsidRPr="00E37F97">
        <w:rPr>
          <w:rFonts w:ascii="Times New Roman" w:hAnsi="Times New Roman" w:cs="Times New Roman"/>
          <w:i/>
          <w:iCs/>
          <w:sz w:val="24"/>
          <w:szCs w:val="24"/>
          <w:lang w:eastAsia="en-US" w:bidi="ar-SA"/>
        </w:rPr>
        <w:t>у</w:t>
      </w:r>
      <w:r w:rsidRPr="00FD61D9">
        <w:rPr>
          <w:rFonts w:ascii="Times New Roman" w:hAnsi="Times New Roman" w:cs="Times New Roman"/>
          <w:i/>
          <w:iCs/>
          <w:sz w:val="24"/>
          <w:szCs w:val="24"/>
          <w:lang w:eastAsia="en-US" w:bidi="ar-SA"/>
        </w:rPr>
        <w:t>же є необхідне обладнання, приміщення, земля для обробітку, поголів’я, ресурси та ін</w:t>
      </w:r>
      <w:r w:rsidRPr="00E37F97">
        <w:rPr>
          <w:rFonts w:ascii="Times New Roman" w:hAnsi="Times New Roman" w:cs="Times New Roman"/>
          <w:i/>
          <w:iCs/>
          <w:sz w:val="24"/>
          <w:szCs w:val="24"/>
          <w:lang w:eastAsia="en-US" w:bidi="ar-SA"/>
        </w:rPr>
        <w:t>ше</w:t>
      </w:r>
      <w:r w:rsidRPr="00FD61D9">
        <w:rPr>
          <w:rFonts w:ascii="Times New Roman" w:hAnsi="Times New Roman" w:cs="Times New Roman"/>
          <w:i/>
          <w:iCs/>
          <w:sz w:val="24"/>
          <w:szCs w:val="24"/>
          <w:lang w:eastAsia="en-US" w:bidi="ar-SA"/>
        </w:rPr>
        <w:t>)</w:t>
      </w:r>
      <w:r w:rsidRPr="00E37F97">
        <w:rPr>
          <w:rFonts w:ascii="Times New Roman" w:hAnsi="Times New Roman" w:cs="Times New Roman"/>
          <w:i/>
          <w:iCs/>
          <w:sz w:val="24"/>
          <w:szCs w:val="24"/>
          <w:lang w:eastAsia="en-US" w:bidi="ar-SA"/>
        </w:rPr>
        <w:t>;</w:t>
      </w:r>
      <w:r w:rsidRPr="00FD61D9">
        <w:rPr>
          <w:rFonts w:ascii="Times New Roman" w:hAnsi="Times New Roman" w:cs="Times New Roman"/>
          <w:i/>
          <w:iCs/>
          <w:sz w:val="24"/>
          <w:szCs w:val="24"/>
          <w:lang w:eastAsia="en-US" w:bidi="ar-SA"/>
        </w:rPr>
        <w:t xml:space="preserve"> </w:t>
      </w:r>
    </w:p>
    <w:p w14:paraId="3E43C098" w14:textId="77777777" w:rsidR="008239EA" w:rsidRPr="00FD61D9" w:rsidRDefault="008239EA" w:rsidP="008239EA">
      <w:pPr>
        <w:suppressAutoHyphens w:val="0"/>
        <w:ind w:left="567"/>
        <w:jc w:val="both"/>
        <w:rPr>
          <w:rFonts w:ascii="Times New Roman" w:hAnsi="Times New Roman" w:cs="Times New Roman"/>
          <w:bCs/>
          <w:i/>
          <w:iCs/>
          <w:sz w:val="24"/>
          <w:szCs w:val="24"/>
          <w:lang w:eastAsia="en-US" w:bidi="ar-SA"/>
        </w:rPr>
      </w:pPr>
      <w:r w:rsidRPr="00E37F97">
        <w:rPr>
          <w:rFonts w:ascii="Times New Roman" w:hAnsi="Times New Roman" w:cs="Times New Roman"/>
          <w:i/>
          <w:iCs/>
          <w:sz w:val="24"/>
          <w:szCs w:val="24"/>
          <w:lang w:eastAsia="en-US" w:bidi="ar-SA"/>
        </w:rPr>
        <w:t>п</w:t>
      </w:r>
      <w:r w:rsidRPr="00FD61D9">
        <w:rPr>
          <w:rFonts w:ascii="Times New Roman" w:hAnsi="Times New Roman" w:cs="Times New Roman"/>
          <w:i/>
          <w:iCs/>
          <w:sz w:val="24"/>
          <w:szCs w:val="24"/>
          <w:lang w:eastAsia="en-US" w:bidi="ar-SA"/>
        </w:rPr>
        <w:t>ерерахуйте асортимент готової продукції.</w:t>
      </w:r>
      <w:r w:rsidRPr="00FD61D9">
        <w:rPr>
          <w:rFonts w:ascii="Times New Roman" w:hAnsi="Times New Roman" w:cs="Times New Roman"/>
          <w:b/>
          <w:i/>
          <w:iCs/>
          <w:sz w:val="24"/>
          <w:szCs w:val="24"/>
          <w:lang w:eastAsia="en-US" w:bidi="ar-SA"/>
        </w:rPr>
        <w:t xml:space="preserve"> </w:t>
      </w:r>
      <w:r w:rsidRPr="00FD61D9">
        <w:rPr>
          <w:rFonts w:ascii="Times New Roman" w:hAnsi="Times New Roman" w:cs="Times New Roman"/>
          <w:bCs/>
          <w:i/>
          <w:iCs/>
          <w:sz w:val="24"/>
          <w:szCs w:val="24"/>
          <w:lang w:eastAsia="en-US" w:bidi="ar-SA"/>
        </w:rPr>
        <w:t xml:space="preserve">Зробіть це у вигляді таблиці. </w:t>
      </w:r>
    </w:p>
    <w:p w14:paraId="484065DA" w14:textId="77777777" w:rsidR="008239EA" w:rsidRPr="00FD61D9" w:rsidRDefault="008239EA" w:rsidP="008239EA">
      <w:pPr>
        <w:suppressAutoHyphens w:val="0"/>
        <w:ind w:firstLine="567"/>
        <w:jc w:val="both"/>
        <w:rPr>
          <w:rFonts w:ascii="Times New Roman" w:hAnsi="Times New Roman" w:cs="Times New Roman"/>
          <w:i/>
          <w:iCs/>
          <w:sz w:val="24"/>
          <w:szCs w:val="24"/>
          <w:lang w:eastAsia="en-US" w:bidi="ar-SA"/>
        </w:rPr>
      </w:pPr>
      <w:r w:rsidRPr="00FD61D9">
        <w:rPr>
          <w:rFonts w:ascii="Times New Roman" w:hAnsi="Times New Roman" w:cs="Times New Roman"/>
          <w:b/>
          <w:i/>
          <w:iCs/>
          <w:sz w:val="24"/>
          <w:szCs w:val="24"/>
          <w:lang w:eastAsia="en-US" w:bidi="ar-SA"/>
        </w:rPr>
        <w:t>Для прикладу:</w:t>
      </w:r>
      <w:r w:rsidRPr="00FD61D9">
        <w:rPr>
          <w:rFonts w:ascii="Times New Roman" w:hAnsi="Times New Roman" w:cs="Times New Roman"/>
          <w:i/>
          <w:iCs/>
          <w:sz w:val="24"/>
          <w:szCs w:val="24"/>
          <w:lang w:eastAsia="en-US" w:bidi="ar-SA"/>
        </w:rPr>
        <w:t xml:space="preserve"> Асортимент продукції сімейної молочної мініферми з шести корів.</w:t>
      </w:r>
    </w:p>
    <w:p w14:paraId="699045D8" w14:textId="77777777" w:rsidR="008239EA" w:rsidRPr="00BA135C" w:rsidRDefault="008239EA" w:rsidP="008239EA">
      <w:pPr>
        <w:suppressAutoHyphens w:val="0"/>
        <w:ind w:firstLine="567"/>
        <w:jc w:val="right"/>
        <w:rPr>
          <w:rFonts w:ascii="Times New Roman" w:hAnsi="Times New Roman" w:cs="Times New Roman"/>
          <w:b/>
          <w:sz w:val="16"/>
          <w:szCs w:val="16"/>
          <w:lang w:eastAsia="en-US" w:bidi="ar-SA"/>
        </w:rPr>
      </w:pPr>
    </w:p>
    <w:p w14:paraId="5ED44DA7" w14:textId="77777777" w:rsidR="008239EA" w:rsidRDefault="008239EA" w:rsidP="008239EA">
      <w:pPr>
        <w:suppressAutoHyphens w:val="0"/>
        <w:ind w:firstLine="567"/>
        <w:jc w:val="right"/>
        <w:rPr>
          <w:rFonts w:ascii="Times New Roman" w:hAnsi="Times New Roman" w:cs="Times New Roman"/>
          <w:b/>
          <w:sz w:val="24"/>
          <w:szCs w:val="24"/>
          <w:lang w:eastAsia="en-US" w:bidi="ar-SA"/>
        </w:rPr>
      </w:pPr>
      <w:r w:rsidRPr="00FD61D9">
        <w:rPr>
          <w:rFonts w:ascii="Times New Roman" w:hAnsi="Times New Roman" w:cs="Times New Roman"/>
          <w:b/>
          <w:sz w:val="24"/>
          <w:szCs w:val="24"/>
          <w:lang w:eastAsia="en-US" w:bidi="ar-SA"/>
        </w:rPr>
        <w:t>Таблиця 2</w:t>
      </w:r>
    </w:p>
    <w:p w14:paraId="11B3E5E0" w14:textId="77777777" w:rsidR="008239EA" w:rsidRPr="00FD61D9" w:rsidRDefault="008239EA" w:rsidP="008239EA">
      <w:pPr>
        <w:suppressAutoHyphens w:val="0"/>
        <w:ind w:firstLine="567"/>
        <w:jc w:val="right"/>
        <w:rPr>
          <w:rFonts w:ascii="Times New Roman" w:hAnsi="Times New Roman" w:cs="Times New Roman"/>
          <w:b/>
          <w:sz w:val="16"/>
          <w:szCs w:val="16"/>
          <w:lang w:eastAsia="en-US" w:bidi="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2693"/>
        <w:gridCol w:w="1695"/>
        <w:gridCol w:w="1565"/>
      </w:tblGrid>
      <w:tr w:rsidR="008239EA" w:rsidRPr="00FD61D9" w14:paraId="41EA9762" w14:textId="77777777" w:rsidTr="004F168D">
        <w:trPr>
          <w:trHeight w:val="563"/>
          <w:tblHeader/>
        </w:trPr>
        <w:tc>
          <w:tcPr>
            <w:tcW w:w="3970" w:type="dxa"/>
            <w:shd w:val="clear" w:color="auto" w:fill="auto"/>
          </w:tcPr>
          <w:p w14:paraId="3D866C8F" w14:textId="77777777" w:rsidR="008239EA" w:rsidRPr="00FD61D9" w:rsidRDefault="008239EA" w:rsidP="008239EA">
            <w:pPr>
              <w:suppressAutoHyphens w:val="0"/>
              <w:jc w:val="center"/>
              <w:rPr>
                <w:rFonts w:ascii="Times New Roman" w:hAnsi="Times New Roman" w:cs="Times New Roman"/>
                <w:b/>
                <w:sz w:val="22"/>
                <w:szCs w:val="22"/>
                <w:lang w:eastAsia="en-US" w:bidi="ar-SA"/>
              </w:rPr>
            </w:pPr>
            <w:r w:rsidRPr="00FD61D9">
              <w:rPr>
                <w:rFonts w:ascii="Times New Roman" w:hAnsi="Times New Roman" w:cs="Times New Roman"/>
                <w:b/>
                <w:sz w:val="22"/>
                <w:szCs w:val="22"/>
                <w:lang w:eastAsia="en-US" w:bidi="ar-SA"/>
              </w:rPr>
              <w:t>Найменування продукції</w:t>
            </w:r>
          </w:p>
        </w:tc>
        <w:tc>
          <w:tcPr>
            <w:tcW w:w="2693" w:type="dxa"/>
          </w:tcPr>
          <w:p w14:paraId="68FF8DE7" w14:textId="77777777" w:rsidR="008239EA" w:rsidRPr="00FD61D9" w:rsidRDefault="008239EA" w:rsidP="008239EA">
            <w:pPr>
              <w:suppressAutoHyphens w:val="0"/>
              <w:jc w:val="center"/>
              <w:rPr>
                <w:rFonts w:ascii="Times New Roman" w:hAnsi="Times New Roman" w:cs="Times New Roman"/>
                <w:b/>
                <w:sz w:val="22"/>
                <w:szCs w:val="22"/>
                <w:lang w:eastAsia="en-US" w:bidi="ar-SA"/>
              </w:rPr>
            </w:pPr>
            <w:r w:rsidRPr="00FD61D9">
              <w:rPr>
                <w:rFonts w:ascii="Times New Roman" w:hAnsi="Times New Roman" w:cs="Times New Roman"/>
                <w:b/>
                <w:sz w:val="22"/>
                <w:szCs w:val="22"/>
                <w:lang w:eastAsia="en-US" w:bidi="ar-SA"/>
              </w:rPr>
              <w:t>Обсяг виробництва річний, кг</w:t>
            </w:r>
          </w:p>
        </w:tc>
        <w:tc>
          <w:tcPr>
            <w:tcW w:w="1695" w:type="dxa"/>
          </w:tcPr>
          <w:p w14:paraId="56DCE9EB" w14:textId="5BD07763" w:rsidR="008239EA" w:rsidRPr="00FD61D9" w:rsidRDefault="008239EA" w:rsidP="004B466F">
            <w:pPr>
              <w:suppressAutoHyphens w:val="0"/>
              <w:jc w:val="center"/>
              <w:rPr>
                <w:rFonts w:ascii="Times New Roman" w:hAnsi="Times New Roman" w:cs="Times New Roman"/>
                <w:b/>
                <w:sz w:val="22"/>
                <w:szCs w:val="22"/>
                <w:lang w:eastAsia="en-US" w:bidi="ar-SA"/>
              </w:rPr>
            </w:pPr>
            <w:r w:rsidRPr="00FD61D9">
              <w:rPr>
                <w:rFonts w:ascii="Times New Roman" w:hAnsi="Times New Roman" w:cs="Times New Roman"/>
                <w:b/>
                <w:sz w:val="22"/>
                <w:szCs w:val="22"/>
                <w:lang w:eastAsia="en-US" w:bidi="ar-SA"/>
              </w:rPr>
              <w:t>Умовна ціна реалізації за кг, грн</w:t>
            </w:r>
          </w:p>
        </w:tc>
        <w:tc>
          <w:tcPr>
            <w:tcW w:w="1565" w:type="dxa"/>
          </w:tcPr>
          <w:p w14:paraId="4994E623" w14:textId="77777777" w:rsidR="004B466F" w:rsidRDefault="008239EA" w:rsidP="008239EA">
            <w:pPr>
              <w:suppressAutoHyphens w:val="0"/>
              <w:jc w:val="center"/>
              <w:rPr>
                <w:rFonts w:ascii="Times New Roman" w:hAnsi="Times New Roman" w:cs="Times New Roman"/>
                <w:b/>
                <w:sz w:val="22"/>
                <w:szCs w:val="22"/>
                <w:lang w:eastAsia="en-US" w:bidi="ar-SA"/>
              </w:rPr>
            </w:pPr>
            <w:r w:rsidRPr="00FD61D9">
              <w:rPr>
                <w:rFonts w:ascii="Times New Roman" w:hAnsi="Times New Roman" w:cs="Times New Roman"/>
                <w:b/>
                <w:sz w:val="22"/>
                <w:szCs w:val="22"/>
                <w:lang w:eastAsia="en-US" w:bidi="ar-SA"/>
              </w:rPr>
              <w:t>Валова виручка,</w:t>
            </w:r>
          </w:p>
          <w:p w14:paraId="7406BF6C" w14:textId="6FFB103C" w:rsidR="008239EA" w:rsidRPr="00FD61D9" w:rsidRDefault="008239EA" w:rsidP="008239EA">
            <w:pPr>
              <w:suppressAutoHyphens w:val="0"/>
              <w:jc w:val="center"/>
              <w:rPr>
                <w:rFonts w:ascii="Times New Roman" w:hAnsi="Times New Roman" w:cs="Times New Roman"/>
                <w:b/>
                <w:sz w:val="22"/>
                <w:szCs w:val="22"/>
                <w:lang w:eastAsia="en-US" w:bidi="ar-SA"/>
              </w:rPr>
            </w:pPr>
            <w:r w:rsidRPr="00FD61D9">
              <w:rPr>
                <w:rFonts w:ascii="Times New Roman" w:hAnsi="Times New Roman" w:cs="Times New Roman"/>
                <w:b/>
                <w:sz w:val="22"/>
                <w:szCs w:val="22"/>
                <w:lang w:eastAsia="en-US" w:bidi="ar-SA"/>
              </w:rPr>
              <w:t>грн</w:t>
            </w:r>
          </w:p>
        </w:tc>
      </w:tr>
      <w:tr w:rsidR="004F168D" w:rsidRPr="00FD61D9" w14:paraId="2947C60F" w14:textId="77777777" w:rsidTr="004F168D">
        <w:trPr>
          <w:trHeight w:val="563"/>
        </w:trPr>
        <w:tc>
          <w:tcPr>
            <w:tcW w:w="3970" w:type="dxa"/>
            <w:shd w:val="clear" w:color="auto" w:fill="auto"/>
          </w:tcPr>
          <w:p w14:paraId="3508745C" w14:textId="77777777" w:rsidR="004F168D" w:rsidRPr="00FD61D9" w:rsidRDefault="004F168D" w:rsidP="004F168D">
            <w:pPr>
              <w:suppressAutoHyphens w:val="0"/>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1. </w:t>
            </w:r>
            <w:r w:rsidRPr="00FD61D9">
              <w:rPr>
                <w:rFonts w:ascii="Times New Roman" w:hAnsi="Times New Roman" w:cs="Times New Roman"/>
                <w:sz w:val="22"/>
                <w:szCs w:val="22"/>
                <w:lang w:eastAsia="en-US" w:bidi="ar-SA"/>
              </w:rPr>
              <w:t>Молоко сире</w:t>
            </w:r>
          </w:p>
          <w:p w14:paraId="2064C5FD" w14:textId="77777777" w:rsidR="004F168D" w:rsidRPr="00FD61D9" w:rsidRDefault="004F168D" w:rsidP="004F168D">
            <w:pPr>
              <w:suppressAutoHyphens w:val="0"/>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2.</w:t>
            </w:r>
            <w:r>
              <w:t> </w:t>
            </w:r>
            <w:r w:rsidRPr="00FD61D9">
              <w:rPr>
                <w:rFonts w:ascii="Times New Roman" w:hAnsi="Times New Roman" w:cs="Times New Roman"/>
                <w:sz w:val="22"/>
                <w:szCs w:val="22"/>
                <w:lang w:eastAsia="en-US" w:bidi="ar-SA"/>
              </w:rPr>
              <w:t>Масло</w:t>
            </w:r>
          </w:p>
          <w:p w14:paraId="550C4936" w14:textId="77777777" w:rsidR="004F168D" w:rsidRPr="00FD61D9" w:rsidRDefault="004F168D" w:rsidP="004F168D">
            <w:pPr>
              <w:suppressAutoHyphens w:val="0"/>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3. </w:t>
            </w:r>
            <w:r w:rsidRPr="00FD61D9">
              <w:rPr>
                <w:rFonts w:ascii="Times New Roman" w:hAnsi="Times New Roman" w:cs="Times New Roman"/>
                <w:sz w:val="22"/>
                <w:szCs w:val="22"/>
                <w:lang w:eastAsia="en-US" w:bidi="ar-SA"/>
              </w:rPr>
              <w:t>Сироватка</w:t>
            </w:r>
          </w:p>
          <w:p w14:paraId="53616F56" w14:textId="77777777" w:rsidR="004F168D" w:rsidRPr="00FD61D9" w:rsidRDefault="004F168D" w:rsidP="004F168D">
            <w:pPr>
              <w:suppressAutoHyphens w:val="0"/>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4. </w:t>
            </w:r>
            <w:r w:rsidRPr="00FD61D9">
              <w:rPr>
                <w:rFonts w:ascii="Times New Roman" w:hAnsi="Times New Roman" w:cs="Times New Roman"/>
                <w:sz w:val="22"/>
                <w:szCs w:val="22"/>
                <w:lang w:eastAsia="en-US" w:bidi="ar-SA"/>
              </w:rPr>
              <w:t>Сметана збита</w:t>
            </w:r>
          </w:p>
          <w:p w14:paraId="5BF92476" w14:textId="5AF94672" w:rsidR="004F168D" w:rsidRPr="00FD61D9" w:rsidRDefault="004F168D" w:rsidP="004F168D">
            <w:pPr>
              <w:suppressAutoHyphens w:val="0"/>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lastRenderedPageBreak/>
              <w:t>5.</w:t>
            </w:r>
            <w:r w:rsidR="00B6586B">
              <w:rPr>
                <w:rFonts w:ascii="Times New Roman" w:hAnsi="Times New Roman" w:cs="Times New Roman"/>
                <w:sz w:val="22"/>
                <w:szCs w:val="22"/>
                <w:lang w:eastAsia="en-US" w:bidi="ar-SA"/>
              </w:rPr>
              <w:t> </w:t>
            </w:r>
            <w:r w:rsidRPr="00FD61D9">
              <w:rPr>
                <w:rFonts w:ascii="Times New Roman" w:hAnsi="Times New Roman" w:cs="Times New Roman"/>
                <w:sz w:val="22"/>
                <w:szCs w:val="22"/>
                <w:lang w:eastAsia="en-US" w:bidi="ar-SA"/>
              </w:rPr>
              <w:t>Сметана сепарована</w:t>
            </w:r>
          </w:p>
          <w:p w14:paraId="7FF8A41F" w14:textId="77777777" w:rsidR="004F168D" w:rsidRPr="00FD61D9" w:rsidRDefault="004F168D" w:rsidP="004F168D">
            <w:pPr>
              <w:suppressAutoHyphens w:val="0"/>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6. </w:t>
            </w:r>
            <w:r w:rsidRPr="00FD61D9">
              <w:rPr>
                <w:rFonts w:ascii="Times New Roman" w:hAnsi="Times New Roman" w:cs="Times New Roman"/>
                <w:sz w:val="22"/>
                <w:szCs w:val="22"/>
                <w:lang w:eastAsia="en-US" w:bidi="ar-SA"/>
              </w:rPr>
              <w:t>Вершки</w:t>
            </w:r>
          </w:p>
          <w:p w14:paraId="00BD30A0" w14:textId="77777777" w:rsidR="004F168D" w:rsidRPr="00FD61D9" w:rsidRDefault="004F168D" w:rsidP="004F168D">
            <w:pPr>
              <w:suppressAutoHyphens w:val="0"/>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7. </w:t>
            </w:r>
            <w:r w:rsidRPr="00FD61D9">
              <w:rPr>
                <w:rFonts w:ascii="Times New Roman" w:hAnsi="Times New Roman" w:cs="Times New Roman"/>
                <w:sz w:val="22"/>
                <w:szCs w:val="22"/>
                <w:lang w:eastAsia="en-US" w:bidi="ar-SA"/>
              </w:rPr>
              <w:t xml:space="preserve">Бринза </w:t>
            </w:r>
          </w:p>
          <w:p w14:paraId="74FF2B3C" w14:textId="77777777" w:rsidR="004F168D" w:rsidRDefault="004F168D" w:rsidP="004F168D">
            <w:pPr>
              <w:suppressAutoHyphens w:val="0"/>
              <w:jc w:val="both"/>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8. </w:t>
            </w:r>
            <w:r w:rsidRPr="00FD61D9">
              <w:rPr>
                <w:rFonts w:ascii="Times New Roman" w:hAnsi="Times New Roman" w:cs="Times New Roman"/>
                <w:sz w:val="22"/>
                <w:szCs w:val="22"/>
                <w:lang w:eastAsia="en-US" w:bidi="ar-SA"/>
              </w:rPr>
              <w:t>Бринза зі смаковими добавками</w:t>
            </w:r>
          </w:p>
          <w:p w14:paraId="7C2A9714" w14:textId="77777777" w:rsidR="004F168D" w:rsidRPr="00FD61D9" w:rsidRDefault="004F168D" w:rsidP="004F168D">
            <w:pPr>
              <w:suppressAutoHyphens w:val="0"/>
              <w:jc w:val="both"/>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(шпинат, часник, кріп, солодка т</w:t>
            </w:r>
            <w:r>
              <w:rPr>
                <w:rFonts w:ascii="Times New Roman" w:hAnsi="Times New Roman" w:cs="Times New Roman"/>
                <w:sz w:val="22"/>
                <w:szCs w:val="22"/>
                <w:lang w:eastAsia="en-US" w:bidi="ar-SA"/>
              </w:rPr>
              <w:t>ощо</w:t>
            </w:r>
            <w:r w:rsidRPr="00FD61D9">
              <w:rPr>
                <w:rFonts w:ascii="Times New Roman" w:hAnsi="Times New Roman" w:cs="Times New Roman"/>
                <w:sz w:val="22"/>
                <w:szCs w:val="22"/>
                <w:lang w:eastAsia="en-US" w:bidi="ar-SA"/>
              </w:rPr>
              <w:t>)</w:t>
            </w:r>
          </w:p>
          <w:p w14:paraId="08F2D06E" w14:textId="77777777" w:rsidR="004F168D" w:rsidRPr="00FD61D9" w:rsidRDefault="004F168D" w:rsidP="004F168D">
            <w:pPr>
              <w:suppressAutoHyphens w:val="0"/>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9. </w:t>
            </w:r>
            <w:r w:rsidRPr="00FD61D9">
              <w:rPr>
                <w:rFonts w:ascii="Times New Roman" w:hAnsi="Times New Roman" w:cs="Times New Roman"/>
                <w:sz w:val="22"/>
                <w:szCs w:val="22"/>
                <w:lang w:eastAsia="en-US" w:bidi="ar-SA"/>
              </w:rPr>
              <w:t>Сир домашній</w:t>
            </w:r>
          </w:p>
          <w:p w14:paraId="6632D0AB" w14:textId="77777777" w:rsidR="004F168D" w:rsidRPr="00FD61D9" w:rsidRDefault="004F168D" w:rsidP="004F168D">
            <w:pPr>
              <w:suppressAutoHyphens w:val="0"/>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10. </w:t>
            </w:r>
            <w:r w:rsidRPr="00FD61D9">
              <w:rPr>
                <w:rFonts w:ascii="Times New Roman" w:hAnsi="Times New Roman" w:cs="Times New Roman"/>
                <w:sz w:val="22"/>
                <w:szCs w:val="22"/>
                <w:lang w:eastAsia="en-US" w:bidi="ar-SA"/>
              </w:rPr>
              <w:t>Сири тверді вимочені</w:t>
            </w:r>
          </w:p>
          <w:p w14:paraId="22D5AEAA" w14:textId="77777777" w:rsidR="004F168D" w:rsidRDefault="004F168D" w:rsidP="004F168D">
            <w:pPr>
              <w:suppressAutoHyphens w:val="0"/>
              <w:jc w:val="both"/>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11. </w:t>
            </w:r>
            <w:r w:rsidRPr="00FD61D9">
              <w:rPr>
                <w:rFonts w:ascii="Times New Roman" w:hAnsi="Times New Roman" w:cs="Times New Roman"/>
                <w:sz w:val="22"/>
                <w:szCs w:val="22"/>
                <w:lang w:eastAsia="en-US" w:bidi="ar-SA"/>
              </w:rPr>
              <w:t>Інші продукти</w:t>
            </w:r>
          </w:p>
          <w:p w14:paraId="272FB0FF" w14:textId="154A2802" w:rsidR="004F168D" w:rsidRPr="00FD61D9" w:rsidRDefault="004F168D" w:rsidP="004F168D">
            <w:pPr>
              <w:suppressAutoHyphens w:val="0"/>
              <w:jc w:val="both"/>
              <w:rPr>
                <w:rFonts w:ascii="Times New Roman" w:hAnsi="Times New Roman" w:cs="Times New Roman"/>
                <w:b/>
                <w:sz w:val="22"/>
                <w:szCs w:val="22"/>
                <w:lang w:eastAsia="en-US" w:bidi="ar-SA"/>
              </w:rPr>
            </w:pPr>
            <w:r w:rsidRPr="00FD61D9">
              <w:rPr>
                <w:rFonts w:ascii="Times New Roman" w:hAnsi="Times New Roman" w:cs="Times New Roman"/>
                <w:sz w:val="22"/>
                <w:szCs w:val="22"/>
                <w:lang w:eastAsia="en-US" w:bidi="ar-SA"/>
              </w:rPr>
              <w:t>(біологічні добрива т</w:t>
            </w:r>
            <w:r>
              <w:rPr>
                <w:rFonts w:ascii="Times New Roman" w:hAnsi="Times New Roman" w:cs="Times New Roman"/>
                <w:sz w:val="22"/>
                <w:szCs w:val="22"/>
                <w:lang w:eastAsia="en-US" w:bidi="ar-SA"/>
              </w:rPr>
              <w:t>ощо</w:t>
            </w:r>
            <w:r w:rsidRPr="00FD61D9">
              <w:rPr>
                <w:rFonts w:ascii="Times New Roman" w:hAnsi="Times New Roman" w:cs="Times New Roman"/>
                <w:sz w:val="22"/>
                <w:szCs w:val="22"/>
                <w:lang w:eastAsia="en-US" w:bidi="ar-SA"/>
              </w:rPr>
              <w:t>)</w:t>
            </w:r>
          </w:p>
        </w:tc>
        <w:tc>
          <w:tcPr>
            <w:tcW w:w="2693" w:type="dxa"/>
          </w:tcPr>
          <w:p w14:paraId="5DA9DEFF" w14:textId="77777777" w:rsidR="004F168D" w:rsidRDefault="004F168D" w:rsidP="004F168D">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lastRenderedPageBreak/>
              <w:t xml:space="preserve">6130 </w:t>
            </w:r>
          </w:p>
          <w:p w14:paraId="6BA5E008" w14:textId="58DCBA72" w:rsidR="004F168D" w:rsidRPr="00FD61D9" w:rsidRDefault="004F168D" w:rsidP="004F168D">
            <w:pPr>
              <w:suppressAutoHyphens w:val="0"/>
              <w:jc w:val="center"/>
              <w:rPr>
                <w:rFonts w:ascii="Times New Roman" w:hAnsi="Times New Roman" w:cs="Times New Roman"/>
                <w:b/>
                <w:sz w:val="22"/>
                <w:szCs w:val="22"/>
                <w:lang w:eastAsia="en-US" w:bidi="ar-SA"/>
              </w:rPr>
            </w:pPr>
            <w:r w:rsidRPr="00FD61D9">
              <w:rPr>
                <w:rFonts w:ascii="Times New Roman" w:hAnsi="Times New Roman" w:cs="Times New Roman"/>
                <w:sz w:val="22"/>
                <w:szCs w:val="22"/>
                <w:lang w:eastAsia="en-US" w:bidi="ar-SA"/>
              </w:rPr>
              <w:t>(для прикладу взято загальну цифру, але п</w:t>
            </w:r>
            <w:r>
              <w:rPr>
                <w:rFonts w:ascii="Times New Roman" w:hAnsi="Times New Roman" w:cs="Times New Roman"/>
                <w:sz w:val="22"/>
                <w:szCs w:val="22"/>
                <w:lang w:eastAsia="en-US" w:bidi="ar-SA"/>
              </w:rPr>
              <w:t>ід час</w:t>
            </w:r>
            <w:r w:rsidRPr="00FD61D9">
              <w:rPr>
                <w:rFonts w:ascii="Times New Roman" w:hAnsi="Times New Roman" w:cs="Times New Roman"/>
                <w:sz w:val="22"/>
                <w:szCs w:val="22"/>
                <w:lang w:eastAsia="en-US" w:bidi="ar-SA"/>
              </w:rPr>
              <w:t xml:space="preserve"> складанн</w:t>
            </w:r>
            <w:r>
              <w:rPr>
                <w:rFonts w:ascii="Times New Roman" w:hAnsi="Times New Roman" w:cs="Times New Roman"/>
                <w:sz w:val="22"/>
                <w:szCs w:val="22"/>
                <w:lang w:eastAsia="en-US" w:bidi="ar-SA"/>
              </w:rPr>
              <w:t>я</w:t>
            </w:r>
            <w:r w:rsidRPr="00FD61D9">
              <w:rPr>
                <w:rFonts w:ascii="Times New Roman" w:hAnsi="Times New Roman" w:cs="Times New Roman"/>
                <w:sz w:val="22"/>
                <w:szCs w:val="22"/>
                <w:lang w:eastAsia="en-US" w:bidi="ar-SA"/>
              </w:rPr>
              <w:t xml:space="preserve"> </w:t>
            </w:r>
            <w:r>
              <w:rPr>
                <w:rFonts w:ascii="Times New Roman" w:hAnsi="Times New Roman" w:cs="Times New Roman"/>
                <w:sz w:val="22"/>
                <w:szCs w:val="22"/>
                <w:lang w:eastAsia="en-US" w:bidi="ar-SA"/>
              </w:rPr>
              <w:t>бізнес-</w:t>
            </w:r>
            <w:r>
              <w:rPr>
                <w:rFonts w:ascii="Times New Roman" w:hAnsi="Times New Roman" w:cs="Times New Roman"/>
                <w:sz w:val="22"/>
                <w:szCs w:val="22"/>
                <w:lang w:eastAsia="en-US" w:bidi="ar-SA"/>
              </w:rPr>
              <w:lastRenderedPageBreak/>
              <w:t>плану</w:t>
            </w:r>
            <w:r w:rsidRPr="00FD61D9">
              <w:rPr>
                <w:rFonts w:ascii="Times New Roman" w:hAnsi="Times New Roman" w:cs="Times New Roman"/>
                <w:sz w:val="22"/>
                <w:szCs w:val="22"/>
                <w:lang w:eastAsia="en-US" w:bidi="ar-SA"/>
              </w:rPr>
              <w:t xml:space="preserve"> описуйте обсяги за кожним продуктом)</w:t>
            </w:r>
          </w:p>
        </w:tc>
        <w:tc>
          <w:tcPr>
            <w:tcW w:w="1695" w:type="dxa"/>
          </w:tcPr>
          <w:p w14:paraId="559071FD" w14:textId="086C9C16" w:rsidR="004F168D" w:rsidRPr="00FD61D9" w:rsidRDefault="004F168D" w:rsidP="004B466F">
            <w:pPr>
              <w:suppressAutoHyphens w:val="0"/>
              <w:jc w:val="center"/>
              <w:rPr>
                <w:rFonts w:ascii="Times New Roman" w:hAnsi="Times New Roman" w:cs="Times New Roman"/>
                <w:b/>
                <w:sz w:val="22"/>
                <w:szCs w:val="22"/>
                <w:lang w:eastAsia="en-US" w:bidi="ar-SA"/>
              </w:rPr>
            </w:pPr>
            <w:r w:rsidRPr="00FD61D9">
              <w:rPr>
                <w:rFonts w:ascii="Times New Roman" w:hAnsi="Times New Roman" w:cs="Times New Roman"/>
                <w:sz w:val="22"/>
                <w:szCs w:val="22"/>
                <w:lang w:eastAsia="en-US" w:bidi="ar-SA"/>
              </w:rPr>
              <w:lastRenderedPageBreak/>
              <w:t>80</w:t>
            </w:r>
            <w:r>
              <w:rPr>
                <w:rFonts w:ascii="Times New Roman" w:hAnsi="Times New Roman" w:cs="Times New Roman"/>
                <w:sz w:val="22"/>
                <w:szCs w:val="22"/>
                <w:lang w:eastAsia="en-US" w:bidi="ar-SA"/>
              </w:rPr>
              <w:t>,0</w:t>
            </w:r>
            <w:r w:rsidRPr="00FD61D9">
              <w:rPr>
                <w:rFonts w:ascii="Times New Roman" w:hAnsi="Times New Roman" w:cs="Times New Roman"/>
                <w:sz w:val="22"/>
                <w:szCs w:val="22"/>
                <w:lang w:eastAsia="en-US" w:bidi="ar-SA"/>
              </w:rPr>
              <w:t xml:space="preserve"> (розрахункова усереднена ціна, п</w:t>
            </w:r>
            <w:r>
              <w:rPr>
                <w:rFonts w:ascii="Times New Roman" w:hAnsi="Times New Roman" w:cs="Times New Roman"/>
                <w:sz w:val="22"/>
                <w:szCs w:val="22"/>
                <w:lang w:eastAsia="en-US" w:bidi="ar-SA"/>
              </w:rPr>
              <w:t>ід час</w:t>
            </w:r>
            <w:r w:rsidRPr="00FD61D9">
              <w:rPr>
                <w:rFonts w:ascii="Times New Roman" w:hAnsi="Times New Roman" w:cs="Times New Roman"/>
                <w:sz w:val="22"/>
                <w:szCs w:val="22"/>
                <w:lang w:eastAsia="en-US" w:bidi="ar-SA"/>
              </w:rPr>
              <w:t xml:space="preserve"> </w:t>
            </w:r>
            <w:r w:rsidRPr="00FD61D9">
              <w:rPr>
                <w:rFonts w:ascii="Times New Roman" w:hAnsi="Times New Roman" w:cs="Times New Roman"/>
                <w:sz w:val="22"/>
                <w:szCs w:val="22"/>
                <w:lang w:eastAsia="en-US" w:bidi="ar-SA"/>
              </w:rPr>
              <w:lastRenderedPageBreak/>
              <w:t>складанн</w:t>
            </w:r>
            <w:r>
              <w:rPr>
                <w:rFonts w:ascii="Times New Roman" w:hAnsi="Times New Roman" w:cs="Times New Roman"/>
                <w:sz w:val="22"/>
                <w:szCs w:val="22"/>
                <w:lang w:eastAsia="en-US" w:bidi="ar-SA"/>
              </w:rPr>
              <w:t>я</w:t>
            </w:r>
            <w:r w:rsidRPr="00FD61D9">
              <w:rPr>
                <w:rFonts w:ascii="Times New Roman" w:hAnsi="Times New Roman" w:cs="Times New Roman"/>
                <w:sz w:val="22"/>
                <w:szCs w:val="22"/>
                <w:lang w:eastAsia="en-US" w:bidi="ar-SA"/>
              </w:rPr>
              <w:t xml:space="preserve"> </w:t>
            </w:r>
            <w:r>
              <w:rPr>
                <w:rFonts w:ascii="Times New Roman" w:hAnsi="Times New Roman" w:cs="Times New Roman"/>
                <w:sz w:val="22"/>
                <w:szCs w:val="22"/>
                <w:lang w:eastAsia="en-US" w:bidi="ar-SA"/>
              </w:rPr>
              <w:t>бізнес-плану</w:t>
            </w:r>
            <w:r w:rsidRPr="00FD61D9">
              <w:rPr>
                <w:rFonts w:ascii="Times New Roman" w:hAnsi="Times New Roman" w:cs="Times New Roman"/>
                <w:sz w:val="22"/>
                <w:szCs w:val="22"/>
                <w:lang w:eastAsia="en-US" w:bidi="ar-SA"/>
              </w:rPr>
              <w:t xml:space="preserve"> вказуйте ціну кожного продукту)</w:t>
            </w:r>
          </w:p>
        </w:tc>
        <w:tc>
          <w:tcPr>
            <w:tcW w:w="1565" w:type="dxa"/>
          </w:tcPr>
          <w:p w14:paraId="2171E415" w14:textId="6E025ACA" w:rsidR="004F168D" w:rsidRPr="00FD61D9" w:rsidRDefault="004F168D" w:rsidP="008239EA">
            <w:pPr>
              <w:suppressAutoHyphens w:val="0"/>
              <w:jc w:val="center"/>
              <w:rPr>
                <w:rFonts w:ascii="Times New Roman" w:hAnsi="Times New Roman" w:cs="Times New Roman"/>
                <w:b/>
                <w:sz w:val="22"/>
                <w:szCs w:val="22"/>
                <w:lang w:eastAsia="en-US" w:bidi="ar-SA"/>
              </w:rPr>
            </w:pPr>
            <w:r w:rsidRPr="00FD61D9">
              <w:rPr>
                <w:rFonts w:ascii="Times New Roman" w:hAnsi="Times New Roman" w:cs="Times New Roman"/>
                <w:sz w:val="22"/>
                <w:szCs w:val="22"/>
                <w:lang w:eastAsia="en-US" w:bidi="ar-SA"/>
              </w:rPr>
              <w:lastRenderedPageBreak/>
              <w:t xml:space="preserve">490400,0 (аналогічно розраховуйте виручку за </w:t>
            </w:r>
            <w:r w:rsidRPr="00FD61D9">
              <w:rPr>
                <w:rFonts w:ascii="Times New Roman" w:hAnsi="Times New Roman" w:cs="Times New Roman"/>
                <w:sz w:val="22"/>
                <w:szCs w:val="22"/>
                <w:lang w:eastAsia="en-US" w:bidi="ar-SA"/>
              </w:rPr>
              <w:lastRenderedPageBreak/>
              <w:t>кожним продуктом)</w:t>
            </w:r>
          </w:p>
        </w:tc>
      </w:tr>
    </w:tbl>
    <w:p w14:paraId="1633635F" w14:textId="77777777" w:rsidR="008239EA" w:rsidRPr="00177B43" w:rsidRDefault="008239EA" w:rsidP="008239EA">
      <w:pPr>
        <w:suppressAutoHyphens w:val="0"/>
        <w:ind w:firstLine="567"/>
        <w:jc w:val="both"/>
        <w:rPr>
          <w:rFonts w:ascii="Times New Roman" w:hAnsi="Times New Roman" w:cs="Times New Roman"/>
          <w:i/>
          <w:iCs/>
          <w:sz w:val="16"/>
          <w:szCs w:val="16"/>
          <w:lang w:eastAsia="en-US" w:bidi="ar-SA"/>
        </w:rPr>
      </w:pPr>
    </w:p>
    <w:p w14:paraId="4C77E676" w14:textId="77777777" w:rsidR="008239EA" w:rsidRDefault="008239EA" w:rsidP="008239EA">
      <w:pPr>
        <w:suppressAutoHyphens w:val="0"/>
        <w:ind w:firstLine="567"/>
        <w:jc w:val="both"/>
        <w:rPr>
          <w:rFonts w:ascii="Times New Roman" w:hAnsi="Times New Roman" w:cs="Times New Roman"/>
          <w:i/>
          <w:iCs/>
          <w:sz w:val="24"/>
          <w:szCs w:val="24"/>
          <w:lang w:eastAsia="en-US" w:bidi="ar-SA"/>
        </w:rPr>
      </w:pPr>
      <w:r w:rsidRPr="00FD61D9">
        <w:rPr>
          <w:rFonts w:ascii="Times New Roman" w:hAnsi="Times New Roman" w:cs="Times New Roman"/>
          <w:i/>
          <w:iCs/>
          <w:sz w:val="24"/>
          <w:szCs w:val="24"/>
          <w:lang w:eastAsia="en-US" w:bidi="ar-SA"/>
        </w:rPr>
        <w:t>Вкажіть перелік і вартість витратної сировини і супроводжувальних матеріалів, необхідних для отримання кінцевого продукту (насіння, молодняк тварин/птиці, корми, ветеринарні препарати/добрива, пестициди і препарати/обладнання для боротьби із шкідниками, витратні матеріали для надання послуг, інфраструктурні і паливні витрати, вартість зберігання для орендованих складів, вартість переробки або покращення (миття овочів або переробка на зерно, муку чи крупу, вартість фасування/дозування та ін.)</w:t>
      </w:r>
      <w:r>
        <w:rPr>
          <w:rFonts w:ascii="Times New Roman" w:hAnsi="Times New Roman" w:cs="Times New Roman"/>
          <w:i/>
          <w:iCs/>
          <w:sz w:val="24"/>
          <w:szCs w:val="24"/>
          <w:lang w:eastAsia="en-US" w:bidi="ar-SA"/>
        </w:rPr>
        <w:t>.</w:t>
      </w:r>
    </w:p>
    <w:p w14:paraId="2ED12A7D" w14:textId="77777777" w:rsidR="008239EA" w:rsidRPr="00FD61D9" w:rsidRDefault="008239EA" w:rsidP="008239EA">
      <w:pPr>
        <w:suppressAutoHyphens w:val="0"/>
        <w:ind w:firstLine="567"/>
        <w:jc w:val="both"/>
        <w:rPr>
          <w:rFonts w:ascii="Times New Roman" w:hAnsi="Times New Roman" w:cs="Times New Roman"/>
          <w:bCs/>
          <w:i/>
          <w:iCs/>
          <w:sz w:val="24"/>
          <w:szCs w:val="24"/>
          <w:lang w:eastAsia="en-US" w:bidi="ar-SA"/>
        </w:rPr>
      </w:pPr>
      <w:r w:rsidRPr="00FD61D9">
        <w:rPr>
          <w:rFonts w:ascii="Times New Roman" w:hAnsi="Times New Roman" w:cs="Times New Roman"/>
          <w:i/>
          <w:iCs/>
          <w:sz w:val="24"/>
          <w:szCs w:val="24"/>
          <w:lang w:eastAsia="en-US" w:bidi="ar-SA"/>
        </w:rPr>
        <w:t xml:space="preserve">Додайте витрати на зберігання, логістику і реалізацію готової продукції. </w:t>
      </w:r>
      <w:r w:rsidRPr="00FD61D9">
        <w:rPr>
          <w:rFonts w:ascii="Times New Roman" w:hAnsi="Times New Roman" w:cs="Times New Roman"/>
          <w:bCs/>
          <w:i/>
          <w:iCs/>
          <w:sz w:val="24"/>
          <w:szCs w:val="24"/>
          <w:lang w:eastAsia="en-US" w:bidi="ar-SA"/>
        </w:rPr>
        <w:t>Зробіть це у вигляді таблиці.</w:t>
      </w:r>
    </w:p>
    <w:p w14:paraId="2957CD49" w14:textId="77777777" w:rsidR="008239EA" w:rsidRDefault="008239EA" w:rsidP="008239EA">
      <w:pPr>
        <w:suppressAutoHyphens w:val="0"/>
        <w:ind w:firstLine="567"/>
        <w:jc w:val="both"/>
        <w:rPr>
          <w:rFonts w:ascii="Times New Roman" w:hAnsi="Times New Roman" w:cs="Times New Roman"/>
          <w:i/>
          <w:iCs/>
          <w:sz w:val="24"/>
          <w:szCs w:val="24"/>
          <w:lang w:eastAsia="en-US" w:bidi="ar-SA"/>
        </w:rPr>
      </w:pPr>
      <w:r w:rsidRPr="00FD61D9">
        <w:rPr>
          <w:rFonts w:ascii="Times New Roman" w:hAnsi="Times New Roman" w:cs="Times New Roman"/>
          <w:b/>
          <w:i/>
          <w:iCs/>
          <w:sz w:val="24"/>
          <w:szCs w:val="24"/>
          <w:lang w:eastAsia="en-US" w:bidi="ar-SA"/>
        </w:rPr>
        <w:t>Для прикладу:</w:t>
      </w:r>
      <w:r w:rsidRPr="00FD61D9">
        <w:rPr>
          <w:rFonts w:ascii="Times New Roman" w:hAnsi="Times New Roman" w:cs="Times New Roman"/>
          <w:i/>
          <w:iCs/>
          <w:sz w:val="24"/>
          <w:szCs w:val="24"/>
          <w:lang w:eastAsia="en-US" w:bidi="ar-SA"/>
        </w:rPr>
        <w:t xml:space="preserve"> </w:t>
      </w:r>
      <w:r>
        <w:rPr>
          <w:rFonts w:ascii="Times New Roman" w:hAnsi="Times New Roman" w:cs="Times New Roman"/>
          <w:i/>
          <w:iCs/>
          <w:sz w:val="24"/>
          <w:szCs w:val="24"/>
          <w:lang w:eastAsia="en-US" w:bidi="ar-SA"/>
        </w:rPr>
        <w:t>в</w:t>
      </w:r>
      <w:r w:rsidRPr="00FD61D9">
        <w:rPr>
          <w:rFonts w:ascii="Times New Roman" w:hAnsi="Times New Roman" w:cs="Times New Roman"/>
          <w:i/>
          <w:iCs/>
          <w:sz w:val="24"/>
          <w:szCs w:val="24"/>
          <w:lang w:eastAsia="en-US" w:bidi="ar-SA"/>
        </w:rPr>
        <w:t>итрати на утримання сімейної молочної мініферми з шести корів.</w:t>
      </w:r>
    </w:p>
    <w:p w14:paraId="286B3520" w14:textId="77777777" w:rsidR="008239EA" w:rsidRPr="00BA135C" w:rsidRDefault="008239EA" w:rsidP="008239EA">
      <w:pPr>
        <w:suppressAutoHyphens w:val="0"/>
        <w:ind w:firstLine="567"/>
        <w:jc w:val="both"/>
        <w:rPr>
          <w:rFonts w:ascii="Times New Roman" w:hAnsi="Times New Roman" w:cs="Times New Roman"/>
          <w:i/>
          <w:iCs/>
          <w:sz w:val="16"/>
          <w:szCs w:val="16"/>
          <w:lang w:eastAsia="en-US" w:bidi="ar-SA"/>
        </w:rPr>
      </w:pPr>
    </w:p>
    <w:p w14:paraId="33E1CAAB" w14:textId="77777777" w:rsidR="008239EA" w:rsidRDefault="008239EA" w:rsidP="008239EA">
      <w:pPr>
        <w:suppressAutoHyphens w:val="0"/>
        <w:ind w:firstLine="567"/>
        <w:jc w:val="right"/>
        <w:rPr>
          <w:rFonts w:ascii="Times New Roman" w:hAnsi="Times New Roman" w:cs="Times New Roman"/>
          <w:b/>
          <w:sz w:val="24"/>
          <w:szCs w:val="24"/>
          <w:lang w:eastAsia="en-US" w:bidi="ar-SA"/>
        </w:rPr>
      </w:pPr>
      <w:r w:rsidRPr="00FD61D9">
        <w:rPr>
          <w:rFonts w:ascii="Times New Roman" w:hAnsi="Times New Roman" w:cs="Times New Roman"/>
          <w:b/>
          <w:sz w:val="24"/>
          <w:szCs w:val="24"/>
          <w:lang w:eastAsia="en-US" w:bidi="ar-SA"/>
        </w:rPr>
        <w:t>Таблиця 3</w:t>
      </w:r>
    </w:p>
    <w:p w14:paraId="7828C4E1" w14:textId="77777777" w:rsidR="008239EA" w:rsidRPr="00BA135C" w:rsidRDefault="008239EA" w:rsidP="008239EA">
      <w:pPr>
        <w:suppressAutoHyphens w:val="0"/>
        <w:ind w:firstLine="567"/>
        <w:jc w:val="right"/>
        <w:rPr>
          <w:rFonts w:ascii="Times New Roman" w:hAnsi="Times New Roman" w:cs="Times New Roman"/>
          <w:b/>
          <w:sz w:val="16"/>
          <w:szCs w:val="16"/>
          <w:lang w:eastAsia="en-US" w:bidi="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3703"/>
        <w:gridCol w:w="1108"/>
        <w:gridCol w:w="1284"/>
      </w:tblGrid>
      <w:tr w:rsidR="008239EA" w:rsidRPr="00FD61D9" w14:paraId="626205F9" w14:textId="77777777" w:rsidTr="00B6586B">
        <w:trPr>
          <w:trHeight w:val="485"/>
          <w:tblHeader/>
        </w:trPr>
        <w:tc>
          <w:tcPr>
            <w:tcW w:w="567" w:type="dxa"/>
            <w:shd w:val="clear" w:color="auto" w:fill="auto"/>
          </w:tcPr>
          <w:p w14:paraId="4F15E5DF" w14:textId="77777777" w:rsidR="008239EA" w:rsidRPr="00FD61D9" w:rsidRDefault="008239EA" w:rsidP="008239EA">
            <w:pPr>
              <w:suppressAutoHyphens w:val="0"/>
              <w:jc w:val="center"/>
              <w:rPr>
                <w:rFonts w:ascii="Times New Roman" w:hAnsi="Times New Roman" w:cs="Times New Roman"/>
                <w:b/>
                <w:sz w:val="22"/>
                <w:szCs w:val="22"/>
                <w:lang w:eastAsia="en-US" w:bidi="ar-SA"/>
              </w:rPr>
            </w:pPr>
            <w:r w:rsidRPr="00B31890">
              <w:rPr>
                <w:rFonts w:ascii="Times New Roman" w:hAnsi="Times New Roman" w:cs="Times New Roman"/>
                <w:b/>
                <w:sz w:val="22"/>
                <w:szCs w:val="22"/>
                <w:lang w:eastAsia="en-US" w:bidi="ar-SA"/>
              </w:rPr>
              <w:t>№</w:t>
            </w:r>
            <w:r w:rsidRPr="00FD61D9">
              <w:rPr>
                <w:rFonts w:ascii="Times New Roman" w:hAnsi="Times New Roman" w:cs="Times New Roman"/>
                <w:b/>
                <w:sz w:val="22"/>
                <w:szCs w:val="22"/>
                <w:lang w:eastAsia="en-US" w:bidi="ar-SA"/>
              </w:rPr>
              <w:t xml:space="preserve"> з/п</w:t>
            </w:r>
          </w:p>
        </w:tc>
        <w:tc>
          <w:tcPr>
            <w:tcW w:w="3119" w:type="dxa"/>
            <w:shd w:val="clear" w:color="auto" w:fill="auto"/>
          </w:tcPr>
          <w:p w14:paraId="162078DA" w14:textId="77777777" w:rsidR="008239EA" w:rsidRPr="00FD61D9" w:rsidRDefault="008239EA" w:rsidP="008239EA">
            <w:pPr>
              <w:suppressAutoHyphens w:val="0"/>
              <w:jc w:val="center"/>
              <w:rPr>
                <w:rFonts w:ascii="Times New Roman" w:hAnsi="Times New Roman" w:cs="Times New Roman"/>
                <w:b/>
                <w:sz w:val="22"/>
                <w:szCs w:val="22"/>
                <w:lang w:eastAsia="en-US" w:bidi="ar-SA"/>
              </w:rPr>
            </w:pPr>
            <w:r w:rsidRPr="00FD61D9">
              <w:rPr>
                <w:rFonts w:ascii="Times New Roman" w:hAnsi="Times New Roman" w:cs="Times New Roman"/>
                <w:b/>
                <w:sz w:val="22"/>
                <w:szCs w:val="22"/>
                <w:lang w:eastAsia="en-US" w:bidi="ar-SA"/>
              </w:rPr>
              <w:t>Найменування витрат</w:t>
            </w:r>
          </w:p>
        </w:tc>
        <w:tc>
          <w:tcPr>
            <w:tcW w:w="3703" w:type="dxa"/>
          </w:tcPr>
          <w:p w14:paraId="76C8F8B1" w14:textId="77777777" w:rsidR="008239EA" w:rsidRPr="00FD61D9" w:rsidRDefault="008239EA" w:rsidP="008239EA">
            <w:pPr>
              <w:suppressAutoHyphens w:val="0"/>
              <w:jc w:val="center"/>
              <w:rPr>
                <w:rFonts w:ascii="Times New Roman" w:hAnsi="Times New Roman" w:cs="Times New Roman"/>
                <w:b/>
                <w:sz w:val="22"/>
                <w:szCs w:val="22"/>
                <w:lang w:eastAsia="en-US" w:bidi="ar-SA"/>
              </w:rPr>
            </w:pPr>
            <w:r w:rsidRPr="00FD61D9">
              <w:rPr>
                <w:rFonts w:ascii="Times New Roman" w:hAnsi="Times New Roman" w:cs="Times New Roman"/>
                <w:b/>
                <w:sz w:val="22"/>
                <w:szCs w:val="22"/>
                <w:lang w:eastAsia="en-US" w:bidi="ar-SA"/>
              </w:rPr>
              <w:t>Опис</w:t>
            </w:r>
          </w:p>
        </w:tc>
        <w:tc>
          <w:tcPr>
            <w:tcW w:w="1108" w:type="dxa"/>
          </w:tcPr>
          <w:p w14:paraId="16F992AB" w14:textId="77777777" w:rsidR="008239EA" w:rsidRPr="00FD61D9" w:rsidRDefault="008239EA" w:rsidP="008239EA">
            <w:pPr>
              <w:suppressAutoHyphens w:val="0"/>
              <w:jc w:val="center"/>
              <w:rPr>
                <w:rFonts w:ascii="Times New Roman" w:hAnsi="Times New Roman" w:cs="Times New Roman"/>
                <w:b/>
                <w:sz w:val="22"/>
                <w:szCs w:val="22"/>
                <w:lang w:eastAsia="en-US" w:bidi="ar-SA"/>
              </w:rPr>
            </w:pPr>
            <w:r w:rsidRPr="00FD61D9">
              <w:rPr>
                <w:rFonts w:ascii="Times New Roman" w:hAnsi="Times New Roman" w:cs="Times New Roman"/>
                <w:b/>
                <w:sz w:val="22"/>
                <w:szCs w:val="22"/>
                <w:lang w:eastAsia="en-US" w:bidi="ar-SA"/>
              </w:rPr>
              <w:t>Ціна за од., грн</w:t>
            </w:r>
          </w:p>
        </w:tc>
        <w:tc>
          <w:tcPr>
            <w:tcW w:w="1284" w:type="dxa"/>
          </w:tcPr>
          <w:p w14:paraId="61A3C24E" w14:textId="16F316FF" w:rsidR="008239EA" w:rsidRPr="00FD61D9" w:rsidRDefault="008239EA" w:rsidP="00B6586B">
            <w:pPr>
              <w:suppressAutoHyphens w:val="0"/>
              <w:jc w:val="center"/>
              <w:rPr>
                <w:rFonts w:ascii="Times New Roman" w:hAnsi="Times New Roman" w:cs="Times New Roman"/>
                <w:b/>
                <w:sz w:val="22"/>
                <w:szCs w:val="22"/>
                <w:lang w:eastAsia="en-US" w:bidi="ar-SA"/>
              </w:rPr>
            </w:pPr>
            <w:r w:rsidRPr="00FD61D9">
              <w:rPr>
                <w:rFonts w:ascii="Times New Roman" w:hAnsi="Times New Roman" w:cs="Times New Roman"/>
                <w:b/>
                <w:sz w:val="22"/>
                <w:szCs w:val="22"/>
                <w:lang w:eastAsia="en-US" w:bidi="ar-SA"/>
              </w:rPr>
              <w:t>Вартість, грн</w:t>
            </w:r>
          </w:p>
        </w:tc>
      </w:tr>
      <w:tr w:rsidR="008239EA" w:rsidRPr="00FD61D9" w14:paraId="003C9E55" w14:textId="77777777" w:rsidTr="00B6586B">
        <w:trPr>
          <w:trHeight w:val="485"/>
        </w:trPr>
        <w:tc>
          <w:tcPr>
            <w:tcW w:w="567" w:type="dxa"/>
            <w:shd w:val="clear" w:color="auto" w:fill="auto"/>
          </w:tcPr>
          <w:p w14:paraId="658C00EA"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1.</w:t>
            </w:r>
          </w:p>
        </w:tc>
        <w:tc>
          <w:tcPr>
            <w:tcW w:w="3119" w:type="dxa"/>
            <w:shd w:val="clear" w:color="auto" w:fill="auto"/>
          </w:tcPr>
          <w:p w14:paraId="470BFA95"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Корми для корів</w:t>
            </w:r>
          </w:p>
        </w:tc>
        <w:tc>
          <w:tcPr>
            <w:tcW w:w="3703" w:type="dxa"/>
          </w:tcPr>
          <w:p w14:paraId="3198FD59" w14:textId="77777777" w:rsidR="008239EA"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 xml:space="preserve">Сіно, жом, мінеральні добавки </w:t>
            </w:r>
          </w:p>
          <w:p w14:paraId="553C034B" w14:textId="572ACE46" w:rsidR="008239EA" w:rsidRPr="00FD61D9" w:rsidRDefault="00B6586B" w:rsidP="00B6586B">
            <w:pPr>
              <w:suppressAutoHyphens w:val="0"/>
              <w:jc w:val="center"/>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тощо,</w:t>
            </w:r>
            <w:r w:rsidR="008239EA" w:rsidRPr="00FD61D9">
              <w:rPr>
                <w:rFonts w:ascii="Times New Roman" w:hAnsi="Times New Roman" w:cs="Times New Roman"/>
                <w:sz w:val="22"/>
                <w:szCs w:val="22"/>
                <w:lang w:eastAsia="en-US" w:bidi="ar-SA"/>
              </w:rPr>
              <w:t xml:space="preserve"> 10 тон</w:t>
            </w:r>
            <w:r w:rsidR="008239EA">
              <w:rPr>
                <w:rFonts w:ascii="Times New Roman" w:hAnsi="Times New Roman" w:cs="Times New Roman"/>
                <w:sz w:val="22"/>
                <w:szCs w:val="22"/>
                <w:lang w:eastAsia="en-US" w:bidi="ar-SA"/>
              </w:rPr>
              <w:t>н</w:t>
            </w:r>
            <w:r w:rsidR="008239EA" w:rsidRPr="00FD61D9">
              <w:rPr>
                <w:rFonts w:ascii="Times New Roman" w:hAnsi="Times New Roman" w:cs="Times New Roman"/>
                <w:sz w:val="22"/>
                <w:szCs w:val="22"/>
                <w:lang w:eastAsia="en-US" w:bidi="ar-SA"/>
              </w:rPr>
              <w:t xml:space="preserve"> на </w:t>
            </w:r>
            <w:r w:rsidR="008239EA">
              <w:rPr>
                <w:rFonts w:ascii="Times New Roman" w:hAnsi="Times New Roman" w:cs="Times New Roman"/>
                <w:sz w:val="22"/>
                <w:szCs w:val="22"/>
                <w:lang w:eastAsia="en-US" w:bidi="ar-SA"/>
              </w:rPr>
              <w:t>одну</w:t>
            </w:r>
            <w:r w:rsidR="008239EA" w:rsidRPr="00FD61D9">
              <w:rPr>
                <w:rFonts w:ascii="Times New Roman" w:hAnsi="Times New Roman" w:cs="Times New Roman"/>
                <w:sz w:val="22"/>
                <w:szCs w:val="22"/>
                <w:lang w:eastAsia="en-US" w:bidi="ar-SA"/>
              </w:rPr>
              <w:t xml:space="preserve"> корову/рік</w:t>
            </w:r>
          </w:p>
        </w:tc>
        <w:tc>
          <w:tcPr>
            <w:tcW w:w="1108" w:type="dxa"/>
          </w:tcPr>
          <w:p w14:paraId="7A57246B"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3000,0</w:t>
            </w:r>
          </w:p>
        </w:tc>
        <w:tc>
          <w:tcPr>
            <w:tcW w:w="1284" w:type="dxa"/>
          </w:tcPr>
          <w:p w14:paraId="7C1D0458"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180000,0</w:t>
            </w:r>
          </w:p>
        </w:tc>
      </w:tr>
      <w:tr w:rsidR="008239EA" w:rsidRPr="00FD61D9" w14:paraId="134EAE69" w14:textId="77777777" w:rsidTr="00B6586B">
        <w:trPr>
          <w:trHeight w:val="485"/>
        </w:trPr>
        <w:tc>
          <w:tcPr>
            <w:tcW w:w="567" w:type="dxa"/>
            <w:shd w:val="clear" w:color="auto" w:fill="auto"/>
          </w:tcPr>
          <w:p w14:paraId="3092C7D2"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2.</w:t>
            </w:r>
          </w:p>
        </w:tc>
        <w:tc>
          <w:tcPr>
            <w:tcW w:w="3119" w:type="dxa"/>
            <w:shd w:val="clear" w:color="auto" w:fill="auto"/>
          </w:tcPr>
          <w:p w14:paraId="0A088BD3"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Ветеринарні препарати та послуги фахівців</w:t>
            </w:r>
          </w:p>
        </w:tc>
        <w:tc>
          <w:tcPr>
            <w:tcW w:w="3703" w:type="dxa"/>
          </w:tcPr>
          <w:p w14:paraId="04E8D8ED" w14:textId="7464094C" w:rsidR="008239EA" w:rsidRPr="00FD61D9" w:rsidRDefault="008239EA" w:rsidP="00B6586B">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 xml:space="preserve">Ліки, послуги </w:t>
            </w:r>
            <w:r>
              <w:rPr>
                <w:rFonts w:ascii="Times New Roman" w:hAnsi="Times New Roman" w:cs="Times New Roman"/>
                <w:sz w:val="22"/>
                <w:szCs w:val="22"/>
                <w:lang w:eastAsia="en-US" w:bidi="ar-SA"/>
              </w:rPr>
              <w:t>із</w:t>
            </w:r>
            <w:r w:rsidRPr="00FD61D9">
              <w:rPr>
                <w:rFonts w:ascii="Times New Roman" w:hAnsi="Times New Roman" w:cs="Times New Roman"/>
                <w:sz w:val="22"/>
                <w:szCs w:val="22"/>
                <w:lang w:eastAsia="en-US" w:bidi="ar-SA"/>
              </w:rPr>
              <w:t xml:space="preserve"> заплідненн</w:t>
            </w:r>
            <w:r>
              <w:rPr>
                <w:rFonts w:ascii="Times New Roman" w:hAnsi="Times New Roman" w:cs="Times New Roman"/>
                <w:sz w:val="22"/>
                <w:szCs w:val="22"/>
                <w:lang w:eastAsia="en-US" w:bidi="ar-SA"/>
              </w:rPr>
              <w:t>я</w:t>
            </w:r>
            <w:r w:rsidRPr="00FD61D9">
              <w:rPr>
                <w:rFonts w:ascii="Times New Roman" w:hAnsi="Times New Roman" w:cs="Times New Roman"/>
                <w:sz w:val="22"/>
                <w:szCs w:val="22"/>
                <w:lang w:eastAsia="en-US" w:bidi="ar-SA"/>
              </w:rPr>
              <w:t xml:space="preserve"> т</w:t>
            </w:r>
            <w:r w:rsidR="00B6586B">
              <w:rPr>
                <w:rFonts w:ascii="Times New Roman" w:hAnsi="Times New Roman" w:cs="Times New Roman"/>
                <w:sz w:val="22"/>
                <w:szCs w:val="22"/>
                <w:lang w:eastAsia="en-US" w:bidi="ar-SA"/>
              </w:rPr>
              <w:t>ощо</w:t>
            </w:r>
            <w:r w:rsidRPr="00FD61D9">
              <w:rPr>
                <w:rFonts w:ascii="Times New Roman" w:hAnsi="Times New Roman" w:cs="Times New Roman"/>
                <w:sz w:val="22"/>
                <w:szCs w:val="22"/>
                <w:lang w:eastAsia="en-US" w:bidi="ar-SA"/>
              </w:rPr>
              <w:t>, комплект</w:t>
            </w:r>
          </w:p>
        </w:tc>
        <w:tc>
          <w:tcPr>
            <w:tcW w:w="1108" w:type="dxa"/>
          </w:tcPr>
          <w:p w14:paraId="73D6A335"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600,0</w:t>
            </w:r>
          </w:p>
        </w:tc>
        <w:tc>
          <w:tcPr>
            <w:tcW w:w="1284" w:type="dxa"/>
          </w:tcPr>
          <w:p w14:paraId="0C40216B"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3600,0</w:t>
            </w:r>
          </w:p>
        </w:tc>
      </w:tr>
      <w:tr w:rsidR="008239EA" w:rsidRPr="00FD61D9" w14:paraId="0A82DB64" w14:textId="77777777" w:rsidTr="00B6586B">
        <w:trPr>
          <w:trHeight w:val="485"/>
        </w:trPr>
        <w:tc>
          <w:tcPr>
            <w:tcW w:w="567" w:type="dxa"/>
            <w:shd w:val="clear" w:color="auto" w:fill="auto"/>
          </w:tcPr>
          <w:p w14:paraId="4C85AFE3"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3.</w:t>
            </w:r>
          </w:p>
        </w:tc>
        <w:tc>
          <w:tcPr>
            <w:tcW w:w="3119" w:type="dxa"/>
            <w:shd w:val="clear" w:color="auto" w:fill="auto"/>
          </w:tcPr>
          <w:p w14:paraId="3FB964B7"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Ремонт та обслуговування обладнання та приміщень і предмети догляду за тваринами</w:t>
            </w:r>
          </w:p>
        </w:tc>
        <w:tc>
          <w:tcPr>
            <w:tcW w:w="3703" w:type="dxa"/>
          </w:tcPr>
          <w:p w14:paraId="4659A4BC"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Поточний ремонт приміщень для утримання тварин, засоби дезинфекції та миття для обладнання і тварин, витрати на сезонний випас тощо</w:t>
            </w:r>
          </w:p>
        </w:tc>
        <w:tc>
          <w:tcPr>
            <w:tcW w:w="1108" w:type="dxa"/>
          </w:tcPr>
          <w:p w14:paraId="78119B7B"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3000,0</w:t>
            </w:r>
          </w:p>
        </w:tc>
        <w:tc>
          <w:tcPr>
            <w:tcW w:w="1284" w:type="dxa"/>
          </w:tcPr>
          <w:p w14:paraId="5686C00F"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3000,0</w:t>
            </w:r>
          </w:p>
        </w:tc>
      </w:tr>
      <w:tr w:rsidR="008239EA" w:rsidRPr="00FD61D9" w14:paraId="54DD64CC" w14:textId="77777777" w:rsidTr="00B6586B">
        <w:trPr>
          <w:trHeight w:val="485"/>
        </w:trPr>
        <w:tc>
          <w:tcPr>
            <w:tcW w:w="567" w:type="dxa"/>
            <w:shd w:val="clear" w:color="auto" w:fill="auto"/>
          </w:tcPr>
          <w:p w14:paraId="592739EF"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4.</w:t>
            </w:r>
          </w:p>
        </w:tc>
        <w:tc>
          <w:tcPr>
            <w:tcW w:w="3119" w:type="dxa"/>
            <w:shd w:val="clear" w:color="auto" w:fill="auto"/>
          </w:tcPr>
          <w:p w14:paraId="50E65EEA"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Оновлення племінної породи</w:t>
            </w:r>
          </w:p>
        </w:tc>
        <w:tc>
          <w:tcPr>
            <w:tcW w:w="3703" w:type="dxa"/>
          </w:tcPr>
          <w:p w14:paraId="30D40FB9"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Закупівля племінних нетільних корів молочної породи</w:t>
            </w:r>
          </w:p>
        </w:tc>
        <w:tc>
          <w:tcPr>
            <w:tcW w:w="1108" w:type="dxa"/>
          </w:tcPr>
          <w:p w14:paraId="526C0871"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25000,0</w:t>
            </w:r>
          </w:p>
        </w:tc>
        <w:tc>
          <w:tcPr>
            <w:tcW w:w="1284" w:type="dxa"/>
          </w:tcPr>
          <w:p w14:paraId="158CC7E5"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25000,0</w:t>
            </w:r>
          </w:p>
        </w:tc>
      </w:tr>
      <w:tr w:rsidR="008239EA" w:rsidRPr="00FD61D9" w14:paraId="02DD6B81" w14:textId="77777777" w:rsidTr="00B6586B">
        <w:trPr>
          <w:trHeight w:val="485"/>
        </w:trPr>
        <w:tc>
          <w:tcPr>
            <w:tcW w:w="567" w:type="dxa"/>
            <w:shd w:val="clear" w:color="auto" w:fill="auto"/>
          </w:tcPr>
          <w:p w14:paraId="4C70C053"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5.</w:t>
            </w:r>
          </w:p>
        </w:tc>
        <w:tc>
          <w:tcPr>
            <w:tcW w:w="3119" w:type="dxa"/>
            <w:shd w:val="clear" w:color="auto" w:fill="auto"/>
          </w:tcPr>
          <w:p w14:paraId="1C8EFE4E"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Транспортні витрати</w:t>
            </w:r>
          </w:p>
        </w:tc>
        <w:tc>
          <w:tcPr>
            <w:tcW w:w="3703" w:type="dxa"/>
          </w:tcPr>
          <w:p w14:paraId="34BEBB1F" w14:textId="2DF44C2D" w:rsidR="008239EA" w:rsidRPr="00FD61D9" w:rsidRDefault="008239EA" w:rsidP="00B6586B">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Доставка кормів, реалізація продукції т</w:t>
            </w:r>
            <w:r w:rsidR="00B6586B">
              <w:rPr>
                <w:rFonts w:ascii="Times New Roman" w:hAnsi="Times New Roman" w:cs="Times New Roman"/>
                <w:sz w:val="22"/>
                <w:szCs w:val="22"/>
                <w:lang w:eastAsia="en-US" w:bidi="ar-SA"/>
              </w:rPr>
              <w:t>ощо</w:t>
            </w:r>
          </w:p>
        </w:tc>
        <w:tc>
          <w:tcPr>
            <w:tcW w:w="1108" w:type="dxa"/>
          </w:tcPr>
          <w:p w14:paraId="141D645D" w14:textId="77777777" w:rsidR="008239EA" w:rsidRPr="00FD61D9" w:rsidRDefault="008239EA" w:rsidP="008239EA">
            <w:pPr>
              <w:suppressAutoHyphens w:val="0"/>
              <w:jc w:val="center"/>
              <w:rPr>
                <w:rFonts w:ascii="Times New Roman" w:eastAsia="Times New Roman" w:hAnsi="Times New Roman" w:cs="Times New Roman"/>
                <w:sz w:val="24"/>
                <w:szCs w:val="24"/>
                <w:lang w:eastAsia="ru-RU" w:bidi="ar-SA"/>
              </w:rPr>
            </w:pPr>
            <w:r w:rsidRPr="00FD61D9">
              <w:rPr>
                <w:rFonts w:ascii="Times New Roman" w:hAnsi="Times New Roman" w:cs="Times New Roman"/>
                <w:sz w:val="22"/>
                <w:szCs w:val="22"/>
                <w:lang w:eastAsia="en-US" w:bidi="ar-SA"/>
              </w:rPr>
              <w:t>5000,0</w:t>
            </w:r>
          </w:p>
        </w:tc>
        <w:tc>
          <w:tcPr>
            <w:tcW w:w="1284" w:type="dxa"/>
          </w:tcPr>
          <w:p w14:paraId="469FFDEE" w14:textId="77777777" w:rsidR="008239EA" w:rsidRPr="00FD61D9" w:rsidRDefault="008239EA" w:rsidP="008239EA">
            <w:pPr>
              <w:suppressAutoHyphens w:val="0"/>
              <w:jc w:val="center"/>
              <w:rPr>
                <w:rFonts w:ascii="Times New Roman" w:eastAsia="Times New Roman" w:hAnsi="Times New Roman" w:cs="Times New Roman"/>
                <w:sz w:val="24"/>
                <w:szCs w:val="24"/>
                <w:lang w:eastAsia="ru-RU" w:bidi="ar-SA"/>
              </w:rPr>
            </w:pPr>
            <w:r w:rsidRPr="00FD61D9">
              <w:rPr>
                <w:rFonts w:ascii="Times New Roman" w:hAnsi="Times New Roman" w:cs="Times New Roman"/>
                <w:sz w:val="22"/>
                <w:szCs w:val="22"/>
                <w:lang w:eastAsia="en-US" w:bidi="ar-SA"/>
              </w:rPr>
              <w:t>5000,0</w:t>
            </w:r>
          </w:p>
        </w:tc>
      </w:tr>
      <w:tr w:rsidR="008239EA" w:rsidRPr="00FD61D9" w14:paraId="72107DA5" w14:textId="77777777" w:rsidTr="00B6586B">
        <w:trPr>
          <w:trHeight w:val="485"/>
        </w:trPr>
        <w:tc>
          <w:tcPr>
            <w:tcW w:w="567" w:type="dxa"/>
            <w:shd w:val="clear" w:color="auto" w:fill="auto"/>
          </w:tcPr>
          <w:p w14:paraId="0371F7C1"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6.</w:t>
            </w:r>
          </w:p>
        </w:tc>
        <w:tc>
          <w:tcPr>
            <w:tcW w:w="3119" w:type="dxa"/>
            <w:shd w:val="clear" w:color="auto" w:fill="auto"/>
          </w:tcPr>
          <w:p w14:paraId="463A49F5"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Фасування та упаковка</w:t>
            </w:r>
          </w:p>
        </w:tc>
        <w:tc>
          <w:tcPr>
            <w:tcW w:w="3703" w:type="dxa"/>
          </w:tcPr>
          <w:p w14:paraId="4534183B" w14:textId="2B07A9D0" w:rsidR="008239EA" w:rsidRPr="00FD61D9" w:rsidRDefault="008239EA" w:rsidP="00B6586B">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Ємності для рідини, пакети, дозатор, етикетки, підтримка власного бренду т</w:t>
            </w:r>
            <w:r w:rsidR="00B6586B">
              <w:rPr>
                <w:rFonts w:ascii="Times New Roman" w:hAnsi="Times New Roman" w:cs="Times New Roman"/>
                <w:sz w:val="22"/>
                <w:szCs w:val="22"/>
                <w:lang w:eastAsia="en-US" w:bidi="ar-SA"/>
              </w:rPr>
              <w:t>ощо</w:t>
            </w:r>
          </w:p>
        </w:tc>
        <w:tc>
          <w:tcPr>
            <w:tcW w:w="1108" w:type="dxa"/>
          </w:tcPr>
          <w:p w14:paraId="7A9270FD"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w:t>
            </w:r>
          </w:p>
        </w:tc>
        <w:tc>
          <w:tcPr>
            <w:tcW w:w="1284" w:type="dxa"/>
          </w:tcPr>
          <w:p w14:paraId="5F0586C8"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6000,0</w:t>
            </w:r>
          </w:p>
        </w:tc>
      </w:tr>
      <w:tr w:rsidR="008239EA" w:rsidRPr="00FD61D9" w14:paraId="6C098EFB" w14:textId="77777777" w:rsidTr="00B6586B">
        <w:trPr>
          <w:trHeight w:val="485"/>
        </w:trPr>
        <w:tc>
          <w:tcPr>
            <w:tcW w:w="567" w:type="dxa"/>
            <w:shd w:val="clear" w:color="auto" w:fill="auto"/>
          </w:tcPr>
          <w:p w14:paraId="7DB11EB8"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7.</w:t>
            </w:r>
          </w:p>
        </w:tc>
        <w:tc>
          <w:tcPr>
            <w:tcW w:w="3119" w:type="dxa"/>
            <w:shd w:val="clear" w:color="auto" w:fill="auto"/>
          </w:tcPr>
          <w:p w14:paraId="0EF47BBF"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Змінні технологічні витрати та сировина</w:t>
            </w:r>
          </w:p>
        </w:tc>
        <w:tc>
          <w:tcPr>
            <w:tcW w:w="3703" w:type="dxa"/>
          </w:tcPr>
          <w:p w14:paraId="543C0E73" w14:textId="4E398375" w:rsidR="008239EA" w:rsidRPr="00FD61D9" w:rsidRDefault="008239EA" w:rsidP="00B6586B">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Змінне обладнання (посуд, діжки, лійки, відра), складники для розсолів для виготовлення сирів, розпушувачі т</w:t>
            </w:r>
            <w:r w:rsidR="00B6586B">
              <w:rPr>
                <w:rFonts w:ascii="Times New Roman" w:hAnsi="Times New Roman" w:cs="Times New Roman"/>
                <w:sz w:val="22"/>
                <w:szCs w:val="22"/>
                <w:lang w:eastAsia="en-US" w:bidi="ar-SA"/>
              </w:rPr>
              <w:t>ощо</w:t>
            </w:r>
            <w:r w:rsidRPr="00FD61D9">
              <w:rPr>
                <w:rFonts w:ascii="Times New Roman" w:hAnsi="Times New Roman" w:cs="Times New Roman"/>
                <w:sz w:val="22"/>
                <w:szCs w:val="22"/>
                <w:lang w:eastAsia="en-US" w:bidi="ar-SA"/>
              </w:rPr>
              <w:t>, комплект</w:t>
            </w:r>
          </w:p>
        </w:tc>
        <w:tc>
          <w:tcPr>
            <w:tcW w:w="1108" w:type="dxa"/>
          </w:tcPr>
          <w:p w14:paraId="1F03373C"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3000,0</w:t>
            </w:r>
          </w:p>
        </w:tc>
        <w:tc>
          <w:tcPr>
            <w:tcW w:w="1284" w:type="dxa"/>
          </w:tcPr>
          <w:p w14:paraId="596AAA06"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3000,0</w:t>
            </w:r>
          </w:p>
        </w:tc>
      </w:tr>
      <w:tr w:rsidR="008239EA" w:rsidRPr="00FD61D9" w14:paraId="2EA4884A" w14:textId="77777777" w:rsidTr="00B6586B">
        <w:trPr>
          <w:trHeight w:val="485"/>
        </w:trPr>
        <w:tc>
          <w:tcPr>
            <w:tcW w:w="567" w:type="dxa"/>
            <w:shd w:val="clear" w:color="auto" w:fill="auto"/>
          </w:tcPr>
          <w:p w14:paraId="45BF151D"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8.</w:t>
            </w:r>
          </w:p>
        </w:tc>
        <w:tc>
          <w:tcPr>
            <w:tcW w:w="3119" w:type="dxa"/>
            <w:shd w:val="clear" w:color="auto" w:fill="auto"/>
          </w:tcPr>
          <w:p w14:paraId="4E99E2F5"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eastAsia="Times New Roman" w:hAnsi="Times New Roman" w:cs="Times New Roman"/>
                <w:sz w:val="22"/>
                <w:szCs w:val="22"/>
                <w:lang w:eastAsia="ru-RU" w:bidi="ar-SA"/>
              </w:rPr>
              <w:t>Проведення аналізів та лабораторних досліджень</w:t>
            </w:r>
          </w:p>
        </w:tc>
        <w:tc>
          <w:tcPr>
            <w:tcW w:w="3703" w:type="dxa"/>
          </w:tcPr>
          <w:p w14:paraId="00A4C0A7"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Санітарна сертифікація продукції для реалізації готової продукції</w:t>
            </w:r>
          </w:p>
        </w:tc>
        <w:tc>
          <w:tcPr>
            <w:tcW w:w="1108" w:type="dxa"/>
          </w:tcPr>
          <w:p w14:paraId="4B7F6C82"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3000,0</w:t>
            </w:r>
          </w:p>
        </w:tc>
        <w:tc>
          <w:tcPr>
            <w:tcW w:w="1284" w:type="dxa"/>
          </w:tcPr>
          <w:p w14:paraId="727286A6"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3000,0</w:t>
            </w:r>
          </w:p>
        </w:tc>
      </w:tr>
      <w:tr w:rsidR="008239EA" w:rsidRPr="00FD61D9" w14:paraId="2E16E687" w14:textId="77777777" w:rsidTr="00B6586B">
        <w:trPr>
          <w:trHeight w:val="130"/>
        </w:trPr>
        <w:tc>
          <w:tcPr>
            <w:tcW w:w="567" w:type="dxa"/>
            <w:shd w:val="clear" w:color="auto" w:fill="auto"/>
          </w:tcPr>
          <w:p w14:paraId="790D4DA1"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9.</w:t>
            </w:r>
          </w:p>
        </w:tc>
        <w:tc>
          <w:tcPr>
            <w:tcW w:w="3119" w:type="dxa"/>
            <w:shd w:val="clear" w:color="auto" w:fill="auto"/>
          </w:tcPr>
          <w:p w14:paraId="0E681606"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Комунальні послуги, паливо, енергетичне забезпечення, зв</w:t>
            </w:r>
            <w:r>
              <w:rPr>
                <w:rFonts w:ascii="Times New Roman" w:hAnsi="Times New Roman" w:cs="Times New Roman"/>
                <w:sz w:val="22"/>
                <w:szCs w:val="22"/>
                <w:lang w:eastAsia="en-US" w:bidi="ar-SA"/>
              </w:rPr>
              <w:t>ʼ</w:t>
            </w:r>
            <w:r w:rsidRPr="00FD61D9">
              <w:rPr>
                <w:rFonts w:ascii="Times New Roman" w:hAnsi="Times New Roman" w:cs="Times New Roman"/>
                <w:sz w:val="22"/>
                <w:szCs w:val="22"/>
                <w:lang w:eastAsia="en-US" w:bidi="ar-SA"/>
              </w:rPr>
              <w:t>язок, інтернет</w:t>
            </w:r>
          </w:p>
        </w:tc>
        <w:tc>
          <w:tcPr>
            <w:tcW w:w="3703" w:type="dxa"/>
          </w:tcPr>
          <w:p w14:paraId="4A219376"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Опалення, мережі для роботи обладнання, зберігання готової продукції, комунікаційні витрати комерційного характеру, вивіз і утилізація відходів</w:t>
            </w:r>
          </w:p>
        </w:tc>
        <w:tc>
          <w:tcPr>
            <w:tcW w:w="1108" w:type="dxa"/>
          </w:tcPr>
          <w:p w14:paraId="0522E0F3"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9000,0</w:t>
            </w:r>
          </w:p>
        </w:tc>
        <w:tc>
          <w:tcPr>
            <w:tcW w:w="1284" w:type="dxa"/>
          </w:tcPr>
          <w:p w14:paraId="261C7DE8"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9000,0</w:t>
            </w:r>
          </w:p>
        </w:tc>
      </w:tr>
      <w:tr w:rsidR="008239EA" w:rsidRPr="00FD61D9" w14:paraId="37E37E66" w14:textId="77777777" w:rsidTr="00B6586B">
        <w:trPr>
          <w:trHeight w:val="485"/>
        </w:trPr>
        <w:tc>
          <w:tcPr>
            <w:tcW w:w="567" w:type="dxa"/>
            <w:shd w:val="clear" w:color="auto" w:fill="auto"/>
          </w:tcPr>
          <w:p w14:paraId="3F969A31"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10.</w:t>
            </w:r>
          </w:p>
        </w:tc>
        <w:tc>
          <w:tcPr>
            <w:tcW w:w="3119" w:type="dxa"/>
            <w:shd w:val="clear" w:color="auto" w:fill="auto"/>
          </w:tcPr>
          <w:p w14:paraId="0FA618C7"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Оплата праці постійного/найманого персоналу</w:t>
            </w:r>
          </w:p>
        </w:tc>
        <w:tc>
          <w:tcPr>
            <w:tcW w:w="3703" w:type="dxa"/>
          </w:tcPr>
          <w:p w14:paraId="72114F00" w14:textId="77777777" w:rsidR="008239EA"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 xml:space="preserve">Оплата послуг реалізаторів, </w:t>
            </w:r>
          </w:p>
          <w:p w14:paraId="1D10A27F"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пʼять відс.</w:t>
            </w:r>
            <w:r w:rsidRPr="00FD61D9">
              <w:rPr>
                <w:rFonts w:ascii="Times New Roman" w:hAnsi="Times New Roman" w:cs="Times New Roman"/>
                <w:sz w:val="22"/>
                <w:szCs w:val="22"/>
                <w:lang w:eastAsia="en-US" w:bidi="ar-SA"/>
              </w:rPr>
              <w:t xml:space="preserve"> вартості проданої продукції</w:t>
            </w:r>
          </w:p>
        </w:tc>
        <w:tc>
          <w:tcPr>
            <w:tcW w:w="1108" w:type="dxa"/>
          </w:tcPr>
          <w:p w14:paraId="2236A067"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24000,0</w:t>
            </w:r>
          </w:p>
        </w:tc>
        <w:tc>
          <w:tcPr>
            <w:tcW w:w="1284" w:type="dxa"/>
          </w:tcPr>
          <w:p w14:paraId="24B46716"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24000,0</w:t>
            </w:r>
          </w:p>
        </w:tc>
      </w:tr>
      <w:tr w:rsidR="008239EA" w:rsidRPr="00FD61D9" w14:paraId="17FE6AFC" w14:textId="77777777" w:rsidTr="00B6586B">
        <w:trPr>
          <w:trHeight w:val="485"/>
        </w:trPr>
        <w:tc>
          <w:tcPr>
            <w:tcW w:w="567" w:type="dxa"/>
            <w:shd w:val="clear" w:color="auto" w:fill="auto"/>
          </w:tcPr>
          <w:p w14:paraId="2D74ECDE"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11.</w:t>
            </w:r>
          </w:p>
        </w:tc>
        <w:tc>
          <w:tcPr>
            <w:tcW w:w="3119" w:type="dxa"/>
            <w:shd w:val="clear" w:color="auto" w:fill="auto"/>
          </w:tcPr>
          <w:p w14:paraId="79AFC401"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Податки та соціальні виплати</w:t>
            </w:r>
          </w:p>
        </w:tc>
        <w:tc>
          <w:tcPr>
            <w:tcW w:w="3703" w:type="dxa"/>
          </w:tcPr>
          <w:p w14:paraId="66FF65E1"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Обов’язкові платежі до бюджету</w:t>
            </w:r>
          </w:p>
        </w:tc>
        <w:tc>
          <w:tcPr>
            <w:tcW w:w="1108" w:type="dxa"/>
          </w:tcPr>
          <w:p w14:paraId="6EF44AF7"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9670,0</w:t>
            </w:r>
          </w:p>
        </w:tc>
        <w:tc>
          <w:tcPr>
            <w:tcW w:w="1284" w:type="dxa"/>
          </w:tcPr>
          <w:p w14:paraId="2CECEAF4"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9670,0</w:t>
            </w:r>
          </w:p>
        </w:tc>
      </w:tr>
      <w:tr w:rsidR="008239EA" w:rsidRPr="00FD61D9" w14:paraId="7E1A6D09" w14:textId="77777777" w:rsidTr="00B6586B">
        <w:trPr>
          <w:trHeight w:val="485"/>
        </w:trPr>
        <w:tc>
          <w:tcPr>
            <w:tcW w:w="567" w:type="dxa"/>
            <w:shd w:val="clear" w:color="auto" w:fill="auto"/>
          </w:tcPr>
          <w:p w14:paraId="165AFEF2"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lastRenderedPageBreak/>
              <w:t>12.</w:t>
            </w:r>
          </w:p>
        </w:tc>
        <w:tc>
          <w:tcPr>
            <w:tcW w:w="3119" w:type="dxa"/>
            <w:shd w:val="clear" w:color="auto" w:fill="auto"/>
          </w:tcPr>
          <w:p w14:paraId="3BF342A3"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Соціальні зобов’язання</w:t>
            </w:r>
          </w:p>
        </w:tc>
        <w:tc>
          <w:tcPr>
            <w:tcW w:w="3703" w:type="dxa"/>
          </w:tcPr>
          <w:p w14:paraId="7E502DF2"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Спонсорство, благодійність, допомога на розвиток громади тощо</w:t>
            </w:r>
          </w:p>
        </w:tc>
        <w:tc>
          <w:tcPr>
            <w:tcW w:w="1108" w:type="dxa"/>
          </w:tcPr>
          <w:p w14:paraId="64FF88BC"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12000,0</w:t>
            </w:r>
          </w:p>
        </w:tc>
        <w:tc>
          <w:tcPr>
            <w:tcW w:w="1284" w:type="dxa"/>
          </w:tcPr>
          <w:p w14:paraId="3A2D7CD3"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12000,0</w:t>
            </w:r>
          </w:p>
        </w:tc>
      </w:tr>
      <w:tr w:rsidR="008239EA" w:rsidRPr="00FD61D9" w14:paraId="4FC83F93" w14:textId="77777777" w:rsidTr="00B6586B">
        <w:trPr>
          <w:trHeight w:val="485"/>
        </w:trPr>
        <w:tc>
          <w:tcPr>
            <w:tcW w:w="567" w:type="dxa"/>
            <w:shd w:val="clear" w:color="auto" w:fill="auto"/>
          </w:tcPr>
          <w:p w14:paraId="56D5EFEC"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13.</w:t>
            </w:r>
          </w:p>
        </w:tc>
        <w:tc>
          <w:tcPr>
            <w:tcW w:w="3119" w:type="dxa"/>
            <w:shd w:val="clear" w:color="auto" w:fill="auto"/>
          </w:tcPr>
          <w:p w14:paraId="68622219"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Інші витрати</w:t>
            </w:r>
          </w:p>
        </w:tc>
        <w:tc>
          <w:tcPr>
            <w:tcW w:w="3703" w:type="dxa"/>
          </w:tcPr>
          <w:p w14:paraId="17C31278"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Ринковий збір, банківські послуги, реклама, візитівки і вкладиші, CMM-маркетинг тощо</w:t>
            </w:r>
          </w:p>
        </w:tc>
        <w:tc>
          <w:tcPr>
            <w:tcW w:w="1108" w:type="dxa"/>
          </w:tcPr>
          <w:p w14:paraId="31A842F6"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5000,0</w:t>
            </w:r>
          </w:p>
        </w:tc>
        <w:tc>
          <w:tcPr>
            <w:tcW w:w="1284" w:type="dxa"/>
          </w:tcPr>
          <w:p w14:paraId="1F1DA824"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5000,0</w:t>
            </w:r>
          </w:p>
        </w:tc>
      </w:tr>
      <w:tr w:rsidR="008239EA" w:rsidRPr="00FD61D9" w14:paraId="2E26560F" w14:textId="77777777" w:rsidTr="00B6586B">
        <w:trPr>
          <w:trHeight w:val="485"/>
        </w:trPr>
        <w:tc>
          <w:tcPr>
            <w:tcW w:w="567" w:type="dxa"/>
            <w:shd w:val="clear" w:color="auto" w:fill="auto"/>
          </w:tcPr>
          <w:p w14:paraId="503BC3B7"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14.</w:t>
            </w:r>
          </w:p>
        </w:tc>
        <w:tc>
          <w:tcPr>
            <w:tcW w:w="3119" w:type="dxa"/>
            <w:shd w:val="clear" w:color="auto" w:fill="auto"/>
          </w:tcPr>
          <w:p w14:paraId="1FD0311A"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Непередбачені витрати</w:t>
            </w:r>
          </w:p>
        </w:tc>
        <w:tc>
          <w:tcPr>
            <w:tcW w:w="3703" w:type="dxa"/>
          </w:tcPr>
          <w:p w14:paraId="10F88252"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10</w:t>
            </w:r>
            <w:r>
              <w:rPr>
                <w:rFonts w:ascii="Times New Roman" w:hAnsi="Times New Roman" w:cs="Times New Roman"/>
                <w:sz w:val="22"/>
                <w:szCs w:val="22"/>
                <w:lang w:eastAsia="en-US" w:bidi="ar-SA"/>
              </w:rPr>
              <w:t xml:space="preserve"> відс.</w:t>
            </w:r>
            <w:r w:rsidRPr="00FD61D9">
              <w:rPr>
                <w:rFonts w:ascii="Times New Roman" w:hAnsi="Times New Roman" w:cs="Times New Roman"/>
                <w:sz w:val="22"/>
                <w:szCs w:val="22"/>
                <w:lang w:eastAsia="en-US" w:bidi="ar-SA"/>
              </w:rPr>
              <w:t xml:space="preserve"> загальної суми на витрати</w:t>
            </w:r>
          </w:p>
        </w:tc>
        <w:tc>
          <w:tcPr>
            <w:tcW w:w="1108" w:type="dxa"/>
          </w:tcPr>
          <w:p w14:paraId="28AC4F65"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w:t>
            </w:r>
          </w:p>
        </w:tc>
        <w:tc>
          <w:tcPr>
            <w:tcW w:w="1284" w:type="dxa"/>
          </w:tcPr>
          <w:p w14:paraId="756E93BB" w14:textId="77777777" w:rsidR="008239EA" w:rsidRPr="00FD61D9" w:rsidRDefault="008239EA" w:rsidP="008239EA">
            <w:pPr>
              <w:suppressAutoHyphens w:val="0"/>
              <w:jc w:val="center"/>
              <w:rPr>
                <w:rFonts w:ascii="Times New Roman" w:hAnsi="Times New Roman" w:cs="Times New Roman"/>
                <w:sz w:val="22"/>
                <w:szCs w:val="22"/>
                <w:lang w:eastAsia="en-US" w:bidi="ar-SA"/>
              </w:rPr>
            </w:pPr>
            <w:r w:rsidRPr="00FD61D9">
              <w:rPr>
                <w:rFonts w:ascii="Times New Roman" w:hAnsi="Times New Roman" w:cs="Times New Roman"/>
                <w:sz w:val="22"/>
                <w:szCs w:val="22"/>
                <w:lang w:eastAsia="en-US" w:bidi="ar-SA"/>
              </w:rPr>
              <w:t>29000,0</w:t>
            </w:r>
          </w:p>
        </w:tc>
      </w:tr>
      <w:tr w:rsidR="008239EA" w:rsidRPr="00FD61D9" w14:paraId="507FA0B9" w14:textId="77777777" w:rsidTr="00FC6E97">
        <w:trPr>
          <w:trHeight w:val="247"/>
        </w:trPr>
        <w:tc>
          <w:tcPr>
            <w:tcW w:w="8497" w:type="dxa"/>
            <w:gridSpan w:val="4"/>
            <w:shd w:val="clear" w:color="auto" w:fill="auto"/>
          </w:tcPr>
          <w:p w14:paraId="0FC0514C" w14:textId="28105E01" w:rsidR="008239EA" w:rsidRPr="00FD61D9" w:rsidRDefault="008239EA" w:rsidP="00FC6E97">
            <w:pPr>
              <w:suppressAutoHyphens w:val="0"/>
              <w:rPr>
                <w:rFonts w:ascii="Times New Roman" w:hAnsi="Times New Roman" w:cs="Times New Roman"/>
                <w:b/>
                <w:sz w:val="22"/>
                <w:szCs w:val="22"/>
                <w:lang w:eastAsia="en-US" w:bidi="ar-SA"/>
              </w:rPr>
            </w:pPr>
            <w:r>
              <w:rPr>
                <w:rFonts w:ascii="Times New Roman" w:hAnsi="Times New Roman" w:cs="Times New Roman"/>
                <w:b/>
                <w:sz w:val="22"/>
                <w:szCs w:val="22"/>
                <w:lang w:eastAsia="en-US" w:bidi="ar-SA"/>
              </w:rPr>
              <w:t>У</w:t>
            </w:r>
            <w:r w:rsidRPr="00FD61D9">
              <w:rPr>
                <w:rFonts w:ascii="Times New Roman" w:hAnsi="Times New Roman" w:cs="Times New Roman"/>
                <w:b/>
                <w:sz w:val="22"/>
                <w:szCs w:val="22"/>
                <w:lang w:eastAsia="en-US" w:bidi="ar-SA"/>
              </w:rPr>
              <w:t>сі постійні витрати, разом</w:t>
            </w:r>
            <w:r>
              <w:rPr>
                <w:rFonts w:ascii="Times New Roman" w:hAnsi="Times New Roman" w:cs="Times New Roman"/>
                <w:b/>
                <w:sz w:val="22"/>
                <w:szCs w:val="22"/>
                <w:lang w:eastAsia="en-US" w:bidi="ar-SA"/>
              </w:rPr>
              <w:t>:</w:t>
            </w:r>
          </w:p>
        </w:tc>
        <w:tc>
          <w:tcPr>
            <w:tcW w:w="1284" w:type="dxa"/>
          </w:tcPr>
          <w:p w14:paraId="5FFB8DE6" w14:textId="77777777" w:rsidR="008239EA" w:rsidRPr="00FD61D9" w:rsidRDefault="008239EA" w:rsidP="00FC6E97">
            <w:pPr>
              <w:suppressAutoHyphens w:val="0"/>
              <w:jc w:val="center"/>
              <w:rPr>
                <w:rFonts w:ascii="Times New Roman" w:hAnsi="Times New Roman" w:cs="Times New Roman"/>
                <w:b/>
                <w:sz w:val="22"/>
                <w:szCs w:val="22"/>
                <w:lang w:eastAsia="en-US" w:bidi="ar-SA"/>
              </w:rPr>
            </w:pPr>
            <w:r w:rsidRPr="00FD61D9">
              <w:rPr>
                <w:rFonts w:ascii="Times New Roman" w:hAnsi="Times New Roman" w:cs="Times New Roman"/>
                <w:b/>
                <w:sz w:val="22"/>
                <w:szCs w:val="22"/>
                <w:lang w:eastAsia="en-US" w:bidi="ar-SA"/>
              </w:rPr>
              <w:t>317270,0</w:t>
            </w:r>
          </w:p>
        </w:tc>
      </w:tr>
    </w:tbl>
    <w:p w14:paraId="4B45AFD3" w14:textId="77777777" w:rsidR="008239EA" w:rsidRPr="00BA135C" w:rsidRDefault="008239EA" w:rsidP="008239EA">
      <w:pPr>
        <w:widowControl w:val="0"/>
        <w:suppressAutoHyphens w:val="0"/>
        <w:autoSpaceDE w:val="0"/>
        <w:autoSpaceDN w:val="0"/>
        <w:ind w:firstLine="567"/>
        <w:jc w:val="both"/>
        <w:rPr>
          <w:rFonts w:ascii="Times New Roman" w:eastAsia="Times New Roman" w:hAnsi="Times New Roman" w:cs="Times New Roman"/>
          <w:i/>
          <w:iCs/>
          <w:sz w:val="16"/>
          <w:szCs w:val="16"/>
          <w:lang w:eastAsia="ru-RU" w:bidi="ar-SA"/>
        </w:rPr>
      </w:pPr>
    </w:p>
    <w:p w14:paraId="4B770A98" w14:textId="77777777" w:rsidR="008239EA" w:rsidRPr="00FD61D9" w:rsidRDefault="008239EA" w:rsidP="008239EA">
      <w:pPr>
        <w:widowControl w:val="0"/>
        <w:suppressAutoHyphens w:val="0"/>
        <w:autoSpaceDE w:val="0"/>
        <w:autoSpaceDN w:val="0"/>
        <w:ind w:firstLine="567"/>
        <w:jc w:val="both"/>
        <w:rPr>
          <w:rFonts w:ascii="Times New Roman" w:hAnsi="Times New Roman" w:cs="Times New Roman"/>
          <w:i/>
          <w:iCs/>
          <w:sz w:val="24"/>
          <w:szCs w:val="24"/>
          <w:lang w:eastAsia="en-US" w:bidi="ar-SA"/>
        </w:rPr>
      </w:pPr>
      <w:r w:rsidRPr="00FD61D9">
        <w:rPr>
          <w:rFonts w:ascii="Times New Roman" w:eastAsia="Times New Roman" w:hAnsi="Times New Roman" w:cs="Times New Roman"/>
          <w:i/>
          <w:iCs/>
          <w:sz w:val="24"/>
          <w:szCs w:val="24"/>
          <w:lang w:eastAsia="ru-RU" w:bidi="ar-SA"/>
        </w:rPr>
        <w:t xml:space="preserve">Підрахуйте фінансові показники, щоб мати уявлення про комерційну складову </w:t>
      </w:r>
      <w:r>
        <w:rPr>
          <w:rFonts w:ascii="Times New Roman" w:eastAsia="Times New Roman" w:hAnsi="Times New Roman" w:cs="Times New Roman"/>
          <w:i/>
          <w:iCs/>
          <w:sz w:val="24"/>
          <w:szCs w:val="24"/>
          <w:lang w:eastAsia="ru-RU" w:bidi="ar-SA"/>
        </w:rPr>
        <w:t>В</w:t>
      </w:r>
      <w:r w:rsidRPr="00FD61D9">
        <w:rPr>
          <w:rFonts w:ascii="Times New Roman" w:eastAsia="Times New Roman" w:hAnsi="Times New Roman" w:cs="Times New Roman"/>
          <w:i/>
          <w:iCs/>
          <w:sz w:val="24"/>
          <w:szCs w:val="24"/>
          <w:lang w:eastAsia="ru-RU" w:bidi="ar-SA"/>
        </w:rPr>
        <w:t xml:space="preserve">ашого бізнес-плану. </w:t>
      </w:r>
      <w:r w:rsidRPr="00FD61D9">
        <w:rPr>
          <w:rFonts w:ascii="Times New Roman" w:hAnsi="Times New Roman" w:cs="Times New Roman"/>
          <w:i/>
          <w:iCs/>
          <w:sz w:val="24"/>
          <w:szCs w:val="24"/>
          <w:lang w:eastAsia="en-US" w:bidi="ar-SA"/>
        </w:rPr>
        <w:t>Зробіть це у вигляді таблиці. Рік – календарний (починайте з січня і завершуйте груднем).</w:t>
      </w:r>
    </w:p>
    <w:p w14:paraId="30DE3400" w14:textId="77777777" w:rsidR="008239EA" w:rsidRDefault="008239EA" w:rsidP="008239EA">
      <w:pPr>
        <w:suppressAutoHyphens w:val="0"/>
        <w:ind w:firstLine="567"/>
        <w:jc w:val="both"/>
        <w:rPr>
          <w:rFonts w:ascii="Times New Roman" w:hAnsi="Times New Roman" w:cs="Times New Roman"/>
          <w:i/>
          <w:iCs/>
          <w:sz w:val="24"/>
          <w:szCs w:val="24"/>
          <w:lang w:eastAsia="en-US" w:bidi="ar-SA"/>
        </w:rPr>
      </w:pPr>
      <w:r w:rsidRPr="00FD61D9">
        <w:rPr>
          <w:rFonts w:ascii="Times New Roman" w:hAnsi="Times New Roman" w:cs="Times New Roman"/>
          <w:b/>
          <w:bCs/>
          <w:i/>
          <w:iCs/>
          <w:sz w:val="24"/>
          <w:szCs w:val="24"/>
          <w:lang w:eastAsia="en-US" w:bidi="ar-SA"/>
        </w:rPr>
        <w:t>Для прикладу:</w:t>
      </w:r>
      <w:r w:rsidRPr="00FD61D9">
        <w:rPr>
          <w:rFonts w:ascii="Times New Roman" w:hAnsi="Times New Roman" w:cs="Times New Roman"/>
          <w:i/>
          <w:iCs/>
          <w:sz w:val="24"/>
          <w:szCs w:val="24"/>
          <w:lang w:eastAsia="en-US" w:bidi="ar-SA"/>
        </w:rPr>
        <w:t xml:space="preserve"> </w:t>
      </w:r>
      <w:r>
        <w:rPr>
          <w:rFonts w:ascii="Times New Roman" w:hAnsi="Times New Roman" w:cs="Times New Roman"/>
          <w:i/>
          <w:iCs/>
          <w:sz w:val="24"/>
          <w:szCs w:val="24"/>
          <w:lang w:eastAsia="en-US" w:bidi="ar-SA"/>
        </w:rPr>
        <w:t>п</w:t>
      </w:r>
      <w:r w:rsidRPr="00FD61D9">
        <w:rPr>
          <w:rFonts w:ascii="Times New Roman" w:hAnsi="Times New Roman" w:cs="Times New Roman"/>
          <w:i/>
          <w:iCs/>
          <w:sz w:val="24"/>
          <w:szCs w:val="24"/>
          <w:lang w:eastAsia="en-US" w:bidi="ar-SA"/>
        </w:rPr>
        <w:t xml:space="preserve">ослуги манікюру і нігтьової естетики </w:t>
      </w:r>
      <w:r>
        <w:rPr>
          <w:rFonts w:ascii="Times New Roman" w:hAnsi="Times New Roman" w:cs="Times New Roman"/>
          <w:i/>
          <w:iCs/>
          <w:sz w:val="24"/>
          <w:szCs w:val="24"/>
          <w:lang w:eastAsia="en-US" w:bidi="ar-SA"/>
        </w:rPr>
        <w:t>у</w:t>
      </w:r>
      <w:r w:rsidRPr="00FD61D9">
        <w:rPr>
          <w:rFonts w:ascii="Times New Roman" w:hAnsi="Times New Roman" w:cs="Times New Roman"/>
          <w:i/>
          <w:iCs/>
          <w:sz w:val="24"/>
          <w:szCs w:val="24"/>
          <w:lang w:eastAsia="en-US" w:bidi="ar-SA"/>
        </w:rPr>
        <w:t xml:space="preserve"> перукарському салоні с.</w:t>
      </w:r>
      <w:r>
        <w:rPr>
          <w:rFonts w:ascii="Times New Roman" w:hAnsi="Times New Roman" w:cs="Times New Roman"/>
          <w:i/>
          <w:iCs/>
          <w:sz w:val="24"/>
          <w:szCs w:val="24"/>
          <w:lang w:eastAsia="en-US" w:bidi="ar-SA"/>
        </w:rPr>
        <w:t> </w:t>
      </w:r>
      <w:r w:rsidRPr="00FD61D9">
        <w:rPr>
          <w:rFonts w:ascii="Times New Roman" w:hAnsi="Times New Roman" w:cs="Times New Roman"/>
          <w:i/>
          <w:iCs/>
          <w:sz w:val="24"/>
          <w:szCs w:val="24"/>
          <w:lang w:eastAsia="en-US" w:bidi="ar-SA"/>
        </w:rPr>
        <w:t>Невицьке</w:t>
      </w:r>
      <w:r>
        <w:rPr>
          <w:rFonts w:ascii="Times New Roman" w:hAnsi="Times New Roman" w:cs="Times New Roman"/>
          <w:i/>
          <w:iCs/>
          <w:sz w:val="24"/>
          <w:szCs w:val="24"/>
          <w:lang w:eastAsia="en-US" w:bidi="ar-SA"/>
        </w:rPr>
        <w:t>.</w:t>
      </w:r>
    </w:p>
    <w:p w14:paraId="577DA21D" w14:textId="77777777" w:rsidR="008239EA" w:rsidRPr="00FD61D9" w:rsidRDefault="008239EA" w:rsidP="008239EA">
      <w:pPr>
        <w:suppressAutoHyphens w:val="0"/>
        <w:ind w:firstLine="567"/>
        <w:jc w:val="both"/>
        <w:rPr>
          <w:rFonts w:ascii="Times New Roman" w:hAnsi="Times New Roman" w:cs="Times New Roman"/>
          <w:i/>
          <w:iCs/>
          <w:sz w:val="16"/>
          <w:szCs w:val="16"/>
          <w:lang w:eastAsia="en-US" w:bidi="ar-SA"/>
        </w:rPr>
      </w:pPr>
      <w:r w:rsidRPr="00FD61D9">
        <w:rPr>
          <w:rFonts w:ascii="Times New Roman" w:hAnsi="Times New Roman" w:cs="Times New Roman"/>
          <w:i/>
          <w:iCs/>
          <w:sz w:val="24"/>
          <w:szCs w:val="24"/>
          <w:lang w:eastAsia="en-US" w:bidi="ar-SA"/>
        </w:rPr>
        <w:t xml:space="preserve"> </w:t>
      </w:r>
    </w:p>
    <w:p w14:paraId="09C122A2" w14:textId="77777777" w:rsidR="008239EA" w:rsidRDefault="008239EA" w:rsidP="008239EA">
      <w:pPr>
        <w:suppressAutoHyphens w:val="0"/>
        <w:ind w:firstLine="567"/>
        <w:jc w:val="right"/>
        <w:rPr>
          <w:rFonts w:ascii="Times New Roman" w:hAnsi="Times New Roman" w:cs="Times New Roman"/>
          <w:b/>
          <w:sz w:val="24"/>
          <w:szCs w:val="24"/>
          <w:lang w:eastAsia="en-US" w:bidi="ar-SA"/>
        </w:rPr>
      </w:pPr>
      <w:r w:rsidRPr="00FD61D9">
        <w:rPr>
          <w:rFonts w:ascii="Times New Roman" w:hAnsi="Times New Roman" w:cs="Times New Roman"/>
          <w:b/>
          <w:sz w:val="24"/>
          <w:szCs w:val="24"/>
          <w:lang w:eastAsia="en-US" w:bidi="ar-SA"/>
        </w:rPr>
        <w:t>Таблиця 4</w:t>
      </w:r>
    </w:p>
    <w:p w14:paraId="515A4A23" w14:textId="77777777" w:rsidR="008239EA" w:rsidRPr="00BA135C" w:rsidRDefault="008239EA" w:rsidP="008239EA">
      <w:pPr>
        <w:suppressAutoHyphens w:val="0"/>
        <w:ind w:firstLine="567"/>
        <w:jc w:val="right"/>
        <w:rPr>
          <w:rFonts w:ascii="Times New Roman" w:hAnsi="Times New Roman" w:cs="Times New Roman"/>
          <w:sz w:val="16"/>
          <w:szCs w:val="16"/>
          <w:lang w:eastAsia="en-US" w:bidi="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99"/>
        <w:gridCol w:w="600"/>
        <w:gridCol w:w="600"/>
        <w:gridCol w:w="599"/>
        <w:gridCol w:w="600"/>
        <w:gridCol w:w="600"/>
        <w:gridCol w:w="599"/>
        <w:gridCol w:w="600"/>
        <w:gridCol w:w="600"/>
        <w:gridCol w:w="599"/>
        <w:gridCol w:w="524"/>
        <w:gridCol w:w="567"/>
        <w:gridCol w:w="709"/>
      </w:tblGrid>
      <w:tr w:rsidR="008239EA" w:rsidRPr="008C2160" w14:paraId="5FCBD5F3" w14:textId="77777777" w:rsidTr="008239EA">
        <w:trPr>
          <w:tblHeader/>
        </w:trPr>
        <w:tc>
          <w:tcPr>
            <w:tcW w:w="2093" w:type="dxa"/>
          </w:tcPr>
          <w:p w14:paraId="0FDAFDC7" w14:textId="77777777" w:rsidR="008239EA" w:rsidRPr="00B93443" w:rsidRDefault="008239EA" w:rsidP="008239EA">
            <w:pPr>
              <w:widowControl w:val="0"/>
              <w:suppressAutoHyphens w:val="0"/>
              <w:jc w:val="center"/>
              <w:rPr>
                <w:rFonts w:ascii="Times New Roman" w:eastAsia="Times New Roman" w:hAnsi="Times New Roman" w:cs="Times New Roman"/>
                <w:b/>
                <w:sz w:val="24"/>
                <w:szCs w:val="24"/>
                <w:lang w:eastAsia="ru-RU" w:bidi="ar-SA"/>
              </w:rPr>
            </w:pPr>
            <w:r w:rsidRPr="00B93443">
              <w:rPr>
                <w:rFonts w:ascii="Times New Roman" w:eastAsia="Times New Roman" w:hAnsi="Times New Roman" w:cs="Times New Roman"/>
                <w:b/>
                <w:sz w:val="24"/>
                <w:szCs w:val="24"/>
                <w:lang w:eastAsia="ru-RU" w:bidi="ar-SA"/>
              </w:rPr>
              <w:t>Показники</w:t>
            </w:r>
          </w:p>
          <w:p w14:paraId="5F4685B2" w14:textId="77777777" w:rsidR="008239EA" w:rsidRPr="00B93443" w:rsidRDefault="008239EA" w:rsidP="008239EA">
            <w:pPr>
              <w:widowControl w:val="0"/>
              <w:suppressAutoHyphens w:val="0"/>
              <w:jc w:val="center"/>
              <w:rPr>
                <w:rFonts w:ascii="Times New Roman" w:eastAsia="Times New Roman" w:hAnsi="Times New Roman" w:cs="Times New Roman"/>
                <w:b/>
                <w:sz w:val="24"/>
                <w:szCs w:val="24"/>
                <w:lang w:eastAsia="ru-RU" w:bidi="ar-SA"/>
              </w:rPr>
            </w:pPr>
            <w:r w:rsidRPr="00B93443">
              <w:rPr>
                <w:rFonts w:ascii="Times New Roman" w:eastAsia="Times New Roman" w:hAnsi="Times New Roman" w:cs="Times New Roman"/>
                <w:b/>
                <w:sz w:val="24"/>
                <w:szCs w:val="24"/>
                <w:lang w:eastAsia="ru-RU" w:bidi="ar-SA"/>
              </w:rPr>
              <w:t>(місяці)</w:t>
            </w:r>
          </w:p>
        </w:tc>
        <w:tc>
          <w:tcPr>
            <w:tcW w:w="599" w:type="dxa"/>
          </w:tcPr>
          <w:p w14:paraId="2F83E5AA" w14:textId="77777777" w:rsidR="008239EA" w:rsidRPr="00B93443" w:rsidRDefault="008239EA" w:rsidP="008239EA">
            <w:pPr>
              <w:widowControl w:val="0"/>
              <w:suppressAutoHyphens w:val="0"/>
              <w:jc w:val="center"/>
              <w:rPr>
                <w:rFonts w:ascii="Times New Roman" w:eastAsia="Times New Roman" w:hAnsi="Times New Roman" w:cs="Times New Roman"/>
                <w:b/>
                <w:sz w:val="24"/>
                <w:szCs w:val="24"/>
                <w:lang w:eastAsia="ru-RU" w:bidi="ar-SA"/>
              </w:rPr>
            </w:pPr>
            <w:r w:rsidRPr="00B93443">
              <w:rPr>
                <w:rFonts w:ascii="Times New Roman" w:eastAsia="Times New Roman" w:hAnsi="Times New Roman" w:cs="Times New Roman"/>
                <w:b/>
                <w:sz w:val="24"/>
                <w:szCs w:val="24"/>
                <w:lang w:eastAsia="ru-RU" w:bidi="ar-SA"/>
              </w:rPr>
              <w:t>1</w:t>
            </w:r>
          </w:p>
        </w:tc>
        <w:tc>
          <w:tcPr>
            <w:tcW w:w="600" w:type="dxa"/>
          </w:tcPr>
          <w:p w14:paraId="720E8917" w14:textId="77777777" w:rsidR="008239EA" w:rsidRPr="00B93443" w:rsidRDefault="008239EA" w:rsidP="008239EA">
            <w:pPr>
              <w:widowControl w:val="0"/>
              <w:suppressAutoHyphens w:val="0"/>
              <w:jc w:val="center"/>
              <w:rPr>
                <w:rFonts w:ascii="Times New Roman" w:eastAsia="Times New Roman" w:hAnsi="Times New Roman" w:cs="Times New Roman"/>
                <w:b/>
                <w:sz w:val="24"/>
                <w:szCs w:val="24"/>
                <w:lang w:eastAsia="ru-RU" w:bidi="ar-SA"/>
              </w:rPr>
            </w:pPr>
            <w:r w:rsidRPr="00B93443">
              <w:rPr>
                <w:rFonts w:ascii="Times New Roman" w:eastAsia="Times New Roman" w:hAnsi="Times New Roman" w:cs="Times New Roman"/>
                <w:b/>
                <w:sz w:val="24"/>
                <w:szCs w:val="24"/>
                <w:lang w:eastAsia="ru-RU" w:bidi="ar-SA"/>
              </w:rPr>
              <w:t>2</w:t>
            </w:r>
          </w:p>
        </w:tc>
        <w:tc>
          <w:tcPr>
            <w:tcW w:w="600" w:type="dxa"/>
          </w:tcPr>
          <w:p w14:paraId="32AE2B7F" w14:textId="77777777" w:rsidR="008239EA" w:rsidRPr="00B93443" w:rsidRDefault="008239EA" w:rsidP="008239EA">
            <w:pPr>
              <w:widowControl w:val="0"/>
              <w:suppressAutoHyphens w:val="0"/>
              <w:jc w:val="center"/>
              <w:rPr>
                <w:rFonts w:ascii="Times New Roman" w:eastAsia="Times New Roman" w:hAnsi="Times New Roman" w:cs="Times New Roman"/>
                <w:b/>
                <w:sz w:val="24"/>
                <w:szCs w:val="24"/>
                <w:lang w:eastAsia="ru-RU" w:bidi="ar-SA"/>
              </w:rPr>
            </w:pPr>
            <w:r w:rsidRPr="00B93443">
              <w:rPr>
                <w:rFonts w:ascii="Times New Roman" w:eastAsia="Times New Roman" w:hAnsi="Times New Roman" w:cs="Times New Roman"/>
                <w:b/>
                <w:sz w:val="24"/>
                <w:szCs w:val="24"/>
                <w:lang w:eastAsia="ru-RU" w:bidi="ar-SA"/>
              </w:rPr>
              <w:t>3</w:t>
            </w:r>
          </w:p>
        </w:tc>
        <w:tc>
          <w:tcPr>
            <w:tcW w:w="599" w:type="dxa"/>
          </w:tcPr>
          <w:p w14:paraId="5EC76F97" w14:textId="77777777" w:rsidR="008239EA" w:rsidRPr="00B93443" w:rsidRDefault="008239EA" w:rsidP="008239EA">
            <w:pPr>
              <w:widowControl w:val="0"/>
              <w:suppressAutoHyphens w:val="0"/>
              <w:jc w:val="center"/>
              <w:rPr>
                <w:rFonts w:ascii="Times New Roman" w:eastAsia="Times New Roman" w:hAnsi="Times New Roman" w:cs="Times New Roman"/>
                <w:b/>
                <w:sz w:val="24"/>
                <w:szCs w:val="24"/>
                <w:lang w:eastAsia="ru-RU" w:bidi="ar-SA"/>
              </w:rPr>
            </w:pPr>
            <w:r w:rsidRPr="00B93443">
              <w:rPr>
                <w:rFonts w:ascii="Times New Roman" w:eastAsia="Times New Roman" w:hAnsi="Times New Roman" w:cs="Times New Roman"/>
                <w:b/>
                <w:sz w:val="24"/>
                <w:szCs w:val="24"/>
                <w:lang w:eastAsia="ru-RU" w:bidi="ar-SA"/>
              </w:rPr>
              <w:t>4</w:t>
            </w:r>
          </w:p>
        </w:tc>
        <w:tc>
          <w:tcPr>
            <w:tcW w:w="600" w:type="dxa"/>
          </w:tcPr>
          <w:p w14:paraId="2410E67F" w14:textId="77777777" w:rsidR="008239EA" w:rsidRPr="00B93443" w:rsidRDefault="008239EA" w:rsidP="008239EA">
            <w:pPr>
              <w:widowControl w:val="0"/>
              <w:suppressAutoHyphens w:val="0"/>
              <w:jc w:val="center"/>
              <w:rPr>
                <w:rFonts w:ascii="Times New Roman" w:eastAsia="Times New Roman" w:hAnsi="Times New Roman" w:cs="Times New Roman"/>
                <w:b/>
                <w:sz w:val="24"/>
                <w:szCs w:val="24"/>
                <w:lang w:eastAsia="ru-RU" w:bidi="ar-SA"/>
              </w:rPr>
            </w:pPr>
            <w:r w:rsidRPr="00B93443">
              <w:rPr>
                <w:rFonts w:ascii="Times New Roman" w:eastAsia="Times New Roman" w:hAnsi="Times New Roman" w:cs="Times New Roman"/>
                <w:b/>
                <w:sz w:val="24"/>
                <w:szCs w:val="24"/>
                <w:lang w:eastAsia="ru-RU" w:bidi="ar-SA"/>
              </w:rPr>
              <w:t>5</w:t>
            </w:r>
          </w:p>
        </w:tc>
        <w:tc>
          <w:tcPr>
            <w:tcW w:w="600" w:type="dxa"/>
          </w:tcPr>
          <w:p w14:paraId="37676C88" w14:textId="77777777" w:rsidR="008239EA" w:rsidRPr="00B93443" w:rsidRDefault="008239EA" w:rsidP="008239EA">
            <w:pPr>
              <w:widowControl w:val="0"/>
              <w:suppressAutoHyphens w:val="0"/>
              <w:jc w:val="center"/>
              <w:rPr>
                <w:rFonts w:ascii="Times New Roman" w:eastAsia="Times New Roman" w:hAnsi="Times New Roman" w:cs="Times New Roman"/>
                <w:b/>
                <w:sz w:val="24"/>
                <w:szCs w:val="24"/>
                <w:lang w:eastAsia="ru-RU" w:bidi="ar-SA"/>
              </w:rPr>
            </w:pPr>
            <w:r w:rsidRPr="00B93443">
              <w:rPr>
                <w:rFonts w:ascii="Times New Roman" w:eastAsia="Times New Roman" w:hAnsi="Times New Roman" w:cs="Times New Roman"/>
                <w:b/>
                <w:sz w:val="24"/>
                <w:szCs w:val="24"/>
                <w:lang w:eastAsia="ru-RU" w:bidi="ar-SA"/>
              </w:rPr>
              <w:t>6</w:t>
            </w:r>
          </w:p>
        </w:tc>
        <w:tc>
          <w:tcPr>
            <w:tcW w:w="599" w:type="dxa"/>
          </w:tcPr>
          <w:p w14:paraId="15BB6172" w14:textId="77777777" w:rsidR="008239EA" w:rsidRPr="00B93443" w:rsidRDefault="008239EA" w:rsidP="008239EA">
            <w:pPr>
              <w:widowControl w:val="0"/>
              <w:suppressAutoHyphens w:val="0"/>
              <w:jc w:val="center"/>
              <w:rPr>
                <w:rFonts w:ascii="Times New Roman" w:eastAsia="Times New Roman" w:hAnsi="Times New Roman" w:cs="Times New Roman"/>
                <w:b/>
                <w:sz w:val="24"/>
                <w:szCs w:val="24"/>
                <w:lang w:eastAsia="ru-RU" w:bidi="ar-SA"/>
              </w:rPr>
            </w:pPr>
            <w:r w:rsidRPr="00B93443">
              <w:rPr>
                <w:rFonts w:ascii="Times New Roman" w:eastAsia="Times New Roman" w:hAnsi="Times New Roman" w:cs="Times New Roman"/>
                <w:b/>
                <w:sz w:val="24"/>
                <w:szCs w:val="24"/>
                <w:lang w:eastAsia="ru-RU" w:bidi="ar-SA"/>
              </w:rPr>
              <w:t>7</w:t>
            </w:r>
          </w:p>
        </w:tc>
        <w:tc>
          <w:tcPr>
            <w:tcW w:w="600" w:type="dxa"/>
          </w:tcPr>
          <w:p w14:paraId="50960331" w14:textId="77777777" w:rsidR="008239EA" w:rsidRPr="00B93443" w:rsidRDefault="008239EA" w:rsidP="008239EA">
            <w:pPr>
              <w:widowControl w:val="0"/>
              <w:suppressAutoHyphens w:val="0"/>
              <w:jc w:val="center"/>
              <w:rPr>
                <w:rFonts w:ascii="Times New Roman" w:eastAsia="Times New Roman" w:hAnsi="Times New Roman" w:cs="Times New Roman"/>
                <w:b/>
                <w:sz w:val="24"/>
                <w:szCs w:val="24"/>
                <w:lang w:eastAsia="ru-RU" w:bidi="ar-SA"/>
              </w:rPr>
            </w:pPr>
            <w:r w:rsidRPr="00B93443">
              <w:rPr>
                <w:rFonts w:ascii="Times New Roman" w:eastAsia="Times New Roman" w:hAnsi="Times New Roman" w:cs="Times New Roman"/>
                <w:b/>
                <w:sz w:val="24"/>
                <w:szCs w:val="24"/>
                <w:lang w:eastAsia="ru-RU" w:bidi="ar-SA"/>
              </w:rPr>
              <w:t>8</w:t>
            </w:r>
          </w:p>
        </w:tc>
        <w:tc>
          <w:tcPr>
            <w:tcW w:w="600" w:type="dxa"/>
          </w:tcPr>
          <w:p w14:paraId="26055228" w14:textId="77777777" w:rsidR="008239EA" w:rsidRPr="00B93443" w:rsidRDefault="008239EA" w:rsidP="008239EA">
            <w:pPr>
              <w:widowControl w:val="0"/>
              <w:suppressAutoHyphens w:val="0"/>
              <w:jc w:val="center"/>
              <w:rPr>
                <w:rFonts w:ascii="Times New Roman" w:eastAsia="Times New Roman" w:hAnsi="Times New Roman" w:cs="Times New Roman"/>
                <w:b/>
                <w:sz w:val="24"/>
                <w:szCs w:val="24"/>
                <w:lang w:eastAsia="ru-RU" w:bidi="ar-SA"/>
              </w:rPr>
            </w:pPr>
            <w:r w:rsidRPr="00B93443">
              <w:rPr>
                <w:rFonts w:ascii="Times New Roman" w:eastAsia="Times New Roman" w:hAnsi="Times New Roman" w:cs="Times New Roman"/>
                <w:b/>
                <w:sz w:val="24"/>
                <w:szCs w:val="24"/>
                <w:lang w:eastAsia="ru-RU" w:bidi="ar-SA"/>
              </w:rPr>
              <w:t>9</w:t>
            </w:r>
          </w:p>
        </w:tc>
        <w:tc>
          <w:tcPr>
            <w:tcW w:w="599" w:type="dxa"/>
          </w:tcPr>
          <w:p w14:paraId="352D9CD4" w14:textId="77777777" w:rsidR="008239EA" w:rsidRPr="00B93443" w:rsidRDefault="008239EA" w:rsidP="008239EA">
            <w:pPr>
              <w:widowControl w:val="0"/>
              <w:suppressAutoHyphens w:val="0"/>
              <w:jc w:val="center"/>
              <w:rPr>
                <w:rFonts w:ascii="Times New Roman" w:eastAsia="Times New Roman" w:hAnsi="Times New Roman" w:cs="Times New Roman"/>
                <w:b/>
                <w:sz w:val="24"/>
                <w:szCs w:val="24"/>
                <w:lang w:eastAsia="ru-RU" w:bidi="ar-SA"/>
              </w:rPr>
            </w:pPr>
            <w:r w:rsidRPr="00B93443">
              <w:rPr>
                <w:rFonts w:ascii="Times New Roman" w:eastAsia="Times New Roman" w:hAnsi="Times New Roman" w:cs="Times New Roman"/>
                <w:b/>
                <w:sz w:val="24"/>
                <w:szCs w:val="24"/>
                <w:lang w:eastAsia="ru-RU" w:bidi="ar-SA"/>
              </w:rPr>
              <w:t>10</w:t>
            </w:r>
          </w:p>
        </w:tc>
        <w:tc>
          <w:tcPr>
            <w:tcW w:w="524" w:type="dxa"/>
          </w:tcPr>
          <w:p w14:paraId="31E631C1" w14:textId="77777777" w:rsidR="008239EA" w:rsidRPr="00B93443" w:rsidRDefault="008239EA" w:rsidP="008239EA">
            <w:pPr>
              <w:widowControl w:val="0"/>
              <w:suppressAutoHyphens w:val="0"/>
              <w:jc w:val="center"/>
              <w:rPr>
                <w:rFonts w:ascii="Times New Roman" w:eastAsia="Times New Roman" w:hAnsi="Times New Roman" w:cs="Times New Roman"/>
                <w:b/>
                <w:sz w:val="24"/>
                <w:szCs w:val="24"/>
                <w:lang w:eastAsia="ru-RU" w:bidi="ar-SA"/>
              </w:rPr>
            </w:pPr>
            <w:r w:rsidRPr="00B93443">
              <w:rPr>
                <w:rFonts w:ascii="Times New Roman" w:eastAsia="Times New Roman" w:hAnsi="Times New Roman" w:cs="Times New Roman"/>
                <w:b/>
                <w:sz w:val="24"/>
                <w:szCs w:val="24"/>
                <w:lang w:eastAsia="ru-RU" w:bidi="ar-SA"/>
              </w:rPr>
              <w:t>11</w:t>
            </w:r>
          </w:p>
        </w:tc>
        <w:tc>
          <w:tcPr>
            <w:tcW w:w="567" w:type="dxa"/>
          </w:tcPr>
          <w:p w14:paraId="670F908D" w14:textId="77777777" w:rsidR="008239EA" w:rsidRPr="00B93443" w:rsidRDefault="008239EA" w:rsidP="008239EA">
            <w:pPr>
              <w:widowControl w:val="0"/>
              <w:suppressAutoHyphens w:val="0"/>
              <w:jc w:val="center"/>
              <w:rPr>
                <w:rFonts w:ascii="Times New Roman" w:eastAsia="Times New Roman" w:hAnsi="Times New Roman" w:cs="Times New Roman"/>
                <w:b/>
                <w:sz w:val="24"/>
                <w:szCs w:val="24"/>
                <w:lang w:eastAsia="ru-RU" w:bidi="ar-SA"/>
              </w:rPr>
            </w:pPr>
            <w:r w:rsidRPr="00B93443">
              <w:rPr>
                <w:rFonts w:ascii="Times New Roman" w:eastAsia="Times New Roman" w:hAnsi="Times New Roman" w:cs="Times New Roman"/>
                <w:b/>
                <w:sz w:val="24"/>
                <w:szCs w:val="24"/>
                <w:lang w:eastAsia="ru-RU" w:bidi="ar-SA"/>
              </w:rPr>
              <w:t>12</w:t>
            </w:r>
          </w:p>
        </w:tc>
        <w:tc>
          <w:tcPr>
            <w:tcW w:w="709" w:type="dxa"/>
          </w:tcPr>
          <w:p w14:paraId="5B297073" w14:textId="77777777" w:rsidR="008239EA" w:rsidRPr="00B93443" w:rsidRDefault="008239EA" w:rsidP="008239EA">
            <w:pPr>
              <w:widowControl w:val="0"/>
              <w:suppressAutoHyphens w:val="0"/>
              <w:jc w:val="center"/>
              <w:rPr>
                <w:rFonts w:ascii="Times New Roman" w:eastAsia="Times New Roman" w:hAnsi="Times New Roman" w:cs="Times New Roman"/>
                <w:b/>
                <w:sz w:val="24"/>
                <w:szCs w:val="24"/>
                <w:lang w:eastAsia="ru-RU" w:bidi="ar-SA"/>
              </w:rPr>
            </w:pPr>
            <w:r w:rsidRPr="00B93443">
              <w:rPr>
                <w:rFonts w:ascii="Times New Roman" w:eastAsia="Times New Roman" w:hAnsi="Times New Roman" w:cs="Times New Roman"/>
                <w:b/>
                <w:sz w:val="24"/>
                <w:szCs w:val="24"/>
                <w:lang w:eastAsia="ru-RU" w:bidi="ar-SA"/>
              </w:rPr>
              <w:t>За рік</w:t>
            </w:r>
          </w:p>
        </w:tc>
      </w:tr>
      <w:tr w:rsidR="008239EA" w:rsidRPr="008C2160" w14:paraId="6C908817" w14:textId="77777777" w:rsidTr="008239EA">
        <w:trPr>
          <w:cantSplit/>
        </w:trPr>
        <w:tc>
          <w:tcPr>
            <w:tcW w:w="9889" w:type="dxa"/>
            <w:gridSpan w:val="14"/>
          </w:tcPr>
          <w:p w14:paraId="29DBB3E1" w14:textId="77777777" w:rsidR="008239EA" w:rsidRPr="00FD61D9" w:rsidRDefault="008239EA" w:rsidP="008239EA">
            <w:pPr>
              <w:suppressAutoHyphens w:val="0"/>
              <w:ind w:firstLine="567"/>
              <w:jc w:val="center"/>
              <w:outlineLvl w:val="4"/>
              <w:rPr>
                <w:rFonts w:ascii="Times New Roman" w:eastAsia="Times New Roman" w:hAnsi="Times New Roman" w:cs="Times New Roman"/>
                <w:bCs/>
                <w:i/>
                <w:iCs/>
                <w:sz w:val="24"/>
                <w:szCs w:val="24"/>
                <w:lang w:eastAsia="ru-RU" w:bidi="ar-SA"/>
              </w:rPr>
            </w:pPr>
            <w:r w:rsidRPr="00FD61D9">
              <w:rPr>
                <w:rFonts w:ascii="Times New Roman" w:eastAsia="Times New Roman" w:hAnsi="Times New Roman" w:cs="Times New Roman"/>
                <w:bCs/>
                <w:i/>
                <w:iCs/>
                <w:sz w:val="24"/>
                <w:szCs w:val="24"/>
                <w:lang w:eastAsia="ru-RU" w:bidi="ar-SA"/>
              </w:rPr>
              <w:t>Послуги нігтьового сервісу і естетичної косметології</w:t>
            </w:r>
          </w:p>
        </w:tc>
      </w:tr>
      <w:tr w:rsidR="008239EA" w:rsidRPr="008C2160" w14:paraId="5D252B6A" w14:textId="77777777" w:rsidTr="008239EA">
        <w:tc>
          <w:tcPr>
            <w:tcW w:w="2093" w:type="dxa"/>
          </w:tcPr>
          <w:p w14:paraId="7FC1D3E3" w14:textId="77777777" w:rsidR="008239EA" w:rsidRPr="00FD61D9" w:rsidRDefault="008239EA" w:rsidP="008239EA">
            <w:pPr>
              <w:keepNext/>
              <w:widowControl w:val="0"/>
              <w:suppressAutoHyphens w:val="0"/>
              <w:jc w:val="center"/>
              <w:outlineLvl w:val="3"/>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Виручка, тис. грн</w:t>
            </w:r>
          </w:p>
        </w:tc>
        <w:tc>
          <w:tcPr>
            <w:tcW w:w="599" w:type="dxa"/>
          </w:tcPr>
          <w:p w14:paraId="49EA9D48"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7,5</w:t>
            </w:r>
          </w:p>
        </w:tc>
        <w:tc>
          <w:tcPr>
            <w:tcW w:w="600" w:type="dxa"/>
          </w:tcPr>
          <w:p w14:paraId="48A0A9B3"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6,0</w:t>
            </w:r>
          </w:p>
        </w:tc>
        <w:tc>
          <w:tcPr>
            <w:tcW w:w="600" w:type="dxa"/>
          </w:tcPr>
          <w:p w14:paraId="569B09FF"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6,0</w:t>
            </w:r>
          </w:p>
        </w:tc>
        <w:tc>
          <w:tcPr>
            <w:tcW w:w="599" w:type="dxa"/>
          </w:tcPr>
          <w:p w14:paraId="14DB70E7"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6,5</w:t>
            </w:r>
          </w:p>
        </w:tc>
        <w:tc>
          <w:tcPr>
            <w:tcW w:w="600" w:type="dxa"/>
          </w:tcPr>
          <w:p w14:paraId="41870BA9"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6,5</w:t>
            </w:r>
          </w:p>
        </w:tc>
        <w:tc>
          <w:tcPr>
            <w:tcW w:w="600" w:type="dxa"/>
          </w:tcPr>
          <w:p w14:paraId="74D71FA5"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9,0</w:t>
            </w:r>
          </w:p>
        </w:tc>
        <w:tc>
          <w:tcPr>
            <w:tcW w:w="599" w:type="dxa"/>
          </w:tcPr>
          <w:p w14:paraId="7BE5E131"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6,5</w:t>
            </w:r>
          </w:p>
        </w:tc>
        <w:tc>
          <w:tcPr>
            <w:tcW w:w="600" w:type="dxa"/>
          </w:tcPr>
          <w:p w14:paraId="3CFD1681"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6,0</w:t>
            </w:r>
          </w:p>
        </w:tc>
        <w:tc>
          <w:tcPr>
            <w:tcW w:w="600" w:type="dxa"/>
          </w:tcPr>
          <w:p w14:paraId="54551686"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7,0</w:t>
            </w:r>
          </w:p>
        </w:tc>
        <w:tc>
          <w:tcPr>
            <w:tcW w:w="599" w:type="dxa"/>
          </w:tcPr>
          <w:p w14:paraId="5F4DED57"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6,0</w:t>
            </w:r>
          </w:p>
        </w:tc>
        <w:tc>
          <w:tcPr>
            <w:tcW w:w="524" w:type="dxa"/>
          </w:tcPr>
          <w:p w14:paraId="4B971A91"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6,0</w:t>
            </w:r>
          </w:p>
        </w:tc>
        <w:tc>
          <w:tcPr>
            <w:tcW w:w="567" w:type="dxa"/>
          </w:tcPr>
          <w:p w14:paraId="7EE2FF18"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9,0</w:t>
            </w:r>
          </w:p>
        </w:tc>
        <w:tc>
          <w:tcPr>
            <w:tcW w:w="709" w:type="dxa"/>
          </w:tcPr>
          <w:p w14:paraId="6561346D"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82,0</w:t>
            </w:r>
          </w:p>
        </w:tc>
      </w:tr>
      <w:tr w:rsidR="008239EA" w:rsidRPr="008C2160" w14:paraId="0322CC46" w14:textId="77777777" w:rsidTr="008239EA">
        <w:tc>
          <w:tcPr>
            <w:tcW w:w="2093" w:type="dxa"/>
          </w:tcPr>
          <w:p w14:paraId="75FF57F9"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Витрати, тис. грн</w:t>
            </w:r>
          </w:p>
        </w:tc>
        <w:tc>
          <w:tcPr>
            <w:tcW w:w="599" w:type="dxa"/>
          </w:tcPr>
          <w:p w14:paraId="5FDEDCD2"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2,0</w:t>
            </w:r>
          </w:p>
        </w:tc>
        <w:tc>
          <w:tcPr>
            <w:tcW w:w="600" w:type="dxa"/>
          </w:tcPr>
          <w:p w14:paraId="03CA5DC0" w14:textId="77777777" w:rsidR="008239EA" w:rsidRPr="00FD61D9" w:rsidRDefault="008239EA" w:rsidP="008239EA">
            <w:pPr>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2,0</w:t>
            </w:r>
          </w:p>
        </w:tc>
        <w:tc>
          <w:tcPr>
            <w:tcW w:w="600" w:type="dxa"/>
          </w:tcPr>
          <w:p w14:paraId="057B5317" w14:textId="77777777" w:rsidR="008239EA" w:rsidRPr="00FD61D9" w:rsidRDefault="008239EA" w:rsidP="008239EA">
            <w:pPr>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2,0</w:t>
            </w:r>
          </w:p>
        </w:tc>
        <w:tc>
          <w:tcPr>
            <w:tcW w:w="599" w:type="dxa"/>
          </w:tcPr>
          <w:p w14:paraId="672F3FA4" w14:textId="77777777" w:rsidR="008239EA" w:rsidRPr="00FD61D9" w:rsidRDefault="008239EA" w:rsidP="008239EA">
            <w:pPr>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2,0</w:t>
            </w:r>
          </w:p>
        </w:tc>
        <w:tc>
          <w:tcPr>
            <w:tcW w:w="600" w:type="dxa"/>
          </w:tcPr>
          <w:p w14:paraId="1AA96FD1" w14:textId="77777777" w:rsidR="008239EA" w:rsidRPr="00FD61D9" w:rsidRDefault="008239EA" w:rsidP="008239EA">
            <w:pPr>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2,0</w:t>
            </w:r>
          </w:p>
        </w:tc>
        <w:tc>
          <w:tcPr>
            <w:tcW w:w="600" w:type="dxa"/>
          </w:tcPr>
          <w:p w14:paraId="7133545A" w14:textId="77777777" w:rsidR="008239EA" w:rsidRPr="00FD61D9" w:rsidRDefault="008239EA" w:rsidP="008239EA">
            <w:pPr>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2,0</w:t>
            </w:r>
          </w:p>
        </w:tc>
        <w:tc>
          <w:tcPr>
            <w:tcW w:w="599" w:type="dxa"/>
          </w:tcPr>
          <w:p w14:paraId="59380012" w14:textId="77777777" w:rsidR="008239EA" w:rsidRPr="00FD61D9" w:rsidRDefault="008239EA" w:rsidP="008239EA">
            <w:pPr>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2,0</w:t>
            </w:r>
          </w:p>
        </w:tc>
        <w:tc>
          <w:tcPr>
            <w:tcW w:w="600" w:type="dxa"/>
          </w:tcPr>
          <w:p w14:paraId="5467AAA6" w14:textId="77777777" w:rsidR="008239EA" w:rsidRPr="00FD61D9" w:rsidRDefault="008239EA" w:rsidP="008239EA">
            <w:pPr>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2,0</w:t>
            </w:r>
          </w:p>
        </w:tc>
        <w:tc>
          <w:tcPr>
            <w:tcW w:w="600" w:type="dxa"/>
          </w:tcPr>
          <w:p w14:paraId="280A82AA" w14:textId="77777777" w:rsidR="008239EA" w:rsidRPr="00FD61D9" w:rsidRDefault="008239EA" w:rsidP="008239EA">
            <w:pPr>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2,0</w:t>
            </w:r>
          </w:p>
        </w:tc>
        <w:tc>
          <w:tcPr>
            <w:tcW w:w="599" w:type="dxa"/>
          </w:tcPr>
          <w:p w14:paraId="36437DDD" w14:textId="77777777" w:rsidR="008239EA" w:rsidRPr="00FD61D9" w:rsidRDefault="008239EA" w:rsidP="008239EA">
            <w:pPr>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2,0</w:t>
            </w:r>
          </w:p>
        </w:tc>
        <w:tc>
          <w:tcPr>
            <w:tcW w:w="524" w:type="dxa"/>
          </w:tcPr>
          <w:p w14:paraId="56405369" w14:textId="77777777" w:rsidR="008239EA" w:rsidRPr="00FD61D9" w:rsidRDefault="008239EA" w:rsidP="008239EA">
            <w:pPr>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2,0</w:t>
            </w:r>
          </w:p>
        </w:tc>
        <w:tc>
          <w:tcPr>
            <w:tcW w:w="567" w:type="dxa"/>
          </w:tcPr>
          <w:p w14:paraId="7CCCD1F6" w14:textId="77777777" w:rsidR="008239EA" w:rsidRPr="00FD61D9" w:rsidRDefault="008239EA" w:rsidP="008239EA">
            <w:pPr>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2,0</w:t>
            </w:r>
          </w:p>
        </w:tc>
        <w:tc>
          <w:tcPr>
            <w:tcW w:w="709" w:type="dxa"/>
          </w:tcPr>
          <w:p w14:paraId="589FBD02"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24,0</w:t>
            </w:r>
          </w:p>
        </w:tc>
      </w:tr>
      <w:tr w:rsidR="008239EA" w:rsidRPr="008C2160" w14:paraId="6605A5EC" w14:textId="77777777" w:rsidTr="008239EA">
        <w:tc>
          <w:tcPr>
            <w:tcW w:w="2093" w:type="dxa"/>
          </w:tcPr>
          <w:p w14:paraId="69034509"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Чистий прибуток, тис. грн</w:t>
            </w:r>
          </w:p>
        </w:tc>
        <w:tc>
          <w:tcPr>
            <w:tcW w:w="599" w:type="dxa"/>
          </w:tcPr>
          <w:p w14:paraId="3D7C5F89"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5,5</w:t>
            </w:r>
          </w:p>
        </w:tc>
        <w:tc>
          <w:tcPr>
            <w:tcW w:w="600" w:type="dxa"/>
          </w:tcPr>
          <w:p w14:paraId="6769DF83"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4,0</w:t>
            </w:r>
          </w:p>
        </w:tc>
        <w:tc>
          <w:tcPr>
            <w:tcW w:w="600" w:type="dxa"/>
          </w:tcPr>
          <w:p w14:paraId="63B08F23"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4,0</w:t>
            </w:r>
          </w:p>
        </w:tc>
        <w:tc>
          <w:tcPr>
            <w:tcW w:w="599" w:type="dxa"/>
          </w:tcPr>
          <w:p w14:paraId="077016CC"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4,5</w:t>
            </w:r>
          </w:p>
        </w:tc>
        <w:tc>
          <w:tcPr>
            <w:tcW w:w="600" w:type="dxa"/>
          </w:tcPr>
          <w:p w14:paraId="722744DB"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4,5</w:t>
            </w:r>
          </w:p>
        </w:tc>
        <w:tc>
          <w:tcPr>
            <w:tcW w:w="600" w:type="dxa"/>
          </w:tcPr>
          <w:p w14:paraId="678980F7"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7,0</w:t>
            </w:r>
          </w:p>
        </w:tc>
        <w:tc>
          <w:tcPr>
            <w:tcW w:w="599" w:type="dxa"/>
          </w:tcPr>
          <w:p w14:paraId="212563DE"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4,5</w:t>
            </w:r>
          </w:p>
        </w:tc>
        <w:tc>
          <w:tcPr>
            <w:tcW w:w="600" w:type="dxa"/>
          </w:tcPr>
          <w:p w14:paraId="3274F0D9"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4,0</w:t>
            </w:r>
          </w:p>
        </w:tc>
        <w:tc>
          <w:tcPr>
            <w:tcW w:w="600" w:type="dxa"/>
          </w:tcPr>
          <w:p w14:paraId="4B488D52"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5,0</w:t>
            </w:r>
          </w:p>
        </w:tc>
        <w:tc>
          <w:tcPr>
            <w:tcW w:w="599" w:type="dxa"/>
          </w:tcPr>
          <w:p w14:paraId="3962707C"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4,0</w:t>
            </w:r>
          </w:p>
        </w:tc>
        <w:tc>
          <w:tcPr>
            <w:tcW w:w="524" w:type="dxa"/>
          </w:tcPr>
          <w:p w14:paraId="10821BE4"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4,0</w:t>
            </w:r>
          </w:p>
        </w:tc>
        <w:tc>
          <w:tcPr>
            <w:tcW w:w="567" w:type="dxa"/>
          </w:tcPr>
          <w:p w14:paraId="6A74C14F"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7,0</w:t>
            </w:r>
          </w:p>
        </w:tc>
        <w:tc>
          <w:tcPr>
            <w:tcW w:w="709" w:type="dxa"/>
          </w:tcPr>
          <w:p w14:paraId="1C28D87B" w14:textId="77777777" w:rsidR="008239EA" w:rsidRPr="00FD61D9" w:rsidRDefault="008239EA" w:rsidP="008239EA">
            <w:pPr>
              <w:widowControl w:val="0"/>
              <w:suppressAutoHyphens w:val="0"/>
              <w:jc w:val="center"/>
              <w:rPr>
                <w:rFonts w:ascii="Times New Roman" w:eastAsia="Times New Roman" w:hAnsi="Times New Roman" w:cs="Times New Roman"/>
                <w:bCs/>
                <w:sz w:val="24"/>
                <w:szCs w:val="24"/>
                <w:lang w:eastAsia="ru-RU" w:bidi="ar-SA"/>
              </w:rPr>
            </w:pPr>
            <w:r w:rsidRPr="00FD61D9">
              <w:rPr>
                <w:rFonts w:ascii="Times New Roman" w:eastAsia="Times New Roman" w:hAnsi="Times New Roman" w:cs="Times New Roman"/>
                <w:bCs/>
                <w:sz w:val="24"/>
                <w:szCs w:val="24"/>
                <w:lang w:eastAsia="ru-RU" w:bidi="ar-SA"/>
              </w:rPr>
              <w:t>58,0</w:t>
            </w:r>
          </w:p>
        </w:tc>
      </w:tr>
    </w:tbl>
    <w:p w14:paraId="01BB3444" w14:textId="77777777" w:rsidR="008239EA" w:rsidRPr="001A7BAE" w:rsidRDefault="008239EA" w:rsidP="008239EA">
      <w:pPr>
        <w:widowControl w:val="0"/>
        <w:suppressAutoHyphens w:val="0"/>
        <w:autoSpaceDE w:val="0"/>
        <w:autoSpaceDN w:val="0"/>
        <w:ind w:firstLine="567"/>
        <w:rPr>
          <w:rFonts w:ascii="Times New Roman" w:eastAsia="Times New Roman" w:hAnsi="Times New Roman" w:cs="Times New Roman"/>
          <w:b/>
          <w:bCs/>
          <w:sz w:val="16"/>
          <w:szCs w:val="16"/>
          <w:lang w:eastAsia="ru-RU" w:bidi="ar-SA"/>
        </w:rPr>
      </w:pPr>
    </w:p>
    <w:p w14:paraId="05D0CCE7" w14:textId="77777777" w:rsidR="008239EA" w:rsidRPr="00B93443" w:rsidRDefault="008239EA" w:rsidP="008239EA">
      <w:pPr>
        <w:widowControl w:val="0"/>
        <w:suppressAutoHyphens w:val="0"/>
        <w:autoSpaceDE w:val="0"/>
        <w:autoSpaceDN w:val="0"/>
        <w:ind w:firstLine="567"/>
        <w:rPr>
          <w:rFonts w:ascii="Times New Roman" w:eastAsia="Times New Roman" w:hAnsi="Times New Roman" w:cs="Times New Roman"/>
          <w:b/>
          <w:bCs/>
          <w:sz w:val="24"/>
          <w:szCs w:val="24"/>
          <w:lang w:eastAsia="ru-RU" w:bidi="ar-SA"/>
        </w:rPr>
      </w:pPr>
      <w:r w:rsidRPr="00B93443">
        <w:rPr>
          <w:rFonts w:ascii="Times New Roman" w:eastAsia="Times New Roman" w:hAnsi="Times New Roman" w:cs="Times New Roman"/>
          <w:b/>
          <w:bCs/>
          <w:sz w:val="24"/>
          <w:szCs w:val="24"/>
          <w:lang w:eastAsia="ru-RU" w:bidi="ar-SA"/>
        </w:rPr>
        <w:t>2.5. Інвестиційний план</w:t>
      </w:r>
      <w:r>
        <w:rPr>
          <w:rFonts w:ascii="Times New Roman" w:eastAsia="Times New Roman" w:hAnsi="Times New Roman" w:cs="Times New Roman"/>
          <w:b/>
          <w:bCs/>
          <w:sz w:val="24"/>
          <w:szCs w:val="24"/>
          <w:lang w:eastAsia="ru-RU" w:bidi="ar-SA"/>
        </w:rPr>
        <w:t>.</w:t>
      </w:r>
    </w:p>
    <w:p w14:paraId="3651763D" w14:textId="77777777" w:rsidR="008239EA" w:rsidRPr="00FD61D9" w:rsidRDefault="008239EA" w:rsidP="008239EA">
      <w:pPr>
        <w:widowControl w:val="0"/>
        <w:suppressAutoHyphens w:val="0"/>
        <w:autoSpaceDE w:val="0"/>
        <w:autoSpaceDN w:val="0"/>
        <w:ind w:firstLine="567"/>
        <w:jc w:val="both"/>
        <w:rPr>
          <w:rFonts w:ascii="Times New Roman" w:eastAsia="Times New Roman" w:hAnsi="Times New Roman" w:cs="Times New Roman"/>
          <w:bCs/>
          <w:i/>
          <w:iCs/>
          <w:sz w:val="24"/>
          <w:szCs w:val="24"/>
          <w:lang w:eastAsia="ru-RU" w:bidi="ar-SA"/>
        </w:rPr>
      </w:pPr>
      <w:r w:rsidRPr="00FD61D9">
        <w:rPr>
          <w:rFonts w:ascii="Times New Roman" w:eastAsia="Times New Roman" w:hAnsi="Times New Roman" w:cs="Times New Roman"/>
          <w:bCs/>
          <w:i/>
          <w:iCs/>
          <w:sz w:val="24"/>
          <w:szCs w:val="24"/>
          <w:lang w:eastAsia="ru-RU" w:bidi="ar-SA"/>
        </w:rPr>
        <w:t xml:space="preserve">Опишіть </w:t>
      </w:r>
      <w:r>
        <w:rPr>
          <w:rFonts w:ascii="Times New Roman" w:eastAsia="Times New Roman" w:hAnsi="Times New Roman" w:cs="Times New Roman"/>
          <w:bCs/>
          <w:i/>
          <w:iCs/>
          <w:sz w:val="24"/>
          <w:szCs w:val="24"/>
          <w:lang w:eastAsia="ru-RU" w:bidi="ar-SA"/>
        </w:rPr>
        <w:t>В</w:t>
      </w:r>
      <w:r w:rsidRPr="00FD61D9">
        <w:rPr>
          <w:rFonts w:ascii="Times New Roman" w:eastAsia="Times New Roman" w:hAnsi="Times New Roman" w:cs="Times New Roman"/>
          <w:bCs/>
          <w:i/>
          <w:iCs/>
          <w:sz w:val="24"/>
          <w:szCs w:val="24"/>
          <w:lang w:eastAsia="ru-RU" w:bidi="ar-SA"/>
        </w:rPr>
        <w:t xml:space="preserve">аші потреби для старту/подальшого ведення бізнесу. Що </w:t>
      </w:r>
      <w:r>
        <w:rPr>
          <w:rFonts w:ascii="Times New Roman" w:eastAsia="Times New Roman" w:hAnsi="Times New Roman" w:cs="Times New Roman"/>
          <w:bCs/>
          <w:i/>
          <w:iCs/>
          <w:sz w:val="24"/>
          <w:szCs w:val="24"/>
          <w:lang w:eastAsia="ru-RU" w:bidi="ar-SA"/>
        </w:rPr>
        <w:t>В</w:t>
      </w:r>
      <w:r w:rsidRPr="00FD61D9">
        <w:rPr>
          <w:rFonts w:ascii="Times New Roman" w:eastAsia="Times New Roman" w:hAnsi="Times New Roman" w:cs="Times New Roman"/>
          <w:bCs/>
          <w:i/>
          <w:iCs/>
          <w:sz w:val="24"/>
          <w:szCs w:val="24"/>
          <w:lang w:eastAsia="ru-RU" w:bidi="ar-SA"/>
        </w:rPr>
        <w:t xml:space="preserve">ам потрібно закупити/обладнати/покращити, щоб </w:t>
      </w:r>
      <w:r>
        <w:rPr>
          <w:rFonts w:ascii="Times New Roman" w:eastAsia="Times New Roman" w:hAnsi="Times New Roman" w:cs="Times New Roman"/>
          <w:bCs/>
          <w:i/>
          <w:iCs/>
          <w:sz w:val="24"/>
          <w:szCs w:val="24"/>
          <w:lang w:eastAsia="ru-RU" w:bidi="ar-SA"/>
        </w:rPr>
        <w:t>В</w:t>
      </w:r>
      <w:r w:rsidRPr="00FD61D9">
        <w:rPr>
          <w:rFonts w:ascii="Times New Roman" w:eastAsia="Times New Roman" w:hAnsi="Times New Roman" w:cs="Times New Roman"/>
          <w:bCs/>
          <w:i/>
          <w:iCs/>
          <w:sz w:val="24"/>
          <w:szCs w:val="24"/>
          <w:lang w:eastAsia="ru-RU" w:bidi="ar-SA"/>
        </w:rPr>
        <w:t>аш бізнес-план почав реалізовуватис</w:t>
      </w:r>
      <w:r>
        <w:rPr>
          <w:rFonts w:ascii="Times New Roman" w:eastAsia="Times New Roman" w:hAnsi="Times New Roman" w:cs="Times New Roman"/>
          <w:bCs/>
          <w:i/>
          <w:iCs/>
          <w:sz w:val="24"/>
          <w:szCs w:val="24"/>
          <w:lang w:eastAsia="ru-RU" w:bidi="ar-SA"/>
        </w:rPr>
        <w:t>я</w:t>
      </w:r>
      <w:r w:rsidRPr="00FD61D9">
        <w:rPr>
          <w:rFonts w:ascii="Times New Roman" w:eastAsia="Times New Roman" w:hAnsi="Times New Roman" w:cs="Times New Roman"/>
          <w:bCs/>
          <w:i/>
          <w:iCs/>
          <w:sz w:val="24"/>
          <w:szCs w:val="24"/>
          <w:lang w:eastAsia="ru-RU" w:bidi="ar-SA"/>
        </w:rPr>
        <w:t xml:space="preserve">? Уточніть, що </w:t>
      </w:r>
      <w:r>
        <w:rPr>
          <w:rFonts w:ascii="Times New Roman" w:eastAsia="Times New Roman" w:hAnsi="Times New Roman" w:cs="Times New Roman"/>
          <w:bCs/>
          <w:i/>
          <w:iCs/>
          <w:sz w:val="24"/>
          <w:szCs w:val="24"/>
          <w:lang w:eastAsia="ru-RU" w:bidi="ar-SA"/>
        </w:rPr>
        <w:t>В</w:t>
      </w:r>
      <w:r w:rsidRPr="00FD61D9">
        <w:rPr>
          <w:rFonts w:ascii="Times New Roman" w:eastAsia="Times New Roman" w:hAnsi="Times New Roman" w:cs="Times New Roman"/>
          <w:bCs/>
          <w:i/>
          <w:iCs/>
          <w:sz w:val="24"/>
          <w:szCs w:val="24"/>
          <w:lang w:eastAsia="ru-RU" w:bidi="ar-SA"/>
        </w:rPr>
        <w:t xml:space="preserve">и придбаєте власним коштом, а що – за кошти інвестора (грантодавця). </w:t>
      </w:r>
      <w:r w:rsidRPr="00FD61D9">
        <w:rPr>
          <w:rFonts w:ascii="Times New Roman" w:hAnsi="Times New Roman" w:cs="Times New Roman"/>
          <w:i/>
          <w:iCs/>
          <w:sz w:val="24"/>
          <w:szCs w:val="24"/>
          <w:lang w:eastAsia="en-US" w:bidi="ar-SA"/>
        </w:rPr>
        <w:t xml:space="preserve">Зробіть це у вигляді таблиці. </w:t>
      </w:r>
    </w:p>
    <w:p w14:paraId="6E31D518" w14:textId="77777777" w:rsidR="008239EA" w:rsidRDefault="008239EA" w:rsidP="008239EA">
      <w:pPr>
        <w:widowControl w:val="0"/>
        <w:suppressAutoHyphens w:val="0"/>
        <w:autoSpaceDE w:val="0"/>
        <w:autoSpaceDN w:val="0"/>
        <w:ind w:firstLine="567"/>
        <w:jc w:val="both"/>
        <w:rPr>
          <w:rFonts w:ascii="Times New Roman" w:hAnsi="Times New Roman" w:cs="Times New Roman"/>
          <w:i/>
          <w:iCs/>
          <w:sz w:val="24"/>
          <w:szCs w:val="24"/>
          <w:lang w:eastAsia="en-US" w:bidi="ar-SA"/>
        </w:rPr>
      </w:pPr>
      <w:r w:rsidRPr="00FD61D9">
        <w:rPr>
          <w:rFonts w:ascii="Times New Roman" w:hAnsi="Times New Roman" w:cs="Times New Roman"/>
          <w:b/>
          <w:i/>
          <w:iCs/>
          <w:sz w:val="24"/>
          <w:szCs w:val="24"/>
          <w:lang w:eastAsia="en-US" w:bidi="ar-SA"/>
        </w:rPr>
        <w:t>Для прикладу:</w:t>
      </w:r>
      <w:r w:rsidRPr="00FD61D9">
        <w:rPr>
          <w:rFonts w:ascii="Times New Roman" w:hAnsi="Times New Roman" w:cs="Times New Roman"/>
          <w:i/>
          <w:iCs/>
          <w:sz w:val="24"/>
          <w:szCs w:val="24"/>
          <w:lang w:eastAsia="en-US" w:bidi="ar-SA"/>
        </w:rPr>
        <w:t xml:space="preserve"> </w:t>
      </w:r>
      <w:r>
        <w:rPr>
          <w:rFonts w:ascii="Times New Roman" w:hAnsi="Times New Roman" w:cs="Times New Roman"/>
          <w:i/>
          <w:iCs/>
          <w:sz w:val="24"/>
          <w:szCs w:val="24"/>
          <w:lang w:eastAsia="en-US" w:bidi="ar-SA"/>
        </w:rPr>
        <w:t>п</w:t>
      </w:r>
      <w:r w:rsidRPr="00FD61D9">
        <w:rPr>
          <w:rFonts w:ascii="Times New Roman" w:hAnsi="Times New Roman" w:cs="Times New Roman"/>
          <w:i/>
          <w:iCs/>
          <w:sz w:val="24"/>
          <w:szCs w:val="24"/>
          <w:lang w:eastAsia="en-US" w:bidi="ar-SA"/>
        </w:rPr>
        <w:t>олив саду для збільшення сировинної бази виробництва плодово-ягідних сумішей.</w:t>
      </w:r>
    </w:p>
    <w:p w14:paraId="1F4E59E6" w14:textId="77777777" w:rsidR="008239EA" w:rsidRDefault="008239EA" w:rsidP="008239EA">
      <w:pPr>
        <w:suppressAutoHyphens w:val="0"/>
        <w:ind w:firstLine="567"/>
        <w:jc w:val="right"/>
        <w:rPr>
          <w:rFonts w:ascii="Times New Roman" w:hAnsi="Times New Roman" w:cs="Times New Roman"/>
          <w:b/>
          <w:sz w:val="24"/>
          <w:szCs w:val="24"/>
          <w:lang w:eastAsia="en-US" w:bidi="ar-SA"/>
        </w:rPr>
      </w:pPr>
      <w:r w:rsidRPr="00FD61D9">
        <w:rPr>
          <w:rFonts w:ascii="Times New Roman" w:hAnsi="Times New Roman" w:cs="Times New Roman"/>
          <w:b/>
          <w:sz w:val="24"/>
          <w:szCs w:val="24"/>
          <w:lang w:eastAsia="en-US" w:bidi="ar-SA"/>
        </w:rPr>
        <w:t>Таблиця 5</w:t>
      </w:r>
    </w:p>
    <w:p w14:paraId="1BDB82F5" w14:textId="77777777" w:rsidR="008239EA" w:rsidRPr="00FD61D9" w:rsidRDefault="008239EA" w:rsidP="008239EA">
      <w:pPr>
        <w:suppressAutoHyphens w:val="0"/>
        <w:ind w:firstLine="567"/>
        <w:jc w:val="right"/>
        <w:rPr>
          <w:rFonts w:ascii="Times New Roman" w:hAnsi="Times New Roman" w:cs="Times New Roman"/>
          <w:b/>
          <w:sz w:val="16"/>
          <w:szCs w:val="16"/>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226"/>
        <w:gridCol w:w="3206"/>
        <w:gridCol w:w="1879"/>
      </w:tblGrid>
      <w:tr w:rsidR="008239EA" w:rsidRPr="001A7BAE" w14:paraId="1ADA5E03" w14:textId="77777777" w:rsidTr="008239EA">
        <w:tc>
          <w:tcPr>
            <w:tcW w:w="544" w:type="dxa"/>
          </w:tcPr>
          <w:p w14:paraId="4F3B9F89" w14:textId="77777777" w:rsidR="008239EA" w:rsidRPr="00B31890" w:rsidRDefault="008239EA" w:rsidP="008239EA">
            <w:pPr>
              <w:widowControl w:val="0"/>
              <w:suppressAutoHyphens w:val="0"/>
              <w:jc w:val="center"/>
              <w:rPr>
                <w:rFonts w:ascii="Times New Roman" w:eastAsia="Times New Roman" w:hAnsi="Times New Roman" w:cs="Times New Roman"/>
                <w:b/>
                <w:sz w:val="22"/>
                <w:lang w:eastAsia="ru-RU" w:bidi="ar-SA"/>
              </w:rPr>
            </w:pPr>
            <w:r w:rsidRPr="00FD61D9">
              <w:rPr>
                <w:rFonts w:ascii="Times New Roman" w:eastAsia="Times New Roman" w:hAnsi="Times New Roman" w:cs="Times New Roman"/>
                <w:b/>
                <w:sz w:val="22"/>
                <w:lang w:eastAsia="ru-RU" w:bidi="ar-SA"/>
              </w:rPr>
              <w:t>№</w:t>
            </w:r>
          </w:p>
          <w:p w14:paraId="3D641CE4" w14:textId="77777777" w:rsidR="008239EA" w:rsidRPr="00FD61D9" w:rsidRDefault="008239EA" w:rsidP="008239EA">
            <w:pPr>
              <w:widowControl w:val="0"/>
              <w:suppressAutoHyphens w:val="0"/>
              <w:jc w:val="center"/>
              <w:rPr>
                <w:rFonts w:ascii="Times New Roman" w:eastAsia="Times New Roman" w:hAnsi="Times New Roman" w:cs="Times New Roman"/>
                <w:b/>
                <w:sz w:val="22"/>
                <w:lang w:eastAsia="ru-RU" w:bidi="ar-SA"/>
              </w:rPr>
            </w:pPr>
            <w:r w:rsidRPr="00B31890">
              <w:rPr>
                <w:rFonts w:ascii="Times New Roman" w:eastAsia="Times New Roman" w:hAnsi="Times New Roman" w:cs="Times New Roman"/>
                <w:b/>
                <w:sz w:val="22"/>
                <w:lang w:eastAsia="ru-RU" w:bidi="ar-SA"/>
              </w:rPr>
              <w:t>з/п</w:t>
            </w:r>
          </w:p>
        </w:tc>
        <w:tc>
          <w:tcPr>
            <w:tcW w:w="4244" w:type="dxa"/>
          </w:tcPr>
          <w:p w14:paraId="44B533AA" w14:textId="77777777" w:rsidR="008239EA" w:rsidRPr="00FD61D9" w:rsidRDefault="008239EA" w:rsidP="008239EA">
            <w:pPr>
              <w:widowControl w:val="0"/>
              <w:suppressAutoHyphens w:val="0"/>
              <w:jc w:val="center"/>
              <w:rPr>
                <w:rFonts w:ascii="Times New Roman" w:eastAsia="Times New Roman" w:hAnsi="Times New Roman" w:cs="Times New Roman"/>
                <w:b/>
                <w:sz w:val="22"/>
                <w:lang w:eastAsia="ru-RU" w:bidi="ar-SA"/>
              </w:rPr>
            </w:pPr>
            <w:r w:rsidRPr="00FD61D9">
              <w:rPr>
                <w:rFonts w:ascii="Times New Roman" w:eastAsia="Times New Roman" w:hAnsi="Times New Roman" w:cs="Times New Roman"/>
                <w:b/>
                <w:sz w:val="22"/>
                <w:lang w:eastAsia="ru-RU" w:bidi="ar-SA"/>
              </w:rPr>
              <w:t>Інвестиційне призначення</w:t>
            </w:r>
          </w:p>
        </w:tc>
        <w:tc>
          <w:tcPr>
            <w:tcW w:w="3216" w:type="dxa"/>
          </w:tcPr>
          <w:p w14:paraId="6E9B8DC2" w14:textId="27EC656F" w:rsidR="008239EA" w:rsidRPr="00FD61D9" w:rsidRDefault="008239EA" w:rsidP="00B6586B">
            <w:pPr>
              <w:widowControl w:val="0"/>
              <w:suppressAutoHyphens w:val="0"/>
              <w:jc w:val="center"/>
              <w:rPr>
                <w:rFonts w:ascii="Times New Roman" w:eastAsia="Times New Roman" w:hAnsi="Times New Roman" w:cs="Times New Roman"/>
                <w:b/>
                <w:sz w:val="22"/>
                <w:lang w:eastAsia="ru-RU" w:bidi="ar-SA"/>
              </w:rPr>
            </w:pPr>
            <w:r w:rsidRPr="00FD61D9">
              <w:rPr>
                <w:rFonts w:ascii="Times New Roman" w:eastAsia="Times New Roman" w:hAnsi="Times New Roman" w:cs="Times New Roman"/>
                <w:b/>
                <w:sz w:val="22"/>
                <w:lang w:eastAsia="ru-RU" w:bidi="ar-SA"/>
              </w:rPr>
              <w:t>Обґрунтування виробничої потреби</w:t>
            </w:r>
          </w:p>
        </w:tc>
        <w:tc>
          <w:tcPr>
            <w:tcW w:w="1885" w:type="dxa"/>
          </w:tcPr>
          <w:p w14:paraId="609A4F20" w14:textId="77777777" w:rsidR="008239EA" w:rsidRPr="00FD61D9" w:rsidRDefault="008239EA" w:rsidP="008239EA">
            <w:pPr>
              <w:widowControl w:val="0"/>
              <w:suppressAutoHyphens w:val="0"/>
              <w:jc w:val="center"/>
              <w:rPr>
                <w:rFonts w:ascii="Times New Roman" w:eastAsia="Times New Roman" w:hAnsi="Times New Roman" w:cs="Times New Roman"/>
                <w:b/>
                <w:sz w:val="22"/>
                <w:lang w:eastAsia="ru-RU" w:bidi="ar-SA"/>
              </w:rPr>
            </w:pPr>
            <w:r w:rsidRPr="00FD61D9">
              <w:rPr>
                <w:rFonts w:ascii="Times New Roman" w:eastAsia="Times New Roman" w:hAnsi="Times New Roman" w:cs="Times New Roman"/>
                <w:b/>
                <w:sz w:val="22"/>
                <w:lang w:eastAsia="ru-RU" w:bidi="ar-SA"/>
              </w:rPr>
              <w:t>Сума, грн</w:t>
            </w:r>
          </w:p>
        </w:tc>
      </w:tr>
      <w:tr w:rsidR="008239EA" w:rsidRPr="001A7BAE" w14:paraId="52B77937" w14:textId="77777777" w:rsidTr="008239EA">
        <w:tc>
          <w:tcPr>
            <w:tcW w:w="9889" w:type="dxa"/>
            <w:gridSpan w:val="4"/>
          </w:tcPr>
          <w:p w14:paraId="46555555" w14:textId="77777777" w:rsidR="008239EA" w:rsidRPr="00FD61D9" w:rsidRDefault="008239EA" w:rsidP="008239EA">
            <w:pPr>
              <w:widowControl w:val="0"/>
              <w:suppressAutoHyphens w:val="0"/>
              <w:jc w:val="center"/>
              <w:rPr>
                <w:rFonts w:ascii="Times New Roman" w:eastAsia="Times New Roman" w:hAnsi="Times New Roman" w:cs="Times New Roman"/>
                <w:bCs/>
                <w:sz w:val="22"/>
                <w:lang w:eastAsia="ru-RU" w:bidi="ar-SA"/>
              </w:rPr>
            </w:pPr>
            <w:r w:rsidRPr="00FD61D9">
              <w:rPr>
                <w:rFonts w:ascii="Times New Roman" w:eastAsia="Times New Roman" w:hAnsi="Times New Roman" w:cs="Times New Roman"/>
                <w:bCs/>
                <w:sz w:val="22"/>
                <w:lang w:eastAsia="ru-RU" w:bidi="ar-SA"/>
              </w:rPr>
              <w:t>Буде придбано за грантові кошти</w:t>
            </w:r>
          </w:p>
        </w:tc>
      </w:tr>
      <w:tr w:rsidR="008239EA" w:rsidRPr="001A7BAE" w14:paraId="6C2E247A" w14:textId="77777777" w:rsidTr="008239EA">
        <w:trPr>
          <w:trHeight w:val="387"/>
        </w:trPr>
        <w:tc>
          <w:tcPr>
            <w:tcW w:w="544" w:type="dxa"/>
          </w:tcPr>
          <w:p w14:paraId="63B21CED" w14:textId="01FC073A" w:rsidR="008239EA" w:rsidRPr="00FD61D9" w:rsidRDefault="00B6586B" w:rsidP="00B6586B">
            <w:pPr>
              <w:widowControl w:val="0"/>
              <w:suppressAutoHyphens w:val="0"/>
              <w:jc w:val="center"/>
              <w:rPr>
                <w:rFonts w:ascii="Times New Roman" w:eastAsia="Times New Roman" w:hAnsi="Times New Roman" w:cs="Times New Roman"/>
                <w:bCs/>
                <w:sz w:val="22"/>
                <w:lang w:eastAsia="ru-RU" w:bidi="ar-SA"/>
              </w:rPr>
            </w:pPr>
            <w:r>
              <w:rPr>
                <w:rFonts w:ascii="Times New Roman" w:eastAsia="Times New Roman" w:hAnsi="Times New Roman" w:cs="Times New Roman"/>
                <w:bCs/>
                <w:sz w:val="22"/>
                <w:lang w:eastAsia="ru-RU" w:bidi="ar-SA"/>
              </w:rPr>
              <w:t>1.</w:t>
            </w:r>
          </w:p>
        </w:tc>
        <w:tc>
          <w:tcPr>
            <w:tcW w:w="4244" w:type="dxa"/>
          </w:tcPr>
          <w:p w14:paraId="430CAA28" w14:textId="77777777" w:rsidR="008239EA" w:rsidRPr="00FD61D9" w:rsidRDefault="008239EA" w:rsidP="008239EA">
            <w:pPr>
              <w:widowControl w:val="0"/>
              <w:suppressAutoHyphens w:val="0"/>
              <w:jc w:val="center"/>
              <w:rPr>
                <w:rFonts w:ascii="Times New Roman" w:eastAsia="Times New Roman" w:hAnsi="Times New Roman" w:cs="Times New Roman"/>
                <w:bCs/>
                <w:sz w:val="22"/>
                <w:lang w:eastAsia="ru-RU" w:bidi="ar-SA"/>
              </w:rPr>
            </w:pPr>
            <w:r w:rsidRPr="00FD61D9">
              <w:rPr>
                <w:rFonts w:ascii="Times New Roman" w:eastAsia="Times New Roman" w:hAnsi="Times New Roman" w:cs="Times New Roman"/>
                <w:bCs/>
                <w:sz w:val="22"/>
                <w:lang w:eastAsia="ru-RU" w:bidi="ar-SA"/>
              </w:rPr>
              <w:t>Буріння свердловини 65 м</w:t>
            </w:r>
          </w:p>
        </w:tc>
        <w:tc>
          <w:tcPr>
            <w:tcW w:w="3216" w:type="dxa"/>
          </w:tcPr>
          <w:p w14:paraId="57E89640" w14:textId="77777777" w:rsidR="008239EA" w:rsidRPr="00FD61D9" w:rsidRDefault="008239EA" w:rsidP="008239EA">
            <w:pPr>
              <w:widowControl w:val="0"/>
              <w:suppressAutoHyphens w:val="0"/>
              <w:jc w:val="center"/>
              <w:rPr>
                <w:rFonts w:ascii="Times New Roman" w:eastAsia="Times New Roman" w:hAnsi="Times New Roman" w:cs="Times New Roman"/>
                <w:bCs/>
                <w:sz w:val="22"/>
                <w:lang w:eastAsia="ru-RU" w:bidi="ar-SA"/>
              </w:rPr>
            </w:pPr>
            <w:r w:rsidRPr="00FD61D9">
              <w:rPr>
                <w:rFonts w:ascii="Times New Roman" w:eastAsia="Times New Roman" w:hAnsi="Times New Roman" w:cs="Times New Roman"/>
                <w:bCs/>
                <w:sz w:val="22"/>
                <w:lang w:eastAsia="ru-RU" w:bidi="ar-SA"/>
              </w:rPr>
              <w:t>Забір води для поливу</w:t>
            </w:r>
          </w:p>
        </w:tc>
        <w:tc>
          <w:tcPr>
            <w:tcW w:w="1885" w:type="dxa"/>
          </w:tcPr>
          <w:p w14:paraId="10D8E74D" w14:textId="77777777" w:rsidR="008239EA" w:rsidRPr="00FD61D9" w:rsidRDefault="008239EA" w:rsidP="008239EA">
            <w:pPr>
              <w:widowControl w:val="0"/>
              <w:suppressAutoHyphens w:val="0"/>
              <w:jc w:val="center"/>
              <w:rPr>
                <w:rFonts w:ascii="Times New Roman" w:eastAsia="Times New Roman" w:hAnsi="Times New Roman" w:cs="Times New Roman"/>
                <w:bCs/>
                <w:sz w:val="22"/>
                <w:lang w:eastAsia="ru-RU" w:bidi="ar-SA"/>
              </w:rPr>
            </w:pPr>
            <w:r w:rsidRPr="00FD61D9">
              <w:rPr>
                <w:rFonts w:ascii="Times New Roman" w:eastAsia="Times New Roman" w:hAnsi="Times New Roman" w:cs="Times New Roman"/>
                <w:bCs/>
                <w:sz w:val="22"/>
                <w:lang w:eastAsia="ru-RU" w:bidi="ar-SA"/>
              </w:rPr>
              <w:t>40000,0</w:t>
            </w:r>
          </w:p>
        </w:tc>
      </w:tr>
      <w:tr w:rsidR="008239EA" w:rsidRPr="001A7BAE" w14:paraId="211651A2" w14:textId="77777777" w:rsidTr="008239EA">
        <w:trPr>
          <w:trHeight w:val="243"/>
        </w:trPr>
        <w:tc>
          <w:tcPr>
            <w:tcW w:w="544" w:type="dxa"/>
          </w:tcPr>
          <w:p w14:paraId="413A3C4E" w14:textId="3CADF0E5" w:rsidR="008239EA" w:rsidRPr="00FD61D9" w:rsidRDefault="00B6586B" w:rsidP="00B6586B">
            <w:pPr>
              <w:widowControl w:val="0"/>
              <w:suppressAutoHyphens w:val="0"/>
              <w:jc w:val="center"/>
              <w:rPr>
                <w:rFonts w:ascii="Times New Roman" w:eastAsia="Times New Roman" w:hAnsi="Times New Roman" w:cs="Times New Roman"/>
                <w:bCs/>
                <w:sz w:val="22"/>
                <w:lang w:eastAsia="ru-RU" w:bidi="ar-SA"/>
              </w:rPr>
            </w:pPr>
            <w:r>
              <w:rPr>
                <w:rFonts w:ascii="Times New Roman" w:eastAsia="Times New Roman" w:hAnsi="Times New Roman" w:cs="Times New Roman"/>
                <w:bCs/>
                <w:sz w:val="22"/>
                <w:lang w:eastAsia="ru-RU" w:bidi="ar-SA"/>
              </w:rPr>
              <w:t>2.</w:t>
            </w:r>
          </w:p>
        </w:tc>
        <w:tc>
          <w:tcPr>
            <w:tcW w:w="4244" w:type="dxa"/>
          </w:tcPr>
          <w:p w14:paraId="72284A09" w14:textId="77777777" w:rsidR="008239EA" w:rsidRPr="00FD61D9" w:rsidRDefault="008239EA" w:rsidP="008239EA">
            <w:pPr>
              <w:widowControl w:val="0"/>
              <w:suppressAutoHyphens w:val="0"/>
              <w:jc w:val="center"/>
              <w:rPr>
                <w:rFonts w:ascii="Times New Roman" w:eastAsia="Times New Roman" w:hAnsi="Times New Roman" w:cs="Times New Roman"/>
                <w:bCs/>
                <w:sz w:val="22"/>
                <w:lang w:eastAsia="ru-RU" w:bidi="ar-SA"/>
              </w:rPr>
            </w:pPr>
            <w:r w:rsidRPr="00FD61D9">
              <w:rPr>
                <w:rFonts w:ascii="Times New Roman" w:eastAsia="Times New Roman" w:hAnsi="Times New Roman" w:cs="Times New Roman"/>
                <w:bCs/>
                <w:sz w:val="22"/>
                <w:lang w:eastAsia="ru-RU" w:bidi="ar-SA"/>
              </w:rPr>
              <w:t>Закупівля насоса для свердловини</w:t>
            </w:r>
          </w:p>
        </w:tc>
        <w:tc>
          <w:tcPr>
            <w:tcW w:w="3216" w:type="dxa"/>
          </w:tcPr>
          <w:p w14:paraId="0EAD22F9" w14:textId="77777777" w:rsidR="008239EA" w:rsidRPr="00FD61D9" w:rsidRDefault="008239EA" w:rsidP="008239EA">
            <w:pPr>
              <w:widowControl w:val="0"/>
              <w:suppressAutoHyphens w:val="0"/>
              <w:jc w:val="center"/>
              <w:rPr>
                <w:rFonts w:ascii="Times New Roman" w:eastAsia="Times New Roman" w:hAnsi="Times New Roman" w:cs="Times New Roman"/>
                <w:bCs/>
                <w:sz w:val="22"/>
                <w:lang w:eastAsia="ru-RU" w:bidi="ar-SA"/>
              </w:rPr>
            </w:pPr>
            <w:r w:rsidRPr="00FD61D9">
              <w:rPr>
                <w:rFonts w:ascii="Times New Roman" w:eastAsia="Times New Roman" w:hAnsi="Times New Roman" w:cs="Times New Roman"/>
                <w:bCs/>
                <w:sz w:val="22"/>
                <w:lang w:eastAsia="ru-RU" w:bidi="ar-SA"/>
              </w:rPr>
              <w:t>Забір води для поливу</w:t>
            </w:r>
          </w:p>
        </w:tc>
        <w:tc>
          <w:tcPr>
            <w:tcW w:w="1885" w:type="dxa"/>
          </w:tcPr>
          <w:p w14:paraId="23236CEC" w14:textId="77777777" w:rsidR="008239EA" w:rsidRPr="00FD61D9" w:rsidRDefault="008239EA" w:rsidP="008239EA">
            <w:pPr>
              <w:widowControl w:val="0"/>
              <w:suppressAutoHyphens w:val="0"/>
              <w:jc w:val="center"/>
              <w:rPr>
                <w:rFonts w:ascii="Times New Roman" w:eastAsia="Times New Roman" w:hAnsi="Times New Roman" w:cs="Times New Roman"/>
                <w:bCs/>
                <w:sz w:val="22"/>
                <w:lang w:eastAsia="ru-RU" w:bidi="ar-SA"/>
              </w:rPr>
            </w:pPr>
            <w:r w:rsidRPr="00FD61D9">
              <w:rPr>
                <w:rFonts w:ascii="Times New Roman" w:eastAsia="Times New Roman" w:hAnsi="Times New Roman" w:cs="Times New Roman"/>
                <w:bCs/>
                <w:sz w:val="22"/>
                <w:lang w:eastAsia="ru-RU" w:bidi="ar-SA"/>
              </w:rPr>
              <w:t>10000,0</w:t>
            </w:r>
          </w:p>
        </w:tc>
      </w:tr>
      <w:tr w:rsidR="008239EA" w:rsidRPr="001A7BAE" w14:paraId="5ADC71D2" w14:textId="77777777" w:rsidTr="008239EA">
        <w:trPr>
          <w:trHeight w:val="243"/>
        </w:trPr>
        <w:tc>
          <w:tcPr>
            <w:tcW w:w="9889" w:type="dxa"/>
            <w:gridSpan w:val="4"/>
          </w:tcPr>
          <w:p w14:paraId="70467AA8" w14:textId="77777777" w:rsidR="008239EA" w:rsidRPr="00FD61D9" w:rsidRDefault="008239EA" w:rsidP="008239EA">
            <w:pPr>
              <w:widowControl w:val="0"/>
              <w:suppressAutoHyphens w:val="0"/>
              <w:jc w:val="center"/>
              <w:rPr>
                <w:rFonts w:ascii="Times New Roman" w:eastAsia="Times New Roman" w:hAnsi="Times New Roman" w:cs="Times New Roman"/>
                <w:bCs/>
                <w:sz w:val="22"/>
                <w:lang w:eastAsia="ru-RU" w:bidi="ar-SA"/>
              </w:rPr>
            </w:pPr>
            <w:r w:rsidRPr="00FD61D9">
              <w:rPr>
                <w:rFonts w:ascii="Times New Roman" w:eastAsia="Times New Roman" w:hAnsi="Times New Roman" w:cs="Times New Roman"/>
                <w:bCs/>
                <w:sz w:val="22"/>
                <w:lang w:eastAsia="ru-RU" w:bidi="ar-SA"/>
              </w:rPr>
              <w:t>Буде придбано власн</w:t>
            </w:r>
            <w:r>
              <w:rPr>
                <w:rFonts w:ascii="Times New Roman" w:eastAsia="Times New Roman" w:hAnsi="Times New Roman" w:cs="Times New Roman"/>
                <w:bCs/>
                <w:sz w:val="22"/>
                <w:lang w:eastAsia="ru-RU" w:bidi="ar-SA"/>
              </w:rPr>
              <w:t>и</w:t>
            </w:r>
            <w:r w:rsidRPr="00FD61D9">
              <w:rPr>
                <w:rFonts w:ascii="Times New Roman" w:eastAsia="Times New Roman" w:hAnsi="Times New Roman" w:cs="Times New Roman"/>
                <w:bCs/>
                <w:sz w:val="22"/>
                <w:lang w:eastAsia="ru-RU" w:bidi="ar-SA"/>
              </w:rPr>
              <w:t>м коштом</w:t>
            </w:r>
          </w:p>
        </w:tc>
      </w:tr>
      <w:tr w:rsidR="008239EA" w:rsidRPr="001A7BAE" w14:paraId="0037E72C" w14:textId="77777777" w:rsidTr="008239EA">
        <w:tc>
          <w:tcPr>
            <w:tcW w:w="544" w:type="dxa"/>
          </w:tcPr>
          <w:p w14:paraId="5607699E" w14:textId="77FF5D34" w:rsidR="008239EA" w:rsidRPr="00FD61D9" w:rsidRDefault="00B6586B" w:rsidP="00B6586B">
            <w:pPr>
              <w:widowControl w:val="0"/>
              <w:suppressAutoHyphens w:val="0"/>
              <w:jc w:val="center"/>
              <w:rPr>
                <w:rFonts w:ascii="Times New Roman" w:eastAsia="Times New Roman" w:hAnsi="Times New Roman" w:cs="Times New Roman"/>
                <w:bCs/>
                <w:sz w:val="22"/>
                <w:lang w:eastAsia="ru-RU" w:bidi="ar-SA"/>
              </w:rPr>
            </w:pPr>
            <w:r>
              <w:rPr>
                <w:rFonts w:ascii="Times New Roman" w:eastAsia="Times New Roman" w:hAnsi="Times New Roman" w:cs="Times New Roman"/>
                <w:bCs/>
                <w:sz w:val="22"/>
                <w:lang w:eastAsia="ru-RU" w:bidi="ar-SA"/>
              </w:rPr>
              <w:t>3.</w:t>
            </w:r>
          </w:p>
        </w:tc>
        <w:tc>
          <w:tcPr>
            <w:tcW w:w="4244" w:type="dxa"/>
          </w:tcPr>
          <w:p w14:paraId="756BB48D" w14:textId="77777777" w:rsidR="008239EA" w:rsidRPr="00FD61D9" w:rsidRDefault="008239EA" w:rsidP="008239EA">
            <w:pPr>
              <w:widowControl w:val="0"/>
              <w:suppressAutoHyphens w:val="0"/>
              <w:jc w:val="center"/>
              <w:rPr>
                <w:rFonts w:ascii="Times New Roman" w:eastAsia="Times New Roman" w:hAnsi="Times New Roman" w:cs="Times New Roman"/>
                <w:bCs/>
                <w:sz w:val="22"/>
                <w:lang w:eastAsia="ru-RU" w:bidi="ar-SA"/>
              </w:rPr>
            </w:pPr>
            <w:r w:rsidRPr="00FD61D9">
              <w:rPr>
                <w:rFonts w:ascii="Times New Roman" w:eastAsia="Times New Roman" w:hAnsi="Times New Roman" w:cs="Times New Roman"/>
                <w:bCs/>
                <w:sz w:val="22"/>
                <w:lang w:eastAsia="ru-RU" w:bidi="ar-SA"/>
              </w:rPr>
              <w:t>Закупівля єм</w:t>
            </w:r>
            <w:r>
              <w:rPr>
                <w:rFonts w:ascii="Times New Roman" w:eastAsia="Times New Roman" w:hAnsi="Times New Roman" w:cs="Times New Roman"/>
                <w:bCs/>
                <w:sz w:val="22"/>
                <w:lang w:eastAsia="ru-RU" w:bidi="ar-SA"/>
              </w:rPr>
              <w:t>н</w:t>
            </w:r>
            <w:r w:rsidRPr="00FD61D9">
              <w:rPr>
                <w:rFonts w:ascii="Times New Roman" w:eastAsia="Times New Roman" w:hAnsi="Times New Roman" w:cs="Times New Roman"/>
                <w:bCs/>
                <w:sz w:val="22"/>
                <w:lang w:eastAsia="ru-RU" w:bidi="ar-SA"/>
              </w:rPr>
              <w:t>остей</w:t>
            </w:r>
            <w:r>
              <w:rPr>
                <w:rFonts w:ascii="Times New Roman" w:eastAsia="Times New Roman" w:hAnsi="Times New Roman" w:cs="Times New Roman"/>
                <w:bCs/>
                <w:sz w:val="22"/>
                <w:lang w:eastAsia="ru-RU" w:bidi="ar-SA"/>
              </w:rPr>
              <w:t>,</w:t>
            </w:r>
            <w:r w:rsidRPr="00FD61D9">
              <w:rPr>
                <w:rFonts w:ascii="Times New Roman" w:eastAsia="Times New Roman" w:hAnsi="Times New Roman" w:cs="Times New Roman"/>
                <w:bCs/>
                <w:sz w:val="22"/>
                <w:lang w:eastAsia="ru-RU" w:bidi="ar-SA"/>
              </w:rPr>
              <w:t xml:space="preserve"> об’єм 3</w:t>
            </w:r>
            <w:r>
              <w:rPr>
                <w:rFonts w:ascii="Times New Roman" w:eastAsia="Times New Roman" w:hAnsi="Times New Roman" w:cs="Times New Roman"/>
                <w:bCs/>
                <w:sz w:val="22"/>
                <w:lang w:eastAsia="ru-RU" w:bidi="ar-SA"/>
              </w:rPr>
              <w:t xml:space="preserve"> </w:t>
            </w:r>
            <w:r w:rsidRPr="00FD61D9">
              <w:rPr>
                <w:rFonts w:ascii="Times New Roman" w:eastAsia="Times New Roman" w:hAnsi="Times New Roman" w:cs="Times New Roman"/>
                <w:bCs/>
                <w:sz w:val="22"/>
                <w:lang w:eastAsia="ru-RU" w:bidi="ar-SA"/>
              </w:rPr>
              <w:t>м</w:t>
            </w:r>
            <w:r w:rsidRPr="00FD61D9">
              <w:rPr>
                <w:rFonts w:ascii="Times New Roman" w:eastAsia="Times New Roman" w:hAnsi="Times New Roman" w:cs="Times New Roman"/>
                <w:bCs/>
                <w:sz w:val="22"/>
                <w:vertAlign w:val="superscript"/>
                <w:lang w:eastAsia="ru-RU" w:bidi="ar-SA"/>
              </w:rPr>
              <w:t>3</w:t>
            </w:r>
            <w:r w:rsidRPr="00FD61D9">
              <w:rPr>
                <w:rFonts w:ascii="Times New Roman" w:eastAsia="Times New Roman" w:hAnsi="Times New Roman" w:cs="Times New Roman"/>
                <w:bCs/>
                <w:sz w:val="22"/>
                <w:lang w:eastAsia="ru-RU" w:bidi="ar-SA"/>
              </w:rPr>
              <w:t xml:space="preserve"> </w:t>
            </w:r>
            <w:r>
              <w:rPr>
                <w:rFonts w:ascii="Times New Roman" w:eastAsia="Times New Roman" w:hAnsi="Times New Roman" w:cs="Times New Roman"/>
                <w:bCs/>
                <w:sz w:val="22"/>
                <w:lang w:eastAsia="ru-RU" w:bidi="ar-SA"/>
              </w:rPr>
              <w:t>–</w:t>
            </w:r>
            <w:r w:rsidRPr="00FD61D9">
              <w:rPr>
                <w:rFonts w:ascii="Times New Roman" w:eastAsia="Times New Roman" w:hAnsi="Times New Roman" w:cs="Times New Roman"/>
                <w:bCs/>
                <w:sz w:val="22"/>
                <w:lang w:eastAsia="ru-RU" w:bidi="ar-SA"/>
              </w:rPr>
              <w:t xml:space="preserve"> 2 шт.</w:t>
            </w:r>
          </w:p>
        </w:tc>
        <w:tc>
          <w:tcPr>
            <w:tcW w:w="3216" w:type="dxa"/>
          </w:tcPr>
          <w:p w14:paraId="3FFA837A" w14:textId="77777777" w:rsidR="008239EA" w:rsidRPr="00FD61D9" w:rsidRDefault="008239EA" w:rsidP="008239EA">
            <w:pPr>
              <w:widowControl w:val="0"/>
              <w:suppressAutoHyphens w:val="0"/>
              <w:jc w:val="center"/>
              <w:rPr>
                <w:rFonts w:ascii="Times New Roman" w:eastAsia="Times New Roman" w:hAnsi="Times New Roman" w:cs="Times New Roman"/>
                <w:bCs/>
                <w:sz w:val="22"/>
                <w:lang w:eastAsia="ru-RU" w:bidi="ar-SA"/>
              </w:rPr>
            </w:pPr>
            <w:r w:rsidRPr="00FD61D9">
              <w:rPr>
                <w:rFonts w:ascii="Times New Roman" w:eastAsia="Times New Roman" w:hAnsi="Times New Roman" w:cs="Times New Roman"/>
                <w:bCs/>
                <w:sz w:val="22"/>
                <w:lang w:eastAsia="ru-RU" w:bidi="ar-SA"/>
              </w:rPr>
              <w:t>Забір води для поливу</w:t>
            </w:r>
          </w:p>
        </w:tc>
        <w:tc>
          <w:tcPr>
            <w:tcW w:w="1885" w:type="dxa"/>
          </w:tcPr>
          <w:p w14:paraId="0892BBB6" w14:textId="77777777" w:rsidR="008239EA" w:rsidRPr="00FD61D9" w:rsidRDefault="008239EA" w:rsidP="008239EA">
            <w:pPr>
              <w:widowControl w:val="0"/>
              <w:suppressAutoHyphens w:val="0"/>
              <w:jc w:val="center"/>
              <w:rPr>
                <w:rFonts w:ascii="Times New Roman" w:eastAsia="Times New Roman" w:hAnsi="Times New Roman" w:cs="Times New Roman"/>
                <w:bCs/>
                <w:sz w:val="22"/>
                <w:lang w:eastAsia="ru-RU" w:bidi="ar-SA"/>
              </w:rPr>
            </w:pPr>
            <w:r w:rsidRPr="00FD61D9">
              <w:rPr>
                <w:rFonts w:ascii="Times New Roman" w:eastAsia="Times New Roman" w:hAnsi="Times New Roman" w:cs="Times New Roman"/>
                <w:bCs/>
                <w:sz w:val="22"/>
                <w:lang w:eastAsia="ru-RU" w:bidi="ar-SA"/>
              </w:rPr>
              <w:t>20000,0</w:t>
            </w:r>
          </w:p>
        </w:tc>
      </w:tr>
      <w:tr w:rsidR="008239EA" w:rsidRPr="001A7BAE" w14:paraId="24765D83" w14:textId="77777777" w:rsidTr="008239EA">
        <w:tc>
          <w:tcPr>
            <w:tcW w:w="544" w:type="dxa"/>
          </w:tcPr>
          <w:p w14:paraId="7BAC4358" w14:textId="1AA786D5" w:rsidR="008239EA" w:rsidRPr="00FD61D9" w:rsidRDefault="00B6586B" w:rsidP="00B6586B">
            <w:pPr>
              <w:widowControl w:val="0"/>
              <w:suppressAutoHyphens w:val="0"/>
              <w:jc w:val="center"/>
              <w:rPr>
                <w:rFonts w:ascii="Times New Roman" w:eastAsia="Times New Roman" w:hAnsi="Times New Roman" w:cs="Times New Roman"/>
                <w:bCs/>
                <w:sz w:val="22"/>
                <w:lang w:eastAsia="ru-RU" w:bidi="ar-SA"/>
              </w:rPr>
            </w:pPr>
            <w:r>
              <w:rPr>
                <w:rFonts w:ascii="Times New Roman" w:eastAsia="Times New Roman" w:hAnsi="Times New Roman" w:cs="Times New Roman"/>
                <w:bCs/>
                <w:sz w:val="22"/>
                <w:lang w:eastAsia="ru-RU" w:bidi="ar-SA"/>
              </w:rPr>
              <w:t>4.</w:t>
            </w:r>
          </w:p>
        </w:tc>
        <w:tc>
          <w:tcPr>
            <w:tcW w:w="4244" w:type="dxa"/>
          </w:tcPr>
          <w:p w14:paraId="1AA0884D" w14:textId="77777777" w:rsidR="008239EA" w:rsidRPr="00FD61D9" w:rsidRDefault="008239EA" w:rsidP="008239EA">
            <w:pPr>
              <w:widowControl w:val="0"/>
              <w:suppressAutoHyphens w:val="0"/>
              <w:jc w:val="center"/>
              <w:rPr>
                <w:rFonts w:ascii="Times New Roman" w:eastAsia="Times New Roman" w:hAnsi="Times New Roman" w:cs="Times New Roman"/>
                <w:bCs/>
                <w:sz w:val="22"/>
                <w:lang w:eastAsia="ru-RU" w:bidi="ar-SA"/>
              </w:rPr>
            </w:pPr>
            <w:r w:rsidRPr="00FD61D9">
              <w:rPr>
                <w:rFonts w:ascii="Times New Roman" w:eastAsia="Times New Roman" w:hAnsi="Times New Roman" w:cs="Times New Roman"/>
                <w:bCs/>
                <w:sz w:val="22"/>
                <w:lang w:eastAsia="ru-RU" w:bidi="ar-SA"/>
              </w:rPr>
              <w:t>Закупівля поливної системи</w:t>
            </w:r>
          </w:p>
        </w:tc>
        <w:tc>
          <w:tcPr>
            <w:tcW w:w="3216" w:type="dxa"/>
          </w:tcPr>
          <w:p w14:paraId="1B99A11B" w14:textId="77777777" w:rsidR="008239EA" w:rsidRPr="00FD61D9" w:rsidRDefault="008239EA" w:rsidP="008239EA">
            <w:pPr>
              <w:widowControl w:val="0"/>
              <w:suppressAutoHyphens w:val="0"/>
              <w:jc w:val="center"/>
              <w:rPr>
                <w:rFonts w:ascii="Times New Roman" w:eastAsia="Times New Roman" w:hAnsi="Times New Roman" w:cs="Times New Roman"/>
                <w:bCs/>
                <w:sz w:val="22"/>
                <w:lang w:eastAsia="ru-RU" w:bidi="ar-SA"/>
              </w:rPr>
            </w:pPr>
            <w:r w:rsidRPr="00FD61D9">
              <w:rPr>
                <w:rFonts w:ascii="Times New Roman" w:eastAsia="Times New Roman" w:hAnsi="Times New Roman" w:cs="Times New Roman"/>
                <w:bCs/>
                <w:sz w:val="22"/>
                <w:lang w:eastAsia="ru-RU" w:bidi="ar-SA"/>
              </w:rPr>
              <w:t>Здійснення крапельного поливу</w:t>
            </w:r>
          </w:p>
        </w:tc>
        <w:tc>
          <w:tcPr>
            <w:tcW w:w="1885" w:type="dxa"/>
          </w:tcPr>
          <w:p w14:paraId="6FC645F3" w14:textId="77777777" w:rsidR="008239EA" w:rsidRPr="00FD61D9" w:rsidRDefault="008239EA" w:rsidP="008239EA">
            <w:pPr>
              <w:widowControl w:val="0"/>
              <w:suppressAutoHyphens w:val="0"/>
              <w:jc w:val="center"/>
              <w:rPr>
                <w:rFonts w:ascii="Times New Roman" w:eastAsia="Times New Roman" w:hAnsi="Times New Roman" w:cs="Times New Roman"/>
                <w:bCs/>
                <w:sz w:val="22"/>
                <w:lang w:eastAsia="ru-RU" w:bidi="ar-SA"/>
              </w:rPr>
            </w:pPr>
            <w:r w:rsidRPr="00FD61D9">
              <w:rPr>
                <w:rFonts w:ascii="Times New Roman" w:eastAsia="Times New Roman" w:hAnsi="Times New Roman" w:cs="Times New Roman"/>
                <w:bCs/>
                <w:sz w:val="22"/>
                <w:lang w:eastAsia="ru-RU" w:bidi="ar-SA"/>
              </w:rPr>
              <w:t>12000,0</w:t>
            </w:r>
          </w:p>
        </w:tc>
      </w:tr>
      <w:tr w:rsidR="008239EA" w:rsidRPr="001A7BAE" w14:paraId="6E5FD5EF" w14:textId="77777777" w:rsidTr="008239EA">
        <w:tc>
          <w:tcPr>
            <w:tcW w:w="8004" w:type="dxa"/>
            <w:gridSpan w:val="3"/>
          </w:tcPr>
          <w:p w14:paraId="6BEE2329" w14:textId="77777777" w:rsidR="008239EA" w:rsidRPr="00FD61D9" w:rsidRDefault="008239EA" w:rsidP="008239EA">
            <w:pPr>
              <w:widowControl w:val="0"/>
              <w:suppressAutoHyphens w:val="0"/>
              <w:rPr>
                <w:rFonts w:ascii="Times New Roman" w:eastAsia="Times New Roman" w:hAnsi="Times New Roman" w:cs="Times New Roman"/>
                <w:b/>
                <w:sz w:val="22"/>
                <w:szCs w:val="22"/>
                <w:lang w:eastAsia="ru-RU" w:bidi="ar-SA"/>
              </w:rPr>
            </w:pPr>
            <w:r>
              <w:rPr>
                <w:rFonts w:ascii="Times New Roman" w:eastAsia="Times New Roman" w:hAnsi="Times New Roman" w:cs="Times New Roman"/>
                <w:b/>
                <w:sz w:val="22"/>
                <w:szCs w:val="22"/>
                <w:lang w:eastAsia="ru-RU" w:bidi="ar-SA"/>
              </w:rPr>
              <w:t xml:space="preserve">          </w:t>
            </w:r>
            <w:r w:rsidRPr="00FD61D9">
              <w:rPr>
                <w:rFonts w:ascii="Times New Roman" w:eastAsia="Times New Roman" w:hAnsi="Times New Roman" w:cs="Times New Roman"/>
                <w:b/>
                <w:sz w:val="22"/>
                <w:szCs w:val="22"/>
                <w:lang w:eastAsia="ru-RU" w:bidi="ar-SA"/>
              </w:rPr>
              <w:t>Інвестиційні витрати, разом</w:t>
            </w:r>
            <w:r>
              <w:rPr>
                <w:rFonts w:ascii="Times New Roman" w:eastAsia="Times New Roman" w:hAnsi="Times New Roman" w:cs="Times New Roman"/>
                <w:b/>
                <w:sz w:val="22"/>
                <w:szCs w:val="22"/>
                <w:lang w:eastAsia="ru-RU" w:bidi="ar-SA"/>
              </w:rPr>
              <w:t>:</w:t>
            </w:r>
          </w:p>
        </w:tc>
        <w:tc>
          <w:tcPr>
            <w:tcW w:w="1885" w:type="dxa"/>
          </w:tcPr>
          <w:p w14:paraId="29C7BB0E" w14:textId="77777777" w:rsidR="008239EA" w:rsidRPr="00FD61D9" w:rsidRDefault="008239EA" w:rsidP="008239EA">
            <w:pPr>
              <w:widowControl w:val="0"/>
              <w:suppressAutoHyphens w:val="0"/>
              <w:jc w:val="center"/>
              <w:rPr>
                <w:rFonts w:ascii="Times New Roman" w:eastAsia="Times New Roman" w:hAnsi="Times New Roman" w:cs="Times New Roman"/>
                <w:b/>
                <w:sz w:val="22"/>
                <w:szCs w:val="22"/>
                <w:lang w:eastAsia="ru-RU" w:bidi="ar-SA"/>
              </w:rPr>
            </w:pPr>
            <w:r w:rsidRPr="00FD61D9">
              <w:rPr>
                <w:rFonts w:ascii="Times New Roman" w:eastAsia="Times New Roman" w:hAnsi="Times New Roman" w:cs="Times New Roman"/>
                <w:b/>
                <w:sz w:val="22"/>
                <w:szCs w:val="22"/>
                <w:lang w:eastAsia="ru-RU" w:bidi="ar-SA"/>
              </w:rPr>
              <w:t>82000,0</w:t>
            </w:r>
          </w:p>
        </w:tc>
      </w:tr>
    </w:tbl>
    <w:p w14:paraId="6D9F2776" w14:textId="77777777" w:rsidR="008239EA" w:rsidRDefault="008239EA" w:rsidP="008239EA">
      <w:pPr>
        <w:widowControl w:val="0"/>
        <w:suppressAutoHyphens w:val="0"/>
        <w:autoSpaceDE w:val="0"/>
        <w:autoSpaceDN w:val="0"/>
        <w:ind w:left="1359"/>
        <w:rPr>
          <w:rFonts w:ascii="Times New Roman" w:eastAsia="Times New Roman" w:hAnsi="Times New Roman" w:cs="Times New Roman"/>
          <w:b/>
          <w:bCs/>
          <w:sz w:val="16"/>
          <w:szCs w:val="16"/>
          <w:lang w:eastAsia="ru-RU" w:bidi="ar-SA"/>
        </w:rPr>
      </w:pPr>
    </w:p>
    <w:p w14:paraId="0DB9BA9A" w14:textId="77777777" w:rsidR="008239EA" w:rsidRPr="00B93443" w:rsidRDefault="008239EA" w:rsidP="008239EA">
      <w:pPr>
        <w:widowControl w:val="0"/>
        <w:suppressAutoHyphens w:val="0"/>
        <w:autoSpaceDE w:val="0"/>
        <w:autoSpaceDN w:val="0"/>
        <w:ind w:firstLine="567"/>
        <w:rPr>
          <w:rFonts w:ascii="Times New Roman" w:eastAsia="Times New Roman" w:hAnsi="Times New Roman" w:cs="Times New Roman"/>
          <w:b/>
          <w:bCs/>
          <w:sz w:val="24"/>
          <w:szCs w:val="24"/>
          <w:lang w:eastAsia="ru-RU" w:bidi="ar-SA"/>
        </w:rPr>
      </w:pPr>
      <w:r w:rsidRPr="00B93443">
        <w:rPr>
          <w:rFonts w:ascii="Times New Roman" w:eastAsia="Times New Roman" w:hAnsi="Times New Roman" w:cs="Times New Roman"/>
          <w:b/>
          <w:bCs/>
          <w:sz w:val="24"/>
          <w:szCs w:val="24"/>
          <w:lang w:eastAsia="ru-RU" w:bidi="ar-SA"/>
        </w:rPr>
        <w:t>2.6. Маркетинговий план.</w:t>
      </w:r>
    </w:p>
    <w:p w14:paraId="29386C9B" w14:textId="77777777" w:rsidR="008239EA" w:rsidRPr="00FD61D9" w:rsidRDefault="008239EA" w:rsidP="008239EA">
      <w:pPr>
        <w:widowControl w:val="0"/>
        <w:suppressAutoHyphens w:val="0"/>
        <w:autoSpaceDE w:val="0"/>
        <w:autoSpaceDN w:val="0"/>
        <w:ind w:firstLine="567"/>
        <w:jc w:val="both"/>
        <w:rPr>
          <w:rFonts w:ascii="Times New Roman" w:eastAsia="Times New Roman" w:hAnsi="Times New Roman" w:cs="Times New Roman"/>
          <w:bCs/>
          <w:i/>
          <w:iCs/>
          <w:sz w:val="24"/>
          <w:szCs w:val="24"/>
          <w:lang w:eastAsia="ru-RU" w:bidi="ar-SA"/>
        </w:rPr>
      </w:pPr>
      <w:r w:rsidRPr="00FD61D9">
        <w:rPr>
          <w:rFonts w:ascii="Times New Roman" w:eastAsia="Times New Roman" w:hAnsi="Times New Roman" w:cs="Times New Roman"/>
          <w:b/>
          <w:bCs/>
          <w:i/>
          <w:iCs/>
          <w:sz w:val="24"/>
          <w:szCs w:val="24"/>
          <w:lang w:eastAsia="ru-RU" w:bidi="ar-SA"/>
        </w:rPr>
        <w:t xml:space="preserve">Дуже важливий розділ! </w:t>
      </w:r>
      <w:r w:rsidRPr="00FD61D9">
        <w:rPr>
          <w:rFonts w:ascii="Times New Roman" w:eastAsia="Times New Roman" w:hAnsi="Times New Roman" w:cs="Times New Roman"/>
          <w:i/>
          <w:iCs/>
          <w:sz w:val="24"/>
          <w:szCs w:val="24"/>
          <w:lang w:eastAsia="ru-RU" w:bidi="ar-SA"/>
        </w:rPr>
        <w:t xml:space="preserve">Він повинен продемонструвати можливості бізнесу на ринку. Мета розділу </w:t>
      </w:r>
      <w:r>
        <w:rPr>
          <w:rFonts w:ascii="Times New Roman" w:eastAsia="Times New Roman" w:hAnsi="Times New Roman" w:cs="Times New Roman"/>
          <w:i/>
          <w:iCs/>
          <w:sz w:val="24"/>
          <w:szCs w:val="24"/>
          <w:lang w:eastAsia="ru-RU" w:bidi="ar-SA"/>
        </w:rPr>
        <w:t>–</w:t>
      </w:r>
      <w:r w:rsidRPr="00FD61D9">
        <w:rPr>
          <w:rFonts w:ascii="Times New Roman" w:eastAsia="Times New Roman" w:hAnsi="Times New Roman" w:cs="Times New Roman"/>
          <w:i/>
          <w:iCs/>
          <w:sz w:val="24"/>
          <w:szCs w:val="24"/>
          <w:lang w:eastAsia="ru-RU" w:bidi="ar-SA"/>
        </w:rPr>
        <w:t xml:space="preserve"> довести, що реалізація продукції (надання послуг) не викликатиме серйозних проблем.</w:t>
      </w:r>
      <w:r w:rsidRPr="00FD61D9">
        <w:rPr>
          <w:rFonts w:ascii="Times New Roman" w:eastAsia="Times New Roman" w:hAnsi="Times New Roman" w:cs="Times New Roman"/>
          <w:bCs/>
          <w:i/>
          <w:iCs/>
          <w:sz w:val="24"/>
          <w:szCs w:val="24"/>
          <w:lang w:eastAsia="ru-RU" w:bidi="ar-SA"/>
        </w:rPr>
        <w:t xml:space="preserve"> Реклама, просування, клієнтській сервіс – за</w:t>
      </w:r>
      <w:r>
        <w:rPr>
          <w:rFonts w:ascii="Times New Roman" w:eastAsia="Times New Roman" w:hAnsi="Times New Roman" w:cs="Times New Roman"/>
          <w:bCs/>
          <w:i/>
          <w:iCs/>
          <w:sz w:val="24"/>
          <w:szCs w:val="24"/>
          <w:lang w:eastAsia="ru-RU" w:bidi="ar-SA"/>
        </w:rPr>
        <w:t>цікав</w:t>
      </w:r>
      <w:r w:rsidRPr="00FD61D9">
        <w:rPr>
          <w:rFonts w:ascii="Times New Roman" w:eastAsia="Times New Roman" w:hAnsi="Times New Roman" w:cs="Times New Roman"/>
          <w:bCs/>
          <w:i/>
          <w:iCs/>
          <w:sz w:val="24"/>
          <w:szCs w:val="24"/>
          <w:lang w:eastAsia="ru-RU" w:bidi="ar-SA"/>
        </w:rPr>
        <w:t xml:space="preserve">те потенційного інвестора </w:t>
      </w:r>
      <w:r>
        <w:rPr>
          <w:rFonts w:ascii="Times New Roman" w:eastAsia="Times New Roman" w:hAnsi="Times New Roman" w:cs="Times New Roman"/>
          <w:bCs/>
          <w:i/>
          <w:iCs/>
          <w:sz w:val="24"/>
          <w:szCs w:val="24"/>
          <w:lang w:eastAsia="ru-RU" w:bidi="ar-SA"/>
        </w:rPr>
        <w:t>В</w:t>
      </w:r>
      <w:r w:rsidRPr="00FD61D9">
        <w:rPr>
          <w:rFonts w:ascii="Times New Roman" w:eastAsia="Times New Roman" w:hAnsi="Times New Roman" w:cs="Times New Roman"/>
          <w:bCs/>
          <w:i/>
          <w:iCs/>
          <w:sz w:val="24"/>
          <w:szCs w:val="24"/>
          <w:lang w:eastAsia="ru-RU" w:bidi="ar-SA"/>
        </w:rPr>
        <w:t>аш</w:t>
      </w:r>
      <w:r>
        <w:rPr>
          <w:rFonts w:ascii="Times New Roman" w:eastAsia="Times New Roman" w:hAnsi="Times New Roman" w:cs="Times New Roman"/>
          <w:bCs/>
          <w:i/>
          <w:iCs/>
          <w:sz w:val="24"/>
          <w:szCs w:val="24"/>
          <w:lang w:eastAsia="ru-RU" w:bidi="ar-SA"/>
        </w:rPr>
        <w:t>им</w:t>
      </w:r>
      <w:r w:rsidRPr="00FD61D9">
        <w:rPr>
          <w:rFonts w:ascii="Times New Roman" w:eastAsia="Times New Roman" w:hAnsi="Times New Roman" w:cs="Times New Roman"/>
          <w:bCs/>
          <w:i/>
          <w:iCs/>
          <w:sz w:val="24"/>
          <w:szCs w:val="24"/>
          <w:lang w:eastAsia="ru-RU" w:bidi="ar-SA"/>
        </w:rPr>
        <w:t xml:space="preserve"> бізнес</w:t>
      </w:r>
      <w:r>
        <w:rPr>
          <w:rFonts w:ascii="Times New Roman" w:eastAsia="Times New Roman" w:hAnsi="Times New Roman" w:cs="Times New Roman"/>
          <w:bCs/>
          <w:i/>
          <w:iCs/>
          <w:sz w:val="24"/>
          <w:szCs w:val="24"/>
          <w:lang w:eastAsia="ru-RU" w:bidi="ar-SA"/>
        </w:rPr>
        <w:t>-проєктом у</w:t>
      </w:r>
      <w:r w:rsidRPr="00FD61D9">
        <w:rPr>
          <w:rFonts w:ascii="Times New Roman" w:eastAsia="Times New Roman" w:hAnsi="Times New Roman" w:cs="Times New Roman"/>
          <w:bCs/>
          <w:i/>
          <w:iCs/>
          <w:sz w:val="24"/>
          <w:szCs w:val="24"/>
          <w:lang w:eastAsia="ru-RU" w:bidi="ar-SA"/>
        </w:rPr>
        <w:t>же зараз!</w:t>
      </w:r>
    </w:p>
    <w:p w14:paraId="74AB34CC" w14:textId="77777777" w:rsidR="008239EA" w:rsidRPr="00FD61D9" w:rsidRDefault="008239EA" w:rsidP="008239EA">
      <w:pPr>
        <w:widowControl w:val="0"/>
        <w:suppressAutoHyphens w:val="0"/>
        <w:autoSpaceDE w:val="0"/>
        <w:autoSpaceDN w:val="0"/>
        <w:ind w:firstLine="567"/>
        <w:jc w:val="both"/>
        <w:rPr>
          <w:rFonts w:ascii="Times New Roman" w:eastAsia="Times New Roman" w:hAnsi="Times New Roman" w:cs="Times New Roman"/>
          <w:bCs/>
          <w:i/>
          <w:iCs/>
          <w:sz w:val="24"/>
          <w:szCs w:val="24"/>
          <w:lang w:eastAsia="ru-RU" w:bidi="ar-SA"/>
        </w:rPr>
      </w:pPr>
      <w:r w:rsidRPr="00FD61D9">
        <w:rPr>
          <w:rFonts w:ascii="Times New Roman" w:eastAsia="Times New Roman" w:hAnsi="Times New Roman" w:cs="Times New Roman"/>
          <w:bCs/>
          <w:i/>
          <w:iCs/>
          <w:sz w:val="24"/>
          <w:szCs w:val="24"/>
          <w:lang w:eastAsia="ru-RU" w:bidi="ar-SA"/>
        </w:rPr>
        <w:t xml:space="preserve">Опишіть, яким саме буде </w:t>
      </w:r>
      <w:r>
        <w:rPr>
          <w:rFonts w:ascii="Times New Roman" w:eastAsia="Times New Roman" w:hAnsi="Times New Roman" w:cs="Times New Roman"/>
          <w:bCs/>
          <w:i/>
          <w:iCs/>
          <w:sz w:val="24"/>
          <w:szCs w:val="24"/>
          <w:lang w:eastAsia="ru-RU" w:bidi="ar-SA"/>
        </w:rPr>
        <w:t>В</w:t>
      </w:r>
      <w:r w:rsidRPr="00FD61D9">
        <w:rPr>
          <w:rFonts w:ascii="Times New Roman" w:eastAsia="Times New Roman" w:hAnsi="Times New Roman" w:cs="Times New Roman"/>
          <w:bCs/>
          <w:i/>
          <w:iCs/>
          <w:sz w:val="24"/>
          <w:szCs w:val="24"/>
          <w:lang w:eastAsia="ru-RU" w:bidi="ar-SA"/>
        </w:rPr>
        <w:t>аш товар на вигляд</w:t>
      </w:r>
      <w:r>
        <w:rPr>
          <w:rFonts w:ascii="Times New Roman" w:eastAsia="Times New Roman" w:hAnsi="Times New Roman" w:cs="Times New Roman"/>
          <w:bCs/>
          <w:i/>
          <w:iCs/>
          <w:sz w:val="24"/>
          <w:szCs w:val="24"/>
          <w:lang w:eastAsia="ru-RU" w:bidi="ar-SA"/>
        </w:rPr>
        <w:t>.</w:t>
      </w:r>
      <w:r w:rsidRPr="00FD61D9">
        <w:rPr>
          <w:rFonts w:ascii="Times New Roman" w:eastAsia="Times New Roman" w:hAnsi="Times New Roman" w:cs="Times New Roman"/>
          <w:bCs/>
          <w:i/>
          <w:iCs/>
          <w:sz w:val="24"/>
          <w:szCs w:val="24"/>
          <w:lang w:eastAsia="ru-RU" w:bidi="ar-SA"/>
        </w:rPr>
        <w:t xml:space="preserve"> Що ви зробите, щоб</w:t>
      </w:r>
      <w:r>
        <w:rPr>
          <w:rFonts w:ascii="Times New Roman" w:eastAsia="Times New Roman" w:hAnsi="Times New Roman" w:cs="Times New Roman"/>
          <w:bCs/>
          <w:i/>
          <w:iCs/>
          <w:sz w:val="24"/>
          <w:szCs w:val="24"/>
          <w:lang w:eastAsia="ru-RU" w:bidi="ar-SA"/>
        </w:rPr>
        <w:t xml:space="preserve"> Ваш</w:t>
      </w:r>
      <w:r w:rsidRPr="00FD61D9">
        <w:rPr>
          <w:rFonts w:ascii="Times New Roman" w:eastAsia="Times New Roman" w:hAnsi="Times New Roman" w:cs="Times New Roman"/>
          <w:bCs/>
          <w:i/>
          <w:iCs/>
          <w:sz w:val="24"/>
          <w:szCs w:val="24"/>
          <w:lang w:eastAsia="ru-RU" w:bidi="ar-SA"/>
        </w:rPr>
        <w:t xml:space="preserve"> товар був впізнаваний на ринку</w:t>
      </w:r>
      <w:r>
        <w:rPr>
          <w:rFonts w:ascii="Times New Roman" w:eastAsia="Times New Roman" w:hAnsi="Times New Roman" w:cs="Times New Roman"/>
          <w:bCs/>
          <w:i/>
          <w:iCs/>
          <w:sz w:val="24"/>
          <w:szCs w:val="24"/>
          <w:lang w:eastAsia="ru-RU" w:bidi="ar-SA"/>
        </w:rPr>
        <w:t xml:space="preserve"> та</w:t>
      </w:r>
      <w:r w:rsidRPr="00FD61D9">
        <w:rPr>
          <w:rFonts w:ascii="Times New Roman" w:eastAsia="Times New Roman" w:hAnsi="Times New Roman" w:cs="Times New Roman"/>
          <w:bCs/>
          <w:i/>
          <w:iCs/>
          <w:sz w:val="24"/>
          <w:szCs w:val="24"/>
          <w:lang w:eastAsia="ru-RU" w:bidi="ar-SA"/>
        </w:rPr>
        <w:t xml:space="preserve"> щоб покупці бажали придбати саме його? </w:t>
      </w:r>
    </w:p>
    <w:p w14:paraId="671562AE" w14:textId="77777777" w:rsidR="008239EA" w:rsidRPr="00FD61D9" w:rsidRDefault="008239EA" w:rsidP="008239EA">
      <w:pPr>
        <w:widowControl w:val="0"/>
        <w:suppressAutoHyphens w:val="0"/>
        <w:autoSpaceDE w:val="0"/>
        <w:autoSpaceDN w:val="0"/>
        <w:ind w:firstLine="567"/>
        <w:jc w:val="both"/>
        <w:rPr>
          <w:rFonts w:ascii="Times New Roman" w:eastAsia="Times New Roman" w:hAnsi="Times New Roman" w:cs="Times New Roman"/>
          <w:bCs/>
          <w:i/>
          <w:iCs/>
          <w:sz w:val="24"/>
          <w:szCs w:val="24"/>
          <w:lang w:eastAsia="ru-RU" w:bidi="ar-SA"/>
        </w:rPr>
      </w:pPr>
      <w:r w:rsidRPr="00FD61D9">
        <w:rPr>
          <w:rFonts w:ascii="Times New Roman" w:eastAsia="Times New Roman" w:hAnsi="Times New Roman" w:cs="Times New Roman"/>
          <w:bCs/>
          <w:i/>
          <w:iCs/>
          <w:sz w:val="24"/>
          <w:szCs w:val="24"/>
          <w:lang w:eastAsia="ru-RU" w:bidi="ar-SA"/>
        </w:rPr>
        <w:t xml:space="preserve">Якою буде упаковка? Які </w:t>
      </w:r>
      <w:r>
        <w:rPr>
          <w:rFonts w:ascii="Times New Roman" w:eastAsia="Times New Roman" w:hAnsi="Times New Roman" w:cs="Times New Roman"/>
          <w:bCs/>
          <w:i/>
          <w:iCs/>
          <w:sz w:val="24"/>
          <w:szCs w:val="24"/>
          <w:lang w:eastAsia="ru-RU" w:bidi="ar-SA"/>
        </w:rPr>
        <w:t>„</w:t>
      </w:r>
      <w:r w:rsidRPr="00FD61D9">
        <w:rPr>
          <w:rFonts w:ascii="Times New Roman" w:eastAsia="Times New Roman" w:hAnsi="Times New Roman" w:cs="Times New Roman"/>
          <w:bCs/>
          <w:i/>
          <w:iCs/>
          <w:sz w:val="24"/>
          <w:szCs w:val="24"/>
          <w:lang w:eastAsia="ru-RU" w:bidi="ar-SA"/>
        </w:rPr>
        <w:t>рекламні фішки</w:t>
      </w:r>
      <w:r>
        <w:rPr>
          <w:rFonts w:ascii="Times New Roman" w:eastAsia="Times New Roman" w:hAnsi="Times New Roman" w:cs="Times New Roman"/>
          <w:bCs/>
          <w:i/>
          <w:iCs/>
          <w:sz w:val="24"/>
          <w:szCs w:val="24"/>
          <w:lang w:eastAsia="ru-RU" w:bidi="ar-SA"/>
        </w:rPr>
        <w:t>”</w:t>
      </w:r>
      <w:r w:rsidRPr="00FD61D9">
        <w:rPr>
          <w:rFonts w:ascii="Times New Roman" w:eastAsia="Times New Roman" w:hAnsi="Times New Roman" w:cs="Times New Roman"/>
          <w:bCs/>
          <w:i/>
          <w:iCs/>
          <w:sz w:val="24"/>
          <w:szCs w:val="24"/>
          <w:lang w:eastAsia="ru-RU" w:bidi="ar-SA"/>
        </w:rPr>
        <w:t xml:space="preserve"> ви будете впроваджувати? Як покупці будуть дізнаватись про ваш продукт? Маркетингова стратегія – один із найголовніших факторів успішності </w:t>
      </w:r>
      <w:r>
        <w:rPr>
          <w:rFonts w:ascii="Times New Roman" w:eastAsia="Times New Roman" w:hAnsi="Times New Roman" w:cs="Times New Roman"/>
          <w:bCs/>
          <w:i/>
          <w:iCs/>
          <w:sz w:val="24"/>
          <w:szCs w:val="24"/>
          <w:lang w:eastAsia="ru-RU" w:bidi="ar-SA"/>
        </w:rPr>
        <w:t>В</w:t>
      </w:r>
      <w:r w:rsidRPr="00FD61D9">
        <w:rPr>
          <w:rFonts w:ascii="Times New Roman" w:eastAsia="Times New Roman" w:hAnsi="Times New Roman" w:cs="Times New Roman"/>
          <w:bCs/>
          <w:i/>
          <w:iCs/>
          <w:sz w:val="24"/>
          <w:szCs w:val="24"/>
          <w:lang w:eastAsia="ru-RU" w:bidi="ar-SA"/>
        </w:rPr>
        <w:t>ашого бізнесу.</w:t>
      </w:r>
    </w:p>
    <w:p w14:paraId="3A778EB1" w14:textId="77777777" w:rsidR="008239EA" w:rsidRPr="002336F7" w:rsidRDefault="008239EA" w:rsidP="008239EA">
      <w:pPr>
        <w:widowControl w:val="0"/>
        <w:suppressAutoHyphens w:val="0"/>
        <w:autoSpaceDE w:val="0"/>
        <w:autoSpaceDN w:val="0"/>
        <w:ind w:firstLine="567"/>
        <w:rPr>
          <w:rFonts w:ascii="Times New Roman" w:eastAsia="Times New Roman" w:hAnsi="Times New Roman" w:cs="Times New Roman"/>
          <w:b/>
          <w:bCs/>
          <w:sz w:val="24"/>
          <w:szCs w:val="24"/>
          <w:lang w:eastAsia="ru-RU" w:bidi="ar-SA"/>
        </w:rPr>
      </w:pPr>
      <w:r w:rsidRPr="002336F7">
        <w:rPr>
          <w:rFonts w:ascii="Times New Roman" w:eastAsia="Times New Roman" w:hAnsi="Times New Roman" w:cs="Times New Roman"/>
          <w:b/>
          <w:bCs/>
          <w:sz w:val="24"/>
          <w:szCs w:val="24"/>
          <w:lang w:eastAsia="ru-RU" w:bidi="ar-SA"/>
        </w:rPr>
        <w:lastRenderedPageBreak/>
        <w:t>2.7. Діяльність за проєктом і календарний план його реалізації.</w:t>
      </w:r>
    </w:p>
    <w:p w14:paraId="17AA0235" w14:textId="77777777" w:rsidR="008239EA" w:rsidRDefault="008239EA" w:rsidP="008239EA">
      <w:pPr>
        <w:widowControl w:val="0"/>
        <w:suppressAutoHyphens w:val="0"/>
        <w:autoSpaceDE w:val="0"/>
        <w:autoSpaceDN w:val="0"/>
        <w:ind w:firstLine="567"/>
        <w:jc w:val="both"/>
        <w:rPr>
          <w:rFonts w:ascii="Times New Roman" w:eastAsia="Times New Roman" w:hAnsi="Times New Roman" w:cs="Times New Roman"/>
          <w:i/>
          <w:iCs/>
          <w:sz w:val="24"/>
          <w:szCs w:val="24"/>
          <w:lang w:eastAsia="ru-RU" w:bidi="ar-SA"/>
        </w:rPr>
      </w:pPr>
      <w:r w:rsidRPr="00FD61D9">
        <w:rPr>
          <w:rFonts w:ascii="Times New Roman" w:eastAsia="Times New Roman" w:hAnsi="Times New Roman" w:cs="Times New Roman"/>
          <w:i/>
          <w:iCs/>
          <w:sz w:val="24"/>
          <w:szCs w:val="24"/>
          <w:lang w:eastAsia="ru-RU" w:bidi="ar-SA"/>
        </w:rPr>
        <w:t>Діяльність за про</w:t>
      </w:r>
      <w:r>
        <w:rPr>
          <w:rFonts w:ascii="Times New Roman" w:eastAsia="Times New Roman" w:hAnsi="Times New Roman" w:cs="Times New Roman"/>
          <w:i/>
          <w:iCs/>
          <w:sz w:val="24"/>
          <w:szCs w:val="24"/>
          <w:lang w:eastAsia="ru-RU" w:bidi="ar-SA"/>
        </w:rPr>
        <w:t>є</w:t>
      </w:r>
      <w:r w:rsidRPr="00FD61D9">
        <w:rPr>
          <w:rFonts w:ascii="Times New Roman" w:eastAsia="Times New Roman" w:hAnsi="Times New Roman" w:cs="Times New Roman"/>
          <w:i/>
          <w:iCs/>
          <w:sz w:val="24"/>
          <w:szCs w:val="24"/>
          <w:lang w:eastAsia="ru-RU" w:bidi="ar-SA"/>
        </w:rPr>
        <w:t xml:space="preserve">ктом передбачає проведення </w:t>
      </w:r>
      <w:r>
        <w:rPr>
          <w:rFonts w:ascii="Times New Roman" w:eastAsia="Times New Roman" w:hAnsi="Times New Roman" w:cs="Times New Roman"/>
          <w:i/>
          <w:iCs/>
          <w:sz w:val="24"/>
          <w:szCs w:val="24"/>
          <w:lang w:eastAsia="ru-RU" w:bidi="ar-SA"/>
        </w:rPr>
        <w:t>ряду</w:t>
      </w:r>
      <w:r w:rsidRPr="00FD61D9">
        <w:rPr>
          <w:rFonts w:ascii="Times New Roman" w:eastAsia="Times New Roman" w:hAnsi="Times New Roman" w:cs="Times New Roman"/>
          <w:i/>
          <w:iCs/>
          <w:sz w:val="24"/>
          <w:szCs w:val="24"/>
          <w:lang w:eastAsia="ru-RU" w:bidi="ar-SA"/>
        </w:rPr>
        <w:t xml:space="preserve"> заходів, спрямованих на</w:t>
      </w:r>
      <w:r>
        <w:rPr>
          <w:rFonts w:ascii="Times New Roman" w:eastAsia="Times New Roman" w:hAnsi="Times New Roman" w:cs="Times New Roman"/>
          <w:i/>
          <w:iCs/>
          <w:sz w:val="24"/>
          <w:szCs w:val="24"/>
          <w:lang w:eastAsia="ru-RU" w:bidi="ar-SA"/>
        </w:rPr>
        <w:t>:</w:t>
      </w:r>
    </w:p>
    <w:p w14:paraId="70235FED" w14:textId="77777777" w:rsidR="008239EA" w:rsidRDefault="008239EA" w:rsidP="008239EA">
      <w:pPr>
        <w:widowControl w:val="0"/>
        <w:suppressAutoHyphens w:val="0"/>
        <w:autoSpaceDE w:val="0"/>
        <w:autoSpaceDN w:val="0"/>
        <w:ind w:firstLine="567"/>
        <w:jc w:val="both"/>
        <w:rPr>
          <w:rFonts w:ascii="Times New Roman" w:eastAsia="Times New Roman" w:hAnsi="Times New Roman" w:cs="Times New Roman"/>
          <w:i/>
          <w:iCs/>
          <w:sz w:val="24"/>
          <w:szCs w:val="24"/>
          <w:lang w:eastAsia="ru-RU" w:bidi="ar-SA"/>
        </w:rPr>
      </w:pPr>
      <w:r w:rsidRPr="00FD61D9">
        <w:rPr>
          <w:rFonts w:ascii="Times New Roman" w:eastAsia="Times New Roman" w:hAnsi="Times New Roman" w:cs="Times New Roman"/>
          <w:i/>
          <w:iCs/>
          <w:sz w:val="24"/>
          <w:szCs w:val="24"/>
          <w:lang w:eastAsia="ru-RU" w:bidi="ar-SA"/>
        </w:rPr>
        <w:t>а)</w:t>
      </w:r>
      <w:r>
        <w:rPr>
          <w:rFonts w:ascii="Times New Roman" w:eastAsia="Times New Roman" w:hAnsi="Times New Roman" w:cs="Times New Roman"/>
          <w:i/>
          <w:iCs/>
          <w:sz w:val="24"/>
          <w:szCs w:val="24"/>
          <w:lang w:eastAsia="ru-RU" w:bidi="ar-SA"/>
        </w:rPr>
        <w:t> </w:t>
      </w:r>
      <w:r w:rsidRPr="00FD61D9">
        <w:rPr>
          <w:rFonts w:ascii="Times New Roman" w:eastAsia="Times New Roman" w:hAnsi="Times New Roman" w:cs="Times New Roman"/>
          <w:i/>
          <w:iCs/>
          <w:sz w:val="24"/>
          <w:szCs w:val="24"/>
          <w:lang w:eastAsia="ru-RU" w:bidi="ar-SA"/>
        </w:rPr>
        <w:t>підготовку до старту про</w:t>
      </w:r>
      <w:r>
        <w:rPr>
          <w:rFonts w:ascii="Times New Roman" w:eastAsia="Times New Roman" w:hAnsi="Times New Roman" w:cs="Times New Roman"/>
          <w:i/>
          <w:iCs/>
          <w:sz w:val="24"/>
          <w:szCs w:val="24"/>
          <w:lang w:eastAsia="ru-RU" w:bidi="ar-SA"/>
        </w:rPr>
        <w:t>є</w:t>
      </w:r>
      <w:r w:rsidRPr="00FD61D9">
        <w:rPr>
          <w:rFonts w:ascii="Times New Roman" w:eastAsia="Times New Roman" w:hAnsi="Times New Roman" w:cs="Times New Roman"/>
          <w:i/>
          <w:iCs/>
          <w:sz w:val="24"/>
          <w:szCs w:val="24"/>
          <w:lang w:eastAsia="ru-RU" w:bidi="ar-SA"/>
        </w:rPr>
        <w:t xml:space="preserve">кту (закупівля, монтаж обладнання, підготовка приміщень і ділянок тощо); </w:t>
      </w:r>
    </w:p>
    <w:p w14:paraId="1823FB8A" w14:textId="77777777" w:rsidR="008239EA" w:rsidRDefault="008239EA" w:rsidP="008239EA">
      <w:pPr>
        <w:widowControl w:val="0"/>
        <w:suppressAutoHyphens w:val="0"/>
        <w:autoSpaceDE w:val="0"/>
        <w:autoSpaceDN w:val="0"/>
        <w:ind w:firstLine="567"/>
        <w:jc w:val="both"/>
        <w:rPr>
          <w:rFonts w:ascii="Times New Roman" w:eastAsia="Times New Roman" w:hAnsi="Times New Roman" w:cs="Times New Roman"/>
          <w:i/>
          <w:iCs/>
          <w:sz w:val="24"/>
          <w:szCs w:val="24"/>
          <w:lang w:eastAsia="ru-RU" w:bidi="ar-SA"/>
        </w:rPr>
      </w:pPr>
      <w:r w:rsidRPr="00FD61D9">
        <w:rPr>
          <w:rFonts w:ascii="Times New Roman" w:eastAsia="Times New Roman" w:hAnsi="Times New Roman" w:cs="Times New Roman"/>
          <w:i/>
          <w:iCs/>
          <w:sz w:val="24"/>
          <w:szCs w:val="24"/>
          <w:lang w:eastAsia="ru-RU" w:bidi="ar-SA"/>
        </w:rPr>
        <w:t>б)</w:t>
      </w:r>
      <w:r>
        <w:rPr>
          <w:rFonts w:ascii="Times New Roman" w:eastAsia="Times New Roman" w:hAnsi="Times New Roman" w:cs="Times New Roman"/>
          <w:i/>
          <w:iCs/>
          <w:sz w:val="24"/>
          <w:szCs w:val="24"/>
          <w:lang w:eastAsia="ru-RU" w:bidi="ar-SA"/>
        </w:rPr>
        <w:t> </w:t>
      </w:r>
      <w:r w:rsidRPr="00FD61D9">
        <w:rPr>
          <w:rFonts w:ascii="Times New Roman" w:eastAsia="Times New Roman" w:hAnsi="Times New Roman" w:cs="Times New Roman"/>
          <w:i/>
          <w:iCs/>
          <w:sz w:val="24"/>
          <w:szCs w:val="24"/>
          <w:lang w:eastAsia="ru-RU" w:bidi="ar-SA"/>
        </w:rPr>
        <w:t xml:space="preserve">заготівлю сировини і супровідних продуктів (вирощення, догляд, збирання і зберігання урожаю); </w:t>
      </w:r>
    </w:p>
    <w:p w14:paraId="37759B19" w14:textId="77777777" w:rsidR="008239EA" w:rsidRDefault="008239EA" w:rsidP="008239EA">
      <w:pPr>
        <w:widowControl w:val="0"/>
        <w:suppressAutoHyphens w:val="0"/>
        <w:autoSpaceDE w:val="0"/>
        <w:autoSpaceDN w:val="0"/>
        <w:ind w:firstLine="567"/>
        <w:jc w:val="both"/>
        <w:rPr>
          <w:rFonts w:ascii="Times New Roman" w:eastAsia="Times New Roman" w:hAnsi="Times New Roman" w:cs="Times New Roman"/>
          <w:i/>
          <w:iCs/>
          <w:sz w:val="24"/>
          <w:szCs w:val="24"/>
          <w:lang w:eastAsia="ru-RU" w:bidi="ar-SA"/>
        </w:rPr>
      </w:pPr>
      <w:r w:rsidRPr="00FD61D9">
        <w:rPr>
          <w:rFonts w:ascii="Times New Roman" w:eastAsia="Times New Roman" w:hAnsi="Times New Roman" w:cs="Times New Roman"/>
          <w:i/>
          <w:iCs/>
          <w:sz w:val="24"/>
          <w:szCs w:val="24"/>
          <w:lang w:eastAsia="ru-RU" w:bidi="ar-SA"/>
        </w:rPr>
        <w:t>в)</w:t>
      </w:r>
      <w:r>
        <w:rPr>
          <w:rFonts w:ascii="Times New Roman" w:eastAsia="Times New Roman" w:hAnsi="Times New Roman" w:cs="Times New Roman"/>
          <w:i/>
          <w:iCs/>
          <w:sz w:val="24"/>
          <w:szCs w:val="24"/>
          <w:lang w:eastAsia="ru-RU" w:bidi="ar-SA"/>
        </w:rPr>
        <w:t> </w:t>
      </w:r>
      <w:r w:rsidRPr="00FD61D9">
        <w:rPr>
          <w:rFonts w:ascii="Times New Roman" w:eastAsia="Times New Roman" w:hAnsi="Times New Roman" w:cs="Times New Roman"/>
          <w:i/>
          <w:iCs/>
          <w:sz w:val="24"/>
          <w:szCs w:val="24"/>
          <w:lang w:eastAsia="ru-RU" w:bidi="ar-SA"/>
        </w:rPr>
        <w:t xml:space="preserve">переробку сировини (сушіння, заморозка, коптіння – все для збільшення терміну придатності); </w:t>
      </w:r>
    </w:p>
    <w:p w14:paraId="35CBF03D" w14:textId="77777777" w:rsidR="008239EA" w:rsidRDefault="008239EA" w:rsidP="008239EA">
      <w:pPr>
        <w:widowControl w:val="0"/>
        <w:suppressAutoHyphens w:val="0"/>
        <w:autoSpaceDE w:val="0"/>
        <w:autoSpaceDN w:val="0"/>
        <w:ind w:firstLine="567"/>
        <w:jc w:val="both"/>
        <w:rPr>
          <w:rFonts w:ascii="Times New Roman" w:eastAsia="Times New Roman" w:hAnsi="Times New Roman" w:cs="Times New Roman"/>
          <w:i/>
          <w:iCs/>
          <w:sz w:val="24"/>
          <w:szCs w:val="24"/>
          <w:lang w:eastAsia="ru-RU" w:bidi="ar-SA"/>
        </w:rPr>
      </w:pPr>
      <w:r w:rsidRPr="00FD61D9">
        <w:rPr>
          <w:rFonts w:ascii="Times New Roman" w:eastAsia="Times New Roman" w:hAnsi="Times New Roman" w:cs="Times New Roman"/>
          <w:i/>
          <w:iCs/>
          <w:sz w:val="24"/>
          <w:szCs w:val="24"/>
          <w:lang w:eastAsia="ru-RU" w:bidi="ar-SA"/>
        </w:rPr>
        <w:t>г)</w:t>
      </w:r>
      <w:r>
        <w:rPr>
          <w:rFonts w:ascii="Times New Roman" w:eastAsia="Times New Roman" w:hAnsi="Times New Roman" w:cs="Times New Roman"/>
          <w:i/>
          <w:iCs/>
          <w:sz w:val="24"/>
          <w:szCs w:val="24"/>
          <w:lang w:eastAsia="ru-RU" w:bidi="ar-SA"/>
        </w:rPr>
        <w:t> </w:t>
      </w:r>
      <w:r w:rsidRPr="00FD61D9">
        <w:rPr>
          <w:rFonts w:ascii="Times New Roman" w:eastAsia="Times New Roman" w:hAnsi="Times New Roman" w:cs="Times New Roman"/>
          <w:i/>
          <w:iCs/>
          <w:sz w:val="24"/>
          <w:szCs w:val="24"/>
          <w:lang w:eastAsia="ru-RU" w:bidi="ar-SA"/>
        </w:rPr>
        <w:t xml:space="preserve">виробництво кінцевого продукту (кінцевий товар – те, що </w:t>
      </w:r>
      <w:r>
        <w:rPr>
          <w:rFonts w:ascii="Times New Roman" w:eastAsia="Times New Roman" w:hAnsi="Times New Roman" w:cs="Times New Roman"/>
          <w:i/>
          <w:iCs/>
          <w:sz w:val="24"/>
          <w:szCs w:val="24"/>
          <w:lang w:eastAsia="ru-RU" w:bidi="ar-SA"/>
        </w:rPr>
        <w:t>В</w:t>
      </w:r>
      <w:r w:rsidRPr="00FD61D9">
        <w:rPr>
          <w:rFonts w:ascii="Times New Roman" w:eastAsia="Times New Roman" w:hAnsi="Times New Roman" w:cs="Times New Roman"/>
          <w:i/>
          <w:iCs/>
          <w:sz w:val="24"/>
          <w:szCs w:val="24"/>
          <w:lang w:eastAsia="ru-RU" w:bidi="ar-SA"/>
        </w:rPr>
        <w:t xml:space="preserve">и будете продавати); </w:t>
      </w:r>
    </w:p>
    <w:p w14:paraId="6BCC2C0C" w14:textId="77777777" w:rsidR="008239EA" w:rsidRDefault="008239EA" w:rsidP="008239EA">
      <w:pPr>
        <w:widowControl w:val="0"/>
        <w:suppressAutoHyphens w:val="0"/>
        <w:autoSpaceDE w:val="0"/>
        <w:autoSpaceDN w:val="0"/>
        <w:ind w:firstLine="567"/>
        <w:jc w:val="both"/>
        <w:rPr>
          <w:rFonts w:ascii="Times New Roman" w:eastAsia="Times New Roman" w:hAnsi="Times New Roman" w:cs="Times New Roman"/>
          <w:i/>
          <w:iCs/>
          <w:sz w:val="24"/>
          <w:szCs w:val="24"/>
          <w:lang w:eastAsia="ru-RU" w:bidi="ar-SA"/>
        </w:rPr>
      </w:pPr>
      <w:r w:rsidRPr="00FD61D9">
        <w:rPr>
          <w:rFonts w:ascii="Times New Roman" w:eastAsia="Times New Roman" w:hAnsi="Times New Roman" w:cs="Times New Roman"/>
          <w:i/>
          <w:iCs/>
          <w:sz w:val="24"/>
          <w:szCs w:val="24"/>
          <w:lang w:eastAsia="ru-RU" w:bidi="ar-SA"/>
        </w:rPr>
        <w:t>д)</w:t>
      </w:r>
      <w:r>
        <w:rPr>
          <w:rFonts w:ascii="Times New Roman" w:eastAsia="Times New Roman" w:hAnsi="Times New Roman" w:cs="Times New Roman"/>
          <w:i/>
          <w:iCs/>
          <w:sz w:val="24"/>
          <w:szCs w:val="24"/>
          <w:lang w:eastAsia="ru-RU" w:bidi="ar-SA"/>
        </w:rPr>
        <w:t> </w:t>
      </w:r>
      <w:r w:rsidRPr="00FD61D9">
        <w:rPr>
          <w:rFonts w:ascii="Times New Roman" w:eastAsia="Times New Roman" w:hAnsi="Times New Roman" w:cs="Times New Roman"/>
          <w:i/>
          <w:iCs/>
          <w:sz w:val="24"/>
          <w:szCs w:val="24"/>
          <w:lang w:eastAsia="ru-RU" w:bidi="ar-SA"/>
        </w:rPr>
        <w:t>упаковку, фасування, зберігання в очікуванні сприятливо</w:t>
      </w:r>
      <w:r>
        <w:rPr>
          <w:rFonts w:ascii="Times New Roman" w:eastAsia="Times New Roman" w:hAnsi="Times New Roman" w:cs="Times New Roman"/>
          <w:i/>
          <w:iCs/>
          <w:sz w:val="24"/>
          <w:szCs w:val="24"/>
          <w:lang w:eastAsia="ru-RU" w:bidi="ar-SA"/>
        </w:rPr>
        <w:t>ї</w:t>
      </w:r>
      <w:r w:rsidRPr="00FD61D9">
        <w:rPr>
          <w:rFonts w:ascii="Times New Roman" w:eastAsia="Times New Roman" w:hAnsi="Times New Roman" w:cs="Times New Roman"/>
          <w:i/>
          <w:iCs/>
          <w:sz w:val="24"/>
          <w:szCs w:val="24"/>
          <w:lang w:eastAsia="ru-RU" w:bidi="ar-SA"/>
        </w:rPr>
        <w:t xml:space="preserve"> кон’юнктури на ринку</w:t>
      </w:r>
      <w:r>
        <w:rPr>
          <w:rFonts w:ascii="Times New Roman" w:eastAsia="Times New Roman" w:hAnsi="Times New Roman" w:cs="Times New Roman"/>
          <w:i/>
          <w:iCs/>
          <w:sz w:val="24"/>
          <w:szCs w:val="24"/>
          <w:lang w:eastAsia="ru-RU" w:bidi="ar-SA"/>
        </w:rPr>
        <w:t>;</w:t>
      </w:r>
    </w:p>
    <w:p w14:paraId="12C2CB0A" w14:textId="77777777" w:rsidR="008239EA" w:rsidRPr="00FD61D9" w:rsidRDefault="008239EA" w:rsidP="008239EA">
      <w:pPr>
        <w:widowControl w:val="0"/>
        <w:suppressAutoHyphens w:val="0"/>
        <w:autoSpaceDE w:val="0"/>
        <w:autoSpaceDN w:val="0"/>
        <w:ind w:firstLine="567"/>
        <w:jc w:val="both"/>
        <w:rPr>
          <w:rFonts w:ascii="Times New Roman" w:eastAsia="Times New Roman" w:hAnsi="Times New Roman" w:cs="Times New Roman"/>
          <w:i/>
          <w:iCs/>
          <w:sz w:val="24"/>
          <w:szCs w:val="24"/>
          <w:lang w:eastAsia="ru-RU" w:bidi="ar-SA"/>
        </w:rPr>
      </w:pPr>
      <w:r w:rsidRPr="00FD61D9">
        <w:rPr>
          <w:rFonts w:ascii="Times New Roman" w:eastAsia="Times New Roman" w:hAnsi="Times New Roman" w:cs="Times New Roman"/>
          <w:i/>
          <w:iCs/>
          <w:sz w:val="24"/>
          <w:szCs w:val="24"/>
          <w:lang w:eastAsia="ru-RU" w:bidi="ar-SA"/>
        </w:rPr>
        <w:t>є)</w:t>
      </w:r>
      <w:r>
        <w:rPr>
          <w:rFonts w:ascii="Times New Roman" w:eastAsia="Times New Roman" w:hAnsi="Times New Roman" w:cs="Times New Roman"/>
          <w:i/>
          <w:iCs/>
          <w:sz w:val="24"/>
          <w:szCs w:val="24"/>
          <w:lang w:eastAsia="ru-RU" w:bidi="ar-SA"/>
        </w:rPr>
        <w:t> </w:t>
      </w:r>
      <w:r w:rsidRPr="00FD61D9">
        <w:rPr>
          <w:rFonts w:ascii="Times New Roman" w:eastAsia="Times New Roman" w:hAnsi="Times New Roman" w:cs="Times New Roman"/>
          <w:i/>
          <w:iCs/>
          <w:sz w:val="24"/>
          <w:szCs w:val="24"/>
          <w:lang w:eastAsia="ru-RU" w:bidi="ar-SA"/>
        </w:rPr>
        <w:t xml:space="preserve">реалізація </w:t>
      </w:r>
      <w:r>
        <w:rPr>
          <w:rFonts w:ascii="Times New Roman" w:eastAsia="Times New Roman" w:hAnsi="Times New Roman" w:cs="Times New Roman"/>
          <w:i/>
          <w:iCs/>
          <w:sz w:val="24"/>
          <w:szCs w:val="24"/>
          <w:lang w:eastAsia="ru-RU" w:bidi="ar-SA"/>
        </w:rPr>
        <w:t>і</w:t>
      </w:r>
      <w:r w:rsidRPr="00FD61D9">
        <w:rPr>
          <w:rFonts w:ascii="Times New Roman" w:eastAsia="Times New Roman" w:hAnsi="Times New Roman" w:cs="Times New Roman"/>
          <w:i/>
          <w:iCs/>
          <w:sz w:val="24"/>
          <w:szCs w:val="24"/>
          <w:lang w:eastAsia="ru-RU" w:bidi="ar-SA"/>
        </w:rPr>
        <w:t xml:space="preserve"> отримання валової виручки.</w:t>
      </w:r>
    </w:p>
    <w:p w14:paraId="55F3E9B7" w14:textId="77777777" w:rsidR="008239EA" w:rsidRDefault="008239EA" w:rsidP="008239EA">
      <w:pPr>
        <w:widowControl w:val="0"/>
        <w:suppressAutoHyphens w:val="0"/>
        <w:autoSpaceDE w:val="0"/>
        <w:autoSpaceDN w:val="0"/>
        <w:ind w:firstLine="567"/>
        <w:jc w:val="both"/>
        <w:rPr>
          <w:rFonts w:ascii="Times New Roman" w:eastAsia="Times New Roman" w:hAnsi="Times New Roman" w:cs="Times New Roman"/>
          <w:i/>
          <w:iCs/>
          <w:sz w:val="24"/>
          <w:szCs w:val="24"/>
          <w:lang w:eastAsia="ru-RU" w:bidi="ar-SA"/>
        </w:rPr>
      </w:pPr>
      <w:r w:rsidRPr="00FD61D9">
        <w:rPr>
          <w:rFonts w:ascii="Times New Roman" w:eastAsia="Times New Roman" w:hAnsi="Times New Roman" w:cs="Times New Roman"/>
          <w:i/>
          <w:iCs/>
          <w:sz w:val="24"/>
          <w:szCs w:val="24"/>
          <w:lang w:eastAsia="ru-RU" w:bidi="ar-SA"/>
        </w:rPr>
        <w:t>Діяльність за про</w:t>
      </w:r>
      <w:r>
        <w:rPr>
          <w:rFonts w:ascii="Times New Roman" w:eastAsia="Times New Roman" w:hAnsi="Times New Roman" w:cs="Times New Roman"/>
          <w:i/>
          <w:iCs/>
          <w:sz w:val="24"/>
          <w:szCs w:val="24"/>
          <w:lang w:eastAsia="ru-RU" w:bidi="ar-SA"/>
        </w:rPr>
        <w:t>є</w:t>
      </w:r>
      <w:r w:rsidRPr="00FD61D9">
        <w:rPr>
          <w:rFonts w:ascii="Times New Roman" w:eastAsia="Times New Roman" w:hAnsi="Times New Roman" w:cs="Times New Roman"/>
          <w:i/>
          <w:iCs/>
          <w:sz w:val="24"/>
          <w:szCs w:val="24"/>
          <w:lang w:eastAsia="ru-RU" w:bidi="ar-SA"/>
        </w:rPr>
        <w:t>ктом відображається у вигляді календарного плану із викладенням поступової логічної послідовності дій та окремих пояснень до запропонованих заходів.</w:t>
      </w:r>
    </w:p>
    <w:p w14:paraId="0959FC55" w14:textId="77777777" w:rsidR="008239EA" w:rsidRPr="00FD61D9" w:rsidRDefault="008239EA" w:rsidP="008239EA">
      <w:pPr>
        <w:widowControl w:val="0"/>
        <w:suppressAutoHyphens w:val="0"/>
        <w:autoSpaceDE w:val="0"/>
        <w:autoSpaceDN w:val="0"/>
        <w:ind w:firstLine="567"/>
        <w:jc w:val="both"/>
        <w:rPr>
          <w:rFonts w:ascii="Times New Roman" w:eastAsia="Times New Roman" w:hAnsi="Times New Roman" w:cs="Times New Roman"/>
          <w:i/>
          <w:iCs/>
          <w:sz w:val="16"/>
          <w:szCs w:val="16"/>
          <w:lang w:eastAsia="ru-RU" w:bidi="ar-SA"/>
        </w:rPr>
      </w:pPr>
    </w:p>
    <w:p w14:paraId="5C31FD1A" w14:textId="77777777" w:rsidR="008239EA" w:rsidRDefault="008239EA" w:rsidP="008239EA">
      <w:pPr>
        <w:suppressAutoHyphens w:val="0"/>
        <w:ind w:firstLine="567"/>
        <w:jc w:val="right"/>
        <w:rPr>
          <w:rFonts w:ascii="Times New Roman" w:hAnsi="Times New Roman" w:cs="Times New Roman"/>
          <w:b/>
          <w:sz w:val="24"/>
          <w:szCs w:val="24"/>
          <w:lang w:eastAsia="en-US" w:bidi="ar-SA"/>
        </w:rPr>
      </w:pPr>
      <w:r w:rsidRPr="00FD61D9">
        <w:rPr>
          <w:rFonts w:ascii="Times New Roman" w:hAnsi="Times New Roman" w:cs="Times New Roman"/>
          <w:b/>
          <w:sz w:val="24"/>
          <w:szCs w:val="24"/>
          <w:lang w:eastAsia="en-US" w:bidi="ar-SA"/>
        </w:rPr>
        <w:t>Таблиця 6</w:t>
      </w:r>
    </w:p>
    <w:p w14:paraId="04C7BF71" w14:textId="77777777" w:rsidR="008239EA" w:rsidRPr="00FD61D9" w:rsidRDefault="008239EA" w:rsidP="008239EA">
      <w:pPr>
        <w:suppressAutoHyphens w:val="0"/>
        <w:ind w:firstLine="567"/>
        <w:jc w:val="right"/>
        <w:rPr>
          <w:rFonts w:ascii="Times New Roman" w:eastAsia="Times New Roman" w:hAnsi="Times New Roman" w:cs="Times New Roman"/>
          <w:iCs/>
          <w:sz w:val="16"/>
          <w:szCs w:val="16"/>
          <w:lang w:eastAsia="ru-RU" w:bidi="ar-SA"/>
        </w:rPr>
      </w:pPr>
    </w:p>
    <w:tbl>
      <w:tblPr>
        <w:tblW w:w="490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8"/>
        <w:gridCol w:w="845"/>
        <w:gridCol w:w="846"/>
        <w:gridCol w:w="846"/>
        <w:gridCol w:w="846"/>
        <w:gridCol w:w="846"/>
        <w:gridCol w:w="848"/>
      </w:tblGrid>
      <w:tr w:rsidR="008239EA" w:rsidRPr="00FD61D9" w14:paraId="04D45BD6" w14:textId="77777777" w:rsidTr="008239EA">
        <w:trPr>
          <w:trHeight w:val="315"/>
        </w:trPr>
        <w:tc>
          <w:tcPr>
            <w:tcW w:w="2377" w:type="pct"/>
            <w:vMerge w:val="restart"/>
            <w:tcBorders>
              <w:left w:val="single" w:sz="4" w:space="0" w:color="000000"/>
              <w:right w:val="single" w:sz="4" w:space="0" w:color="000000"/>
            </w:tcBorders>
            <w:tcMar>
              <w:top w:w="0" w:type="dxa"/>
              <w:left w:w="115" w:type="dxa"/>
              <w:bottom w:w="0" w:type="dxa"/>
              <w:right w:w="115" w:type="dxa"/>
            </w:tcMar>
          </w:tcPr>
          <w:p w14:paraId="7E08023A" w14:textId="77777777" w:rsidR="008239EA" w:rsidRPr="00FD61D9" w:rsidRDefault="008239EA" w:rsidP="008239EA">
            <w:pPr>
              <w:widowControl w:val="0"/>
              <w:suppressAutoHyphens w:val="0"/>
              <w:autoSpaceDE w:val="0"/>
              <w:autoSpaceDN w:val="0"/>
              <w:jc w:val="center"/>
              <w:rPr>
                <w:rFonts w:ascii="Times New Roman" w:eastAsia="Times New Roman" w:hAnsi="Times New Roman" w:cs="Times New Roman"/>
                <w:b/>
                <w:sz w:val="22"/>
                <w:szCs w:val="22"/>
                <w:lang w:eastAsia="ru-RU" w:bidi="ar-SA"/>
              </w:rPr>
            </w:pPr>
            <w:r w:rsidRPr="00FD61D9">
              <w:rPr>
                <w:rFonts w:ascii="Times New Roman" w:eastAsia="Times New Roman" w:hAnsi="Times New Roman" w:cs="Times New Roman"/>
                <w:b/>
                <w:sz w:val="22"/>
                <w:szCs w:val="22"/>
                <w:lang w:eastAsia="ru-RU" w:bidi="ar-SA"/>
              </w:rPr>
              <w:t>Вид діяльності/захід</w:t>
            </w:r>
          </w:p>
        </w:tc>
        <w:tc>
          <w:tcPr>
            <w:tcW w:w="2623" w:type="pct"/>
            <w:gridSpan w:val="6"/>
            <w:tcBorders>
              <w:top w:val="single" w:sz="4" w:space="0" w:color="000000"/>
              <w:left w:val="single" w:sz="4" w:space="0" w:color="000000"/>
              <w:bottom w:val="single" w:sz="4" w:space="0" w:color="000000"/>
            </w:tcBorders>
            <w:tcMar>
              <w:top w:w="0" w:type="dxa"/>
              <w:left w:w="115" w:type="dxa"/>
              <w:bottom w:w="0" w:type="dxa"/>
              <w:right w:w="115" w:type="dxa"/>
            </w:tcMar>
          </w:tcPr>
          <w:p w14:paraId="144A6368" w14:textId="77777777" w:rsidR="008239EA" w:rsidRPr="00FD61D9" w:rsidRDefault="008239EA" w:rsidP="008239EA">
            <w:pPr>
              <w:widowControl w:val="0"/>
              <w:suppressAutoHyphens w:val="0"/>
              <w:autoSpaceDE w:val="0"/>
              <w:autoSpaceDN w:val="0"/>
              <w:jc w:val="center"/>
              <w:rPr>
                <w:rFonts w:ascii="Times New Roman" w:eastAsia="Times New Roman" w:hAnsi="Times New Roman" w:cs="Times New Roman"/>
                <w:b/>
                <w:sz w:val="22"/>
                <w:szCs w:val="22"/>
                <w:lang w:eastAsia="ru-RU" w:bidi="ar-SA"/>
              </w:rPr>
            </w:pPr>
            <w:r w:rsidRPr="00FD61D9">
              <w:rPr>
                <w:rFonts w:ascii="Times New Roman" w:eastAsia="Times New Roman" w:hAnsi="Times New Roman" w:cs="Times New Roman"/>
                <w:b/>
                <w:sz w:val="22"/>
                <w:szCs w:val="22"/>
                <w:lang w:eastAsia="ru-RU" w:bidi="ar-SA"/>
              </w:rPr>
              <w:t>Місяці</w:t>
            </w:r>
          </w:p>
        </w:tc>
      </w:tr>
      <w:tr w:rsidR="008239EA" w:rsidRPr="00FD61D9" w14:paraId="683B3388" w14:textId="77777777" w:rsidTr="008239EA">
        <w:trPr>
          <w:trHeight w:val="560"/>
        </w:trPr>
        <w:tc>
          <w:tcPr>
            <w:tcW w:w="2377" w:type="pct"/>
            <w:vMerge/>
            <w:tcBorders>
              <w:left w:val="single" w:sz="4" w:space="0" w:color="000000"/>
              <w:bottom w:val="single" w:sz="4" w:space="0" w:color="000000"/>
              <w:right w:val="single" w:sz="4" w:space="0" w:color="000000"/>
            </w:tcBorders>
            <w:tcMar>
              <w:top w:w="0" w:type="dxa"/>
              <w:left w:w="115" w:type="dxa"/>
              <w:bottom w:w="0" w:type="dxa"/>
              <w:right w:w="115" w:type="dxa"/>
            </w:tcMar>
          </w:tcPr>
          <w:p w14:paraId="61D3C60E" w14:textId="77777777" w:rsidR="008239EA" w:rsidRPr="00FD61D9" w:rsidRDefault="008239EA" w:rsidP="008239EA">
            <w:pPr>
              <w:widowControl w:val="0"/>
              <w:suppressAutoHyphens w:val="0"/>
              <w:autoSpaceDE w:val="0"/>
              <w:autoSpaceDN w:val="0"/>
              <w:jc w:val="center"/>
              <w:rPr>
                <w:rFonts w:ascii="Times New Roman" w:eastAsia="Times New Roman" w:hAnsi="Times New Roman" w:cs="Times New Roman"/>
                <w:b/>
                <w:sz w:val="22"/>
                <w:szCs w:val="22"/>
                <w:lang w:eastAsia="ru-RU" w:bidi="ar-SA"/>
              </w:rPr>
            </w:pPr>
          </w:p>
        </w:tc>
        <w:tc>
          <w:tcPr>
            <w:tcW w:w="4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61F276" w14:textId="77777777" w:rsidR="008239EA" w:rsidRPr="00FD61D9" w:rsidRDefault="008239EA" w:rsidP="008239EA">
            <w:pPr>
              <w:widowControl w:val="0"/>
              <w:suppressAutoHyphens w:val="0"/>
              <w:autoSpaceDE w:val="0"/>
              <w:autoSpaceDN w:val="0"/>
              <w:jc w:val="center"/>
              <w:rPr>
                <w:rFonts w:ascii="Times New Roman" w:eastAsia="Times New Roman" w:hAnsi="Times New Roman" w:cs="Times New Roman"/>
                <w:b/>
                <w:sz w:val="22"/>
                <w:szCs w:val="22"/>
                <w:lang w:eastAsia="ru-RU" w:bidi="ar-SA"/>
              </w:rPr>
            </w:pPr>
            <w:r w:rsidRPr="00FD61D9">
              <w:rPr>
                <w:rFonts w:ascii="Times New Roman" w:eastAsia="Times New Roman" w:hAnsi="Times New Roman" w:cs="Times New Roman"/>
                <w:b/>
                <w:sz w:val="22"/>
                <w:szCs w:val="22"/>
                <w:lang w:eastAsia="ru-RU" w:bidi="ar-SA"/>
              </w:rPr>
              <w:t>1</w:t>
            </w:r>
          </w:p>
        </w:tc>
        <w:tc>
          <w:tcPr>
            <w:tcW w:w="4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F5783" w14:textId="77777777" w:rsidR="008239EA" w:rsidRPr="00FD61D9" w:rsidRDefault="008239EA" w:rsidP="008239EA">
            <w:pPr>
              <w:widowControl w:val="0"/>
              <w:suppressAutoHyphens w:val="0"/>
              <w:autoSpaceDE w:val="0"/>
              <w:autoSpaceDN w:val="0"/>
              <w:jc w:val="center"/>
              <w:rPr>
                <w:rFonts w:ascii="Times New Roman" w:eastAsia="Times New Roman" w:hAnsi="Times New Roman" w:cs="Times New Roman"/>
                <w:b/>
                <w:sz w:val="22"/>
                <w:szCs w:val="22"/>
                <w:lang w:eastAsia="ru-RU" w:bidi="ar-SA"/>
              </w:rPr>
            </w:pPr>
            <w:r w:rsidRPr="00FD61D9">
              <w:rPr>
                <w:rFonts w:ascii="Times New Roman" w:eastAsia="Times New Roman" w:hAnsi="Times New Roman" w:cs="Times New Roman"/>
                <w:b/>
                <w:sz w:val="22"/>
                <w:szCs w:val="22"/>
                <w:lang w:eastAsia="ru-RU" w:bidi="ar-SA"/>
              </w:rPr>
              <w:t>2</w:t>
            </w:r>
          </w:p>
        </w:tc>
        <w:tc>
          <w:tcPr>
            <w:tcW w:w="4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ECEA5F" w14:textId="77777777" w:rsidR="008239EA" w:rsidRPr="00FD61D9" w:rsidRDefault="008239EA" w:rsidP="008239EA">
            <w:pPr>
              <w:widowControl w:val="0"/>
              <w:suppressAutoHyphens w:val="0"/>
              <w:autoSpaceDE w:val="0"/>
              <w:autoSpaceDN w:val="0"/>
              <w:jc w:val="center"/>
              <w:rPr>
                <w:rFonts w:ascii="Times New Roman" w:eastAsia="Times New Roman" w:hAnsi="Times New Roman" w:cs="Times New Roman"/>
                <w:b/>
                <w:sz w:val="22"/>
                <w:szCs w:val="22"/>
                <w:lang w:eastAsia="ru-RU" w:bidi="ar-SA"/>
              </w:rPr>
            </w:pPr>
            <w:r w:rsidRPr="00FD61D9">
              <w:rPr>
                <w:rFonts w:ascii="Times New Roman" w:eastAsia="Times New Roman" w:hAnsi="Times New Roman" w:cs="Times New Roman"/>
                <w:b/>
                <w:sz w:val="22"/>
                <w:szCs w:val="22"/>
                <w:lang w:eastAsia="ru-RU" w:bidi="ar-SA"/>
              </w:rPr>
              <w:t>3</w:t>
            </w:r>
          </w:p>
        </w:tc>
        <w:tc>
          <w:tcPr>
            <w:tcW w:w="4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E817AD" w14:textId="77777777" w:rsidR="008239EA" w:rsidRPr="00FD61D9" w:rsidRDefault="008239EA" w:rsidP="008239EA">
            <w:pPr>
              <w:widowControl w:val="0"/>
              <w:suppressAutoHyphens w:val="0"/>
              <w:autoSpaceDE w:val="0"/>
              <w:autoSpaceDN w:val="0"/>
              <w:jc w:val="center"/>
              <w:rPr>
                <w:rFonts w:ascii="Times New Roman" w:eastAsia="Times New Roman" w:hAnsi="Times New Roman" w:cs="Times New Roman"/>
                <w:b/>
                <w:sz w:val="22"/>
                <w:szCs w:val="22"/>
                <w:lang w:eastAsia="ru-RU" w:bidi="ar-SA"/>
              </w:rPr>
            </w:pPr>
            <w:r w:rsidRPr="00FD61D9">
              <w:rPr>
                <w:rFonts w:ascii="Times New Roman" w:eastAsia="Times New Roman" w:hAnsi="Times New Roman" w:cs="Times New Roman"/>
                <w:b/>
                <w:sz w:val="22"/>
                <w:szCs w:val="22"/>
                <w:lang w:eastAsia="ru-RU" w:bidi="ar-SA"/>
              </w:rPr>
              <w:t>4</w:t>
            </w:r>
          </w:p>
        </w:tc>
        <w:tc>
          <w:tcPr>
            <w:tcW w:w="4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E12789" w14:textId="77777777" w:rsidR="008239EA" w:rsidRPr="00FD61D9" w:rsidRDefault="008239EA" w:rsidP="008239EA">
            <w:pPr>
              <w:widowControl w:val="0"/>
              <w:suppressAutoHyphens w:val="0"/>
              <w:autoSpaceDE w:val="0"/>
              <w:autoSpaceDN w:val="0"/>
              <w:jc w:val="center"/>
              <w:rPr>
                <w:rFonts w:ascii="Times New Roman" w:eastAsia="Times New Roman" w:hAnsi="Times New Roman" w:cs="Times New Roman"/>
                <w:b/>
                <w:sz w:val="22"/>
                <w:szCs w:val="22"/>
                <w:lang w:eastAsia="ru-RU" w:bidi="ar-SA"/>
              </w:rPr>
            </w:pPr>
            <w:r w:rsidRPr="00FD61D9">
              <w:rPr>
                <w:rFonts w:ascii="Times New Roman" w:eastAsia="Times New Roman" w:hAnsi="Times New Roman" w:cs="Times New Roman"/>
                <w:b/>
                <w:sz w:val="22"/>
                <w:szCs w:val="22"/>
                <w:lang w:eastAsia="ru-RU" w:bidi="ar-SA"/>
              </w:rPr>
              <w:t>5</w:t>
            </w:r>
          </w:p>
        </w:tc>
        <w:tc>
          <w:tcPr>
            <w:tcW w:w="438" w:type="pct"/>
            <w:tcBorders>
              <w:top w:val="single" w:sz="4" w:space="0" w:color="000000"/>
              <w:left w:val="single" w:sz="4" w:space="0" w:color="000000"/>
              <w:bottom w:val="single" w:sz="4" w:space="0" w:color="000000"/>
            </w:tcBorders>
            <w:tcMar>
              <w:top w:w="0" w:type="dxa"/>
              <w:left w:w="115" w:type="dxa"/>
              <w:bottom w:w="0" w:type="dxa"/>
              <w:right w:w="115" w:type="dxa"/>
            </w:tcMar>
          </w:tcPr>
          <w:p w14:paraId="58B66485" w14:textId="77777777" w:rsidR="008239EA" w:rsidRPr="00FD61D9" w:rsidRDefault="008239EA" w:rsidP="008239EA">
            <w:pPr>
              <w:widowControl w:val="0"/>
              <w:suppressAutoHyphens w:val="0"/>
              <w:autoSpaceDE w:val="0"/>
              <w:autoSpaceDN w:val="0"/>
              <w:jc w:val="center"/>
              <w:rPr>
                <w:rFonts w:ascii="Times New Roman" w:eastAsia="Times New Roman" w:hAnsi="Times New Roman" w:cs="Times New Roman"/>
                <w:b/>
                <w:sz w:val="22"/>
                <w:szCs w:val="22"/>
                <w:lang w:eastAsia="ru-RU" w:bidi="ar-SA"/>
              </w:rPr>
            </w:pPr>
            <w:r w:rsidRPr="00FD61D9">
              <w:rPr>
                <w:rFonts w:ascii="Times New Roman" w:eastAsia="Times New Roman" w:hAnsi="Times New Roman" w:cs="Times New Roman"/>
                <w:b/>
                <w:sz w:val="22"/>
                <w:szCs w:val="22"/>
                <w:lang w:eastAsia="ru-RU" w:bidi="ar-SA"/>
              </w:rPr>
              <w:t>n…</w:t>
            </w:r>
          </w:p>
        </w:tc>
      </w:tr>
      <w:tr w:rsidR="008239EA" w:rsidRPr="00FD61D9" w14:paraId="7BDCEFCE" w14:textId="77777777" w:rsidTr="008239EA">
        <w:tc>
          <w:tcPr>
            <w:tcW w:w="2377"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14:paraId="4234DF51" w14:textId="77777777" w:rsidR="008239EA" w:rsidRPr="00FD61D9" w:rsidRDefault="008239EA" w:rsidP="008239EA">
            <w:pPr>
              <w:widowControl w:val="0"/>
              <w:suppressAutoHyphens w:val="0"/>
              <w:autoSpaceDE w:val="0"/>
              <w:autoSpaceDN w:val="0"/>
              <w:jc w:val="center"/>
              <w:rPr>
                <w:rFonts w:ascii="Times New Roman" w:eastAsia="Times New Roman" w:hAnsi="Times New Roman" w:cs="Times New Roman"/>
                <w:sz w:val="22"/>
                <w:szCs w:val="22"/>
                <w:lang w:eastAsia="ru-RU" w:bidi="ar-SA"/>
              </w:rPr>
            </w:pPr>
          </w:p>
        </w:tc>
        <w:tc>
          <w:tcPr>
            <w:tcW w:w="437"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14:paraId="01680A62" w14:textId="77777777" w:rsidR="008239EA" w:rsidRPr="00FD61D9" w:rsidRDefault="008239EA" w:rsidP="008239EA">
            <w:pPr>
              <w:widowControl w:val="0"/>
              <w:suppressAutoHyphens w:val="0"/>
              <w:autoSpaceDE w:val="0"/>
              <w:autoSpaceDN w:val="0"/>
              <w:jc w:val="center"/>
              <w:rPr>
                <w:rFonts w:ascii="Times New Roman" w:eastAsia="Times New Roman" w:hAnsi="Times New Roman" w:cs="Times New Roman"/>
                <w:sz w:val="22"/>
                <w:szCs w:val="22"/>
                <w:lang w:eastAsia="ru-RU" w:bidi="ar-SA"/>
              </w:rPr>
            </w:pPr>
          </w:p>
        </w:tc>
        <w:tc>
          <w:tcPr>
            <w:tcW w:w="437"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14:paraId="0F6310EB" w14:textId="77777777" w:rsidR="008239EA" w:rsidRPr="00FD61D9" w:rsidRDefault="008239EA" w:rsidP="008239EA">
            <w:pPr>
              <w:widowControl w:val="0"/>
              <w:suppressAutoHyphens w:val="0"/>
              <w:autoSpaceDE w:val="0"/>
              <w:autoSpaceDN w:val="0"/>
              <w:jc w:val="center"/>
              <w:rPr>
                <w:rFonts w:ascii="Times New Roman" w:eastAsia="Times New Roman" w:hAnsi="Times New Roman" w:cs="Times New Roman"/>
                <w:sz w:val="22"/>
                <w:szCs w:val="22"/>
                <w:lang w:eastAsia="ru-RU" w:bidi="ar-SA"/>
              </w:rPr>
            </w:pPr>
          </w:p>
        </w:tc>
        <w:tc>
          <w:tcPr>
            <w:tcW w:w="437"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14:paraId="668CCD81" w14:textId="77777777" w:rsidR="008239EA" w:rsidRPr="00FD61D9" w:rsidRDefault="008239EA" w:rsidP="008239EA">
            <w:pPr>
              <w:widowControl w:val="0"/>
              <w:suppressAutoHyphens w:val="0"/>
              <w:autoSpaceDE w:val="0"/>
              <w:autoSpaceDN w:val="0"/>
              <w:jc w:val="center"/>
              <w:rPr>
                <w:rFonts w:ascii="Times New Roman" w:eastAsia="Times New Roman" w:hAnsi="Times New Roman" w:cs="Times New Roman"/>
                <w:sz w:val="22"/>
                <w:szCs w:val="22"/>
                <w:lang w:eastAsia="ru-RU" w:bidi="ar-SA"/>
              </w:rPr>
            </w:pPr>
          </w:p>
        </w:tc>
        <w:tc>
          <w:tcPr>
            <w:tcW w:w="437" w:type="pct"/>
            <w:tcBorders>
              <w:top w:val="single" w:sz="4" w:space="0" w:color="000000"/>
              <w:left w:val="single" w:sz="4" w:space="0" w:color="000000"/>
              <w:bottom w:val="single" w:sz="2" w:space="0" w:color="000000"/>
              <w:right w:val="single" w:sz="4" w:space="0" w:color="000000"/>
            </w:tcBorders>
            <w:tcMar>
              <w:top w:w="0" w:type="dxa"/>
              <w:left w:w="115" w:type="dxa"/>
              <w:bottom w:w="0" w:type="dxa"/>
              <w:right w:w="115" w:type="dxa"/>
            </w:tcMar>
          </w:tcPr>
          <w:p w14:paraId="42B4B3CE" w14:textId="77777777" w:rsidR="008239EA" w:rsidRPr="00FD61D9" w:rsidRDefault="008239EA" w:rsidP="008239EA">
            <w:pPr>
              <w:widowControl w:val="0"/>
              <w:suppressAutoHyphens w:val="0"/>
              <w:autoSpaceDE w:val="0"/>
              <w:autoSpaceDN w:val="0"/>
              <w:jc w:val="center"/>
              <w:rPr>
                <w:rFonts w:ascii="Times New Roman" w:eastAsia="Times New Roman" w:hAnsi="Times New Roman" w:cs="Times New Roman"/>
                <w:sz w:val="22"/>
                <w:szCs w:val="22"/>
                <w:lang w:eastAsia="ru-RU" w:bidi="ar-SA"/>
              </w:rPr>
            </w:pPr>
          </w:p>
        </w:tc>
        <w:tc>
          <w:tcPr>
            <w:tcW w:w="437" w:type="pct"/>
            <w:tcBorders>
              <w:top w:val="single" w:sz="4" w:space="0" w:color="000000"/>
              <w:left w:val="single" w:sz="4" w:space="0" w:color="000000"/>
              <w:bottom w:val="single" w:sz="2" w:space="0" w:color="000000"/>
              <w:right w:val="single" w:sz="4" w:space="0" w:color="000000"/>
            </w:tcBorders>
            <w:tcMar>
              <w:top w:w="0" w:type="dxa"/>
              <w:left w:w="115" w:type="dxa"/>
              <w:bottom w:w="0" w:type="dxa"/>
              <w:right w:w="115" w:type="dxa"/>
            </w:tcMar>
          </w:tcPr>
          <w:p w14:paraId="2962B137" w14:textId="77777777" w:rsidR="008239EA" w:rsidRPr="00FD61D9" w:rsidRDefault="008239EA" w:rsidP="008239EA">
            <w:pPr>
              <w:widowControl w:val="0"/>
              <w:suppressAutoHyphens w:val="0"/>
              <w:autoSpaceDE w:val="0"/>
              <w:autoSpaceDN w:val="0"/>
              <w:jc w:val="center"/>
              <w:rPr>
                <w:rFonts w:ascii="Times New Roman" w:eastAsia="Times New Roman" w:hAnsi="Times New Roman" w:cs="Times New Roman"/>
                <w:sz w:val="22"/>
                <w:szCs w:val="22"/>
                <w:lang w:eastAsia="ru-RU" w:bidi="ar-SA"/>
              </w:rPr>
            </w:pPr>
          </w:p>
        </w:tc>
        <w:tc>
          <w:tcPr>
            <w:tcW w:w="438" w:type="pct"/>
            <w:tcBorders>
              <w:top w:val="single" w:sz="4" w:space="0" w:color="000000"/>
              <w:left w:val="single" w:sz="4" w:space="0" w:color="000000"/>
              <w:bottom w:val="single" w:sz="2" w:space="0" w:color="000000"/>
              <w:right w:val="single" w:sz="4" w:space="0" w:color="000000"/>
            </w:tcBorders>
            <w:tcMar>
              <w:top w:w="0" w:type="dxa"/>
              <w:left w:w="115" w:type="dxa"/>
              <w:bottom w:w="0" w:type="dxa"/>
              <w:right w:w="115" w:type="dxa"/>
            </w:tcMar>
          </w:tcPr>
          <w:p w14:paraId="4A355A7B" w14:textId="77777777" w:rsidR="008239EA" w:rsidRPr="00FD61D9" w:rsidRDefault="008239EA" w:rsidP="008239EA">
            <w:pPr>
              <w:widowControl w:val="0"/>
              <w:suppressAutoHyphens w:val="0"/>
              <w:autoSpaceDE w:val="0"/>
              <w:autoSpaceDN w:val="0"/>
              <w:jc w:val="center"/>
              <w:rPr>
                <w:rFonts w:ascii="Times New Roman" w:eastAsia="Times New Roman" w:hAnsi="Times New Roman" w:cs="Times New Roman"/>
                <w:sz w:val="22"/>
                <w:szCs w:val="22"/>
                <w:lang w:eastAsia="ru-RU" w:bidi="ar-SA"/>
              </w:rPr>
            </w:pPr>
          </w:p>
        </w:tc>
      </w:tr>
    </w:tbl>
    <w:p w14:paraId="65E8AAD8" w14:textId="77777777" w:rsidR="008239EA" w:rsidRPr="00BA135C" w:rsidRDefault="008239EA" w:rsidP="008239EA">
      <w:pPr>
        <w:widowControl w:val="0"/>
        <w:suppressAutoHyphens w:val="0"/>
        <w:autoSpaceDE w:val="0"/>
        <w:autoSpaceDN w:val="0"/>
        <w:ind w:left="927"/>
        <w:rPr>
          <w:rFonts w:ascii="Times New Roman" w:eastAsia="Times New Roman" w:hAnsi="Times New Roman" w:cs="Times New Roman"/>
          <w:b/>
          <w:bCs/>
          <w:sz w:val="16"/>
          <w:szCs w:val="16"/>
          <w:lang w:eastAsia="ru-RU" w:bidi="ar-SA"/>
        </w:rPr>
      </w:pPr>
    </w:p>
    <w:p w14:paraId="29EF07CC" w14:textId="77777777" w:rsidR="008239EA" w:rsidRPr="002336F7" w:rsidRDefault="008239EA" w:rsidP="008239EA">
      <w:pPr>
        <w:widowControl w:val="0"/>
        <w:suppressAutoHyphens w:val="0"/>
        <w:autoSpaceDE w:val="0"/>
        <w:autoSpaceDN w:val="0"/>
        <w:ind w:firstLine="567"/>
        <w:jc w:val="both"/>
        <w:rPr>
          <w:rFonts w:ascii="Times New Roman" w:eastAsia="Times New Roman" w:hAnsi="Times New Roman" w:cs="Times New Roman"/>
          <w:b/>
          <w:bCs/>
          <w:sz w:val="24"/>
          <w:szCs w:val="24"/>
          <w:lang w:eastAsia="ru-RU" w:bidi="ar-SA"/>
        </w:rPr>
      </w:pPr>
      <w:r w:rsidRPr="002336F7">
        <w:rPr>
          <w:rFonts w:ascii="Times New Roman" w:eastAsia="Times New Roman" w:hAnsi="Times New Roman" w:cs="Times New Roman"/>
          <w:b/>
          <w:bCs/>
          <w:sz w:val="24"/>
          <w:szCs w:val="24"/>
          <w:lang w:eastAsia="ru-RU" w:bidi="ar-SA"/>
        </w:rPr>
        <w:t>3. Результати впровадження бізнес-плану.</w:t>
      </w:r>
    </w:p>
    <w:p w14:paraId="520AE317" w14:textId="77777777" w:rsidR="008239EA" w:rsidRPr="00FD61D9" w:rsidRDefault="008239EA" w:rsidP="008239EA">
      <w:pPr>
        <w:widowControl w:val="0"/>
        <w:suppressAutoHyphens w:val="0"/>
        <w:autoSpaceDE w:val="0"/>
        <w:autoSpaceDN w:val="0"/>
        <w:ind w:firstLine="567"/>
        <w:jc w:val="both"/>
        <w:rPr>
          <w:rFonts w:ascii="Times New Roman" w:eastAsia="Times New Roman" w:hAnsi="Times New Roman" w:cs="Times New Roman"/>
          <w:bCs/>
          <w:i/>
          <w:iCs/>
          <w:sz w:val="24"/>
          <w:szCs w:val="24"/>
          <w:lang w:eastAsia="ru-RU" w:bidi="ar-SA"/>
        </w:rPr>
      </w:pPr>
      <w:r w:rsidRPr="00FD61D9">
        <w:rPr>
          <w:rFonts w:ascii="Times New Roman" w:eastAsia="Times New Roman" w:hAnsi="Times New Roman" w:cs="Times New Roman"/>
          <w:bCs/>
          <w:i/>
          <w:iCs/>
          <w:sz w:val="24"/>
          <w:szCs w:val="24"/>
          <w:lang w:eastAsia="ru-RU" w:bidi="ar-SA"/>
        </w:rPr>
        <w:t xml:space="preserve">Опишіть, які комерційні (майнові, фінансові тощо) результати </w:t>
      </w:r>
      <w:r>
        <w:rPr>
          <w:rFonts w:ascii="Times New Roman" w:eastAsia="Times New Roman" w:hAnsi="Times New Roman" w:cs="Times New Roman"/>
          <w:bCs/>
          <w:i/>
          <w:iCs/>
          <w:sz w:val="24"/>
          <w:szCs w:val="24"/>
          <w:lang w:eastAsia="ru-RU" w:bidi="ar-SA"/>
        </w:rPr>
        <w:t>В</w:t>
      </w:r>
      <w:r w:rsidRPr="00FD61D9">
        <w:rPr>
          <w:rFonts w:ascii="Times New Roman" w:eastAsia="Times New Roman" w:hAnsi="Times New Roman" w:cs="Times New Roman"/>
          <w:bCs/>
          <w:i/>
          <w:iCs/>
          <w:sz w:val="24"/>
          <w:szCs w:val="24"/>
          <w:lang w:eastAsia="ru-RU" w:bidi="ar-SA"/>
        </w:rPr>
        <w:t xml:space="preserve">и плануєте отримати. Використовуйте дані, описані у </w:t>
      </w:r>
      <w:r>
        <w:rPr>
          <w:rFonts w:ascii="Times New Roman" w:eastAsia="Times New Roman" w:hAnsi="Times New Roman" w:cs="Times New Roman"/>
          <w:bCs/>
          <w:i/>
          <w:iCs/>
          <w:sz w:val="24"/>
          <w:szCs w:val="24"/>
          <w:lang w:eastAsia="ru-RU" w:bidi="ar-SA"/>
        </w:rPr>
        <w:t>п</w:t>
      </w:r>
      <w:r w:rsidRPr="00FD61D9">
        <w:rPr>
          <w:rFonts w:ascii="Times New Roman" w:eastAsia="Times New Roman" w:hAnsi="Times New Roman" w:cs="Times New Roman"/>
          <w:bCs/>
          <w:i/>
          <w:iCs/>
          <w:sz w:val="24"/>
          <w:szCs w:val="24"/>
          <w:lang w:eastAsia="ru-RU" w:bidi="ar-SA"/>
        </w:rPr>
        <w:t>п.</w:t>
      </w:r>
      <w:r>
        <w:rPr>
          <w:rFonts w:ascii="Times New Roman" w:eastAsia="Times New Roman" w:hAnsi="Times New Roman" w:cs="Times New Roman"/>
          <w:bCs/>
          <w:i/>
          <w:iCs/>
          <w:sz w:val="24"/>
          <w:szCs w:val="24"/>
          <w:lang w:eastAsia="ru-RU" w:bidi="ar-SA"/>
        </w:rPr>
        <w:t xml:space="preserve"> </w:t>
      </w:r>
      <w:r w:rsidRPr="00FD61D9">
        <w:rPr>
          <w:rFonts w:ascii="Times New Roman" w:eastAsia="Times New Roman" w:hAnsi="Times New Roman" w:cs="Times New Roman"/>
          <w:bCs/>
          <w:i/>
          <w:iCs/>
          <w:sz w:val="24"/>
          <w:szCs w:val="24"/>
          <w:lang w:eastAsia="ru-RU" w:bidi="ar-SA"/>
        </w:rPr>
        <w:t>2.4 цієї форми.</w:t>
      </w:r>
    </w:p>
    <w:p w14:paraId="06B6DC39" w14:textId="77777777" w:rsidR="008239EA" w:rsidRPr="00FD61D9" w:rsidRDefault="008239EA" w:rsidP="008239EA">
      <w:pPr>
        <w:widowControl w:val="0"/>
        <w:suppressAutoHyphens w:val="0"/>
        <w:autoSpaceDE w:val="0"/>
        <w:autoSpaceDN w:val="0"/>
        <w:ind w:left="567"/>
        <w:jc w:val="both"/>
        <w:rPr>
          <w:rFonts w:ascii="Times New Roman" w:eastAsia="Times New Roman" w:hAnsi="Times New Roman" w:cs="Times New Roman"/>
          <w:bCs/>
          <w:i/>
          <w:iCs/>
          <w:sz w:val="24"/>
          <w:szCs w:val="24"/>
          <w:lang w:eastAsia="ru-RU" w:bidi="ar-SA"/>
        </w:rPr>
      </w:pPr>
      <w:r w:rsidRPr="00FD61D9">
        <w:rPr>
          <w:rFonts w:ascii="Times New Roman" w:eastAsia="Times New Roman" w:hAnsi="Times New Roman" w:cs="Times New Roman"/>
          <w:bCs/>
          <w:i/>
          <w:iCs/>
          <w:sz w:val="24"/>
          <w:szCs w:val="24"/>
          <w:lang w:eastAsia="ru-RU" w:bidi="ar-SA"/>
        </w:rPr>
        <w:t xml:space="preserve">Розрахуйте рентабельність </w:t>
      </w:r>
      <w:r>
        <w:rPr>
          <w:rFonts w:ascii="Times New Roman" w:eastAsia="Times New Roman" w:hAnsi="Times New Roman" w:cs="Times New Roman"/>
          <w:bCs/>
          <w:i/>
          <w:iCs/>
          <w:sz w:val="24"/>
          <w:szCs w:val="24"/>
          <w:lang w:eastAsia="ru-RU" w:bidi="ar-SA"/>
        </w:rPr>
        <w:t>В</w:t>
      </w:r>
      <w:r w:rsidRPr="00FD61D9">
        <w:rPr>
          <w:rFonts w:ascii="Times New Roman" w:eastAsia="Times New Roman" w:hAnsi="Times New Roman" w:cs="Times New Roman"/>
          <w:bCs/>
          <w:i/>
          <w:iCs/>
          <w:sz w:val="24"/>
          <w:szCs w:val="24"/>
          <w:lang w:eastAsia="ru-RU" w:bidi="ar-SA"/>
        </w:rPr>
        <w:t>ашого про</w:t>
      </w:r>
      <w:r>
        <w:rPr>
          <w:rFonts w:ascii="Times New Roman" w:eastAsia="Times New Roman" w:hAnsi="Times New Roman" w:cs="Times New Roman"/>
          <w:bCs/>
          <w:i/>
          <w:iCs/>
          <w:sz w:val="24"/>
          <w:szCs w:val="24"/>
          <w:lang w:eastAsia="ru-RU" w:bidi="ar-SA"/>
        </w:rPr>
        <w:t>є</w:t>
      </w:r>
      <w:r w:rsidRPr="00FD61D9">
        <w:rPr>
          <w:rFonts w:ascii="Times New Roman" w:eastAsia="Times New Roman" w:hAnsi="Times New Roman" w:cs="Times New Roman"/>
          <w:bCs/>
          <w:i/>
          <w:iCs/>
          <w:sz w:val="24"/>
          <w:szCs w:val="24"/>
          <w:lang w:eastAsia="ru-RU" w:bidi="ar-SA"/>
        </w:rPr>
        <w:t>кту за формулою:</w:t>
      </w:r>
    </w:p>
    <w:p w14:paraId="302B3BA4" w14:textId="77777777" w:rsidR="008239EA" w:rsidRPr="00FD61D9" w:rsidRDefault="008239EA" w:rsidP="008239EA">
      <w:pPr>
        <w:widowControl w:val="0"/>
        <w:suppressAutoHyphens w:val="0"/>
        <w:autoSpaceDE w:val="0"/>
        <w:autoSpaceDN w:val="0"/>
        <w:ind w:firstLine="567"/>
        <w:jc w:val="both"/>
        <w:rPr>
          <w:rFonts w:ascii="Times New Roman" w:eastAsia="Times New Roman" w:hAnsi="Times New Roman" w:cs="Times New Roman"/>
          <w:bCs/>
          <w:i/>
          <w:iCs/>
          <w:sz w:val="24"/>
          <w:szCs w:val="24"/>
          <w:lang w:eastAsia="ru-RU" w:bidi="ar-SA"/>
        </w:rPr>
      </w:pPr>
      <w:r>
        <w:rPr>
          <w:rFonts w:ascii="Times New Roman" w:eastAsia="Times New Roman" w:hAnsi="Times New Roman" w:cs="Times New Roman"/>
          <w:b/>
          <w:bCs/>
          <w:i/>
          <w:iCs/>
          <w:sz w:val="24"/>
          <w:szCs w:val="24"/>
          <w:lang w:eastAsia="ru-RU" w:bidi="ar-SA"/>
        </w:rPr>
        <w:t>р</w:t>
      </w:r>
      <w:r w:rsidRPr="00FD61D9">
        <w:rPr>
          <w:rFonts w:ascii="Times New Roman" w:eastAsia="Times New Roman" w:hAnsi="Times New Roman" w:cs="Times New Roman"/>
          <w:b/>
          <w:bCs/>
          <w:i/>
          <w:iCs/>
          <w:sz w:val="24"/>
          <w:szCs w:val="24"/>
          <w:lang w:eastAsia="ru-RU" w:bidi="ar-SA"/>
        </w:rPr>
        <w:t>ентабельність</w:t>
      </w:r>
      <w:r w:rsidRPr="00FD61D9">
        <w:rPr>
          <w:rFonts w:ascii="Times New Roman" w:eastAsia="Times New Roman" w:hAnsi="Times New Roman" w:cs="Times New Roman"/>
          <w:bCs/>
          <w:i/>
          <w:iCs/>
          <w:sz w:val="24"/>
          <w:szCs w:val="24"/>
          <w:lang w:eastAsia="ru-RU" w:bidi="ar-SA"/>
        </w:rPr>
        <w:t xml:space="preserve"> = річний чистий прибуток (таблиця 4)</w:t>
      </w:r>
      <w:r>
        <w:rPr>
          <w:rFonts w:ascii="Times New Roman" w:eastAsia="Times New Roman" w:hAnsi="Times New Roman" w:cs="Times New Roman"/>
          <w:bCs/>
          <w:i/>
          <w:iCs/>
          <w:sz w:val="24"/>
          <w:szCs w:val="24"/>
          <w:lang w:eastAsia="ru-RU" w:bidi="ar-SA"/>
        </w:rPr>
        <w:t xml:space="preserve"> </w:t>
      </w:r>
      <w:r w:rsidRPr="00FD61D9">
        <w:rPr>
          <w:rFonts w:ascii="Times New Roman" w:eastAsia="Times New Roman" w:hAnsi="Times New Roman" w:cs="Times New Roman"/>
          <w:bCs/>
          <w:i/>
          <w:iCs/>
          <w:sz w:val="24"/>
          <w:szCs w:val="24"/>
          <w:lang w:eastAsia="ru-RU" w:bidi="ar-SA"/>
        </w:rPr>
        <w:t>/</w:t>
      </w:r>
      <w:r>
        <w:rPr>
          <w:rFonts w:ascii="Times New Roman" w:eastAsia="Times New Roman" w:hAnsi="Times New Roman" w:cs="Times New Roman"/>
          <w:bCs/>
          <w:i/>
          <w:iCs/>
          <w:sz w:val="24"/>
          <w:szCs w:val="24"/>
          <w:lang w:eastAsia="ru-RU" w:bidi="ar-SA"/>
        </w:rPr>
        <w:t xml:space="preserve"> </w:t>
      </w:r>
      <w:r w:rsidRPr="00FD61D9">
        <w:rPr>
          <w:rFonts w:ascii="Times New Roman" w:eastAsia="Times New Roman" w:hAnsi="Times New Roman" w:cs="Times New Roman"/>
          <w:bCs/>
          <w:i/>
          <w:iCs/>
          <w:sz w:val="24"/>
          <w:szCs w:val="24"/>
          <w:lang w:eastAsia="ru-RU" w:bidi="ar-SA"/>
        </w:rPr>
        <w:t xml:space="preserve">річні витрати </w:t>
      </w:r>
      <w:r>
        <w:rPr>
          <w:rFonts w:ascii="Times New Roman" w:eastAsia="Times New Roman" w:hAnsi="Times New Roman" w:cs="Times New Roman"/>
          <w:bCs/>
          <w:i/>
          <w:iCs/>
          <w:sz w:val="24"/>
          <w:szCs w:val="24"/>
          <w:lang w:eastAsia="ru-RU" w:bidi="ar-SA"/>
        </w:rPr>
        <w:t xml:space="preserve">                    </w:t>
      </w:r>
      <w:r w:rsidRPr="00FD61D9">
        <w:rPr>
          <w:rFonts w:ascii="Times New Roman" w:eastAsia="Times New Roman" w:hAnsi="Times New Roman" w:cs="Times New Roman"/>
          <w:bCs/>
          <w:i/>
          <w:iCs/>
          <w:sz w:val="24"/>
          <w:szCs w:val="24"/>
          <w:lang w:eastAsia="ru-RU" w:bidi="ar-SA"/>
        </w:rPr>
        <w:t>(таблиця 3)*100</w:t>
      </w:r>
      <w:r>
        <w:rPr>
          <w:rFonts w:ascii="Times New Roman" w:eastAsia="Times New Roman" w:hAnsi="Times New Roman" w:cs="Times New Roman"/>
          <w:bCs/>
          <w:i/>
          <w:iCs/>
          <w:sz w:val="24"/>
          <w:szCs w:val="24"/>
          <w:lang w:eastAsia="ru-RU" w:bidi="ar-SA"/>
        </w:rPr>
        <w:t xml:space="preserve"> відсотків.</w:t>
      </w:r>
    </w:p>
    <w:p w14:paraId="059BE09E" w14:textId="77777777" w:rsidR="008239EA" w:rsidRPr="00FD61D9" w:rsidRDefault="008239EA" w:rsidP="008239EA">
      <w:pPr>
        <w:widowControl w:val="0"/>
        <w:suppressAutoHyphens w:val="0"/>
        <w:autoSpaceDE w:val="0"/>
        <w:autoSpaceDN w:val="0"/>
        <w:ind w:left="567"/>
        <w:jc w:val="both"/>
        <w:rPr>
          <w:rFonts w:ascii="Times New Roman" w:eastAsia="Times New Roman" w:hAnsi="Times New Roman" w:cs="Times New Roman"/>
          <w:b/>
          <w:bCs/>
          <w:i/>
          <w:iCs/>
          <w:sz w:val="24"/>
          <w:szCs w:val="24"/>
          <w:lang w:eastAsia="ru-RU" w:bidi="ar-SA"/>
        </w:rPr>
      </w:pPr>
      <w:r w:rsidRPr="00FD61D9">
        <w:rPr>
          <w:rFonts w:ascii="Times New Roman" w:eastAsia="Times New Roman" w:hAnsi="Times New Roman" w:cs="Times New Roman"/>
          <w:i/>
          <w:iCs/>
          <w:sz w:val="24"/>
          <w:szCs w:val="24"/>
          <w:lang w:eastAsia="ru-RU" w:bidi="ar-SA"/>
        </w:rPr>
        <w:t>Розрахуйте строк окупності про</w:t>
      </w:r>
      <w:r>
        <w:rPr>
          <w:rFonts w:ascii="Times New Roman" w:eastAsia="Times New Roman" w:hAnsi="Times New Roman" w:cs="Times New Roman"/>
          <w:i/>
          <w:iCs/>
          <w:sz w:val="24"/>
          <w:szCs w:val="24"/>
          <w:lang w:eastAsia="ru-RU" w:bidi="ar-SA"/>
        </w:rPr>
        <w:t>є</w:t>
      </w:r>
      <w:r w:rsidRPr="00FD61D9">
        <w:rPr>
          <w:rFonts w:ascii="Times New Roman" w:eastAsia="Times New Roman" w:hAnsi="Times New Roman" w:cs="Times New Roman"/>
          <w:i/>
          <w:iCs/>
          <w:sz w:val="24"/>
          <w:szCs w:val="24"/>
          <w:lang w:eastAsia="ru-RU" w:bidi="ar-SA"/>
        </w:rPr>
        <w:t>кту за формулою:</w:t>
      </w:r>
    </w:p>
    <w:p w14:paraId="4804BF4D" w14:textId="77777777" w:rsidR="008239EA" w:rsidRPr="00FD61D9" w:rsidRDefault="008239EA" w:rsidP="008239EA">
      <w:pPr>
        <w:widowControl w:val="0"/>
        <w:suppressAutoHyphens w:val="0"/>
        <w:ind w:firstLine="567"/>
        <w:jc w:val="both"/>
        <w:rPr>
          <w:rFonts w:ascii="Times New Roman" w:eastAsia="Times New Roman" w:hAnsi="Times New Roman" w:cs="Times New Roman"/>
          <w:i/>
          <w:iCs/>
          <w:sz w:val="24"/>
          <w:szCs w:val="24"/>
          <w:lang w:eastAsia="ru-RU" w:bidi="ar-SA"/>
        </w:rPr>
      </w:pPr>
      <w:r>
        <w:rPr>
          <w:rFonts w:ascii="Times New Roman" w:eastAsia="Times New Roman" w:hAnsi="Times New Roman" w:cs="Times New Roman"/>
          <w:i/>
          <w:iCs/>
          <w:sz w:val="24"/>
          <w:szCs w:val="24"/>
          <w:lang w:eastAsia="ru-RU" w:bidi="ar-SA"/>
        </w:rPr>
        <w:t>с</w:t>
      </w:r>
      <w:r w:rsidRPr="00FD61D9">
        <w:rPr>
          <w:rFonts w:ascii="Times New Roman" w:eastAsia="Times New Roman" w:hAnsi="Times New Roman" w:cs="Times New Roman"/>
          <w:i/>
          <w:iCs/>
          <w:sz w:val="24"/>
          <w:szCs w:val="24"/>
          <w:lang w:eastAsia="ru-RU" w:bidi="ar-SA"/>
        </w:rPr>
        <w:t>трок окупності про</w:t>
      </w:r>
      <w:r>
        <w:rPr>
          <w:rFonts w:ascii="Times New Roman" w:eastAsia="Times New Roman" w:hAnsi="Times New Roman" w:cs="Times New Roman"/>
          <w:i/>
          <w:iCs/>
          <w:sz w:val="24"/>
          <w:szCs w:val="24"/>
          <w:lang w:eastAsia="ru-RU" w:bidi="ar-SA"/>
        </w:rPr>
        <w:t>є</w:t>
      </w:r>
      <w:r w:rsidRPr="00FD61D9">
        <w:rPr>
          <w:rFonts w:ascii="Times New Roman" w:eastAsia="Times New Roman" w:hAnsi="Times New Roman" w:cs="Times New Roman"/>
          <w:i/>
          <w:iCs/>
          <w:sz w:val="24"/>
          <w:szCs w:val="24"/>
          <w:lang w:eastAsia="ru-RU" w:bidi="ar-SA"/>
        </w:rPr>
        <w:t>кту, місяців = вартість про</w:t>
      </w:r>
      <w:r>
        <w:rPr>
          <w:rFonts w:ascii="Times New Roman" w:eastAsia="Times New Roman" w:hAnsi="Times New Roman" w:cs="Times New Roman"/>
          <w:i/>
          <w:iCs/>
          <w:sz w:val="24"/>
          <w:szCs w:val="24"/>
          <w:lang w:eastAsia="ru-RU" w:bidi="ar-SA"/>
        </w:rPr>
        <w:t>є</w:t>
      </w:r>
      <w:r w:rsidRPr="00FD61D9">
        <w:rPr>
          <w:rFonts w:ascii="Times New Roman" w:eastAsia="Times New Roman" w:hAnsi="Times New Roman" w:cs="Times New Roman"/>
          <w:i/>
          <w:iCs/>
          <w:sz w:val="24"/>
          <w:szCs w:val="24"/>
          <w:lang w:eastAsia="ru-RU" w:bidi="ar-SA"/>
        </w:rPr>
        <w:t xml:space="preserve">кту / </w:t>
      </w:r>
      <w:r w:rsidRPr="00FD61D9">
        <w:rPr>
          <w:rFonts w:ascii="Times New Roman" w:eastAsia="Times New Roman" w:hAnsi="Times New Roman" w:cs="Times New Roman"/>
          <w:bCs/>
          <w:i/>
          <w:iCs/>
          <w:sz w:val="24"/>
          <w:szCs w:val="24"/>
          <w:lang w:eastAsia="ru-RU" w:bidi="ar-SA"/>
        </w:rPr>
        <w:t xml:space="preserve">річний чистий прибуток (таблиця 4) </w:t>
      </w:r>
      <w:r w:rsidRPr="00FD61D9">
        <w:rPr>
          <w:rFonts w:ascii="Times New Roman" w:eastAsia="Times New Roman" w:hAnsi="Times New Roman" w:cs="Times New Roman"/>
          <w:i/>
          <w:iCs/>
          <w:sz w:val="24"/>
          <w:szCs w:val="24"/>
          <w:lang w:eastAsia="ru-RU" w:bidi="ar-SA"/>
        </w:rPr>
        <w:t xml:space="preserve">х 12 міс., де </w:t>
      </w:r>
      <w:r w:rsidRPr="00FD61D9">
        <w:rPr>
          <w:rFonts w:ascii="Times New Roman" w:eastAsia="Times New Roman" w:hAnsi="Times New Roman" w:cs="Times New Roman"/>
          <w:b/>
          <w:i/>
          <w:iCs/>
          <w:sz w:val="24"/>
          <w:szCs w:val="24"/>
          <w:lang w:eastAsia="ru-RU" w:bidi="ar-SA"/>
        </w:rPr>
        <w:t>вартість про</w:t>
      </w:r>
      <w:r>
        <w:rPr>
          <w:rFonts w:ascii="Times New Roman" w:eastAsia="Times New Roman" w:hAnsi="Times New Roman" w:cs="Times New Roman"/>
          <w:b/>
          <w:i/>
          <w:iCs/>
          <w:sz w:val="24"/>
          <w:szCs w:val="24"/>
          <w:lang w:eastAsia="ru-RU" w:bidi="ar-SA"/>
        </w:rPr>
        <w:t>є</w:t>
      </w:r>
      <w:r w:rsidRPr="00FD61D9">
        <w:rPr>
          <w:rFonts w:ascii="Times New Roman" w:eastAsia="Times New Roman" w:hAnsi="Times New Roman" w:cs="Times New Roman"/>
          <w:b/>
          <w:i/>
          <w:iCs/>
          <w:sz w:val="24"/>
          <w:szCs w:val="24"/>
          <w:lang w:eastAsia="ru-RU" w:bidi="ar-SA"/>
        </w:rPr>
        <w:t xml:space="preserve">кту </w:t>
      </w:r>
      <w:r w:rsidRPr="00FD61D9">
        <w:rPr>
          <w:rFonts w:ascii="Times New Roman" w:eastAsia="Times New Roman" w:hAnsi="Times New Roman" w:cs="Times New Roman"/>
          <w:bCs/>
          <w:i/>
          <w:iCs/>
          <w:sz w:val="24"/>
          <w:szCs w:val="24"/>
          <w:lang w:eastAsia="ru-RU" w:bidi="ar-SA"/>
        </w:rPr>
        <w:t>–</w:t>
      </w:r>
      <w:r w:rsidRPr="00FD61D9">
        <w:rPr>
          <w:rFonts w:ascii="Times New Roman" w:eastAsia="Times New Roman" w:hAnsi="Times New Roman" w:cs="Times New Roman"/>
          <w:b/>
          <w:i/>
          <w:iCs/>
          <w:sz w:val="24"/>
          <w:szCs w:val="24"/>
          <w:lang w:eastAsia="ru-RU" w:bidi="ar-SA"/>
        </w:rPr>
        <w:t xml:space="preserve"> </w:t>
      </w:r>
      <w:r w:rsidRPr="00FD61D9">
        <w:rPr>
          <w:rFonts w:ascii="Times New Roman" w:eastAsia="Times New Roman" w:hAnsi="Times New Roman" w:cs="Times New Roman"/>
          <w:i/>
          <w:iCs/>
          <w:sz w:val="24"/>
          <w:szCs w:val="24"/>
          <w:lang w:eastAsia="ru-RU" w:bidi="ar-SA"/>
        </w:rPr>
        <w:t>це</w:t>
      </w:r>
      <w:r w:rsidRPr="00FD61D9">
        <w:rPr>
          <w:rFonts w:ascii="Times New Roman" w:eastAsia="Times New Roman" w:hAnsi="Times New Roman" w:cs="Times New Roman"/>
          <w:b/>
          <w:i/>
          <w:iCs/>
          <w:sz w:val="24"/>
          <w:szCs w:val="24"/>
          <w:lang w:eastAsia="ru-RU" w:bidi="ar-SA"/>
        </w:rPr>
        <w:t xml:space="preserve"> </w:t>
      </w:r>
      <w:r w:rsidRPr="00FD61D9">
        <w:rPr>
          <w:rFonts w:ascii="Times New Roman" w:eastAsia="Times New Roman" w:hAnsi="Times New Roman" w:cs="Times New Roman"/>
          <w:i/>
          <w:iCs/>
          <w:sz w:val="24"/>
          <w:szCs w:val="24"/>
          <w:lang w:eastAsia="ru-RU" w:bidi="ar-SA"/>
        </w:rPr>
        <w:t>постійні витрати (таблиця 3) + інвестиційні вкладення (таблиця 5)</w:t>
      </w:r>
      <w:r>
        <w:rPr>
          <w:rFonts w:ascii="Times New Roman" w:eastAsia="Times New Roman" w:hAnsi="Times New Roman" w:cs="Times New Roman"/>
          <w:i/>
          <w:iCs/>
          <w:sz w:val="24"/>
          <w:szCs w:val="24"/>
          <w:lang w:eastAsia="ru-RU" w:bidi="ar-SA"/>
        </w:rPr>
        <w:t>.</w:t>
      </w:r>
    </w:p>
    <w:p w14:paraId="792BC5C2" w14:textId="77777777" w:rsidR="008239EA" w:rsidRPr="002336F7" w:rsidRDefault="008239EA" w:rsidP="008239EA">
      <w:pPr>
        <w:widowControl w:val="0"/>
        <w:suppressAutoHyphens w:val="0"/>
        <w:autoSpaceDE w:val="0"/>
        <w:autoSpaceDN w:val="0"/>
        <w:ind w:firstLine="567"/>
        <w:jc w:val="both"/>
        <w:rPr>
          <w:rFonts w:ascii="Times New Roman" w:eastAsia="Times New Roman" w:hAnsi="Times New Roman" w:cs="Times New Roman"/>
          <w:b/>
          <w:bCs/>
          <w:sz w:val="24"/>
          <w:szCs w:val="24"/>
          <w:lang w:eastAsia="ru-RU" w:bidi="ar-SA"/>
        </w:rPr>
      </w:pPr>
      <w:r w:rsidRPr="002336F7">
        <w:rPr>
          <w:rFonts w:ascii="Times New Roman" w:eastAsia="Times New Roman" w:hAnsi="Times New Roman" w:cs="Times New Roman"/>
          <w:b/>
          <w:bCs/>
          <w:sz w:val="24"/>
          <w:szCs w:val="24"/>
          <w:lang w:eastAsia="ru-RU" w:bidi="ar-SA"/>
        </w:rPr>
        <w:t>4. Подальша стратегія розвитку бізнесу та діяльність після реалізації проєкту.</w:t>
      </w:r>
    </w:p>
    <w:p w14:paraId="1F4EAD0C" w14:textId="77777777" w:rsidR="008239EA" w:rsidRPr="00FD61D9" w:rsidRDefault="008239EA" w:rsidP="008239EA">
      <w:pPr>
        <w:widowControl w:val="0"/>
        <w:suppressAutoHyphens w:val="0"/>
        <w:autoSpaceDE w:val="0"/>
        <w:autoSpaceDN w:val="0"/>
        <w:ind w:firstLine="567"/>
        <w:jc w:val="both"/>
        <w:rPr>
          <w:rFonts w:ascii="Times New Roman" w:eastAsia="Times New Roman" w:hAnsi="Times New Roman" w:cs="Times New Roman"/>
          <w:bCs/>
          <w:i/>
          <w:iCs/>
          <w:sz w:val="24"/>
          <w:szCs w:val="24"/>
          <w:lang w:eastAsia="ru-RU" w:bidi="ar-SA"/>
        </w:rPr>
      </w:pPr>
      <w:r w:rsidRPr="00FD61D9">
        <w:rPr>
          <w:rFonts w:ascii="Times New Roman" w:eastAsia="Times New Roman" w:hAnsi="Times New Roman" w:cs="Times New Roman"/>
          <w:bCs/>
          <w:i/>
          <w:iCs/>
          <w:sz w:val="24"/>
          <w:szCs w:val="24"/>
          <w:lang w:eastAsia="ru-RU" w:bidi="ar-SA"/>
        </w:rPr>
        <w:t xml:space="preserve">Реально обрахуйте, яким буде </w:t>
      </w:r>
      <w:r>
        <w:rPr>
          <w:rFonts w:ascii="Times New Roman" w:eastAsia="Times New Roman" w:hAnsi="Times New Roman" w:cs="Times New Roman"/>
          <w:bCs/>
          <w:i/>
          <w:iCs/>
          <w:sz w:val="24"/>
          <w:szCs w:val="24"/>
          <w:lang w:eastAsia="ru-RU" w:bidi="ar-SA"/>
        </w:rPr>
        <w:t>В</w:t>
      </w:r>
      <w:r w:rsidRPr="00FD61D9">
        <w:rPr>
          <w:rFonts w:ascii="Times New Roman" w:eastAsia="Times New Roman" w:hAnsi="Times New Roman" w:cs="Times New Roman"/>
          <w:bCs/>
          <w:i/>
          <w:iCs/>
          <w:sz w:val="24"/>
          <w:szCs w:val="24"/>
          <w:lang w:eastAsia="ru-RU" w:bidi="ar-SA"/>
        </w:rPr>
        <w:t xml:space="preserve">аш бізнес через </w:t>
      </w:r>
      <w:r>
        <w:rPr>
          <w:rFonts w:ascii="Times New Roman" w:eastAsia="Times New Roman" w:hAnsi="Times New Roman" w:cs="Times New Roman"/>
          <w:bCs/>
          <w:i/>
          <w:iCs/>
          <w:sz w:val="24"/>
          <w:szCs w:val="24"/>
          <w:lang w:eastAsia="ru-RU" w:bidi="ar-SA"/>
        </w:rPr>
        <w:t>три</w:t>
      </w:r>
      <w:r w:rsidRPr="00FD61D9">
        <w:rPr>
          <w:rFonts w:ascii="Times New Roman" w:eastAsia="Times New Roman" w:hAnsi="Times New Roman" w:cs="Times New Roman"/>
          <w:bCs/>
          <w:i/>
          <w:iCs/>
          <w:sz w:val="24"/>
          <w:szCs w:val="24"/>
          <w:lang w:eastAsia="ru-RU" w:bidi="ar-SA"/>
        </w:rPr>
        <w:t xml:space="preserve"> роки</w:t>
      </w:r>
      <w:r>
        <w:rPr>
          <w:rFonts w:ascii="Times New Roman" w:eastAsia="Times New Roman" w:hAnsi="Times New Roman" w:cs="Times New Roman"/>
          <w:bCs/>
          <w:i/>
          <w:iCs/>
          <w:sz w:val="24"/>
          <w:szCs w:val="24"/>
          <w:lang w:eastAsia="ru-RU" w:bidi="ar-SA"/>
        </w:rPr>
        <w:t>,</w:t>
      </w:r>
      <w:r w:rsidRPr="00FD61D9">
        <w:rPr>
          <w:rFonts w:ascii="Times New Roman" w:eastAsia="Times New Roman" w:hAnsi="Times New Roman" w:cs="Times New Roman"/>
          <w:bCs/>
          <w:i/>
          <w:iCs/>
          <w:sz w:val="24"/>
          <w:szCs w:val="24"/>
          <w:lang w:eastAsia="ru-RU" w:bidi="ar-SA"/>
        </w:rPr>
        <w:t xml:space="preserve"> та опишіть його зростання по крокам. Дайте зрозуміти, що </w:t>
      </w:r>
      <w:r>
        <w:rPr>
          <w:rFonts w:ascii="Times New Roman" w:eastAsia="Times New Roman" w:hAnsi="Times New Roman" w:cs="Times New Roman"/>
          <w:bCs/>
          <w:i/>
          <w:iCs/>
          <w:sz w:val="24"/>
          <w:szCs w:val="24"/>
          <w:lang w:eastAsia="ru-RU" w:bidi="ar-SA"/>
        </w:rPr>
        <w:t>В</w:t>
      </w:r>
      <w:r w:rsidRPr="00FD61D9">
        <w:rPr>
          <w:rFonts w:ascii="Times New Roman" w:eastAsia="Times New Roman" w:hAnsi="Times New Roman" w:cs="Times New Roman"/>
          <w:bCs/>
          <w:i/>
          <w:iCs/>
          <w:sz w:val="24"/>
          <w:szCs w:val="24"/>
          <w:lang w:eastAsia="ru-RU" w:bidi="ar-SA"/>
        </w:rPr>
        <w:t xml:space="preserve">и чітко володієте розумінням подальшого розвитку та маєте прагматичну і реальну стратегію зростання. </w:t>
      </w:r>
    </w:p>
    <w:p w14:paraId="28516BB8" w14:textId="77777777" w:rsidR="008239EA" w:rsidRPr="002336F7" w:rsidRDefault="008239EA" w:rsidP="008239EA">
      <w:pPr>
        <w:widowControl w:val="0"/>
        <w:suppressAutoHyphens w:val="0"/>
        <w:autoSpaceDE w:val="0"/>
        <w:autoSpaceDN w:val="0"/>
        <w:ind w:firstLine="567"/>
        <w:jc w:val="both"/>
        <w:rPr>
          <w:rFonts w:ascii="Times New Roman" w:eastAsia="Times New Roman" w:hAnsi="Times New Roman" w:cs="Times New Roman"/>
          <w:sz w:val="28"/>
          <w:szCs w:val="24"/>
          <w:lang w:eastAsia="ru-RU" w:bidi="ar-SA"/>
        </w:rPr>
      </w:pPr>
      <w:r w:rsidRPr="002336F7">
        <w:rPr>
          <w:rFonts w:ascii="Times New Roman" w:eastAsia="Times New Roman" w:hAnsi="Times New Roman" w:cs="Times New Roman"/>
          <w:b/>
          <w:bCs/>
          <w:sz w:val="24"/>
          <w:szCs w:val="24"/>
          <w:lang w:eastAsia="ru-RU" w:bidi="ar-SA"/>
        </w:rPr>
        <w:t>5. Соціальний ефект від впровадження бізнес-плану.</w:t>
      </w:r>
    </w:p>
    <w:p w14:paraId="569E3AD3" w14:textId="77777777" w:rsidR="008239EA" w:rsidRPr="00FD61D9" w:rsidRDefault="008239EA" w:rsidP="008239EA">
      <w:pPr>
        <w:widowControl w:val="0"/>
        <w:suppressAutoHyphens w:val="0"/>
        <w:autoSpaceDE w:val="0"/>
        <w:autoSpaceDN w:val="0"/>
        <w:ind w:firstLine="567"/>
        <w:jc w:val="both"/>
        <w:rPr>
          <w:rFonts w:ascii="Times New Roman" w:eastAsia="Times New Roman" w:hAnsi="Times New Roman" w:cs="Times New Roman"/>
          <w:i/>
          <w:iCs/>
          <w:sz w:val="28"/>
          <w:szCs w:val="24"/>
          <w:lang w:eastAsia="ru-RU" w:bidi="ar-SA"/>
        </w:rPr>
      </w:pPr>
      <w:r w:rsidRPr="00FD61D9">
        <w:rPr>
          <w:rFonts w:ascii="Times New Roman" w:eastAsia="Times New Roman" w:hAnsi="Times New Roman" w:cs="Times New Roman"/>
          <w:bCs/>
          <w:i/>
          <w:iCs/>
          <w:sz w:val="24"/>
          <w:szCs w:val="24"/>
          <w:lang w:eastAsia="ru-RU" w:bidi="ar-SA"/>
        </w:rPr>
        <w:t xml:space="preserve">Вкажіть, які витрати </w:t>
      </w:r>
      <w:r>
        <w:rPr>
          <w:rFonts w:ascii="Times New Roman" w:eastAsia="Times New Roman" w:hAnsi="Times New Roman" w:cs="Times New Roman"/>
          <w:bCs/>
          <w:i/>
          <w:iCs/>
          <w:sz w:val="24"/>
          <w:szCs w:val="24"/>
          <w:lang w:eastAsia="ru-RU" w:bidi="ar-SA"/>
        </w:rPr>
        <w:t>В</w:t>
      </w:r>
      <w:r w:rsidRPr="00FD61D9">
        <w:rPr>
          <w:rFonts w:ascii="Times New Roman" w:eastAsia="Times New Roman" w:hAnsi="Times New Roman" w:cs="Times New Roman"/>
          <w:bCs/>
          <w:i/>
          <w:iCs/>
          <w:sz w:val="24"/>
          <w:szCs w:val="24"/>
          <w:lang w:eastAsia="ru-RU" w:bidi="ar-SA"/>
        </w:rPr>
        <w:t>и готові нести на користь суспільства (</w:t>
      </w:r>
      <w:r>
        <w:rPr>
          <w:rFonts w:ascii="Times New Roman" w:eastAsia="Times New Roman" w:hAnsi="Times New Roman" w:cs="Times New Roman"/>
          <w:bCs/>
          <w:i/>
          <w:iCs/>
          <w:sz w:val="24"/>
          <w:szCs w:val="24"/>
          <w:lang w:eastAsia="ru-RU" w:bidi="ar-SA"/>
        </w:rPr>
        <w:t>В</w:t>
      </w:r>
      <w:r w:rsidRPr="00FD61D9">
        <w:rPr>
          <w:rFonts w:ascii="Times New Roman" w:eastAsia="Times New Roman" w:hAnsi="Times New Roman" w:cs="Times New Roman"/>
          <w:bCs/>
          <w:i/>
          <w:iCs/>
          <w:sz w:val="24"/>
          <w:szCs w:val="24"/>
          <w:lang w:eastAsia="ru-RU" w:bidi="ar-SA"/>
        </w:rPr>
        <w:t xml:space="preserve">аша громада, її мешканці з вразливих категорій, цільова опіка екологічними проблемами та ін.). Подумайте і опишіть ефект впливу </w:t>
      </w:r>
      <w:r>
        <w:rPr>
          <w:rFonts w:ascii="Times New Roman" w:eastAsia="Times New Roman" w:hAnsi="Times New Roman" w:cs="Times New Roman"/>
          <w:bCs/>
          <w:i/>
          <w:iCs/>
          <w:sz w:val="24"/>
          <w:szCs w:val="24"/>
          <w:lang w:eastAsia="ru-RU" w:bidi="ar-SA"/>
        </w:rPr>
        <w:t>В</w:t>
      </w:r>
      <w:r w:rsidRPr="00FD61D9">
        <w:rPr>
          <w:rFonts w:ascii="Times New Roman" w:eastAsia="Times New Roman" w:hAnsi="Times New Roman" w:cs="Times New Roman"/>
          <w:bCs/>
          <w:i/>
          <w:iCs/>
          <w:sz w:val="24"/>
          <w:szCs w:val="24"/>
          <w:lang w:eastAsia="ru-RU" w:bidi="ar-SA"/>
        </w:rPr>
        <w:t xml:space="preserve">ашої підприємницької діяльності на розвиток </w:t>
      </w:r>
      <w:r>
        <w:rPr>
          <w:rFonts w:ascii="Times New Roman" w:eastAsia="Times New Roman" w:hAnsi="Times New Roman" w:cs="Times New Roman"/>
          <w:bCs/>
          <w:i/>
          <w:iCs/>
          <w:sz w:val="24"/>
          <w:szCs w:val="24"/>
          <w:lang w:eastAsia="ru-RU" w:bidi="ar-SA"/>
        </w:rPr>
        <w:t>В</w:t>
      </w:r>
      <w:r w:rsidRPr="00FD61D9">
        <w:rPr>
          <w:rFonts w:ascii="Times New Roman" w:eastAsia="Times New Roman" w:hAnsi="Times New Roman" w:cs="Times New Roman"/>
          <w:bCs/>
          <w:i/>
          <w:iCs/>
          <w:sz w:val="24"/>
          <w:szCs w:val="24"/>
          <w:lang w:eastAsia="ru-RU" w:bidi="ar-SA"/>
        </w:rPr>
        <w:t xml:space="preserve">ашого села, </w:t>
      </w:r>
      <w:r>
        <w:rPr>
          <w:rFonts w:ascii="Times New Roman" w:eastAsia="Times New Roman" w:hAnsi="Times New Roman" w:cs="Times New Roman"/>
          <w:bCs/>
          <w:i/>
          <w:iCs/>
          <w:sz w:val="24"/>
          <w:szCs w:val="24"/>
          <w:lang w:eastAsia="ru-RU" w:bidi="ar-SA"/>
        </w:rPr>
        <w:t>територіальної громади</w:t>
      </w:r>
      <w:r w:rsidRPr="00FD61D9">
        <w:rPr>
          <w:rFonts w:ascii="Times New Roman" w:eastAsia="Times New Roman" w:hAnsi="Times New Roman" w:cs="Times New Roman"/>
          <w:bCs/>
          <w:i/>
          <w:iCs/>
          <w:sz w:val="24"/>
          <w:szCs w:val="24"/>
          <w:lang w:eastAsia="ru-RU" w:bidi="ar-SA"/>
        </w:rPr>
        <w:t>, району. Ви маєте розуміти, що підприємець – це творець суспільних благ, і Ви – один з багатотисячної армії людей, життя яких присвячене справі розвитку нашої України як вільної і максимально комфортної для людей країни!</w:t>
      </w:r>
    </w:p>
    <w:p w14:paraId="0F438759" w14:textId="77777777" w:rsidR="008239EA" w:rsidRPr="002336F7" w:rsidRDefault="008239EA" w:rsidP="008239EA">
      <w:pPr>
        <w:widowControl w:val="0"/>
        <w:suppressAutoHyphens w:val="0"/>
        <w:autoSpaceDE w:val="0"/>
        <w:autoSpaceDN w:val="0"/>
        <w:ind w:firstLine="567"/>
        <w:jc w:val="both"/>
        <w:rPr>
          <w:rFonts w:ascii="Times New Roman" w:eastAsia="Times New Roman" w:hAnsi="Times New Roman" w:cs="Times New Roman"/>
          <w:sz w:val="28"/>
          <w:szCs w:val="24"/>
          <w:lang w:eastAsia="ru-RU" w:bidi="ar-SA"/>
        </w:rPr>
      </w:pPr>
      <w:r w:rsidRPr="002336F7">
        <w:rPr>
          <w:rFonts w:ascii="Times New Roman" w:eastAsia="Times New Roman" w:hAnsi="Times New Roman" w:cs="Times New Roman"/>
          <w:b/>
          <w:bCs/>
          <w:sz w:val="24"/>
          <w:szCs w:val="24"/>
          <w:lang w:eastAsia="ru-RU" w:bidi="ar-SA"/>
        </w:rPr>
        <w:t>6. Додатки (фото, скріншоти, інформаційні повідомлення) – за бажанням.</w:t>
      </w:r>
    </w:p>
    <w:p w14:paraId="2CAC1AE1" w14:textId="77777777" w:rsidR="008239EA" w:rsidRDefault="008239EA" w:rsidP="008239EA">
      <w:pPr>
        <w:widowControl w:val="0"/>
        <w:suppressAutoHyphens w:val="0"/>
        <w:autoSpaceDE w:val="0"/>
        <w:autoSpaceDN w:val="0"/>
        <w:ind w:firstLine="567"/>
        <w:jc w:val="both"/>
        <w:rPr>
          <w:rFonts w:ascii="Times New Roman" w:eastAsia="Times New Roman" w:hAnsi="Times New Roman" w:cs="Times New Roman"/>
          <w:b/>
          <w:bCs/>
          <w:sz w:val="24"/>
          <w:szCs w:val="24"/>
          <w:lang w:eastAsia="ru-RU" w:bidi="ar-SA"/>
        </w:rPr>
      </w:pPr>
    </w:p>
    <w:p w14:paraId="618FF065" w14:textId="77777777" w:rsidR="008239EA" w:rsidRDefault="008239EA" w:rsidP="008239EA">
      <w:pPr>
        <w:widowControl w:val="0"/>
        <w:suppressAutoHyphens w:val="0"/>
        <w:autoSpaceDE w:val="0"/>
        <w:autoSpaceDN w:val="0"/>
        <w:ind w:firstLine="567"/>
        <w:jc w:val="both"/>
        <w:rPr>
          <w:rFonts w:ascii="Times New Roman" w:eastAsia="Times New Roman" w:hAnsi="Times New Roman" w:cs="Times New Roman"/>
          <w:b/>
          <w:bCs/>
          <w:sz w:val="24"/>
          <w:szCs w:val="24"/>
          <w:lang w:eastAsia="ru-RU" w:bidi="ar-SA"/>
        </w:rPr>
      </w:pPr>
    </w:p>
    <w:p w14:paraId="4731BDC2" w14:textId="77777777" w:rsidR="00FC6E97" w:rsidRDefault="00FC6E97" w:rsidP="008239EA">
      <w:pPr>
        <w:widowControl w:val="0"/>
        <w:suppressAutoHyphens w:val="0"/>
        <w:autoSpaceDE w:val="0"/>
        <w:autoSpaceDN w:val="0"/>
        <w:ind w:firstLine="567"/>
        <w:jc w:val="both"/>
        <w:rPr>
          <w:rFonts w:ascii="Times New Roman" w:eastAsia="Times New Roman" w:hAnsi="Times New Roman" w:cs="Times New Roman"/>
          <w:b/>
          <w:bCs/>
          <w:sz w:val="24"/>
          <w:szCs w:val="24"/>
          <w:lang w:eastAsia="ru-RU" w:bidi="ar-SA"/>
        </w:rPr>
      </w:pPr>
    </w:p>
    <w:p w14:paraId="5A49A5A6" w14:textId="77777777" w:rsidR="00FC6E97" w:rsidRPr="00FD61D9" w:rsidRDefault="00FC6E97" w:rsidP="008239EA">
      <w:pPr>
        <w:widowControl w:val="0"/>
        <w:suppressAutoHyphens w:val="0"/>
        <w:autoSpaceDE w:val="0"/>
        <w:autoSpaceDN w:val="0"/>
        <w:ind w:firstLine="567"/>
        <w:jc w:val="both"/>
        <w:rPr>
          <w:rFonts w:ascii="Times New Roman" w:eastAsia="Times New Roman" w:hAnsi="Times New Roman" w:cs="Times New Roman"/>
          <w:b/>
          <w:bCs/>
          <w:sz w:val="24"/>
          <w:szCs w:val="24"/>
          <w:lang w:eastAsia="ru-RU" w:bidi="ar-SA"/>
        </w:rPr>
      </w:pPr>
    </w:p>
    <w:p w14:paraId="6A06378B" w14:textId="34A916C3" w:rsidR="008239EA" w:rsidRDefault="008239EA" w:rsidP="00B6586B">
      <w:pPr>
        <w:widowControl w:val="0"/>
        <w:suppressAutoHyphens w:val="0"/>
        <w:autoSpaceDE w:val="0"/>
        <w:autoSpaceDN w:val="0"/>
        <w:jc w:val="both"/>
        <w:rPr>
          <w:rFonts w:ascii="Times New Roman" w:eastAsia="Times New Roman" w:hAnsi="Times New Roman" w:cs="Times New Roman"/>
          <w:sz w:val="24"/>
          <w:szCs w:val="24"/>
          <w:lang w:eastAsia="ru-RU" w:bidi="ar-SA"/>
        </w:rPr>
      </w:pPr>
      <w:r w:rsidRPr="00FD61D9">
        <w:rPr>
          <w:rFonts w:ascii="Times New Roman" w:eastAsia="Times New Roman" w:hAnsi="Times New Roman" w:cs="Times New Roman"/>
          <w:sz w:val="24"/>
          <w:szCs w:val="24"/>
          <w:lang w:eastAsia="ru-RU" w:bidi="ar-SA"/>
        </w:rPr>
        <w:t>___________________________</w:t>
      </w:r>
      <w:r w:rsidRPr="00FD61D9">
        <w:rPr>
          <w:rFonts w:ascii="Times New Roman" w:eastAsia="Times New Roman" w:hAnsi="Times New Roman" w:cs="Times New Roman"/>
          <w:b/>
          <w:bCs/>
          <w:sz w:val="24"/>
          <w:szCs w:val="24"/>
          <w:lang w:eastAsia="ru-RU" w:bidi="ar-SA"/>
        </w:rPr>
        <w:t xml:space="preserve">                              </w:t>
      </w:r>
      <w:r w:rsidR="00B6586B">
        <w:rPr>
          <w:rFonts w:ascii="Times New Roman" w:eastAsia="Times New Roman" w:hAnsi="Times New Roman" w:cs="Times New Roman"/>
          <w:b/>
          <w:bCs/>
          <w:sz w:val="24"/>
          <w:szCs w:val="24"/>
          <w:lang w:eastAsia="ru-RU" w:bidi="ar-SA"/>
        </w:rPr>
        <w:t xml:space="preserve">          </w:t>
      </w:r>
      <w:r w:rsidRPr="00FD61D9">
        <w:rPr>
          <w:rFonts w:ascii="Times New Roman" w:eastAsia="Times New Roman" w:hAnsi="Times New Roman" w:cs="Times New Roman"/>
          <w:b/>
          <w:bCs/>
          <w:sz w:val="24"/>
          <w:szCs w:val="24"/>
          <w:lang w:eastAsia="ru-RU" w:bidi="ar-SA"/>
        </w:rPr>
        <w:t xml:space="preserve">                                  </w:t>
      </w:r>
      <w:r w:rsidRPr="00FD61D9">
        <w:rPr>
          <w:rFonts w:ascii="Times New Roman" w:eastAsia="Times New Roman" w:hAnsi="Times New Roman" w:cs="Times New Roman"/>
          <w:sz w:val="24"/>
          <w:szCs w:val="24"/>
          <w:lang w:eastAsia="ru-RU" w:bidi="ar-SA"/>
        </w:rPr>
        <w:t>________________</w:t>
      </w:r>
    </w:p>
    <w:p w14:paraId="0B8DBC12" w14:textId="55DB0D15" w:rsidR="008239EA" w:rsidRPr="00933F4B" w:rsidRDefault="008239EA" w:rsidP="00B6586B">
      <w:pPr>
        <w:widowControl w:val="0"/>
        <w:suppressAutoHyphens w:val="0"/>
        <w:autoSpaceDE w:val="0"/>
        <w:autoSpaceDN w:val="0"/>
        <w:jc w:val="both"/>
        <w:rPr>
          <w:rFonts w:ascii="Times New Roman" w:eastAsia="Times New Roman" w:hAnsi="Times New Roman" w:cs="Times New Roman"/>
          <w:bCs/>
          <w:sz w:val="24"/>
          <w:szCs w:val="24"/>
          <w:lang w:eastAsia="ru-RU" w:bidi="ar-SA"/>
        </w:rPr>
      </w:pPr>
      <w:r w:rsidRPr="00933F4B">
        <w:rPr>
          <w:rFonts w:ascii="Times New Roman" w:eastAsia="Times New Roman" w:hAnsi="Times New Roman" w:cs="Times New Roman"/>
          <w:sz w:val="24"/>
          <w:szCs w:val="24"/>
          <w:lang w:eastAsia="ru-RU" w:bidi="ar-SA"/>
        </w:rPr>
        <w:t xml:space="preserve">         </w:t>
      </w:r>
      <w:r w:rsidRPr="00933F4B">
        <w:rPr>
          <w:rFonts w:ascii="Times New Roman" w:eastAsia="Times New Roman" w:hAnsi="Times New Roman" w:cs="Times New Roman"/>
          <w:bCs/>
          <w:sz w:val="24"/>
          <w:szCs w:val="24"/>
          <w:lang w:eastAsia="ru-RU" w:bidi="ar-SA"/>
        </w:rPr>
        <w:t xml:space="preserve"> (Прізвище та Ім’я)                                                   </w:t>
      </w:r>
      <w:r w:rsidR="00B6586B" w:rsidRPr="00933F4B">
        <w:rPr>
          <w:rFonts w:ascii="Times New Roman" w:eastAsia="Times New Roman" w:hAnsi="Times New Roman" w:cs="Times New Roman"/>
          <w:bCs/>
          <w:sz w:val="24"/>
          <w:szCs w:val="24"/>
          <w:lang w:eastAsia="ru-RU" w:bidi="ar-SA"/>
        </w:rPr>
        <w:t xml:space="preserve">      </w:t>
      </w:r>
      <w:r w:rsidRPr="00933F4B">
        <w:rPr>
          <w:rFonts w:ascii="Times New Roman" w:eastAsia="Times New Roman" w:hAnsi="Times New Roman" w:cs="Times New Roman"/>
          <w:bCs/>
          <w:sz w:val="24"/>
          <w:szCs w:val="24"/>
          <w:lang w:eastAsia="ru-RU" w:bidi="ar-SA"/>
        </w:rPr>
        <w:t xml:space="preserve">                                       (Підпис)</w:t>
      </w:r>
    </w:p>
    <w:p w14:paraId="5774B995" w14:textId="77777777" w:rsidR="008239EA" w:rsidRPr="00FD61D9" w:rsidRDefault="008239EA" w:rsidP="00B6586B">
      <w:pPr>
        <w:widowControl w:val="0"/>
        <w:suppressAutoHyphens w:val="0"/>
        <w:autoSpaceDE w:val="0"/>
        <w:autoSpaceDN w:val="0"/>
        <w:jc w:val="both"/>
        <w:rPr>
          <w:rFonts w:ascii="Times New Roman" w:eastAsia="Times New Roman" w:hAnsi="Times New Roman" w:cs="Times New Roman"/>
          <w:sz w:val="24"/>
          <w:szCs w:val="24"/>
          <w:lang w:eastAsia="ru-RU" w:bidi="ar-SA"/>
        </w:rPr>
      </w:pPr>
    </w:p>
    <w:p w14:paraId="34006810" w14:textId="77777777" w:rsidR="008239EA" w:rsidRDefault="008239EA" w:rsidP="008239EA">
      <w:pPr>
        <w:tabs>
          <w:tab w:val="left" w:pos="1187"/>
        </w:tabs>
        <w:ind w:firstLine="6096"/>
        <w:rPr>
          <w:rFonts w:ascii="Times New Roman" w:hAnsi="Times New Roman" w:cs="Times New Roman"/>
          <w:sz w:val="28"/>
          <w:szCs w:val="28"/>
        </w:rPr>
        <w:sectPr w:rsidR="008239EA" w:rsidSect="008239EA">
          <w:pgSz w:w="11906" w:h="16838"/>
          <w:pgMar w:top="567" w:right="567" w:bottom="567" w:left="1701" w:header="420" w:footer="437" w:gutter="0"/>
          <w:pgNumType w:start="1"/>
          <w:cols w:space="708"/>
          <w:titlePg/>
          <w:docGrid w:linePitch="360"/>
        </w:sectPr>
      </w:pPr>
    </w:p>
    <w:p w14:paraId="0EA50CFA" w14:textId="77777777" w:rsidR="008239EA" w:rsidRPr="00057C2F" w:rsidRDefault="008239EA" w:rsidP="008239EA">
      <w:pPr>
        <w:tabs>
          <w:tab w:val="left" w:pos="1187"/>
        </w:tabs>
        <w:ind w:firstLine="7088"/>
        <w:rPr>
          <w:rFonts w:ascii="Times New Roman" w:hAnsi="Times New Roman" w:cs="Times New Roman"/>
          <w:sz w:val="28"/>
          <w:szCs w:val="28"/>
        </w:rPr>
      </w:pPr>
      <w:r w:rsidRPr="00057C2F">
        <w:rPr>
          <w:rFonts w:ascii="Times New Roman" w:hAnsi="Times New Roman" w:cs="Times New Roman"/>
          <w:sz w:val="28"/>
          <w:szCs w:val="28"/>
        </w:rPr>
        <w:lastRenderedPageBreak/>
        <w:t xml:space="preserve">Додаток </w:t>
      </w:r>
      <w:r>
        <w:rPr>
          <w:rFonts w:ascii="Times New Roman" w:hAnsi="Times New Roman" w:cs="Times New Roman"/>
          <w:sz w:val="28"/>
          <w:szCs w:val="28"/>
        </w:rPr>
        <w:t>4</w:t>
      </w:r>
    </w:p>
    <w:p w14:paraId="6CEF7A28" w14:textId="77777777" w:rsidR="008239EA" w:rsidRDefault="008239EA" w:rsidP="008239EA">
      <w:pPr>
        <w:shd w:val="clear" w:color="auto" w:fill="FFFFFF"/>
        <w:ind w:firstLine="7088"/>
        <w:rPr>
          <w:rFonts w:ascii="Times New Roman" w:hAnsi="Times New Roman" w:cs="Times New Roman"/>
          <w:sz w:val="28"/>
          <w:szCs w:val="28"/>
        </w:rPr>
      </w:pPr>
      <w:r w:rsidRPr="00057C2F">
        <w:rPr>
          <w:rFonts w:ascii="Times New Roman" w:hAnsi="Times New Roman" w:cs="Times New Roman"/>
          <w:sz w:val="28"/>
          <w:szCs w:val="28"/>
        </w:rPr>
        <w:t>до П</w:t>
      </w:r>
      <w:r>
        <w:rPr>
          <w:rFonts w:ascii="Times New Roman" w:hAnsi="Times New Roman" w:cs="Times New Roman"/>
          <w:sz w:val="28"/>
          <w:szCs w:val="28"/>
        </w:rPr>
        <w:t>оложення</w:t>
      </w:r>
    </w:p>
    <w:p w14:paraId="3A2E383C" w14:textId="77777777" w:rsidR="008239EA" w:rsidRDefault="008239EA" w:rsidP="008239EA">
      <w:pPr>
        <w:tabs>
          <w:tab w:val="left" w:pos="993"/>
        </w:tabs>
        <w:suppressAutoHyphens w:val="0"/>
        <w:ind w:left="567"/>
        <w:jc w:val="right"/>
        <w:rPr>
          <w:rFonts w:ascii="Times New Roman" w:eastAsia="Times New Roman" w:hAnsi="Times New Roman" w:cs="Times New Roman"/>
          <w:sz w:val="28"/>
          <w:szCs w:val="28"/>
          <w:lang w:bidi="ar-SA"/>
        </w:rPr>
      </w:pPr>
    </w:p>
    <w:p w14:paraId="1A301843" w14:textId="77777777" w:rsidR="008239EA" w:rsidRPr="000C2A16" w:rsidRDefault="008239EA" w:rsidP="008239EA">
      <w:pPr>
        <w:tabs>
          <w:tab w:val="left" w:pos="993"/>
        </w:tabs>
        <w:suppressAutoHyphens w:val="0"/>
        <w:ind w:left="567"/>
        <w:jc w:val="right"/>
        <w:rPr>
          <w:rFonts w:ascii="Times New Roman" w:eastAsia="Times New Roman" w:hAnsi="Times New Roman" w:cs="Times New Roman"/>
          <w:sz w:val="28"/>
          <w:szCs w:val="28"/>
          <w:lang w:bidi="ar-SA"/>
        </w:rPr>
      </w:pPr>
    </w:p>
    <w:p w14:paraId="421F7A3D" w14:textId="77777777" w:rsidR="008239EA" w:rsidRDefault="008239EA" w:rsidP="008239EA">
      <w:pPr>
        <w:tabs>
          <w:tab w:val="left" w:pos="993"/>
        </w:tabs>
        <w:suppressAutoHyphens w:val="0"/>
        <w:jc w:val="center"/>
        <w:rPr>
          <w:rFonts w:ascii="Times New Roman" w:eastAsia="Times New Roman" w:hAnsi="Times New Roman" w:cs="Times New Roman"/>
          <w:sz w:val="28"/>
          <w:szCs w:val="28"/>
          <w:lang w:bidi="ar-SA"/>
        </w:rPr>
      </w:pPr>
      <w:r w:rsidRPr="000C2A16">
        <w:rPr>
          <w:rFonts w:ascii="Times New Roman" w:eastAsia="Times New Roman" w:hAnsi="Times New Roman" w:cs="Times New Roman"/>
          <w:sz w:val="28"/>
          <w:szCs w:val="28"/>
          <w:lang w:bidi="ar-SA"/>
        </w:rPr>
        <w:t xml:space="preserve">КОНКУРС </w:t>
      </w:r>
    </w:p>
    <w:p w14:paraId="4CA13CF8" w14:textId="77777777" w:rsidR="008239EA" w:rsidRPr="000C2A16" w:rsidRDefault="008239EA" w:rsidP="008239EA">
      <w:pPr>
        <w:tabs>
          <w:tab w:val="left" w:pos="993"/>
        </w:tabs>
        <w:suppressAutoHyphens w:val="0"/>
        <w:jc w:val="center"/>
        <w:rPr>
          <w:rFonts w:ascii="Times New Roman" w:eastAsia="Times New Roman" w:hAnsi="Times New Roman" w:cs="Times New Roman"/>
          <w:sz w:val="28"/>
          <w:szCs w:val="28"/>
          <w:lang w:bidi="ar-SA"/>
        </w:rPr>
      </w:pPr>
      <w:r w:rsidRPr="000C2A16">
        <w:rPr>
          <w:rFonts w:ascii="Times New Roman" w:eastAsia="Times New Roman" w:hAnsi="Times New Roman" w:cs="Times New Roman"/>
          <w:sz w:val="28"/>
          <w:szCs w:val="28"/>
          <w:lang w:bidi="ar-SA"/>
        </w:rPr>
        <w:t>бізнес-про</w:t>
      </w:r>
      <w:r>
        <w:rPr>
          <w:rFonts w:ascii="Times New Roman" w:eastAsia="Times New Roman" w:hAnsi="Times New Roman" w:cs="Times New Roman"/>
          <w:sz w:val="28"/>
          <w:szCs w:val="28"/>
          <w:lang w:bidi="ar-SA"/>
        </w:rPr>
        <w:t>є</w:t>
      </w:r>
      <w:r w:rsidRPr="000C2A16">
        <w:rPr>
          <w:rFonts w:ascii="Times New Roman" w:eastAsia="Times New Roman" w:hAnsi="Times New Roman" w:cs="Times New Roman"/>
          <w:sz w:val="28"/>
          <w:szCs w:val="28"/>
          <w:lang w:bidi="ar-SA"/>
        </w:rPr>
        <w:t>ктів</w:t>
      </w:r>
      <w:r>
        <w:rPr>
          <w:rFonts w:ascii="Times New Roman" w:eastAsia="Times New Roman" w:hAnsi="Times New Roman" w:cs="Times New Roman"/>
          <w:sz w:val="28"/>
          <w:szCs w:val="28"/>
          <w:lang w:bidi="ar-SA"/>
        </w:rPr>
        <w:t xml:space="preserve"> </w:t>
      </w:r>
      <w:r w:rsidRPr="000C2A16">
        <w:rPr>
          <w:rFonts w:ascii="Times New Roman" w:eastAsia="Times New Roman" w:hAnsi="Times New Roman" w:cs="Times New Roman"/>
          <w:sz w:val="28"/>
          <w:szCs w:val="28"/>
          <w:lang w:bidi="ar-SA"/>
        </w:rPr>
        <w:t>для підприємців-початківців (стартапи)</w:t>
      </w:r>
    </w:p>
    <w:p w14:paraId="60ACC285" w14:textId="77777777" w:rsidR="008239EA" w:rsidRDefault="008239EA" w:rsidP="008239EA">
      <w:pPr>
        <w:tabs>
          <w:tab w:val="left" w:pos="993"/>
        </w:tabs>
        <w:suppressAutoHyphens w:val="0"/>
        <w:jc w:val="center"/>
        <w:rPr>
          <w:rFonts w:ascii="Times New Roman" w:eastAsia="Times New Roman" w:hAnsi="Times New Roman" w:cs="Times New Roman"/>
          <w:sz w:val="28"/>
          <w:szCs w:val="28"/>
          <w:lang w:bidi="ar-SA"/>
        </w:rPr>
      </w:pPr>
      <w:r w:rsidRPr="000C2A16">
        <w:rPr>
          <w:rFonts w:ascii="Times New Roman" w:eastAsia="Times New Roman" w:hAnsi="Times New Roman" w:cs="Times New Roman"/>
          <w:sz w:val="28"/>
          <w:szCs w:val="28"/>
          <w:lang w:bidi="ar-SA"/>
        </w:rPr>
        <w:t>у рамках Програми розвитку малого і</w:t>
      </w:r>
      <w:r>
        <w:rPr>
          <w:rFonts w:ascii="Times New Roman" w:eastAsia="Times New Roman" w:hAnsi="Times New Roman" w:cs="Times New Roman"/>
          <w:sz w:val="28"/>
          <w:szCs w:val="28"/>
          <w:lang w:bidi="ar-SA"/>
        </w:rPr>
        <w:t xml:space="preserve"> </w:t>
      </w:r>
      <w:r w:rsidRPr="000C2A16">
        <w:rPr>
          <w:rFonts w:ascii="Times New Roman" w:eastAsia="Times New Roman" w:hAnsi="Times New Roman" w:cs="Times New Roman"/>
          <w:sz w:val="28"/>
          <w:szCs w:val="28"/>
          <w:lang w:bidi="ar-SA"/>
        </w:rPr>
        <w:t xml:space="preserve">середнього підприємництва,  </w:t>
      </w:r>
    </w:p>
    <w:p w14:paraId="5EAF4CA5" w14:textId="77777777" w:rsidR="008239EA" w:rsidRDefault="008239EA" w:rsidP="008239EA">
      <w:pPr>
        <w:tabs>
          <w:tab w:val="left" w:pos="993"/>
        </w:tabs>
        <w:suppressAutoHyphens w:val="0"/>
        <w:jc w:val="center"/>
        <w:rPr>
          <w:rFonts w:ascii="Times New Roman" w:eastAsia="Times New Roman" w:hAnsi="Times New Roman" w:cs="Times New Roman"/>
          <w:sz w:val="28"/>
          <w:szCs w:val="28"/>
          <w:lang w:bidi="ar-SA"/>
        </w:rPr>
      </w:pPr>
      <w:r w:rsidRPr="000C2A16">
        <w:rPr>
          <w:rFonts w:ascii="Times New Roman" w:eastAsia="Times New Roman" w:hAnsi="Times New Roman" w:cs="Times New Roman"/>
          <w:sz w:val="28"/>
          <w:szCs w:val="28"/>
          <w:lang w:bidi="ar-SA"/>
        </w:rPr>
        <w:t>у тому</w:t>
      </w:r>
      <w:r>
        <w:rPr>
          <w:rFonts w:ascii="Times New Roman" w:eastAsia="Times New Roman" w:hAnsi="Times New Roman" w:cs="Times New Roman"/>
          <w:sz w:val="28"/>
          <w:szCs w:val="28"/>
          <w:lang w:bidi="ar-SA"/>
        </w:rPr>
        <w:t xml:space="preserve"> </w:t>
      </w:r>
      <w:r w:rsidRPr="000C2A16">
        <w:rPr>
          <w:rFonts w:ascii="Times New Roman" w:eastAsia="Times New Roman" w:hAnsi="Times New Roman" w:cs="Times New Roman"/>
          <w:sz w:val="28"/>
          <w:szCs w:val="28"/>
          <w:lang w:bidi="ar-SA"/>
        </w:rPr>
        <w:t>числі для підприємців – ветеранів, учасників</w:t>
      </w:r>
      <w:r>
        <w:rPr>
          <w:rFonts w:ascii="Times New Roman" w:eastAsia="Times New Roman" w:hAnsi="Times New Roman" w:cs="Times New Roman"/>
          <w:sz w:val="28"/>
          <w:szCs w:val="28"/>
          <w:lang w:bidi="ar-SA"/>
        </w:rPr>
        <w:t xml:space="preserve"> </w:t>
      </w:r>
      <w:r w:rsidRPr="000C2A16">
        <w:rPr>
          <w:rFonts w:ascii="Times New Roman" w:eastAsia="Times New Roman" w:hAnsi="Times New Roman" w:cs="Times New Roman"/>
          <w:sz w:val="28"/>
          <w:szCs w:val="28"/>
          <w:lang w:bidi="ar-SA"/>
        </w:rPr>
        <w:t xml:space="preserve">бойових дій </w:t>
      </w:r>
    </w:p>
    <w:p w14:paraId="061C381A" w14:textId="77777777" w:rsidR="008239EA" w:rsidRPr="000C2A16" w:rsidRDefault="008239EA" w:rsidP="008239EA">
      <w:pPr>
        <w:tabs>
          <w:tab w:val="left" w:pos="993"/>
        </w:tabs>
        <w:suppressAutoHyphens w:val="0"/>
        <w:jc w:val="center"/>
        <w:rPr>
          <w:rFonts w:ascii="Times New Roman" w:eastAsia="Times New Roman" w:hAnsi="Times New Roman" w:cs="Times New Roman"/>
          <w:sz w:val="28"/>
          <w:szCs w:val="28"/>
          <w:lang w:bidi="ar-SA"/>
        </w:rPr>
      </w:pPr>
      <w:r w:rsidRPr="000C2A16">
        <w:rPr>
          <w:rFonts w:ascii="Times New Roman" w:eastAsia="Times New Roman" w:hAnsi="Times New Roman" w:cs="Times New Roman"/>
          <w:sz w:val="28"/>
          <w:szCs w:val="28"/>
          <w:lang w:bidi="ar-SA"/>
        </w:rPr>
        <w:t>та членів їх сімей,</w:t>
      </w:r>
      <w:r>
        <w:rPr>
          <w:rFonts w:ascii="Times New Roman" w:eastAsia="Times New Roman" w:hAnsi="Times New Roman" w:cs="Times New Roman"/>
          <w:sz w:val="28"/>
          <w:szCs w:val="28"/>
          <w:lang w:bidi="ar-SA"/>
        </w:rPr>
        <w:t xml:space="preserve"> </w:t>
      </w:r>
      <w:r w:rsidRPr="000C2A16">
        <w:rPr>
          <w:rFonts w:ascii="Times New Roman" w:eastAsia="Times New Roman" w:hAnsi="Times New Roman" w:cs="Times New Roman"/>
          <w:sz w:val="28"/>
          <w:szCs w:val="28"/>
          <w:lang w:bidi="ar-SA"/>
        </w:rPr>
        <w:t>у Закарпатській області на 2021 – 2024 роки</w:t>
      </w:r>
    </w:p>
    <w:p w14:paraId="03A0EEFA" w14:textId="77777777" w:rsidR="008239EA" w:rsidRDefault="008239EA" w:rsidP="008239EA">
      <w:pPr>
        <w:tabs>
          <w:tab w:val="left" w:pos="993"/>
        </w:tabs>
        <w:suppressAutoHyphens w:val="0"/>
        <w:ind w:left="567"/>
        <w:jc w:val="center"/>
        <w:rPr>
          <w:rFonts w:ascii="Times New Roman" w:eastAsia="Times New Roman" w:hAnsi="Times New Roman" w:cs="Times New Roman"/>
          <w:sz w:val="28"/>
          <w:szCs w:val="28"/>
          <w:lang w:bidi="ar-SA"/>
        </w:rPr>
      </w:pPr>
    </w:p>
    <w:p w14:paraId="4FFCA2C5" w14:textId="77777777" w:rsidR="008239EA" w:rsidRPr="000C2A16" w:rsidRDefault="008239EA" w:rsidP="008239EA">
      <w:pPr>
        <w:tabs>
          <w:tab w:val="left" w:pos="993"/>
        </w:tabs>
        <w:suppressAutoHyphens w:val="0"/>
        <w:ind w:left="567"/>
        <w:jc w:val="center"/>
        <w:rPr>
          <w:rFonts w:ascii="Times New Roman" w:eastAsia="Times New Roman" w:hAnsi="Times New Roman" w:cs="Times New Roman"/>
          <w:sz w:val="28"/>
          <w:szCs w:val="28"/>
          <w:lang w:bidi="ar-SA"/>
        </w:rPr>
      </w:pPr>
    </w:p>
    <w:p w14:paraId="29FD3104" w14:textId="77777777" w:rsidR="008239EA" w:rsidRPr="000C2A16" w:rsidRDefault="008239EA" w:rsidP="008239EA">
      <w:pPr>
        <w:tabs>
          <w:tab w:val="left" w:pos="993"/>
        </w:tabs>
        <w:suppressAutoHyphens w:val="0"/>
        <w:ind w:left="567"/>
        <w:jc w:val="center"/>
        <w:rPr>
          <w:rFonts w:ascii="Times New Roman" w:eastAsia="Times New Roman" w:hAnsi="Times New Roman" w:cs="Times New Roman"/>
          <w:sz w:val="28"/>
          <w:szCs w:val="28"/>
          <w:lang w:bidi="ar-SA"/>
        </w:rPr>
      </w:pPr>
      <w:r w:rsidRPr="000C2A16">
        <w:rPr>
          <w:rFonts w:ascii="Times New Roman" w:eastAsia="Times New Roman" w:hAnsi="Times New Roman" w:cs="Times New Roman"/>
          <w:sz w:val="28"/>
          <w:szCs w:val="28"/>
          <w:lang w:bidi="ar-SA"/>
        </w:rPr>
        <w:t>ЗАЯВА</w:t>
      </w:r>
    </w:p>
    <w:p w14:paraId="714E2AEF" w14:textId="77777777" w:rsidR="008239EA" w:rsidRPr="000C2A16" w:rsidRDefault="008239EA" w:rsidP="008239EA">
      <w:pPr>
        <w:tabs>
          <w:tab w:val="left" w:pos="993"/>
        </w:tabs>
        <w:suppressAutoHyphens w:val="0"/>
        <w:ind w:left="567"/>
        <w:jc w:val="both"/>
        <w:rPr>
          <w:rFonts w:ascii="Times New Roman" w:eastAsia="Times New Roman" w:hAnsi="Times New Roman" w:cs="Times New Roman"/>
          <w:sz w:val="28"/>
          <w:szCs w:val="28"/>
          <w:lang w:bidi="ar-SA"/>
        </w:rPr>
      </w:pPr>
    </w:p>
    <w:p w14:paraId="5ED213C6" w14:textId="69C7CEB1" w:rsidR="008239EA" w:rsidRPr="000C2A16" w:rsidRDefault="008239EA" w:rsidP="008239EA">
      <w:pPr>
        <w:tabs>
          <w:tab w:val="left" w:pos="993"/>
        </w:tabs>
        <w:suppressAutoHyphens w:val="0"/>
        <w:ind w:firstLine="567"/>
        <w:jc w:val="both"/>
        <w:rPr>
          <w:rFonts w:ascii="Times New Roman" w:eastAsia="Times New Roman" w:hAnsi="Times New Roman" w:cs="Times New Roman"/>
          <w:sz w:val="28"/>
          <w:szCs w:val="28"/>
          <w:lang w:bidi="ar-SA"/>
        </w:rPr>
      </w:pPr>
      <w:r w:rsidRPr="000C2A16">
        <w:rPr>
          <w:rFonts w:ascii="Times New Roman" w:eastAsia="Times New Roman" w:hAnsi="Times New Roman" w:cs="Times New Roman"/>
          <w:sz w:val="28"/>
          <w:szCs w:val="28"/>
          <w:lang w:bidi="ar-SA"/>
        </w:rPr>
        <w:t xml:space="preserve">Я, </w:t>
      </w:r>
      <w:r w:rsidR="006B2C55" w:rsidRPr="000C2A16">
        <w:rPr>
          <w:rFonts w:ascii="Times New Roman" w:eastAsia="Times New Roman" w:hAnsi="Times New Roman" w:cs="Times New Roman"/>
          <w:i/>
          <w:sz w:val="28"/>
          <w:szCs w:val="28"/>
          <w:lang w:bidi="ar-SA"/>
        </w:rPr>
        <w:t>_________</w:t>
      </w:r>
      <w:r w:rsidRPr="000C2A16">
        <w:rPr>
          <w:rFonts w:ascii="Times New Roman" w:eastAsia="Times New Roman" w:hAnsi="Times New Roman" w:cs="Times New Roman"/>
          <w:i/>
          <w:sz w:val="28"/>
          <w:szCs w:val="28"/>
          <w:lang w:bidi="ar-SA"/>
        </w:rPr>
        <w:t>____________________________________________________</w:t>
      </w:r>
      <w:r w:rsidRPr="000C2A16">
        <w:rPr>
          <w:rFonts w:ascii="Times New Roman" w:eastAsia="Times New Roman" w:hAnsi="Times New Roman" w:cs="Times New Roman"/>
          <w:sz w:val="28"/>
          <w:szCs w:val="28"/>
          <w:lang w:bidi="ar-SA"/>
        </w:rPr>
        <w:t>, повідомляю, що не маю обмежень</w:t>
      </w:r>
      <w:r>
        <w:rPr>
          <w:rFonts w:ascii="Times New Roman" w:eastAsia="Times New Roman" w:hAnsi="Times New Roman" w:cs="Times New Roman"/>
          <w:sz w:val="28"/>
          <w:szCs w:val="28"/>
          <w:lang w:bidi="ar-SA"/>
        </w:rPr>
        <w:t>,</w:t>
      </w:r>
      <w:r w:rsidRPr="000C2A16">
        <w:rPr>
          <w:rFonts w:ascii="Times New Roman" w:eastAsia="Times New Roman" w:hAnsi="Times New Roman" w:cs="Times New Roman"/>
          <w:sz w:val="28"/>
          <w:szCs w:val="28"/>
          <w:lang w:bidi="ar-SA"/>
        </w:rPr>
        <w:t xml:space="preserve"> визначених пунктом 5 розділу ІІІ Положення</w:t>
      </w:r>
      <w:r>
        <w:rPr>
          <w:rFonts w:ascii="Times New Roman" w:eastAsia="Times New Roman" w:hAnsi="Times New Roman" w:cs="Times New Roman"/>
          <w:sz w:val="28"/>
          <w:szCs w:val="28"/>
          <w:lang w:bidi="ar-SA"/>
        </w:rPr>
        <w:t>,</w:t>
      </w:r>
      <w:r w:rsidRPr="000C2A16">
        <w:rPr>
          <w:rFonts w:ascii="Times New Roman" w:eastAsia="Times New Roman" w:hAnsi="Times New Roman" w:cs="Times New Roman"/>
          <w:sz w:val="28"/>
          <w:szCs w:val="28"/>
          <w:lang w:bidi="ar-SA"/>
        </w:rPr>
        <w:t xml:space="preserve"> про порядок використання коштів обласного бюджету для організації та проведення конкурсу бізнес-про</w:t>
      </w:r>
      <w:r>
        <w:rPr>
          <w:rFonts w:ascii="Times New Roman" w:eastAsia="Times New Roman" w:hAnsi="Times New Roman" w:cs="Times New Roman"/>
          <w:sz w:val="28"/>
          <w:szCs w:val="28"/>
          <w:lang w:bidi="ar-SA"/>
        </w:rPr>
        <w:t>є</w:t>
      </w:r>
      <w:r w:rsidRPr="000C2A16">
        <w:rPr>
          <w:rFonts w:ascii="Times New Roman" w:eastAsia="Times New Roman" w:hAnsi="Times New Roman" w:cs="Times New Roman"/>
          <w:sz w:val="28"/>
          <w:szCs w:val="28"/>
          <w:lang w:bidi="ar-SA"/>
        </w:rPr>
        <w:t>ктів у рамках Програми розвитку малого та середнього підприємництва, у тому числі для підприємців – ветеранів, учасників бойових дій та членів їх сімей, у Закарпатській області на 2021</w:t>
      </w:r>
      <w:r>
        <w:rPr>
          <w:rFonts w:ascii="Times New Roman" w:eastAsia="Times New Roman" w:hAnsi="Times New Roman" w:cs="Times New Roman"/>
          <w:sz w:val="28"/>
          <w:szCs w:val="28"/>
          <w:lang w:bidi="ar-SA"/>
        </w:rPr>
        <w:t xml:space="preserve"> – </w:t>
      </w:r>
      <w:r w:rsidRPr="000C2A16">
        <w:rPr>
          <w:rFonts w:ascii="Times New Roman" w:eastAsia="Times New Roman" w:hAnsi="Times New Roman" w:cs="Times New Roman"/>
          <w:sz w:val="28"/>
          <w:szCs w:val="28"/>
          <w:lang w:bidi="ar-SA"/>
        </w:rPr>
        <w:t xml:space="preserve">2024 роки. </w:t>
      </w:r>
    </w:p>
    <w:p w14:paraId="04CDAB27" w14:textId="77777777" w:rsidR="008239EA" w:rsidRPr="000C2A16" w:rsidRDefault="008239EA" w:rsidP="008239EA">
      <w:pPr>
        <w:pBdr>
          <w:top w:val="nil"/>
          <w:left w:val="nil"/>
          <w:bottom w:val="nil"/>
          <w:right w:val="nil"/>
          <w:between w:val="nil"/>
        </w:pBdr>
        <w:tabs>
          <w:tab w:val="left" w:pos="993"/>
        </w:tabs>
        <w:suppressAutoHyphens w:val="0"/>
        <w:ind w:firstLine="567"/>
        <w:jc w:val="both"/>
        <w:rPr>
          <w:rFonts w:ascii="Times New Roman" w:eastAsia="Times New Roman" w:hAnsi="Times New Roman" w:cs="Times New Roman"/>
          <w:color w:val="000000"/>
          <w:sz w:val="28"/>
          <w:szCs w:val="28"/>
          <w:lang w:bidi="ar-SA"/>
        </w:rPr>
      </w:pPr>
    </w:p>
    <w:p w14:paraId="612B9EA7" w14:textId="77777777" w:rsidR="008239EA" w:rsidRPr="000C2A16" w:rsidRDefault="008239EA" w:rsidP="008239EA">
      <w:pPr>
        <w:pBdr>
          <w:top w:val="nil"/>
          <w:left w:val="nil"/>
          <w:bottom w:val="nil"/>
          <w:right w:val="nil"/>
          <w:between w:val="nil"/>
        </w:pBdr>
        <w:tabs>
          <w:tab w:val="left" w:pos="993"/>
        </w:tabs>
        <w:suppressAutoHyphens w:val="0"/>
        <w:ind w:firstLine="567"/>
        <w:jc w:val="both"/>
        <w:rPr>
          <w:rFonts w:ascii="Times New Roman" w:eastAsia="Times New Roman" w:hAnsi="Times New Roman" w:cs="Times New Roman"/>
          <w:color w:val="000000"/>
          <w:sz w:val="28"/>
          <w:szCs w:val="28"/>
          <w:lang w:bidi="ar-SA"/>
        </w:rPr>
      </w:pPr>
    </w:p>
    <w:p w14:paraId="6172624E" w14:textId="77777777" w:rsidR="008239EA" w:rsidRPr="000C2A16" w:rsidRDefault="008239EA" w:rsidP="008239EA">
      <w:pPr>
        <w:pBdr>
          <w:top w:val="nil"/>
          <w:left w:val="nil"/>
          <w:bottom w:val="nil"/>
          <w:right w:val="nil"/>
          <w:between w:val="nil"/>
        </w:pBdr>
        <w:tabs>
          <w:tab w:val="left" w:pos="993"/>
        </w:tabs>
        <w:suppressAutoHyphens w:val="0"/>
        <w:ind w:firstLine="567"/>
        <w:jc w:val="both"/>
        <w:rPr>
          <w:rFonts w:ascii="Times New Roman" w:eastAsia="Times New Roman" w:hAnsi="Times New Roman" w:cs="Times New Roman"/>
          <w:color w:val="000000"/>
          <w:sz w:val="28"/>
          <w:szCs w:val="28"/>
          <w:lang w:bidi="ar-SA"/>
        </w:rPr>
      </w:pPr>
    </w:p>
    <w:p w14:paraId="7C322AEA" w14:textId="0B312AB0" w:rsidR="008239EA" w:rsidRPr="000C2A16" w:rsidRDefault="008239EA" w:rsidP="006B2C55">
      <w:pPr>
        <w:pBdr>
          <w:top w:val="nil"/>
          <w:left w:val="nil"/>
          <w:bottom w:val="nil"/>
          <w:right w:val="nil"/>
          <w:between w:val="nil"/>
        </w:pBdr>
        <w:tabs>
          <w:tab w:val="left" w:pos="993"/>
        </w:tabs>
        <w:suppressAutoHyphens w:val="0"/>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sz w:val="28"/>
          <w:szCs w:val="28"/>
          <w:lang w:bidi="ar-SA"/>
        </w:rPr>
        <w:t>Д</w:t>
      </w:r>
      <w:r w:rsidRPr="000C2A16">
        <w:rPr>
          <w:rFonts w:ascii="Times New Roman" w:eastAsia="Times New Roman" w:hAnsi="Times New Roman" w:cs="Times New Roman"/>
          <w:sz w:val="28"/>
          <w:szCs w:val="28"/>
          <w:lang w:bidi="ar-SA"/>
        </w:rPr>
        <w:t xml:space="preserve">ата           </w:t>
      </w:r>
      <w:r>
        <w:rPr>
          <w:rFonts w:ascii="Times New Roman" w:eastAsia="Times New Roman" w:hAnsi="Times New Roman" w:cs="Times New Roman"/>
          <w:sz w:val="28"/>
          <w:szCs w:val="28"/>
          <w:lang w:bidi="ar-SA"/>
        </w:rPr>
        <w:t xml:space="preserve">        </w:t>
      </w:r>
      <w:r w:rsidR="006B2C55">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 xml:space="preserve">  П</w:t>
      </w:r>
      <w:r w:rsidRPr="000C2A16">
        <w:rPr>
          <w:rFonts w:ascii="Times New Roman" w:eastAsia="Times New Roman" w:hAnsi="Times New Roman" w:cs="Times New Roman"/>
          <w:sz w:val="28"/>
          <w:szCs w:val="28"/>
          <w:lang w:bidi="ar-SA"/>
        </w:rPr>
        <w:t>ідпис</w:t>
      </w:r>
    </w:p>
    <w:p w14:paraId="2BA55862" w14:textId="77777777" w:rsidR="008239EA" w:rsidRPr="000C2A16" w:rsidRDefault="008239EA" w:rsidP="008239EA">
      <w:pPr>
        <w:pBdr>
          <w:top w:val="nil"/>
          <w:left w:val="nil"/>
          <w:bottom w:val="nil"/>
          <w:right w:val="nil"/>
          <w:between w:val="nil"/>
        </w:pBdr>
        <w:tabs>
          <w:tab w:val="left" w:pos="993"/>
        </w:tabs>
        <w:suppressAutoHyphens w:val="0"/>
        <w:ind w:firstLine="567"/>
        <w:jc w:val="both"/>
        <w:rPr>
          <w:rFonts w:ascii="Times New Roman" w:eastAsia="Times New Roman" w:hAnsi="Times New Roman" w:cs="Times New Roman"/>
          <w:color w:val="000000"/>
          <w:sz w:val="28"/>
          <w:szCs w:val="28"/>
          <w:lang w:bidi="ar-SA"/>
        </w:rPr>
      </w:pPr>
      <w:bookmarkStart w:id="31" w:name="_heading=h.gjdgxs" w:colFirst="0" w:colLast="0"/>
      <w:bookmarkEnd w:id="31"/>
    </w:p>
    <w:p w14:paraId="013C675F" w14:textId="77777777" w:rsidR="008239EA" w:rsidRDefault="008239EA" w:rsidP="008239EA">
      <w:pPr>
        <w:tabs>
          <w:tab w:val="left" w:pos="1187"/>
        </w:tabs>
        <w:ind w:firstLine="6096"/>
        <w:rPr>
          <w:rFonts w:ascii="Times New Roman" w:hAnsi="Times New Roman" w:cs="Times New Roman"/>
          <w:sz w:val="28"/>
          <w:szCs w:val="28"/>
        </w:rPr>
        <w:sectPr w:rsidR="008239EA" w:rsidSect="008239EA">
          <w:pgSz w:w="11906" w:h="16838"/>
          <w:pgMar w:top="567" w:right="567" w:bottom="567" w:left="1701" w:header="420" w:footer="437" w:gutter="0"/>
          <w:pgNumType w:start="1"/>
          <w:cols w:space="708"/>
          <w:titlePg/>
          <w:docGrid w:linePitch="360"/>
        </w:sectPr>
      </w:pPr>
    </w:p>
    <w:p w14:paraId="05564ABB" w14:textId="77777777" w:rsidR="008239EA" w:rsidRPr="00057C2F" w:rsidRDefault="008239EA" w:rsidP="008239EA">
      <w:pPr>
        <w:tabs>
          <w:tab w:val="left" w:pos="1187"/>
        </w:tabs>
        <w:ind w:firstLine="7088"/>
        <w:rPr>
          <w:rFonts w:ascii="Times New Roman" w:hAnsi="Times New Roman" w:cs="Times New Roman"/>
          <w:sz w:val="28"/>
          <w:szCs w:val="28"/>
        </w:rPr>
      </w:pPr>
      <w:r w:rsidRPr="00057C2F">
        <w:rPr>
          <w:rFonts w:ascii="Times New Roman" w:hAnsi="Times New Roman" w:cs="Times New Roman"/>
          <w:sz w:val="28"/>
          <w:szCs w:val="28"/>
        </w:rPr>
        <w:lastRenderedPageBreak/>
        <w:t xml:space="preserve">Додаток </w:t>
      </w:r>
      <w:r>
        <w:rPr>
          <w:rFonts w:ascii="Times New Roman" w:hAnsi="Times New Roman" w:cs="Times New Roman"/>
          <w:sz w:val="28"/>
          <w:szCs w:val="28"/>
        </w:rPr>
        <w:t>5</w:t>
      </w:r>
    </w:p>
    <w:p w14:paraId="5A7DA9A5" w14:textId="77777777" w:rsidR="008239EA" w:rsidRDefault="008239EA" w:rsidP="008239EA">
      <w:pPr>
        <w:shd w:val="clear" w:color="auto" w:fill="FFFFFF"/>
        <w:ind w:firstLine="7088"/>
        <w:rPr>
          <w:rFonts w:ascii="Times New Roman" w:hAnsi="Times New Roman" w:cs="Times New Roman"/>
          <w:sz w:val="28"/>
          <w:szCs w:val="28"/>
        </w:rPr>
      </w:pPr>
      <w:r w:rsidRPr="00057C2F">
        <w:rPr>
          <w:rFonts w:ascii="Times New Roman" w:hAnsi="Times New Roman" w:cs="Times New Roman"/>
          <w:sz w:val="28"/>
          <w:szCs w:val="28"/>
        </w:rPr>
        <w:t>до П</w:t>
      </w:r>
      <w:r>
        <w:rPr>
          <w:rFonts w:ascii="Times New Roman" w:hAnsi="Times New Roman" w:cs="Times New Roman"/>
          <w:sz w:val="28"/>
          <w:szCs w:val="28"/>
        </w:rPr>
        <w:t>оложення</w:t>
      </w:r>
    </w:p>
    <w:p w14:paraId="21E20FBE" w14:textId="77777777" w:rsidR="008239EA" w:rsidRPr="000C2A16" w:rsidRDefault="008239EA" w:rsidP="008239EA">
      <w:pPr>
        <w:widowControl w:val="0"/>
        <w:suppressAutoHyphens w:val="0"/>
        <w:autoSpaceDE w:val="0"/>
        <w:autoSpaceDN w:val="0"/>
        <w:adjustRightInd w:val="0"/>
        <w:spacing w:after="200" w:line="276" w:lineRule="auto"/>
        <w:ind w:left="360"/>
        <w:jc w:val="center"/>
        <w:rPr>
          <w:rFonts w:ascii="Times New Roman" w:eastAsia="Times New Roman" w:hAnsi="Times New Roman" w:cs="Times New Roman"/>
          <w:b/>
          <w:sz w:val="28"/>
          <w:szCs w:val="28"/>
          <w:lang w:eastAsia="ru-RU" w:bidi="ar-SA"/>
        </w:rPr>
      </w:pPr>
    </w:p>
    <w:p w14:paraId="7882BCB8" w14:textId="77777777" w:rsidR="008239EA" w:rsidRPr="000C2A16" w:rsidRDefault="008239EA" w:rsidP="008239EA">
      <w:pPr>
        <w:widowControl w:val="0"/>
        <w:suppressAutoHyphens w:val="0"/>
        <w:autoSpaceDE w:val="0"/>
        <w:autoSpaceDN w:val="0"/>
        <w:adjustRightInd w:val="0"/>
        <w:spacing w:after="200" w:line="276" w:lineRule="auto"/>
        <w:ind w:left="360"/>
        <w:jc w:val="center"/>
        <w:rPr>
          <w:rFonts w:ascii="Times New Roman" w:eastAsia="Times New Roman" w:hAnsi="Times New Roman" w:cs="Times New Roman"/>
          <w:bCs/>
          <w:sz w:val="28"/>
          <w:szCs w:val="28"/>
          <w:lang w:eastAsia="ru-RU" w:bidi="ar-SA"/>
        </w:rPr>
      </w:pPr>
      <w:r w:rsidRPr="000C2A16">
        <w:rPr>
          <w:rFonts w:ascii="Times New Roman" w:eastAsia="Times New Roman" w:hAnsi="Times New Roman" w:cs="Times New Roman"/>
          <w:bCs/>
          <w:sz w:val="28"/>
          <w:szCs w:val="28"/>
          <w:lang w:eastAsia="ru-RU" w:bidi="ar-SA"/>
        </w:rPr>
        <w:t>ЛИСТ-ЗГОДА</w:t>
      </w:r>
    </w:p>
    <w:p w14:paraId="4A8ED0BC" w14:textId="77777777" w:rsidR="008239EA" w:rsidRDefault="008239EA" w:rsidP="008239EA">
      <w:pPr>
        <w:widowControl w:val="0"/>
        <w:suppressAutoHyphens w:val="0"/>
        <w:autoSpaceDE w:val="0"/>
        <w:autoSpaceDN w:val="0"/>
        <w:adjustRightInd w:val="0"/>
        <w:ind w:firstLine="567"/>
        <w:jc w:val="center"/>
        <w:rPr>
          <w:rFonts w:ascii="Times New Roman" w:eastAsia="Times New Roman" w:hAnsi="Times New Roman" w:cs="Times New Roman"/>
          <w:sz w:val="28"/>
          <w:szCs w:val="28"/>
          <w:lang w:eastAsia="ru-RU" w:bidi="ar-SA"/>
        </w:rPr>
      </w:pPr>
      <w:r w:rsidRPr="000C2A16">
        <w:rPr>
          <w:rFonts w:ascii="Times New Roman" w:eastAsia="Times New Roman" w:hAnsi="Times New Roman" w:cs="Times New Roman"/>
          <w:sz w:val="28"/>
          <w:szCs w:val="28"/>
          <w:lang w:eastAsia="ru-RU" w:bidi="ar-SA"/>
        </w:rPr>
        <w:t xml:space="preserve">Відповідно до Закону України </w:t>
      </w:r>
      <w:r>
        <w:rPr>
          <w:rFonts w:ascii="Times New Roman" w:eastAsia="Times New Roman" w:hAnsi="Times New Roman" w:cs="Times New Roman"/>
          <w:sz w:val="28"/>
          <w:szCs w:val="28"/>
          <w:lang w:eastAsia="ru-RU" w:bidi="ar-SA"/>
        </w:rPr>
        <w:t>„</w:t>
      </w:r>
      <w:r w:rsidRPr="000C2A16">
        <w:rPr>
          <w:rFonts w:ascii="Times New Roman" w:eastAsia="Times New Roman" w:hAnsi="Times New Roman" w:cs="Times New Roman"/>
          <w:sz w:val="28"/>
          <w:szCs w:val="28"/>
          <w:lang w:eastAsia="ru-RU" w:bidi="ar-SA"/>
        </w:rPr>
        <w:t>Про захист персональних даних</w:t>
      </w:r>
      <w:r>
        <w:rPr>
          <w:rFonts w:ascii="Times New Roman" w:eastAsia="Times New Roman" w:hAnsi="Times New Roman" w:cs="Times New Roman"/>
          <w:sz w:val="28"/>
          <w:szCs w:val="28"/>
          <w:lang w:eastAsia="ru-RU" w:bidi="ar-SA"/>
        </w:rPr>
        <w:t>”</w:t>
      </w:r>
      <w:r w:rsidRPr="000C2A16">
        <w:rPr>
          <w:rFonts w:ascii="Times New Roman" w:eastAsia="Times New Roman" w:hAnsi="Times New Roman" w:cs="Times New Roman"/>
          <w:sz w:val="28"/>
          <w:szCs w:val="28"/>
          <w:lang w:eastAsia="ru-RU" w:bidi="ar-SA"/>
        </w:rPr>
        <w:t xml:space="preserve"> </w:t>
      </w:r>
      <w:r w:rsidRPr="000C2A16">
        <w:rPr>
          <w:rFonts w:ascii="Times New Roman" w:eastAsia="Times New Roman" w:hAnsi="Times New Roman" w:cs="Times New Roman"/>
          <w:sz w:val="28"/>
          <w:szCs w:val="28"/>
          <w:lang w:eastAsia="ru-RU" w:bidi="ar-SA"/>
        </w:rPr>
        <w:br/>
      </w:r>
      <w:r>
        <w:rPr>
          <w:rFonts w:ascii="Times New Roman" w:eastAsia="Times New Roman" w:hAnsi="Times New Roman" w:cs="Times New Roman"/>
          <w:sz w:val="28"/>
          <w:szCs w:val="28"/>
          <w:lang w:eastAsia="ru-RU" w:bidi="ar-SA"/>
        </w:rPr>
        <w:t>Я</w:t>
      </w:r>
      <w:r w:rsidRPr="000C2A16">
        <w:rPr>
          <w:rFonts w:ascii="Times New Roman" w:eastAsia="Times New Roman" w:hAnsi="Times New Roman" w:cs="Times New Roman"/>
          <w:sz w:val="28"/>
          <w:szCs w:val="28"/>
          <w:lang w:eastAsia="ru-RU" w:bidi="ar-SA"/>
        </w:rPr>
        <w:t>, ________________________________________________________________</w:t>
      </w:r>
      <w:r>
        <w:rPr>
          <w:rFonts w:ascii="Times New Roman" w:eastAsia="Times New Roman" w:hAnsi="Times New Roman" w:cs="Times New Roman"/>
          <w:sz w:val="28"/>
          <w:szCs w:val="28"/>
          <w:lang w:eastAsia="ru-RU" w:bidi="ar-SA"/>
        </w:rPr>
        <w:t>,</w:t>
      </w:r>
    </w:p>
    <w:p w14:paraId="63EA99BB" w14:textId="77777777" w:rsidR="008239EA" w:rsidRPr="000C2A16" w:rsidRDefault="008239EA" w:rsidP="008239EA">
      <w:pPr>
        <w:widowControl w:val="0"/>
        <w:suppressAutoHyphens w:val="0"/>
        <w:autoSpaceDE w:val="0"/>
        <w:autoSpaceDN w:val="0"/>
        <w:adjustRightInd w:val="0"/>
        <w:ind w:firstLine="567"/>
        <w:jc w:val="center"/>
        <w:rPr>
          <w:rFonts w:ascii="Times New Roman" w:eastAsia="Times New Roman" w:hAnsi="Times New Roman" w:cs="Times New Roman"/>
          <w:sz w:val="28"/>
          <w:szCs w:val="28"/>
          <w:lang w:eastAsia="ru-RU" w:bidi="ar-SA"/>
        </w:rPr>
      </w:pPr>
      <w:r w:rsidRPr="000C2A16">
        <w:rPr>
          <w:rFonts w:ascii="Times New Roman" w:eastAsia="Times New Roman" w:hAnsi="Times New Roman" w:cs="Times New Roman"/>
          <w:sz w:val="24"/>
          <w:szCs w:val="24"/>
          <w:lang w:eastAsia="ru-RU" w:bidi="ar-SA"/>
        </w:rPr>
        <w:t>(прізвище, ім’я, по</w:t>
      </w:r>
      <w:r>
        <w:rPr>
          <w:rFonts w:ascii="Times New Roman" w:eastAsia="Times New Roman" w:hAnsi="Times New Roman" w:cs="Times New Roman"/>
          <w:sz w:val="24"/>
          <w:szCs w:val="24"/>
          <w:lang w:eastAsia="ru-RU" w:bidi="ar-SA"/>
        </w:rPr>
        <w:t xml:space="preserve"> </w:t>
      </w:r>
      <w:r w:rsidRPr="000C2A16">
        <w:rPr>
          <w:rFonts w:ascii="Times New Roman" w:eastAsia="Times New Roman" w:hAnsi="Times New Roman" w:cs="Times New Roman"/>
          <w:sz w:val="24"/>
          <w:szCs w:val="24"/>
          <w:lang w:eastAsia="ru-RU" w:bidi="ar-SA"/>
        </w:rPr>
        <w:t>батькові)</w:t>
      </w:r>
    </w:p>
    <w:p w14:paraId="3A18882E" w14:textId="77777777" w:rsidR="008239EA" w:rsidRPr="000C2A16" w:rsidRDefault="008239EA" w:rsidP="008239EA">
      <w:pPr>
        <w:widowControl w:val="0"/>
        <w:suppressAutoHyphens w:val="0"/>
        <w:autoSpaceDE w:val="0"/>
        <w:autoSpaceDN w:val="0"/>
        <w:adjustRightInd w:val="0"/>
        <w:jc w:val="both"/>
        <w:rPr>
          <w:rFonts w:ascii="Times New Roman" w:eastAsia="Times New Roman" w:hAnsi="Times New Roman" w:cs="Times New Roman"/>
          <w:sz w:val="28"/>
          <w:szCs w:val="28"/>
          <w:lang w:eastAsia="ru-RU" w:bidi="ar-SA"/>
        </w:rPr>
      </w:pPr>
      <w:r w:rsidRPr="000C2A16">
        <w:rPr>
          <w:rFonts w:ascii="Times New Roman" w:eastAsia="Times New Roman" w:hAnsi="Times New Roman" w:cs="Times New Roman"/>
          <w:sz w:val="28"/>
          <w:szCs w:val="28"/>
          <w:lang w:eastAsia="ru-RU" w:bidi="ar-SA"/>
        </w:rPr>
        <w:t>даю згоду на обробку, використання, поширення та доступ до персональних даних, а також згідно з нормами чинного законодавства моїх персональних даних (у т</w:t>
      </w:r>
      <w:r>
        <w:rPr>
          <w:rFonts w:ascii="Times New Roman" w:eastAsia="Times New Roman" w:hAnsi="Times New Roman" w:cs="Times New Roman"/>
          <w:sz w:val="28"/>
          <w:szCs w:val="28"/>
          <w:lang w:eastAsia="ru-RU" w:bidi="ar-SA"/>
        </w:rPr>
        <w:t>ому числі:</w:t>
      </w:r>
      <w:r w:rsidRPr="000C2A16">
        <w:rPr>
          <w:rFonts w:ascii="Times New Roman" w:eastAsia="Times New Roman" w:hAnsi="Times New Roman" w:cs="Times New Roman"/>
          <w:sz w:val="28"/>
          <w:szCs w:val="28"/>
          <w:lang w:eastAsia="ru-RU" w:bidi="ar-SA"/>
        </w:rPr>
        <w:t xml:space="preserve"> паспортні дані, ідентифікаційний код, електронні ідентифікаційні дані</w:t>
      </w:r>
      <w:r>
        <w:rPr>
          <w:rFonts w:ascii="Times New Roman" w:eastAsia="Times New Roman" w:hAnsi="Times New Roman" w:cs="Times New Roman"/>
          <w:sz w:val="28"/>
          <w:szCs w:val="28"/>
          <w:lang w:eastAsia="ru-RU" w:bidi="ar-SA"/>
        </w:rPr>
        <w:t xml:space="preserve"> (</w:t>
      </w:r>
      <w:r w:rsidRPr="000C2A16">
        <w:rPr>
          <w:rFonts w:ascii="Times New Roman" w:eastAsia="Times New Roman" w:hAnsi="Times New Roman" w:cs="Times New Roman"/>
          <w:sz w:val="28"/>
          <w:szCs w:val="28"/>
          <w:lang w:eastAsia="ru-RU" w:bidi="ar-SA"/>
        </w:rPr>
        <w:t xml:space="preserve">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Pr>
          <w:rFonts w:ascii="Times New Roman" w:eastAsia="Times New Roman" w:hAnsi="Times New Roman" w:cs="Times New Roman"/>
          <w:sz w:val="28"/>
          <w:szCs w:val="28"/>
          <w:lang w:eastAsia="ru-RU" w:bidi="ar-SA"/>
        </w:rPr>
        <w:t>к</w:t>
      </w:r>
      <w:r w:rsidRPr="000C2A16">
        <w:rPr>
          <w:rFonts w:ascii="Times New Roman" w:eastAsia="Times New Roman" w:hAnsi="Times New Roman" w:cs="Times New Roman"/>
          <w:sz w:val="28"/>
          <w:szCs w:val="28"/>
          <w:lang w:eastAsia="ru-RU" w:bidi="ar-SA"/>
        </w:rPr>
        <w:t>онкурсі бізнес-про</w:t>
      </w:r>
      <w:r>
        <w:rPr>
          <w:rFonts w:ascii="Times New Roman" w:eastAsia="Times New Roman" w:hAnsi="Times New Roman" w:cs="Times New Roman"/>
          <w:sz w:val="28"/>
          <w:szCs w:val="28"/>
          <w:lang w:eastAsia="ru-RU" w:bidi="ar-SA"/>
        </w:rPr>
        <w:t>є</w:t>
      </w:r>
      <w:r w:rsidRPr="000C2A16">
        <w:rPr>
          <w:rFonts w:ascii="Times New Roman" w:eastAsia="Times New Roman" w:hAnsi="Times New Roman" w:cs="Times New Roman"/>
          <w:sz w:val="28"/>
          <w:szCs w:val="28"/>
          <w:lang w:eastAsia="ru-RU" w:bidi="ar-SA"/>
        </w:rPr>
        <w:t>ктів для підприємців-початківців (стартапи) в рамках Програми розвитку малого і середнього підприємництва, у тому числі для підприємців – ветеранів, учасників бойових дій та членів їх сімей, у Закарпатській області на 2021 – 2024 роки.</w:t>
      </w:r>
    </w:p>
    <w:p w14:paraId="5A2D201B" w14:textId="77777777" w:rsidR="008239EA" w:rsidRPr="000C2A16" w:rsidRDefault="008239EA" w:rsidP="008239EA">
      <w:pPr>
        <w:widowControl w:val="0"/>
        <w:tabs>
          <w:tab w:val="left" w:pos="0"/>
          <w:tab w:val="left" w:pos="360"/>
        </w:tabs>
        <w:suppressAutoHyphens w:val="0"/>
        <w:autoSpaceDE w:val="0"/>
        <w:autoSpaceDN w:val="0"/>
        <w:adjustRightInd w:val="0"/>
        <w:ind w:firstLine="567"/>
        <w:rPr>
          <w:rFonts w:ascii="Times New Roman" w:eastAsia="Times New Roman" w:hAnsi="Times New Roman" w:cs="Times New Roman"/>
          <w:sz w:val="28"/>
          <w:szCs w:val="28"/>
          <w:lang w:eastAsia="ru-RU" w:bidi="ar-SA"/>
        </w:rPr>
      </w:pPr>
    </w:p>
    <w:p w14:paraId="10358C05" w14:textId="77777777" w:rsidR="008239EA" w:rsidRPr="000C2A16" w:rsidRDefault="008239EA" w:rsidP="008239EA">
      <w:pPr>
        <w:widowControl w:val="0"/>
        <w:tabs>
          <w:tab w:val="left" w:pos="0"/>
          <w:tab w:val="left" w:pos="360"/>
        </w:tabs>
        <w:suppressAutoHyphens w:val="0"/>
        <w:autoSpaceDE w:val="0"/>
        <w:autoSpaceDN w:val="0"/>
        <w:adjustRightInd w:val="0"/>
        <w:ind w:firstLine="567"/>
        <w:rPr>
          <w:rFonts w:ascii="Times New Roman" w:eastAsia="Times New Roman" w:hAnsi="Times New Roman" w:cs="Times New Roman"/>
          <w:sz w:val="28"/>
          <w:szCs w:val="28"/>
          <w:lang w:eastAsia="ru-RU" w:bidi="ar-SA"/>
        </w:rPr>
      </w:pPr>
    </w:p>
    <w:p w14:paraId="540E7E2F" w14:textId="048857A4" w:rsidR="006B2C55" w:rsidRDefault="008239EA" w:rsidP="006B2C55">
      <w:pPr>
        <w:widowControl w:val="0"/>
        <w:suppressAutoHyphens w:val="0"/>
        <w:autoSpaceDE w:val="0"/>
        <w:autoSpaceDN w:val="0"/>
        <w:adjustRightInd w:val="0"/>
        <w:jc w:val="both"/>
        <w:rPr>
          <w:rFonts w:ascii="Times New Roman" w:eastAsia="Times New Roman" w:hAnsi="Times New Roman" w:cs="Times New Roman"/>
          <w:sz w:val="28"/>
          <w:szCs w:val="28"/>
          <w:lang w:eastAsia="ru-RU" w:bidi="ar-SA"/>
        </w:rPr>
      </w:pPr>
      <w:r w:rsidRPr="000C2A16">
        <w:rPr>
          <w:rFonts w:ascii="Times New Roman" w:eastAsia="Times New Roman" w:hAnsi="Times New Roman" w:cs="Times New Roman"/>
          <w:sz w:val="28"/>
          <w:szCs w:val="28"/>
          <w:lang w:eastAsia="ru-RU" w:bidi="ar-SA"/>
        </w:rPr>
        <w:t xml:space="preserve">______________    </w:t>
      </w:r>
      <w:r w:rsidR="00933F4B">
        <w:rPr>
          <w:rFonts w:ascii="Times New Roman" w:eastAsia="Times New Roman" w:hAnsi="Times New Roman" w:cs="Times New Roman"/>
          <w:sz w:val="28"/>
          <w:szCs w:val="28"/>
          <w:lang w:eastAsia="ru-RU" w:bidi="ar-SA"/>
        </w:rPr>
        <w:t xml:space="preserve">  </w:t>
      </w:r>
      <w:r w:rsidRPr="000C2A16">
        <w:rPr>
          <w:rFonts w:ascii="Times New Roman" w:eastAsia="Times New Roman" w:hAnsi="Times New Roman" w:cs="Times New Roman"/>
          <w:sz w:val="28"/>
          <w:szCs w:val="28"/>
          <w:lang w:eastAsia="ru-RU" w:bidi="ar-SA"/>
        </w:rPr>
        <w:t xml:space="preserve"> </w:t>
      </w:r>
      <w:r w:rsidR="00933F4B">
        <w:rPr>
          <w:rFonts w:ascii="Times New Roman" w:eastAsia="Times New Roman" w:hAnsi="Times New Roman" w:cs="Times New Roman"/>
          <w:sz w:val="28"/>
          <w:szCs w:val="28"/>
          <w:lang w:eastAsia="ru-RU" w:bidi="ar-SA"/>
        </w:rPr>
        <w:t xml:space="preserve">   </w:t>
      </w:r>
      <w:r w:rsidRPr="000C2A16">
        <w:rPr>
          <w:rFonts w:ascii="Times New Roman" w:eastAsia="Times New Roman" w:hAnsi="Times New Roman" w:cs="Times New Roman"/>
          <w:sz w:val="28"/>
          <w:szCs w:val="28"/>
          <w:lang w:eastAsia="ru-RU" w:bidi="ar-SA"/>
        </w:rPr>
        <w:t xml:space="preserve">  </w:t>
      </w:r>
      <w:r>
        <w:rPr>
          <w:rFonts w:ascii="Times New Roman" w:eastAsia="Times New Roman" w:hAnsi="Times New Roman" w:cs="Times New Roman"/>
          <w:sz w:val="28"/>
          <w:szCs w:val="28"/>
          <w:lang w:eastAsia="ru-RU" w:bidi="ar-SA"/>
        </w:rPr>
        <w:t>________________</w:t>
      </w:r>
      <w:r w:rsidRPr="000C2A16">
        <w:rPr>
          <w:rFonts w:ascii="Times New Roman" w:eastAsia="Times New Roman" w:hAnsi="Times New Roman" w:cs="Times New Roman"/>
          <w:sz w:val="28"/>
          <w:szCs w:val="28"/>
          <w:lang w:eastAsia="ru-RU" w:bidi="ar-SA"/>
        </w:rPr>
        <w:t xml:space="preserve">       </w:t>
      </w:r>
      <w:r w:rsidR="006B2C55">
        <w:rPr>
          <w:rFonts w:ascii="Times New Roman" w:eastAsia="Times New Roman" w:hAnsi="Times New Roman" w:cs="Times New Roman"/>
          <w:sz w:val="28"/>
          <w:szCs w:val="28"/>
          <w:lang w:eastAsia="ru-RU" w:bidi="ar-SA"/>
        </w:rPr>
        <w:t xml:space="preserve">          </w:t>
      </w:r>
      <w:r w:rsidRPr="000C2A16">
        <w:rPr>
          <w:rFonts w:ascii="Times New Roman" w:eastAsia="Times New Roman" w:hAnsi="Times New Roman" w:cs="Times New Roman"/>
          <w:sz w:val="28"/>
          <w:szCs w:val="28"/>
          <w:lang w:eastAsia="ru-RU" w:bidi="ar-SA"/>
        </w:rPr>
        <w:t xml:space="preserve">  </w:t>
      </w:r>
      <w:r>
        <w:rPr>
          <w:rFonts w:ascii="Times New Roman" w:eastAsia="Times New Roman" w:hAnsi="Times New Roman" w:cs="Times New Roman"/>
          <w:sz w:val="28"/>
          <w:szCs w:val="28"/>
          <w:lang w:eastAsia="ru-RU" w:bidi="ar-SA"/>
        </w:rPr>
        <w:t>_____</w:t>
      </w:r>
      <w:r w:rsidRPr="000C2A16">
        <w:rPr>
          <w:rFonts w:ascii="Times New Roman" w:eastAsia="Times New Roman" w:hAnsi="Times New Roman" w:cs="Times New Roman"/>
          <w:sz w:val="28"/>
          <w:szCs w:val="28"/>
          <w:lang w:eastAsia="ru-RU" w:bidi="ar-SA"/>
        </w:rPr>
        <w:t xml:space="preserve">________________  </w:t>
      </w:r>
    </w:p>
    <w:p w14:paraId="714957FB" w14:textId="675BD843" w:rsidR="008239EA" w:rsidRPr="000C2A16" w:rsidRDefault="008239EA" w:rsidP="006B2C55">
      <w:pPr>
        <w:widowControl w:val="0"/>
        <w:suppressAutoHyphens w:val="0"/>
        <w:autoSpaceDE w:val="0"/>
        <w:autoSpaceDN w:val="0"/>
        <w:adjustRightInd w:val="0"/>
        <w:jc w:val="both"/>
        <w:rPr>
          <w:rFonts w:ascii="Times New Roman" w:eastAsia="Times New Roman" w:hAnsi="Times New Roman" w:cs="Times New Roman"/>
          <w:sz w:val="24"/>
          <w:szCs w:val="24"/>
          <w:lang w:eastAsia="ru-RU" w:bidi="ar-SA"/>
        </w:rPr>
      </w:pPr>
      <w:r w:rsidRPr="000C2A16">
        <w:rPr>
          <w:rFonts w:ascii="Times New Roman" w:eastAsia="Times New Roman" w:hAnsi="Times New Roman" w:cs="Times New Roman"/>
          <w:sz w:val="28"/>
          <w:szCs w:val="28"/>
          <w:lang w:eastAsia="ru-RU" w:bidi="ar-SA"/>
        </w:rPr>
        <w:t xml:space="preserve">   </w:t>
      </w:r>
      <w:r w:rsidRPr="000C2A16">
        <w:rPr>
          <w:rFonts w:ascii="Times New Roman" w:eastAsia="Times New Roman" w:hAnsi="Times New Roman" w:cs="Times New Roman"/>
          <w:sz w:val="24"/>
          <w:szCs w:val="24"/>
          <w:lang w:eastAsia="ru-RU" w:bidi="ar-SA"/>
        </w:rPr>
        <w:t xml:space="preserve">    </w:t>
      </w:r>
      <w:r w:rsidR="006B2C55">
        <w:rPr>
          <w:rFonts w:ascii="Times New Roman" w:eastAsia="Times New Roman" w:hAnsi="Times New Roman" w:cs="Times New Roman"/>
          <w:sz w:val="24"/>
          <w:szCs w:val="24"/>
          <w:lang w:eastAsia="ru-RU" w:bidi="ar-SA"/>
        </w:rPr>
        <w:t xml:space="preserve">    </w:t>
      </w:r>
      <w:r>
        <w:rPr>
          <w:rFonts w:ascii="Times New Roman" w:eastAsia="Times New Roman" w:hAnsi="Times New Roman" w:cs="Times New Roman"/>
          <w:sz w:val="24"/>
          <w:szCs w:val="24"/>
          <w:lang w:eastAsia="ru-RU" w:bidi="ar-SA"/>
        </w:rPr>
        <w:t>Д</w:t>
      </w:r>
      <w:r w:rsidRPr="000C2A16">
        <w:rPr>
          <w:rFonts w:ascii="Times New Roman" w:eastAsia="Times New Roman" w:hAnsi="Times New Roman" w:cs="Times New Roman"/>
          <w:sz w:val="24"/>
          <w:szCs w:val="24"/>
          <w:lang w:eastAsia="ru-RU" w:bidi="ar-SA"/>
        </w:rPr>
        <w:t xml:space="preserve">ата                               </w:t>
      </w:r>
      <w:r w:rsidR="00933F4B">
        <w:rPr>
          <w:rFonts w:ascii="Times New Roman" w:eastAsia="Times New Roman" w:hAnsi="Times New Roman" w:cs="Times New Roman"/>
          <w:sz w:val="24"/>
          <w:szCs w:val="24"/>
          <w:lang w:eastAsia="ru-RU" w:bidi="ar-SA"/>
        </w:rPr>
        <w:t xml:space="preserve">      </w:t>
      </w:r>
      <w:r w:rsidRPr="000C2A16">
        <w:rPr>
          <w:rFonts w:ascii="Times New Roman" w:eastAsia="Times New Roman" w:hAnsi="Times New Roman" w:cs="Times New Roman"/>
          <w:sz w:val="24"/>
          <w:szCs w:val="24"/>
          <w:lang w:eastAsia="ru-RU" w:bidi="ar-SA"/>
        </w:rPr>
        <w:t xml:space="preserve">  </w:t>
      </w:r>
      <w:r>
        <w:rPr>
          <w:rFonts w:ascii="Times New Roman" w:eastAsia="Times New Roman" w:hAnsi="Times New Roman" w:cs="Times New Roman"/>
          <w:sz w:val="24"/>
          <w:szCs w:val="24"/>
          <w:lang w:eastAsia="ru-RU" w:bidi="ar-SA"/>
        </w:rPr>
        <w:t>П</w:t>
      </w:r>
      <w:r w:rsidRPr="000C2A16">
        <w:rPr>
          <w:rFonts w:ascii="Times New Roman" w:eastAsia="Times New Roman" w:hAnsi="Times New Roman" w:cs="Times New Roman"/>
          <w:sz w:val="24"/>
          <w:szCs w:val="24"/>
          <w:lang w:eastAsia="ru-RU" w:bidi="ar-SA"/>
        </w:rPr>
        <w:t xml:space="preserve">ідпис                                    </w:t>
      </w:r>
      <w:r w:rsidR="006B2C55">
        <w:rPr>
          <w:rFonts w:ascii="Times New Roman" w:eastAsia="Times New Roman" w:hAnsi="Times New Roman" w:cs="Times New Roman"/>
          <w:sz w:val="24"/>
          <w:szCs w:val="24"/>
          <w:lang w:eastAsia="ru-RU" w:bidi="ar-SA"/>
        </w:rPr>
        <w:t xml:space="preserve">        </w:t>
      </w:r>
      <w:r w:rsidRPr="000C2A16">
        <w:rPr>
          <w:rFonts w:ascii="Times New Roman" w:eastAsia="Times New Roman" w:hAnsi="Times New Roman" w:cs="Times New Roman"/>
          <w:sz w:val="24"/>
          <w:szCs w:val="24"/>
          <w:lang w:eastAsia="ru-RU" w:bidi="ar-SA"/>
        </w:rPr>
        <w:t xml:space="preserve">  Прізвище та ініціали    </w:t>
      </w:r>
    </w:p>
    <w:p w14:paraId="25C132EB" w14:textId="77777777" w:rsidR="008239EA" w:rsidRPr="000C2A16" w:rsidRDefault="008239EA" w:rsidP="008239EA">
      <w:pPr>
        <w:widowControl w:val="0"/>
        <w:suppressAutoHyphens w:val="0"/>
        <w:autoSpaceDE w:val="0"/>
        <w:autoSpaceDN w:val="0"/>
        <w:adjustRightInd w:val="0"/>
        <w:spacing w:after="200" w:line="276" w:lineRule="auto"/>
        <w:ind w:firstLine="567"/>
        <w:rPr>
          <w:rFonts w:ascii="Times New Roman" w:eastAsia="Times New Roman" w:hAnsi="Times New Roman" w:cs="Times New Roman"/>
          <w:sz w:val="28"/>
          <w:szCs w:val="28"/>
          <w:lang w:eastAsia="ru-RU" w:bidi="ar-SA"/>
        </w:rPr>
      </w:pPr>
      <w:r w:rsidRPr="000C2A16">
        <w:rPr>
          <w:rFonts w:ascii="Times New Roman" w:eastAsia="Times New Roman" w:hAnsi="Times New Roman" w:cs="Times New Roman"/>
          <w:sz w:val="28"/>
          <w:szCs w:val="28"/>
          <w:lang w:eastAsia="ru-RU" w:bidi="ar-SA"/>
        </w:rPr>
        <w:t xml:space="preserve">             </w:t>
      </w:r>
    </w:p>
    <w:p w14:paraId="7FCB2939" w14:textId="77777777" w:rsidR="008239EA" w:rsidRPr="000C2A16" w:rsidRDefault="008239EA" w:rsidP="008239EA">
      <w:pPr>
        <w:widowControl w:val="0"/>
        <w:suppressAutoHyphens w:val="0"/>
        <w:autoSpaceDE w:val="0"/>
        <w:autoSpaceDN w:val="0"/>
        <w:adjustRightInd w:val="0"/>
        <w:spacing w:after="200" w:line="276" w:lineRule="auto"/>
        <w:ind w:firstLine="567"/>
        <w:jc w:val="both"/>
        <w:rPr>
          <w:rFonts w:ascii="Times New Roman" w:eastAsia="Times New Roman" w:hAnsi="Times New Roman" w:cs="Times New Roman"/>
          <w:sz w:val="28"/>
          <w:szCs w:val="28"/>
          <w:lang w:eastAsia="ru-RU" w:bidi="ar-SA"/>
        </w:rPr>
      </w:pPr>
    </w:p>
    <w:p w14:paraId="2FF97754" w14:textId="77777777" w:rsidR="008239EA" w:rsidRPr="000C2A16" w:rsidRDefault="008239EA" w:rsidP="008239EA">
      <w:pPr>
        <w:widowControl w:val="0"/>
        <w:suppressAutoHyphens w:val="0"/>
        <w:autoSpaceDE w:val="0"/>
        <w:autoSpaceDN w:val="0"/>
        <w:adjustRightInd w:val="0"/>
        <w:rPr>
          <w:rFonts w:ascii="Times New Roman" w:eastAsia="Times New Roman" w:hAnsi="Times New Roman" w:cs="Times New Roman"/>
          <w:sz w:val="24"/>
          <w:szCs w:val="24"/>
          <w:lang w:eastAsia="ru-RU" w:bidi="ar-SA"/>
        </w:rPr>
      </w:pPr>
    </w:p>
    <w:p w14:paraId="1063A2AB" w14:textId="77777777" w:rsidR="008239EA" w:rsidRPr="000C2A16" w:rsidRDefault="008239EA" w:rsidP="008239EA">
      <w:pPr>
        <w:widowControl w:val="0"/>
        <w:suppressAutoHyphens w:val="0"/>
        <w:autoSpaceDE w:val="0"/>
        <w:autoSpaceDN w:val="0"/>
        <w:adjustRightInd w:val="0"/>
        <w:jc w:val="right"/>
        <w:rPr>
          <w:rFonts w:ascii="Times New Roman" w:eastAsia="Times New Roman" w:hAnsi="Times New Roman" w:cs="Times New Roman"/>
          <w:sz w:val="24"/>
          <w:szCs w:val="24"/>
          <w:lang w:eastAsia="ru-RU" w:bidi="ar-SA"/>
        </w:rPr>
      </w:pPr>
    </w:p>
    <w:p w14:paraId="596422BB" w14:textId="77777777" w:rsidR="008239EA" w:rsidRPr="000C2A16" w:rsidRDefault="008239EA" w:rsidP="008239EA">
      <w:pPr>
        <w:widowControl w:val="0"/>
        <w:tabs>
          <w:tab w:val="left" w:pos="296"/>
        </w:tabs>
        <w:suppressAutoHyphens w:val="0"/>
        <w:autoSpaceDE w:val="0"/>
        <w:autoSpaceDN w:val="0"/>
        <w:adjustRightInd w:val="0"/>
        <w:rPr>
          <w:rFonts w:ascii="Times New Roman" w:eastAsia="SimSun" w:hAnsi="Times New Roman" w:cs="Times New Roman"/>
          <w:b/>
          <w:sz w:val="24"/>
          <w:szCs w:val="24"/>
          <w:lang w:eastAsia="en-US" w:bidi="ar-SA"/>
        </w:rPr>
      </w:pPr>
    </w:p>
    <w:p w14:paraId="71954B01" w14:textId="77777777" w:rsidR="008239EA" w:rsidRPr="000C2A16" w:rsidRDefault="008239EA" w:rsidP="008239EA">
      <w:pPr>
        <w:widowControl w:val="0"/>
        <w:suppressAutoHyphens w:val="0"/>
        <w:autoSpaceDE w:val="0"/>
        <w:autoSpaceDN w:val="0"/>
        <w:adjustRightInd w:val="0"/>
        <w:rPr>
          <w:rFonts w:ascii="Times New Roman" w:eastAsia="Times New Roman" w:hAnsi="Times New Roman" w:cs="Times New Roman"/>
          <w:lang w:eastAsia="ru-RU" w:bidi="ar-SA"/>
        </w:rPr>
      </w:pPr>
    </w:p>
    <w:p w14:paraId="076B54DC" w14:textId="77777777" w:rsidR="008239EA" w:rsidRPr="000C2A16" w:rsidRDefault="008239EA" w:rsidP="008239EA">
      <w:pPr>
        <w:widowControl w:val="0"/>
        <w:suppressAutoHyphens w:val="0"/>
        <w:autoSpaceDE w:val="0"/>
        <w:autoSpaceDN w:val="0"/>
        <w:adjustRightInd w:val="0"/>
        <w:rPr>
          <w:rFonts w:ascii="Times New Roman" w:eastAsia="Times New Roman" w:hAnsi="Times New Roman" w:cs="Times New Roman"/>
          <w:lang w:eastAsia="ru-RU" w:bidi="ar-SA"/>
        </w:rPr>
      </w:pPr>
    </w:p>
    <w:p w14:paraId="3BA33A30" w14:textId="77777777" w:rsidR="008239EA" w:rsidRPr="000C2A16" w:rsidRDefault="008239EA" w:rsidP="008239EA">
      <w:pPr>
        <w:widowControl w:val="0"/>
        <w:suppressAutoHyphens w:val="0"/>
        <w:autoSpaceDE w:val="0"/>
        <w:autoSpaceDN w:val="0"/>
        <w:adjustRightInd w:val="0"/>
        <w:rPr>
          <w:rFonts w:ascii="Times New Roman" w:eastAsia="Times New Roman" w:hAnsi="Times New Roman" w:cs="Times New Roman"/>
          <w:lang w:eastAsia="ru-RU" w:bidi="ar-SA"/>
        </w:rPr>
      </w:pPr>
    </w:p>
    <w:p w14:paraId="7FFC1B1A" w14:textId="77777777" w:rsidR="008239EA" w:rsidRDefault="008239EA" w:rsidP="008239EA">
      <w:pPr>
        <w:tabs>
          <w:tab w:val="left" w:pos="1187"/>
        </w:tabs>
        <w:ind w:firstLine="6096"/>
        <w:rPr>
          <w:rFonts w:ascii="Times New Roman" w:hAnsi="Times New Roman" w:cs="Times New Roman"/>
          <w:sz w:val="28"/>
          <w:szCs w:val="28"/>
        </w:rPr>
        <w:sectPr w:rsidR="008239EA" w:rsidSect="008239EA">
          <w:pgSz w:w="11906" w:h="16838"/>
          <w:pgMar w:top="567" w:right="567" w:bottom="567" w:left="1701" w:header="420" w:footer="437" w:gutter="0"/>
          <w:pgNumType w:start="1"/>
          <w:cols w:space="708"/>
          <w:titlePg/>
          <w:docGrid w:linePitch="360"/>
        </w:sectPr>
      </w:pPr>
    </w:p>
    <w:p w14:paraId="05A8A238" w14:textId="77777777" w:rsidR="008239EA" w:rsidRPr="00057C2F" w:rsidRDefault="008239EA" w:rsidP="008239EA">
      <w:pPr>
        <w:tabs>
          <w:tab w:val="left" w:pos="1187"/>
        </w:tabs>
        <w:ind w:firstLine="7088"/>
        <w:rPr>
          <w:rFonts w:ascii="Times New Roman" w:hAnsi="Times New Roman" w:cs="Times New Roman"/>
          <w:sz w:val="28"/>
          <w:szCs w:val="28"/>
        </w:rPr>
      </w:pPr>
      <w:r w:rsidRPr="00057C2F">
        <w:rPr>
          <w:rFonts w:ascii="Times New Roman" w:hAnsi="Times New Roman" w:cs="Times New Roman"/>
          <w:sz w:val="28"/>
          <w:szCs w:val="28"/>
        </w:rPr>
        <w:lastRenderedPageBreak/>
        <w:t xml:space="preserve">Додаток </w:t>
      </w:r>
      <w:r>
        <w:rPr>
          <w:rFonts w:ascii="Times New Roman" w:hAnsi="Times New Roman" w:cs="Times New Roman"/>
          <w:sz w:val="28"/>
          <w:szCs w:val="28"/>
        </w:rPr>
        <w:t>6</w:t>
      </w:r>
    </w:p>
    <w:p w14:paraId="3163F5DE" w14:textId="77777777" w:rsidR="008239EA" w:rsidRDefault="008239EA" w:rsidP="008239EA">
      <w:pPr>
        <w:shd w:val="clear" w:color="auto" w:fill="FFFFFF"/>
        <w:ind w:firstLine="7088"/>
        <w:rPr>
          <w:rFonts w:ascii="Times New Roman" w:hAnsi="Times New Roman" w:cs="Times New Roman"/>
          <w:sz w:val="28"/>
          <w:szCs w:val="28"/>
        </w:rPr>
      </w:pPr>
      <w:r w:rsidRPr="00057C2F">
        <w:rPr>
          <w:rFonts w:ascii="Times New Roman" w:hAnsi="Times New Roman" w:cs="Times New Roman"/>
          <w:sz w:val="28"/>
          <w:szCs w:val="28"/>
        </w:rPr>
        <w:t>до П</w:t>
      </w:r>
      <w:r>
        <w:rPr>
          <w:rFonts w:ascii="Times New Roman" w:hAnsi="Times New Roman" w:cs="Times New Roman"/>
          <w:sz w:val="28"/>
          <w:szCs w:val="28"/>
        </w:rPr>
        <w:t>оложення</w:t>
      </w:r>
    </w:p>
    <w:p w14:paraId="62DC0FFA" w14:textId="77777777" w:rsidR="008239EA" w:rsidRDefault="008239EA" w:rsidP="008239EA">
      <w:pPr>
        <w:shd w:val="clear" w:color="auto" w:fill="FFFFFF"/>
        <w:ind w:firstLine="7088"/>
        <w:rPr>
          <w:rFonts w:ascii="Times New Roman" w:hAnsi="Times New Roman" w:cs="Times New Roman"/>
          <w:sz w:val="28"/>
          <w:szCs w:val="28"/>
        </w:rPr>
      </w:pPr>
    </w:p>
    <w:p w14:paraId="2F5DCADB" w14:textId="77777777" w:rsidR="008239EA" w:rsidRDefault="008239EA" w:rsidP="008239EA">
      <w:pPr>
        <w:shd w:val="clear" w:color="auto" w:fill="FFFFFF"/>
        <w:ind w:firstLine="7088"/>
        <w:rPr>
          <w:rFonts w:ascii="Times New Roman" w:hAnsi="Times New Roman" w:cs="Times New Roman"/>
          <w:sz w:val="28"/>
          <w:szCs w:val="28"/>
        </w:rPr>
      </w:pPr>
    </w:p>
    <w:p w14:paraId="3C3BEFA7" w14:textId="77777777" w:rsidR="008239EA" w:rsidRPr="00096F2C" w:rsidRDefault="008239EA" w:rsidP="008239EA">
      <w:pPr>
        <w:suppressAutoHyphens w:val="0"/>
        <w:jc w:val="center"/>
        <w:rPr>
          <w:rFonts w:ascii="Times New Roman" w:eastAsia="Times New Roman" w:hAnsi="Times New Roman" w:cs="Times New Roman"/>
          <w:bCs/>
          <w:sz w:val="28"/>
          <w:szCs w:val="28"/>
          <w:lang w:eastAsia="ru-RU" w:bidi="ar-SA"/>
        </w:rPr>
      </w:pPr>
      <w:r w:rsidRPr="00096F2C">
        <w:rPr>
          <w:rFonts w:ascii="Times New Roman" w:eastAsia="Times New Roman" w:hAnsi="Times New Roman" w:cs="Times New Roman"/>
          <w:bCs/>
          <w:sz w:val="28"/>
          <w:szCs w:val="28"/>
          <w:lang w:eastAsia="ru-RU" w:bidi="ar-SA"/>
        </w:rPr>
        <w:t>ЗВІТ</w:t>
      </w:r>
    </w:p>
    <w:p w14:paraId="6265A711" w14:textId="77777777" w:rsidR="008239EA" w:rsidRPr="00096F2C" w:rsidRDefault="008239EA" w:rsidP="008239EA">
      <w:pPr>
        <w:suppressAutoHyphens w:val="0"/>
        <w:jc w:val="center"/>
        <w:rPr>
          <w:rFonts w:ascii="Times New Roman" w:eastAsia="Times New Roman" w:hAnsi="Times New Roman" w:cs="Times New Roman"/>
          <w:bCs/>
          <w:sz w:val="28"/>
          <w:szCs w:val="28"/>
          <w:lang w:eastAsia="ru-RU" w:bidi="ar-SA"/>
        </w:rPr>
      </w:pPr>
      <w:r w:rsidRPr="00096F2C">
        <w:rPr>
          <w:rFonts w:ascii="Times New Roman" w:eastAsia="Times New Roman" w:hAnsi="Times New Roman" w:cs="Times New Roman"/>
          <w:bCs/>
          <w:sz w:val="28"/>
          <w:szCs w:val="28"/>
          <w:lang w:eastAsia="ru-RU" w:bidi="ar-SA"/>
        </w:rPr>
        <w:t xml:space="preserve">про виконання </w:t>
      </w:r>
      <w:r>
        <w:rPr>
          <w:rFonts w:ascii="Times New Roman" w:eastAsia="Times New Roman" w:hAnsi="Times New Roman" w:cs="Times New Roman"/>
          <w:bCs/>
          <w:sz w:val="28"/>
          <w:szCs w:val="28"/>
          <w:lang w:eastAsia="ru-RU" w:bidi="ar-SA"/>
        </w:rPr>
        <w:t>п</w:t>
      </w:r>
      <w:r w:rsidRPr="00096F2C">
        <w:rPr>
          <w:rFonts w:ascii="Times New Roman" w:eastAsia="Times New Roman" w:hAnsi="Times New Roman" w:cs="Times New Roman"/>
          <w:bCs/>
          <w:sz w:val="28"/>
          <w:szCs w:val="28"/>
          <w:lang w:eastAsia="ru-RU" w:bidi="ar-SA"/>
        </w:rPr>
        <w:t>ро</w:t>
      </w:r>
      <w:r>
        <w:rPr>
          <w:rFonts w:ascii="Times New Roman" w:eastAsia="Times New Roman" w:hAnsi="Times New Roman" w:cs="Times New Roman"/>
          <w:bCs/>
          <w:sz w:val="28"/>
          <w:szCs w:val="28"/>
          <w:lang w:eastAsia="ru-RU" w:bidi="ar-SA"/>
        </w:rPr>
        <w:t>є</w:t>
      </w:r>
      <w:r w:rsidRPr="00096F2C">
        <w:rPr>
          <w:rFonts w:ascii="Times New Roman" w:eastAsia="Times New Roman" w:hAnsi="Times New Roman" w:cs="Times New Roman"/>
          <w:bCs/>
          <w:sz w:val="28"/>
          <w:szCs w:val="28"/>
          <w:lang w:eastAsia="ru-RU" w:bidi="ar-SA"/>
        </w:rPr>
        <w:t>кту</w:t>
      </w:r>
    </w:p>
    <w:p w14:paraId="70C7295D" w14:textId="77777777" w:rsidR="008239EA" w:rsidRPr="00096F2C" w:rsidRDefault="008239EA" w:rsidP="008239EA">
      <w:pPr>
        <w:suppressAutoHyphens w:val="0"/>
        <w:jc w:val="center"/>
        <w:rPr>
          <w:rFonts w:ascii="Times New Roman" w:eastAsia="Times New Roman" w:hAnsi="Times New Roman" w:cs="Times New Roman"/>
          <w:bCs/>
          <w:sz w:val="28"/>
          <w:szCs w:val="28"/>
          <w:lang w:eastAsia="ru-RU" w:bidi="ar-SA"/>
        </w:rPr>
      </w:pPr>
      <w:r w:rsidRPr="00096F2C">
        <w:rPr>
          <w:rFonts w:ascii="Times New Roman" w:eastAsia="Times New Roman" w:hAnsi="Times New Roman" w:cs="Times New Roman"/>
          <w:bCs/>
          <w:sz w:val="28"/>
          <w:szCs w:val="28"/>
          <w:lang w:eastAsia="ru-RU" w:bidi="ar-SA"/>
        </w:rPr>
        <w:t>_______________________________________________________________</w:t>
      </w:r>
    </w:p>
    <w:p w14:paraId="238ACE19" w14:textId="77777777" w:rsidR="008239EA" w:rsidRPr="00096F2C" w:rsidRDefault="008239EA" w:rsidP="008239EA">
      <w:pPr>
        <w:suppressAutoHyphens w:val="0"/>
        <w:jc w:val="center"/>
        <w:rPr>
          <w:rFonts w:ascii="Times New Roman" w:eastAsia="Times New Roman" w:hAnsi="Times New Roman" w:cs="Times New Roman"/>
          <w:bCs/>
          <w:sz w:val="28"/>
          <w:szCs w:val="28"/>
          <w:lang w:eastAsia="ru-RU" w:bidi="ar-SA"/>
        </w:rPr>
      </w:pPr>
    </w:p>
    <w:p w14:paraId="1F114B8F" w14:textId="77777777" w:rsidR="008239EA" w:rsidRDefault="008239EA" w:rsidP="008239EA">
      <w:pPr>
        <w:suppressAutoHyphens w:val="0"/>
        <w:jc w:val="center"/>
        <w:rPr>
          <w:rFonts w:ascii="Times New Roman" w:eastAsia="Times New Roman" w:hAnsi="Times New Roman" w:cs="Times New Roman"/>
          <w:bCs/>
          <w:sz w:val="28"/>
          <w:szCs w:val="28"/>
          <w:lang w:bidi="ar-SA"/>
        </w:rPr>
      </w:pPr>
      <w:r>
        <w:rPr>
          <w:rFonts w:ascii="Times New Roman" w:eastAsia="Times New Roman" w:hAnsi="Times New Roman" w:cs="Times New Roman"/>
          <w:bCs/>
          <w:color w:val="222222"/>
          <w:sz w:val="28"/>
          <w:szCs w:val="28"/>
          <w:shd w:val="clear" w:color="auto" w:fill="FFFFFF"/>
          <w:lang w:eastAsia="ru-RU" w:bidi="ar-SA"/>
        </w:rPr>
        <w:t>к</w:t>
      </w:r>
      <w:r w:rsidRPr="00096F2C">
        <w:rPr>
          <w:rFonts w:ascii="Times New Roman" w:eastAsia="Times New Roman" w:hAnsi="Times New Roman" w:cs="Times New Roman"/>
          <w:bCs/>
          <w:color w:val="222222"/>
          <w:sz w:val="28"/>
          <w:szCs w:val="28"/>
          <w:shd w:val="clear" w:color="auto" w:fill="FFFFFF"/>
          <w:lang w:eastAsia="ru-RU" w:bidi="ar-SA"/>
        </w:rPr>
        <w:t>онкурсу бізнес-про</w:t>
      </w:r>
      <w:r>
        <w:rPr>
          <w:rFonts w:ascii="Times New Roman" w:eastAsia="Times New Roman" w:hAnsi="Times New Roman" w:cs="Times New Roman"/>
          <w:bCs/>
          <w:color w:val="222222"/>
          <w:sz w:val="28"/>
          <w:szCs w:val="28"/>
          <w:shd w:val="clear" w:color="auto" w:fill="FFFFFF"/>
          <w:lang w:eastAsia="ru-RU" w:bidi="ar-SA"/>
        </w:rPr>
        <w:t>є</w:t>
      </w:r>
      <w:r w:rsidRPr="00096F2C">
        <w:rPr>
          <w:rFonts w:ascii="Times New Roman" w:eastAsia="Times New Roman" w:hAnsi="Times New Roman" w:cs="Times New Roman"/>
          <w:bCs/>
          <w:color w:val="222222"/>
          <w:sz w:val="28"/>
          <w:szCs w:val="28"/>
          <w:shd w:val="clear" w:color="auto" w:fill="FFFFFF"/>
          <w:lang w:eastAsia="ru-RU" w:bidi="ar-SA"/>
        </w:rPr>
        <w:t xml:space="preserve">ктів для підприємців-початківців (стартапи) </w:t>
      </w:r>
      <w:r w:rsidRPr="00096F2C">
        <w:rPr>
          <w:rFonts w:ascii="Times New Roman" w:eastAsia="Times New Roman" w:hAnsi="Times New Roman" w:cs="Times New Roman"/>
          <w:bCs/>
          <w:sz w:val="28"/>
          <w:szCs w:val="28"/>
          <w:lang w:eastAsia="ru-RU" w:bidi="ar-SA"/>
        </w:rPr>
        <w:t xml:space="preserve">у рамках  </w:t>
      </w:r>
      <w:r w:rsidRPr="00096F2C">
        <w:rPr>
          <w:rFonts w:ascii="Times New Roman" w:eastAsia="Times New Roman" w:hAnsi="Times New Roman" w:cs="Times New Roman"/>
          <w:bCs/>
          <w:sz w:val="28"/>
          <w:szCs w:val="28"/>
          <w:lang w:bidi="ar-SA"/>
        </w:rPr>
        <w:t>Програми розвитку малого і середнього підприємництва,  у тому числі для підприємців – ветеранів, учасників бойових дій та членів їх сімей</w:t>
      </w:r>
      <w:r>
        <w:rPr>
          <w:rFonts w:ascii="Times New Roman" w:eastAsia="Times New Roman" w:hAnsi="Times New Roman" w:cs="Times New Roman"/>
          <w:bCs/>
          <w:sz w:val="28"/>
          <w:szCs w:val="28"/>
          <w:lang w:bidi="ar-SA"/>
        </w:rPr>
        <w:t>,</w:t>
      </w:r>
    </w:p>
    <w:p w14:paraId="758C6272" w14:textId="77777777" w:rsidR="008239EA" w:rsidRPr="00096F2C" w:rsidRDefault="008239EA" w:rsidP="008239EA">
      <w:pPr>
        <w:suppressAutoHyphens w:val="0"/>
        <w:jc w:val="center"/>
        <w:rPr>
          <w:rFonts w:ascii="Times New Roman" w:eastAsia="Times New Roman" w:hAnsi="Times New Roman" w:cs="Times New Roman"/>
          <w:bCs/>
          <w:sz w:val="28"/>
          <w:szCs w:val="28"/>
          <w:lang w:eastAsia="ru-RU" w:bidi="ar-SA"/>
        </w:rPr>
      </w:pPr>
      <w:r w:rsidRPr="00096F2C">
        <w:rPr>
          <w:rFonts w:ascii="Times New Roman" w:eastAsia="Times New Roman" w:hAnsi="Times New Roman" w:cs="Times New Roman"/>
          <w:bCs/>
          <w:sz w:val="28"/>
          <w:szCs w:val="28"/>
          <w:lang w:bidi="ar-SA"/>
        </w:rPr>
        <w:t>у Закарпатській області на 2021 – 2024 роки</w:t>
      </w:r>
    </w:p>
    <w:p w14:paraId="25A9A3C8" w14:textId="77777777" w:rsidR="008239EA" w:rsidRPr="00096F2C" w:rsidRDefault="008239EA" w:rsidP="008239EA">
      <w:pPr>
        <w:widowControl w:val="0"/>
        <w:suppressAutoHyphens w:val="0"/>
        <w:spacing w:before="120" w:after="240"/>
        <w:contextualSpacing/>
        <w:jc w:val="center"/>
        <w:rPr>
          <w:rFonts w:ascii="Times New Roman" w:eastAsia="Times New Roman" w:hAnsi="Times New Roman" w:cs="Times New Roman"/>
          <w:b/>
          <w:noProof/>
          <w:sz w:val="10"/>
          <w:szCs w:val="28"/>
          <w:lang w:eastAsia="ru-RU" w:bidi="ar-SA"/>
        </w:rPr>
      </w:pPr>
    </w:p>
    <w:p w14:paraId="77FCE693" w14:textId="77777777" w:rsidR="008239EA" w:rsidRPr="00096F2C" w:rsidRDefault="008239EA" w:rsidP="008239EA">
      <w:pPr>
        <w:widowControl w:val="0"/>
        <w:suppressAutoHyphens w:val="0"/>
        <w:spacing w:before="120" w:after="360"/>
        <w:contextualSpacing/>
        <w:jc w:val="center"/>
        <w:rPr>
          <w:rFonts w:ascii="Times New Roman" w:eastAsia="Times New Roman" w:hAnsi="Times New Roman" w:cs="Times New Roman"/>
          <w:b/>
          <w:noProof/>
          <w:sz w:val="12"/>
          <w:szCs w:val="28"/>
          <w:lang w:eastAsia="ru-RU" w:bidi="ar-SA"/>
        </w:rPr>
      </w:pPr>
    </w:p>
    <w:tbl>
      <w:tblPr>
        <w:tblW w:w="51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6415"/>
      </w:tblGrid>
      <w:tr w:rsidR="008239EA" w:rsidRPr="00096F2C" w14:paraId="244CA498" w14:textId="77777777" w:rsidTr="008239EA">
        <w:trPr>
          <w:trHeight w:val="201"/>
        </w:trPr>
        <w:tc>
          <w:tcPr>
            <w:tcW w:w="1813" w:type="pct"/>
            <w:shd w:val="clear" w:color="auto" w:fill="auto"/>
          </w:tcPr>
          <w:p w14:paraId="3C269B13" w14:textId="77777777" w:rsidR="008239EA" w:rsidRPr="00096F2C" w:rsidRDefault="008239EA" w:rsidP="008239EA">
            <w:pPr>
              <w:widowControl w:val="0"/>
              <w:suppressAutoHyphens w:val="0"/>
              <w:contextualSpacing/>
              <w:rPr>
                <w:rFonts w:ascii="Times New Roman" w:eastAsia="Times New Roman" w:hAnsi="Times New Roman" w:cs="Times New Roman"/>
                <w:b/>
                <w:sz w:val="22"/>
                <w:szCs w:val="22"/>
                <w:lang w:eastAsia="ru-RU" w:bidi="ar-SA"/>
              </w:rPr>
            </w:pPr>
            <w:r w:rsidRPr="00096F2C">
              <w:rPr>
                <w:rFonts w:ascii="Times New Roman" w:eastAsia="Times New Roman" w:hAnsi="Times New Roman" w:cs="Times New Roman"/>
                <w:b/>
                <w:sz w:val="22"/>
                <w:szCs w:val="22"/>
                <w:lang w:eastAsia="ru-RU" w:bidi="ar-SA"/>
              </w:rPr>
              <w:t xml:space="preserve">ПІБ ФОП </w:t>
            </w:r>
          </w:p>
        </w:tc>
        <w:tc>
          <w:tcPr>
            <w:tcW w:w="3187" w:type="pct"/>
            <w:shd w:val="clear" w:color="auto" w:fill="auto"/>
          </w:tcPr>
          <w:p w14:paraId="3018038A" w14:textId="77777777" w:rsidR="008239EA" w:rsidRPr="00096F2C" w:rsidRDefault="008239EA" w:rsidP="008239EA">
            <w:pPr>
              <w:widowControl w:val="0"/>
              <w:tabs>
                <w:tab w:val="left" w:pos="312"/>
              </w:tabs>
              <w:suppressAutoHyphens w:val="0"/>
              <w:contextualSpacing/>
              <w:rPr>
                <w:rFonts w:ascii="Times New Roman" w:eastAsia="Times New Roman" w:hAnsi="Times New Roman" w:cs="Times New Roman"/>
                <w:i/>
                <w:sz w:val="22"/>
                <w:szCs w:val="22"/>
                <w:lang w:eastAsia="ru-RU" w:bidi="ar-SA"/>
              </w:rPr>
            </w:pPr>
          </w:p>
        </w:tc>
      </w:tr>
      <w:tr w:rsidR="008239EA" w:rsidRPr="00096F2C" w14:paraId="12755DAD" w14:textId="77777777" w:rsidTr="008239EA">
        <w:tc>
          <w:tcPr>
            <w:tcW w:w="1813" w:type="pct"/>
            <w:shd w:val="clear" w:color="auto" w:fill="auto"/>
          </w:tcPr>
          <w:p w14:paraId="2B531E6E" w14:textId="77777777" w:rsidR="008239EA" w:rsidRPr="00096F2C" w:rsidRDefault="008239EA" w:rsidP="008239EA">
            <w:pPr>
              <w:widowControl w:val="0"/>
              <w:suppressAutoHyphens w:val="0"/>
              <w:contextualSpacing/>
              <w:jc w:val="both"/>
              <w:rPr>
                <w:rFonts w:ascii="Times New Roman" w:eastAsia="Times New Roman" w:hAnsi="Times New Roman" w:cs="Times New Roman"/>
                <w:b/>
                <w:sz w:val="22"/>
                <w:szCs w:val="22"/>
                <w:lang w:eastAsia="ru-RU" w:bidi="ar-SA"/>
              </w:rPr>
            </w:pPr>
            <w:r w:rsidRPr="00096F2C">
              <w:rPr>
                <w:rFonts w:ascii="Times New Roman" w:eastAsia="Times New Roman" w:hAnsi="Times New Roman" w:cs="Times New Roman"/>
                <w:b/>
                <w:sz w:val="22"/>
                <w:szCs w:val="22"/>
                <w:lang w:eastAsia="ru-RU" w:bidi="ar-SA"/>
              </w:rPr>
              <w:t xml:space="preserve">Організаційно-правова форма заявника </w:t>
            </w:r>
          </w:p>
        </w:tc>
        <w:tc>
          <w:tcPr>
            <w:tcW w:w="3187" w:type="pct"/>
            <w:shd w:val="clear" w:color="auto" w:fill="auto"/>
          </w:tcPr>
          <w:p w14:paraId="2EC3392E" w14:textId="77777777" w:rsidR="008239EA" w:rsidRPr="00096F2C" w:rsidRDefault="008239EA" w:rsidP="008239EA">
            <w:pPr>
              <w:widowControl w:val="0"/>
              <w:tabs>
                <w:tab w:val="left" w:pos="312"/>
              </w:tabs>
              <w:suppressAutoHyphens w:val="0"/>
              <w:contextualSpacing/>
              <w:rPr>
                <w:rFonts w:ascii="Times New Roman" w:eastAsia="Times New Roman" w:hAnsi="Times New Roman" w:cs="Times New Roman"/>
                <w:i/>
                <w:sz w:val="22"/>
                <w:szCs w:val="22"/>
                <w:lang w:eastAsia="ru-RU" w:bidi="ar-SA"/>
              </w:rPr>
            </w:pPr>
            <w:r w:rsidRPr="00096F2C">
              <w:rPr>
                <w:rFonts w:ascii="Times New Roman" w:eastAsia="Times New Roman" w:hAnsi="Times New Roman" w:cs="Times New Roman"/>
                <w:i/>
                <w:sz w:val="22"/>
                <w:szCs w:val="22"/>
                <w:lang w:eastAsia="ru-RU" w:bidi="ar-SA"/>
              </w:rPr>
              <w:t>Громадянин без статусу підприємця, ФОП</w:t>
            </w:r>
          </w:p>
        </w:tc>
      </w:tr>
      <w:tr w:rsidR="008239EA" w:rsidRPr="00096F2C" w14:paraId="0AEA2A26" w14:textId="77777777" w:rsidTr="008239EA">
        <w:tc>
          <w:tcPr>
            <w:tcW w:w="1813" w:type="pct"/>
            <w:shd w:val="clear" w:color="auto" w:fill="auto"/>
          </w:tcPr>
          <w:p w14:paraId="3B975FA9" w14:textId="77777777" w:rsidR="008239EA" w:rsidRPr="00096F2C" w:rsidRDefault="008239EA" w:rsidP="008239EA">
            <w:pPr>
              <w:widowControl w:val="0"/>
              <w:suppressAutoHyphens w:val="0"/>
              <w:contextualSpacing/>
              <w:rPr>
                <w:rFonts w:ascii="Times New Roman" w:eastAsia="Times New Roman" w:hAnsi="Times New Roman" w:cs="Times New Roman"/>
                <w:b/>
                <w:sz w:val="22"/>
                <w:szCs w:val="22"/>
                <w:lang w:eastAsia="ru-RU" w:bidi="ar-SA"/>
              </w:rPr>
            </w:pPr>
            <w:r w:rsidRPr="00096F2C">
              <w:rPr>
                <w:rFonts w:ascii="Times New Roman" w:eastAsia="Times New Roman" w:hAnsi="Times New Roman" w:cs="Times New Roman"/>
                <w:b/>
                <w:sz w:val="22"/>
                <w:szCs w:val="22"/>
                <w:lang w:eastAsia="ru-RU" w:bidi="ar-SA"/>
              </w:rPr>
              <w:t xml:space="preserve">Ідентифікаційний номер </w:t>
            </w:r>
          </w:p>
        </w:tc>
        <w:tc>
          <w:tcPr>
            <w:tcW w:w="3187" w:type="pct"/>
            <w:shd w:val="clear" w:color="auto" w:fill="auto"/>
          </w:tcPr>
          <w:p w14:paraId="393D9782" w14:textId="77777777" w:rsidR="008239EA" w:rsidRPr="00096F2C" w:rsidRDefault="008239EA" w:rsidP="008239EA">
            <w:pPr>
              <w:widowControl w:val="0"/>
              <w:tabs>
                <w:tab w:val="left" w:pos="312"/>
              </w:tabs>
              <w:suppressAutoHyphens w:val="0"/>
              <w:contextualSpacing/>
              <w:rPr>
                <w:rFonts w:ascii="Times New Roman" w:eastAsia="Times New Roman" w:hAnsi="Times New Roman" w:cs="Times New Roman"/>
                <w:i/>
                <w:sz w:val="22"/>
                <w:szCs w:val="22"/>
                <w:lang w:eastAsia="ru-RU" w:bidi="ar-SA"/>
              </w:rPr>
            </w:pPr>
            <w:r w:rsidRPr="00096F2C">
              <w:rPr>
                <w:rFonts w:ascii="Times New Roman" w:eastAsia="Times New Roman" w:hAnsi="Times New Roman" w:cs="Times New Roman"/>
                <w:i/>
                <w:sz w:val="22"/>
                <w:szCs w:val="22"/>
                <w:lang w:eastAsia="ru-RU" w:bidi="ar-SA"/>
              </w:rPr>
              <w:t>1234567890 (10 цифр)</w:t>
            </w:r>
          </w:p>
        </w:tc>
      </w:tr>
      <w:tr w:rsidR="008239EA" w:rsidRPr="00096F2C" w14:paraId="67C3B3E9" w14:textId="77777777" w:rsidTr="008239EA">
        <w:tc>
          <w:tcPr>
            <w:tcW w:w="1813" w:type="pct"/>
            <w:shd w:val="clear" w:color="auto" w:fill="auto"/>
          </w:tcPr>
          <w:p w14:paraId="545FB810" w14:textId="77777777" w:rsidR="008239EA" w:rsidRPr="00096F2C" w:rsidRDefault="008239EA" w:rsidP="008239EA">
            <w:pPr>
              <w:widowControl w:val="0"/>
              <w:suppressAutoHyphens w:val="0"/>
              <w:contextualSpacing/>
              <w:rPr>
                <w:rFonts w:ascii="Times New Roman" w:eastAsia="Times New Roman" w:hAnsi="Times New Roman" w:cs="Times New Roman"/>
                <w:b/>
                <w:sz w:val="22"/>
                <w:szCs w:val="22"/>
                <w:lang w:eastAsia="ru-RU" w:bidi="ar-SA"/>
              </w:rPr>
            </w:pPr>
            <w:r w:rsidRPr="00096F2C">
              <w:rPr>
                <w:rFonts w:ascii="Times New Roman" w:eastAsia="Times New Roman" w:hAnsi="Times New Roman" w:cs="Times New Roman"/>
                <w:b/>
                <w:sz w:val="22"/>
                <w:szCs w:val="22"/>
                <w:lang w:eastAsia="ru-RU" w:bidi="ar-SA"/>
              </w:rPr>
              <w:t xml:space="preserve">Адреса реєстрації (проживання) </w:t>
            </w:r>
          </w:p>
        </w:tc>
        <w:tc>
          <w:tcPr>
            <w:tcW w:w="3187" w:type="pct"/>
            <w:shd w:val="clear" w:color="auto" w:fill="auto"/>
          </w:tcPr>
          <w:p w14:paraId="772529DB" w14:textId="77777777" w:rsidR="008239EA" w:rsidRPr="00096F2C" w:rsidRDefault="008239EA" w:rsidP="008239EA">
            <w:pPr>
              <w:widowControl w:val="0"/>
              <w:tabs>
                <w:tab w:val="left" w:pos="312"/>
              </w:tabs>
              <w:suppressAutoHyphens w:val="0"/>
              <w:contextualSpacing/>
              <w:jc w:val="both"/>
              <w:rPr>
                <w:rFonts w:ascii="Times New Roman" w:eastAsia="Times New Roman" w:hAnsi="Times New Roman" w:cs="Times New Roman"/>
                <w:i/>
                <w:sz w:val="22"/>
                <w:szCs w:val="22"/>
                <w:lang w:eastAsia="ru-RU" w:bidi="ar-SA"/>
              </w:rPr>
            </w:pPr>
            <w:r w:rsidRPr="00096F2C">
              <w:rPr>
                <w:rFonts w:ascii="Times New Roman" w:eastAsia="Times New Roman" w:hAnsi="Times New Roman" w:cs="Times New Roman"/>
                <w:i/>
                <w:sz w:val="22"/>
                <w:szCs w:val="22"/>
                <w:lang w:eastAsia="ru-RU" w:bidi="ar-SA"/>
              </w:rPr>
              <w:t>Вказується реальна адреса, за якою можна контатувати із заявником</w:t>
            </w:r>
          </w:p>
        </w:tc>
      </w:tr>
      <w:tr w:rsidR="008239EA" w:rsidRPr="00096F2C" w14:paraId="2AC0449C" w14:textId="77777777" w:rsidTr="008239EA">
        <w:tc>
          <w:tcPr>
            <w:tcW w:w="1813" w:type="pct"/>
            <w:shd w:val="clear" w:color="auto" w:fill="auto"/>
          </w:tcPr>
          <w:p w14:paraId="59D9ED80" w14:textId="77777777" w:rsidR="008239EA" w:rsidRPr="00096F2C" w:rsidRDefault="008239EA" w:rsidP="008239EA">
            <w:pPr>
              <w:widowControl w:val="0"/>
              <w:suppressAutoHyphens w:val="0"/>
              <w:contextualSpacing/>
              <w:rPr>
                <w:rFonts w:ascii="Times New Roman" w:eastAsia="Times New Roman" w:hAnsi="Times New Roman" w:cs="Times New Roman"/>
                <w:b/>
                <w:sz w:val="22"/>
                <w:szCs w:val="22"/>
                <w:lang w:eastAsia="ru-RU" w:bidi="ar-SA"/>
              </w:rPr>
            </w:pPr>
            <w:r w:rsidRPr="00096F2C">
              <w:rPr>
                <w:rFonts w:ascii="Times New Roman" w:eastAsia="Times New Roman" w:hAnsi="Times New Roman" w:cs="Times New Roman"/>
                <w:b/>
                <w:sz w:val="22"/>
                <w:szCs w:val="22"/>
                <w:lang w:eastAsia="ru-RU" w:bidi="ar-SA"/>
              </w:rPr>
              <w:t>Контактна інформація</w:t>
            </w:r>
          </w:p>
        </w:tc>
        <w:tc>
          <w:tcPr>
            <w:tcW w:w="3187" w:type="pct"/>
            <w:shd w:val="clear" w:color="auto" w:fill="auto"/>
          </w:tcPr>
          <w:p w14:paraId="18792B02" w14:textId="77777777" w:rsidR="008239EA" w:rsidRPr="00096F2C" w:rsidRDefault="008239EA" w:rsidP="008239EA">
            <w:pPr>
              <w:widowControl w:val="0"/>
              <w:tabs>
                <w:tab w:val="left" w:pos="312"/>
              </w:tabs>
              <w:suppressAutoHyphens w:val="0"/>
              <w:rPr>
                <w:rFonts w:ascii="Times New Roman" w:eastAsia="Times New Roman" w:hAnsi="Times New Roman" w:cs="Times New Roman"/>
                <w:i/>
                <w:sz w:val="22"/>
                <w:szCs w:val="22"/>
                <w:lang w:eastAsia="ru-RU" w:bidi="ar-SA"/>
              </w:rPr>
            </w:pPr>
            <w:r>
              <w:rPr>
                <w:rFonts w:ascii="Times New Roman" w:eastAsia="Times New Roman" w:hAnsi="Times New Roman" w:cs="Times New Roman"/>
                <w:i/>
                <w:sz w:val="22"/>
                <w:szCs w:val="22"/>
                <w:lang w:eastAsia="ru-RU" w:bidi="ar-SA"/>
              </w:rPr>
              <w:t>1. Т</w:t>
            </w:r>
            <w:r w:rsidRPr="00096F2C">
              <w:rPr>
                <w:rFonts w:ascii="Times New Roman" w:eastAsia="Times New Roman" w:hAnsi="Times New Roman" w:cs="Times New Roman"/>
                <w:i/>
                <w:sz w:val="22"/>
                <w:szCs w:val="22"/>
                <w:lang w:eastAsia="ru-RU" w:bidi="ar-SA"/>
              </w:rPr>
              <w:t xml:space="preserve">елефони </w:t>
            </w:r>
          </w:p>
          <w:p w14:paraId="7B73A797" w14:textId="77777777" w:rsidR="008239EA" w:rsidRPr="00096F2C" w:rsidRDefault="008239EA" w:rsidP="008239EA">
            <w:pPr>
              <w:widowControl w:val="0"/>
              <w:tabs>
                <w:tab w:val="left" w:pos="312"/>
              </w:tabs>
              <w:suppressAutoHyphens w:val="0"/>
              <w:rPr>
                <w:rFonts w:ascii="Times New Roman" w:eastAsia="Times New Roman" w:hAnsi="Times New Roman" w:cs="Times New Roman"/>
                <w:i/>
                <w:sz w:val="22"/>
                <w:szCs w:val="22"/>
                <w:lang w:eastAsia="ru-RU" w:bidi="ar-SA"/>
              </w:rPr>
            </w:pPr>
            <w:r>
              <w:rPr>
                <w:rFonts w:ascii="Times New Roman" w:eastAsia="Times New Roman" w:hAnsi="Times New Roman" w:cs="Times New Roman"/>
                <w:i/>
                <w:sz w:val="22"/>
                <w:szCs w:val="22"/>
                <w:lang w:eastAsia="ru-RU" w:bidi="ar-SA"/>
              </w:rPr>
              <w:t>2. </w:t>
            </w:r>
            <w:r w:rsidRPr="00096F2C">
              <w:rPr>
                <w:rFonts w:ascii="Times New Roman" w:eastAsia="Times New Roman" w:hAnsi="Times New Roman" w:cs="Times New Roman"/>
                <w:i/>
                <w:sz w:val="22"/>
                <w:szCs w:val="22"/>
                <w:lang w:eastAsia="ru-RU" w:bidi="ar-SA"/>
              </w:rPr>
              <w:t xml:space="preserve">e-mail </w:t>
            </w:r>
          </w:p>
          <w:p w14:paraId="1EF15115" w14:textId="77777777" w:rsidR="008239EA" w:rsidRPr="00096F2C" w:rsidRDefault="008239EA" w:rsidP="008239EA">
            <w:pPr>
              <w:widowControl w:val="0"/>
              <w:tabs>
                <w:tab w:val="left" w:pos="312"/>
              </w:tabs>
              <w:suppressAutoHyphens w:val="0"/>
              <w:rPr>
                <w:rFonts w:ascii="Times New Roman" w:eastAsia="Times New Roman" w:hAnsi="Times New Roman" w:cs="Times New Roman"/>
                <w:i/>
                <w:sz w:val="22"/>
                <w:szCs w:val="22"/>
                <w:lang w:eastAsia="ru-RU" w:bidi="ar-SA"/>
              </w:rPr>
            </w:pPr>
            <w:r>
              <w:rPr>
                <w:rFonts w:ascii="Times New Roman" w:eastAsia="Times New Roman" w:hAnsi="Times New Roman" w:cs="Times New Roman"/>
                <w:i/>
                <w:sz w:val="22"/>
                <w:szCs w:val="22"/>
                <w:lang w:eastAsia="ru-RU" w:bidi="ar-SA"/>
              </w:rPr>
              <w:t>3. В</w:t>
            </w:r>
            <w:r w:rsidRPr="00096F2C">
              <w:rPr>
                <w:rFonts w:ascii="Times New Roman" w:eastAsia="Times New Roman" w:hAnsi="Times New Roman" w:cs="Times New Roman"/>
                <w:i/>
                <w:sz w:val="22"/>
                <w:szCs w:val="22"/>
                <w:lang w:eastAsia="ru-RU" w:bidi="ar-SA"/>
              </w:rPr>
              <w:t>ебсайт та/або сторінка у фейсбуці (за наявності)</w:t>
            </w:r>
          </w:p>
        </w:tc>
      </w:tr>
      <w:tr w:rsidR="008239EA" w:rsidRPr="00096F2C" w14:paraId="2CFE6E13" w14:textId="77777777" w:rsidTr="008239EA">
        <w:trPr>
          <w:trHeight w:val="60"/>
        </w:trPr>
        <w:tc>
          <w:tcPr>
            <w:tcW w:w="1813" w:type="pct"/>
            <w:shd w:val="clear" w:color="auto" w:fill="auto"/>
          </w:tcPr>
          <w:p w14:paraId="2D14CE12" w14:textId="77777777" w:rsidR="008239EA" w:rsidRPr="00096F2C" w:rsidRDefault="008239EA" w:rsidP="008239EA">
            <w:pPr>
              <w:widowControl w:val="0"/>
              <w:suppressAutoHyphens w:val="0"/>
              <w:contextualSpacing/>
              <w:rPr>
                <w:rFonts w:ascii="Times New Roman" w:eastAsia="Times New Roman" w:hAnsi="Times New Roman" w:cs="Times New Roman"/>
                <w:b/>
                <w:sz w:val="22"/>
                <w:szCs w:val="22"/>
                <w:lang w:eastAsia="ru-RU" w:bidi="ar-SA"/>
              </w:rPr>
            </w:pPr>
            <w:r w:rsidRPr="00096F2C">
              <w:rPr>
                <w:rFonts w:ascii="Times New Roman" w:eastAsia="Times New Roman" w:hAnsi="Times New Roman" w:cs="Times New Roman"/>
                <w:b/>
                <w:sz w:val="22"/>
                <w:szCs w:val="22"/>
                <w:lang w:eastAsia="ru-RU" w:bidi="ar-SA"/>
              </w:rPr>
              <w:t>Загальний бюджет про</w:t>
            </w:r>
            <w:r>
              <w:rPr>
                <w:rFonts w:ascii="Times New Roman" w:eastAsia="Times New Roman" w:hAnsi="Times New Roman" w:cs="Times New Roman"/>
                <w:b/>
                <w:sz w:val="22"/>
                <w:szCs w:val="22"/>
                <w:lang w:eastAsia="ru-RU" w:bidi="ar-SA"/>
              </w:rPr>
              <w:t>є</w:t>
            </w:r>
            <w:r w:rsidRPr="00096F2C">
              <w:rPr>
                <w:rFonts w:ascii="Times New Roman" w:eastAsia="Times New Roman" w:hAnsi="Times New Roman" w:cs="Times New Roman"/>
                <w:b/>
                <w:sz w:val="22"/>
                <w:szCs w:val="22"/>
                <w:lang w:eastAsia="ru-RU" w:bidi="ar-SA"/>
              </w:rPr>
              <w:t xml:space="preserve">кту, </w:t>
            </w:r>
          </w:p>
        </w:tc>
        <w:tc>
          <w:tcPr>
            <w:tcW w:w="3187" w:type="pct"/>
            <w:shd w:val="clear" w:color="auto" w:fill="auto"/>
            <w:vAlign w:val="center"/>
          </w:tcPr>
          <w:p w14:paraId="12324143" w14:textId="77777777" w:rsidR="008239EA" w:rsidRPr="00096F2C" w:rsidRDefault="008239EA" w:rsidP="008239EA">
            <w:pPr>
              <w:tabs>
                <w:tab w:val="left" w:pos="312"/>
              </w:tabs>
              <w:suppressAutoHyphens w:val="0"/>
              <w:rPr>
                <w:rFonts w:ascii="Times New Roman" w:eastAsia="Times New Roman" w:hAnsi="Times New Roman" w:cs="Times New Roman"/>
                <w:bCs/>
                <w:i/>
                <w:sz w:val="22"/>
                <w:szCs w:val="22"/>
                <w:lang w:eastAsia="ru-RU" w:bidi="ar-SA"/>
              </w:rPr>
            </w:pPr>
            <w:r w:rsidRPr="00096F2C">
              <w:rPr>
                <w:rFonts w:ascii="Times New Roman" w:eastAsia="Times New Roman" w:hAnsi="Times New Roman" w:cs="Times New Roman"/>
                <w:bCs/>
                <w:i/>
                <w:sz w:val="22"/>
                <w:szCs w:val="22"/>
                <w:lang w:eastAsia="ru-RU" w:bidi="ar-SA"/>
              </w:rPr>
              <w:t>200000 грн</w:t>
            </w:r>
          </w:p>
        </w:tc>
      </w:tr>
      <w:tr w:rsidR="008239EA" w:rsidRPr="00096F2C" w14:paraId="349EC03C" w14:textId="77777777" w:rsidTr="008239EA">
        <w:tc>
          <w:tcPr>
            <w:tcW w:w="1813" w:type="pct"/>
            <w:shd w:val="clear" w:color="auto" w:fill="auto"/>
          </w:tcPr>
          <w:p w14:paraId="37D1945D" w14:textId="77777777" w:rsidR="008239EA" w:rsidRPr="00096F2C" w:rsidRDefault="008239EA" w:rsidP="008239EA">
            <w:pPr>
              <w:widowControl w:val="0"/>
              <w:tabs>
                <w:tab w:val="left" w:pos="180"/>
              </w:tabs>
              <w:suppressAutoHyphens w:val="0"/>
              <w:contextualSpacing/>
              <w:jc w:val="both"/>
              <w:rPr>
                <w:rFonts w:ascii="Times New Roman" w:eastAsia="Times New Roman" w:hAnsi="Times New Roman" w:cs="Times New Roman"/>
                <w:b/>
                <w:sz w:val="22"/>
                <w:szCs w:val="22"/>
                <w:lang w:eastAsia="ru-RU" w:bidi="ar-SA"/>
              </w:rPr>
            </w:pPr>
            <w:r>
              <w:rPr>
                <w:rFonts w:ascii="Times New Roman" w:eastAsia="Times New Roman" w:hAnsi="Times New Roman" w:cs="Times New Roman"/>
                <w:b/>
                <w:sz w:val="22"/>
                <w:szCs w:val="22"/>
                <w:lang w:eastAsia="ru-RU" w:bidi="ar-SA"/>
              </w:rPr>
              <w:t>у</w:t>
            </w:r>
            <w:r w:rsidRPr="00096F2C">
              <w:rPr>
                <w:rFonts w:ascii="Times New Roman" w:eastAsia="Times New Roman" w:hAnsi="Times New Roman" w:cs="Times New Roman"/>
                <w:b/>
                <w:sz w:val="22"/>
                <w:szCs w:val="22"/>
                <w:lang w:eastAsia="ru-RU" w:bidi="ar-SA"/>
              </w:rPr>
              <w:t xml:space="preserve"> т</w:t>
            </w:r>
            <w:r>
              <w:rPr>
                <w:rFonts w:ascii="Times New Roman" w:eastAsia="Times New Roman" w:hAnsi="Times New Roman" w:cs="Times New Roman"/>
                <w:b/>
                <w:sz w:val="22"/>
                <w:szCs w:val="22"/>
                <w:lang w:eastAsia="ru-RU" w:bidi="ar-SA"/>
              </w:rPr>
              <w:t>ому числі</w:t>
            </w:r>
            <w:r w:rsidRPr="00096F2C">
              <w:rPr>
                <w:rFonts w:ascii="Times New Roman" w:eastAsia="Times New Roman" w:hAnsi="Times New Roman" w:cs="Times New Roman"/>
                <w:b/>
                <w:sz w:val="22"/>
                <w:szCs w:val="22"/>
                <w:lang w:eastAsia="ru-RU" w:bidi="ar-SA"/>
              </w:rPr>
              <w:t xml:space="preserve"> сума отримана за рахунок конкурсу</w:t>
            </w:r>
            <w:r>
              <w:rPr>
                <w:rFonts w:ascii="Times New Roman" w:eastAsia="Times New Roman" w:hAnsi="Times New Roman" w:cs="Times New Roman"/>
                <w:b/>
                <w:sz w:val="22"/>
                <w:szCs w:val="22"/>
                <w:lang w:eastAsia="ru-RU" w:bidi="ar-SA"/>
              </w:rPr>
              <w:t>, гривень</w:t>
            </w:r>
          </w:p>
        </w:tc>
        <w:tc>
          <w:tcPr>
            <w:tcW w:w="3187" w:type="pct"/>
            <w:shd w:val="clear" w:color="auto" w:fill="auto"/>
          </w:tcPr>
          <w:p w14:paraId="7E3575DE" w14:textId="77777777" w:rsidR="008239EA" w:rsidRPr="00096F2C" w:rsidRDefault="008239EA" w:rsidP="008239EA">
            <w:pPr>
              <w:widowControl w:val="0"/>
              <w:tabs>
                <w:tab w:val="left" w:pos="312"/>
              </w:tabs>
              <w:suppressAutoHyphens w:val="0"/>
              <w:rPr>
                <w:rFonts w:ascii="Times New Roman" w:eastAsia="Times New Roman" w:hAnsi="Times New Roman" w:cs="Times New Roman"/>
                <w:i/>
                <w:sz w:val="22"/>
                <w:szCs w:val="22"/>
                <w:lang w:eastAsia="ru-RU" w:bidi="ar-SA"/>
              </w:rPr>
            </w:pPr>
          </w:p>
          <w:p w14:paraId="63F7CDCB" w14:textId="77777777" w:rsidR="008239EA" w:rsidRPr="00096F2C" w:rsidRDefault="008239EA" w:rsidP="008239EA">
            <w:pPr>
              <w:widowControl w:val="0"/>
              <w:tabs>
                <w:tab w:val="left" w:pos="312"/>
              </w:tabs>
              <w:suppressAutoHyphens w:val="0"/>
              <w:rPr>
                <w:rFonts w:ascii="Times New Roman" w:eastAsia="Times New Roman" w:hAnsi="Times New Roman" w:cs="Times New Roman"/>
                <w:i/>
                <w:sz w:val="22"/>
                <w:szCs w:val="22"/>
                <w:lang w:eastAsia="ru-RU" w:bidi="ar-SA"/>
              </w:rPr>
            </w:pPr>
          </w:p>
        </w:tc>
      </w:tr>
      <w:tr w:rsidR="008239EA" w:rsidRPr="00096F2C" w14:paraId="485D08FE" w14:textId="77777777" w:rsidTr="008239EA">
        <w:tc>
          <w:tcPr>
            <w:tcW w:w="1813" w:type="pct"/>
            <w:shd w:val="clear" w:color="auto" w:fill="auto"/>
          </w:tcPr>
          <w:p w14:paraId="49418F52" w14:textId="77777777" w:rsidR="008239EA" w:rsidRPr="00096F2C" w:rsidRDefault="008239EA" w:rsidP="008239EA">
            <w:pPr>
              <w:widowControl w:val="0"/>
              <w:suppressAutoHyphens w:val="0"/>
              <w:contextualSpacing/>
              <w:rPr>
                <w:rFonts w:ascii="Times New Roman" w:eastAsia="Times New Roman" w:hAnsi="Times New Roman" w:cs="Times New Roman"/>
                <w:b/>
                <w:sz w:val="22"/>
                <w:szCs w:val="22"/>
                <w:lang w:eastAsia="ru-RU" w:bidi="ar-SA"/>
              </w:rPr>
            </w:pPr>
            <w:r w:rsidRPr="00096F2C">
              <w:rPr>
                <w:rFonts w:ascii="Times New Roman" w:eastAsia="Times New Roman" w:hAnsi="Times New Roman" w:cs="Times New Roman"/>
                <w:b/>
                <w:sz w:val="22"/>
                <w:szCs w:val="22"/>
                <w:lang w:eastAsia="ru-RU" w:bidi="ar-SA"/>
              </w:rPr>
              <w:t>Термін реалізації про</w:t>
            </w:r>
            <w:r>
              <w:rPr>
                <w:rFonts w:ascii="Times New Roman" w:eastAsia="Times New Roman" w:hAnsi="Times New Roman" w:cs="Times New Roman"/>
                <w:b/>
                <w:sz w:val="22"/>
                <w:szCs w:val="22"/>
                <w:lang w:eastAsia="ru-RU" w:bidi="ar-SA"/>
              </w:rPr>
              <w:t>є</w:t>
            </w:r>
            <w:r w:rsidRPr="00096F2C">
              <w:rPr>
                <w:rFonts w:ascii="Times New Roman" w:eastAsia="Times New Roman" w:hAnsi="Times New Roman" w:cs="Times New Roman"/>
                <w:b/>
                <w:sz w:val="22"/>
                <w:szCs w:val="22"/>
                <w:lang w:eastAsia="ru-RU" w:bidi="ar-SA"/>
              </w:rPr>
              <w:t>кту, місяців</w:t>
            </w:r>
          </w:p>
        </w:tc>
        <w:tc>
          <w:tcPr>
            <w:tcW w:w="3187" w:type="pct"/>
            <w:shd w:val="clear" w:color="auto" w:fill="auto"/>
          </w:tcPr>
          <w:p w14:paraId="7324083D" w14:textId="77777777" w:rsidR="008239EA" w:rsidRPr="00096F2C" w:rsidRDefault="008239EA" w:rsidP="008239EA">
            <w:pPr>
              <w:widowControl w:val="0"/>
              <w:tabs>
                <w:tab w:val="left" w:pos="312"/>
              </w:tabs>
              <w:suppressAutoHyphens w:val="0"/>
              <w:rPr>
                <w:rFonts w:ascii="Times New Roman" w:eastAsia="Times New Roman" w:hAnsi="Times New Roman" w:cs="Times New Roman"/>
                <w:i/>
                <w:sz w:val="22"/>
                <w:szCs w:val="22"/>
                <w:lang w:eastAsia="ru-RU" w:bidi="ar-SA"/>
              </w:rPr>
            </w:pPr>
          </w:p>
        </w:tc>
      </w:tr>
      <w:tr w:rsidR="008239EA" w:rsidRPr="00096F2C" w14:paraId="4670DC13" w14:textId="77777777" w:rsidTr="008239EA">
        <w:tc>
          <w:tcPr>
            <w:tcW w:w="1813" w:type="pct"/>
            <w:shd w:val="clear" w:color="auto" w:fill="auto"/>
          </w:tcPr>
          <w:p w14:paraId="342EC36D" w14:textId="77777777" w:rsidR="008239EA" w:rsidRPr="00096F2C" w:rsidRDefault="008239EA" w:rsidP="008239EA">
            <w:pPr>
              <w:widowControl w:val="0"/>
              <w:suppressAutoHyphens w:val="0"/>
              <w:contextualSpacing/>
              <w:jc w:val="both"/>
              <w:rPr>
                <w:rFonts w:ascii="Times New Roman" w:eastAsia="Times New Roman" w:hAnsi="Times New Roman" w:cs="Times New Roman"/>
                <w:b/>
                <w:sz w:val="22"/>
                <w:szCs w:val="22"/>
                <w:lang w:eastAsia="ru-RU" w:bidi="ar-SA"/>
              </w:rPr>
            </w:pPr>
            <w:r w:rsidRPr="00096F2C">
              <w:rPr>
                <w:rFonts w:ascii="Times New Roman" w:eastAsia="Times New Roman" w:hAnsi="Times New Roman" w:cs="Times New Roman"/>
                <w:b/>
                <w:sz w:val="22"/>
                <w:szCs w:val="22"/>
                <w:lang w:eastAsia="ru-RU" w:bidi="ar-SA"/>
              </w:rPr>
              <w:t>Розташування (місце реалізації) про</w:t>
            </w:r>
            <w:r>
              <w:rPr>
                <w:rFonts w:ascii="Times New Roman" w:eastAsia="Times New Roman" w:hAnsi="Times New Roman" w:cs="Times New Roman"/>
                <w:b/>
                <w:sz w:val="22"/>
                <w:szCs w:val="22"/>
                <w:lang w:eastAsia="ru-RU" w:bidi="ar-SA"/>
              </w:rPr>
              <w:t>є</w:t>
            </w:r>
            <w:r w:rsidRPr="00096F2C">
              <w:rPr>
                <w:rFonts w:ascii="Times New Roman" w:eastAsia="Times New Roman" w:hAnsi="Times New Roman" w:cs="Times New Roman"/>
                <w:b/>
                <w:sz w:val="22"/>
                <w:szCs w:val="22"/>
                <w:lang w:eastAsia="ru-RU" w:bidi="ar-SA"/>
              </w:rPr>
              <w:t>кту</w:t>
            </w:r>
          </w:p>
        </w:tc>
        <w:tc>
          <w:tcPr>
            <w:tcW w:w="3187" w:type="pct"/>
            <w:shd w:val="clear" w:color="auto" w:fill="auto"/>
          </w:tcPr>
          <w:p w14:paraId="010C0D8F" w14:textId="77777777" w:rsidR="008239EA" w:rsidRPr="00096F2C" w:rsidRDefault="008239EA" w:rsidP="008239EA">
            <w:pPr>
              <w:widowControl w:val="0"/>
              <w:tabs>
                <w:tab w:val="left" w:pos="312"/>
              </w:tabs>
              <w:suppressAutoHyphens w:val="0"/>
              <w:rPr>
                <w:rFonts w:ascii="Times New Roman" w:eastAsia="Times New Roman" w:hAnsi="Times New Roman" w:cs="Times New Roman"/>
                <w:i/>
                <w:sz w:val="22"/>
                <w:szCs w:val="22"/>
                <w:lang w:eastAsia="ru-RU" w:bidi="ar-SA"/>
              </w:rPr>
            </w:pPr>
            <w:r w:rsidRPr="00096F2C">
              <w:rPr>
                <w:rFonts w:ascii="Times New Roman" w:eastAsia="Times New Roman" w:hAnsi="Times New Roman" w:cs="Times New Roman"/>
                <w:i/>
                <w:sz w:val="22"/>
                <w:szCs w:val="22"/>
                <w:lang w:eastAsia="ru-RU" w:bidi="ar-SA"/>
              </w:rPr>
              <w:t>Населений пункт, район, область</w:t>
            </w:r>
          </w:p>
        </w:tc>
      </w:tr>
      <w:tr w:rsidR="008239EA" w:rsidRPr="00096F2C" w14:paraId="4F245867" w14:textId="77777777" w:rsidTr="008239EA">
        <w:tc>
          <w:tcPr>
            <w:tcW w:w="1813" w:type="pct"/>
            <w:shd w:val="clear" w:color="auto" w:fill="auto"/>
          </w:tcPr>
          <w:p w14:paraId="72B7966C" w14:textId="77777777" w:rsidR="008239EA" w:rsidRPr="00096F2C" w:rsidRDefault="008239EA" w:rsidP="008239EA">
            <w:pPr>
              <w:widowControl w:val="0"/>
              <w:suppressAutoHyphens w:val="0"/>
              <w:contextualSpacing/>
              <w:jc w:val="both"/>
              <w:rPr>
                <w:rFonts w:ascii="Times New Roman" w:eastAsia="Times New Roman" w:hAnsi="Times New Roman" w:cs="Times New Roman"/>
                <w:b/>
                <w:sz w:val="22"/>
                <w:szCs w:val="22"/>
                <w:lang w:eastAsia="ru-RU" w:bidi="ar-SA"/>
              </w:rPr>
            </w:pPr>
            <w:r w:rsidRPr="00096F2C">
              <w:rPr>
                <w:rFonts w:ascii="Times New Roman" w:eastAsia="Times New Roman" w:hAnsi="Times New Roman" w:cs="Times New Roman"/>
                <w:b/>
                <w:sz w:val="22"/>
                <w:szCs w:val="22"/>
                <w:lang w:eastAsia="ru-RU" w:bidi="ar-SA"/>
              </w:rPr>
              <w:t>Досягнута комерційна мета про</w:t>
            </w:r>
            <w:r>
              <w:rPr>
                <w:rFonts w:ascii="Times New Roman" w:eastAsia="Times New Roman" w:hAnsi="Times New Roman" w:cs="Times New Roman"/>
                <w:b/>
                <w:sz w:val="22"/>
                <w:szCs w:val="22"/>
                <w:lang w:eastAsia="ru-RU" w:bidi="ar-SA"/>
              </w:rPr>
              <w:t>є</w:t>
            </w:r>
            <w:r w:rsidRPr="00096F2C">
              <w:rPr>
                <w:rFonts w:ascii="Times New Roman" w:eastAsia="Times New Roman" w:hAnsi="Times New Roman" w:cs="Times New Roman"/>
                <w:b/>
                <w:sz w:val="22"/>
                <w:szCs w:val="22"/>
                <w:lang w:eastAsia="ru-RU" w:bidi="ar-SA"/>
              </w:rPr>
              <w:t>кту</w:t>
            </w:r>
          </w:p>
        </w:tc>
        <w:tc>
          <w:tcPr>
            <w:tcW w:w="3187" w:type="pct"/>
            <w:shd w:val="clear" w:color="auto" w:fill="auto"/>
          </w:tcPr>
          <w:p w14:paraId="0812AA85" w14:textId="77777777" w:rsidR="008239EA" w:rsidRPr="00096F2C" w:rsidRDefault="008239EA" w:rsidP="008239EA">
            <w:pPr>
              <w:widowControl w:val="0"/>
              <w:tabs>
                <w:tab w:val="left" w:pos="312"/>
              </w:tabs>
              <w:suppressAutoHyphens w:val="0"/>
              <w:jc w:val="both"/>
              <w:rPr>
                <w:rFonts w:ascii="Times New Roman" w:eastAsia="Times New Roman" w:hAnsi="Times New Roman" w:cs="Times New Roman"/>
                <w:i/>
                <w:sz w:val="22"/>
                <w:szCs w:val="22"/>
                <w:lang w:eastAsia="ru-RU" w:bidi="ar-SA"/>
              </w:rPr>
            </w:pPr>
            <w:r w:rsidRPr="00096F2C">
              <w:rPr>
                <w:rFonts w:ascii="Times New Roman" w:eastAsia="Times New Roman" w:hAnsi="Times New Roman" w:cs="Times New Roman"/>
                <w:i/>
                <w:sz w:val="22"/>
                <w:szCs w:val="22"/>
                <w:lang w:eastAsia="ru-RU" w:bidi="ar-SA"/>
              </w:rPr>
              <w:t>Комерційна мета (зазвичай) – отримання або збільшення вигоди від реалізації продукту або послуги шляхом впровадження переробки, виробництва, збільшення урожайності, впровадження нових сортів/порід та ін., тобто ті покращення, реалізація яких призведе до збільшення валового доходу від бізнесу</w:t>
            </w:r>
          </w:p>
        </w:tc>
      </w:tr>
      <w:tr w:rsidR="008239EA" w:rsidRPr="00096F2C" w14:paraId="1EDB27BF" w14:textId="77777777" w:rsidTr="008239EA">
        <w:tc>
          <w:tcPr>
            <w:tcW w:w="1813" w:type="pct"/>
            <w:shd w:val="clear" w:color="auto" w:fill="auto"/>
          </w:tcPr>
          <w:p w14:paraId="40604813" w14:textId="77777777" w:rsidR="008239EA" w:rsidRPr="00096F2C" w:rsidRDefault="008239EA" w:rsidP="008239EA">
            <w:pPr>
              <w:widowControl w:val="0"/>
              <w:suppressAutoHyphens w:val="0"/>
              <w:contextualSpacing/>
              <w:jc w:val="both"/>
              <w:rPr>
                <w:rFonts w:ascii="Times New Roman" w:eastAsia="Times New Roman" w:hAnsi="Times New Roman" w:cs="Times New Roman"/>
                <w:b/>
                <w:sz w:val="22"/>
                <w:szCs w:val="22"/>
                <w:lang w:eastAsia="ru-RU" w:bidi="ar-SA"/>
              </w:rPr>
            </w:pPr>
            <w:r w:rsidRPr="00096F2C">
              <w:rPr>
                <w:rFonts w:ascii="Times New Roman" w:eastAsia="Times New Roman" w:hAnsi="Times New Roman" w:cs="Times New Roman"/>
                <w:b/>
                <w:sz w:val="22"/>
                <w:szCs w:val="22"/>
                <w:lang w:eastAsia="ru-RU" w:bidi="ar-SA"/>
              </w:rPr>
              <w:t>Досягнута соціальна мета про</w:t>
            </w:r>
            <w:r>
              <w:rPr>
                <w:rFonts w:ascii="Times New Roman" w:eastAsia="Times New Roman" w:hAnsi="Times New Roman" w:cs="Times New Roman"/>
                <w:b/>
                <w:sz w:val="22"/>
                <w:szCs w:val="22"/>
                <w:lang w:eastAsia="ru-RU" w:bidi="ar-SA"/>
              </w:rPr>
              <w:t>є</w:t>
            </w:r>
            <w:r w:rsidRPr="00096F2C">
              <w:rPr>
                <w:rFonts w:ascii="Times New Roman" w:eastAsia="Times New Roman" w:hAnsi="Times New Roman" w:cs="Times New Roman"/>
                <w:b/>
                <w:sz w:val="22"/>
                <w:szCs w:val="22"/>
                <w:lang w:eastAsia="ru-RU" w:bidi="ar-SA"/>
              </w:rPr>
              <w:t>кту</w:t>
            </w:r>
          </w:p>
        </w:tc>
        <w:tc>
          <w:tcPr>
            <w:tcW w:w="3187" w:type="pct"/>
            <w:shd w:val="clear" w:color="auto" w:fill="auto"/>
          </w:tcPr>
          <w:p w14:paraId="48B9E6E1" w14:textId="77777777" w:rsidR="008239EA" w:rsidRPr="00096F2C" w:rsidRDefault="008239EA" w:rsidP="008239EA">
            <w:pPr>
              <w:widowControl w:val="0"/>
              <w:tabs>
                <w:tab w:val="left" w:pos="312"/>
              </w:tabs>
              <w:suppressAutoHyphens w:val="0"/>
              <w:jc w:val="both"/>
              <w:rPr>
                <w:rFonts w:ascii="Times New Roman" w:eastAsia="Times New Roman" w:hAnsi="Times New Roman" w:cs="Times New Roman"/>
                <w:i/>
                <w:sz w:val="22"/>
                <w:szCs w:val="22"/>
                <w:lang w:eastAsia="ru-RU" w:bidi="ar-SA"/>
              </w:rPr>
            </w:pPr>
            <w:r w:rsidRPr="00096F2C">
              <w:rPr>
                <w:rFonts w:ascii="Times New Roman" w:eastAsia="Times New Roman" w:hAnsi="Times New Roman" w:cs="Times New Roman"/>
                <w:i/>
                <w:sz w:val="22"/>
                <w:szCs w:val="22"/>
                <w:lang w:eastAsia="ru-RU" w:bidi="ar-SA"/>
              </w:rPr>
              <w:t xml:space="preserve">Соціальна мета – конкретні показники впливу від діяльності </w:t>
            </w:r>
            <w:r>
              <w:rPr>
                <w:rFonts w:ascii="Times New Roman" w:eastAsia="Times New Roman" w:hAnsi="Times New Roman" w:cs="Times New Roman"/>
                <w:i/>
                <w:sz w:val="22"/>
                <w:szCs w:val="22"/>
                <w:lang w:eastAsia="ru-RU" w:bidi="ar-SA"/>
              </w:rPr>
              <w:t>В</w:t>
            </w:r>
            <w:r w:rsidRPr="00096F2C">
              <w:rPr>
                <w:rFonts w:ascii="Times New Roman" w:eastAsia="Times New Roman" w:hAnsi="Times New Roman" w:cs="Times New Roman"/>
                <w:i/>
                <w:sz w:val="22"/>
                <w:szCs w:val="22"/>
                <w:lang w:eastAsia="ru-RU" w:bidi="ar-SA"/>
              </w:rPr>
              <w:t xml:space="preserve">ашого бізнесу на життя громади, регіону тощо або окремих мешканців </w:t>
            </w:r>
          </w:p>
        </w:tc>
      </w:tr>
      <w:tr w:rsidR="008239EA" w:rsidRPr="00096F2C" w14:paraId="789B2E88" w14:textId="77777777" w:rsidTr="008239EA">
        <w:tc>
          <w:tcPr>
            <w:tcW w:w="1813" w:type="pct"/>
            <w:shd w:val="clear" w:color="auto" w:fill="auto"/>
          </w:tcPr>
          <w:p w14:paraId="58909457" w14:textId="77777777" w:rsidR="008239EA" w:rsidRPr="00096F2C" w:rsidRDefault="008239EA" w:rsidP="008239EA">
            <w:pPr>
              <w:suppressAutoHyphens w:val="0"/>
              <w:jc w:val="both"/>
              <w:rPr>
                <w:rFonts w:ascii="Times New Roman" w:eastAsia="Times New Roman" w:hAnsi="Times New Roman" w:cs="Times New Roman"/>
                <w:b/>
                <w:sz w:val="22"/>
                <w:szCs w:val="24"/>
                <w:lang w:eastAsia="ru-RU" w:bidi="ar-SA"/>
              </w:rPr>
            </w:pPr>
            <w:r w:rsidRPr="00096F2C">
              <w:rPr>
                <w:rFonts w:ascii="Times New Roman" w:eastAsia="Times New Roman" w:hAnsi="Times New Roman" w:cs="Times New Roman"/>
                <w:b/>
                <w:sz w:val="22"/>
                <w:szCs w:val="24"/>
                <w:lang w:eastAsia="ru-RU" w:bidi="ar-SA"/>
              </w:rPr>
              <w:t>Отримані фінансові результати проекту, гр</w:t>
            </w:r>
            <w:r>
              <w:rPr>
                <w:rFonts w:ascii="Times New Roman" w:eastAsia="Times New Roman" w:hAnsi="Times New Roman" w:cs="Times New Roman"/>
                <w:b/>
                <w:sz w:val="22"/>
                <w:szCs w:val="24"/>
                <w:lang w:eastAsia="ru-RU" w:bidi="ar-SA"/>
              </w:rPr>
              <w:t>ивень</w:t>
            </w:r>
          </w:p>
        </w:tc>
        <w:tc>
          <w:tcPr>
            <w:tcW w:w="3187" w:type="pct"/>
            <w:shd w:val="clear" w:color="auto" w:fill="auto"/>
          </w:tcPr>
          <w:p w14:paraId="3D97B229" w14:textId="77777777" w:rsidR="008239EA" w:rsidRPr="00096F2C" w:rsidRDefault="008239EA" w:rsidP="008239EA">
            <w:pPr>
              <w:widowControl w:val="0"/>
              <w:tabs>
                <w:tab w:val="left" w:leader="underscore" w:pos="-5637"/>
                <w:tab w:val="left" w:pos="312"/>
                <w:tab w:val="right" w:leader="underscore" w:pos="5028"/>
                <w:tab w:val="left" w:leader="underscore" w:pos="9072"/>
              </w:tabs>
              <w:suppressAutoHyphens w:val="0"/>
              <w:jc w:val="both"/>
              <w:rPr>
                <w:rFonts w:ascii="Times New Roman" w:eastAsia="Times New Roman" w:hAnsi="Times New Roman" w:cs="Times New Roman"/>
                <w:i/>
                <w:sz w:val="22"/>
                <w:szCs w:val="24"/>
                <w:lang w:eastAsia="ru-RU" w:bidi="ar-SA"/>
              </w:rPr>
            </w:pPr>
            <w:r w:rsidRPr="00096F2C">
              <w:rPr>
                <w:rFonts w:ascii="Times New Roman" w:eastAsia="Times New Roman" w:hAnsi="Times New Roman" w:cs="Times New Roman"/>
                <w:i/>
                <w:sz w:val="22"/>
                <w:szCs w:val="24"/>
                <w:lang w:eastAsia="ru-RU" w:bidi="ar-SA"/>
              </w:rPr>
              <w:t>Дохід:</w:t>
            </w:r>
          </w:p>
          <w:p w14:paraId="7F9A9F97" w14:textId="77777777" w:rsidR="008239EA" w:rsidRPr="00096F2C" w:rsidRDefault="008239EA" w:rsidP="008239EA">
            <w:pPr>
              <w:widowControl w:val="0"/>
              <w:tabs>
                <w:tab w:val="left" w:leader="underscore" w:pos="-5637"/>
                <w:tab w:val="left" w:pos="312"/>
                <w:tab w:val="right" w:leader="underscore" w:pos="5028"/>
                <w:tab w:val="left" w:leader="underscore" w:pos="9072"/>
              </w:tabs>
              <w:suppressAutoHyphens w:val="0"/>
              <w:jc w:val="both"/>
              <w:rPr>
                <w:rFonts w:ascii="Times New Roman" w:eastAsia="Times New Roman" w:hAnsi="Times New Roman" w:cs="Times New Roman"/>
                <w:i/>
                <w:sz w:val="22"/>
                <w:szCs w:val="24"/>
                <w:lang w:eastAsia="ru-RU" w:bidi="ar-SA"/>
              </w:rPr>
            </w:pPr>
            <w:r>
              <w:rPr>
                <w:rFonts w:ascii="Times New Roman" w:eastAsia="Times New Roman" w:hAnsi="Times New Roman" w:cs="Times New Roman"/>
                <w:i/>
                <w:sz w:val="22"/>
                <w:szCs w:val="24"/>
                <w:lang w:eastAsia="ru-RU" w:bidi="ar-SA"/>
              </w:rPr>
              <w:t>с</w:t>
            </w:r>
            <w:r w:rsidRPr="00096F2C">
              <w:rPr>
                <w:rFonts w:ascii="Times New Roman" w:eastAsia="Times New Roman" w:hAnsi="Times New Roman" w:cs="Times New Roman"/>
                <w:i/>
                <w:sz w:val="22"/>
                <w:szCs w:val="24"/>
                <w:lang w:eastAsia="ru-RU" w:bidi="ar-SA"/>
              </w:rPr>
              <w:t>укупні витрати:</w:t>
            </w:r>
          </w:p>
          <w:p w14:paraId="69E955BF" w14:textId="77777777" w:rsidR="008239EA" w:rsidRPr="00096F2C" w:rsidRDefault="008239EA" w:rsidP="008239EA">
            <w:pPr>
              <w:widowControl w:val="0"/>
              <w:tabs>
                <w:tab w:val="left" w:leader="underscore" w:pos="-5637"/>
                <w:tab w:val="left" w:pos="312"/>
                <w:tab w:val="right" w:leader="underscore" w:pos="5028"/>
                <w:tab w:val="left" w:leader="underscore" w:pos="9072"/>
              </w:tabs>
              <w:suppressAutoHyphens w:val="0"/>
              <w:jc w:val="both"/>
              <w:rPr>
                <w:rFonts w:ascii="Times New Roman" w:eastAsia="Times New Roman" w:hAnsi="Times New Roman" w:cs="Times New Roman"/>
                <w:i/>
                <w:sz w:val="22"/>
                <w:szCs w:val="24"/>
                <w:lang w:eastAsia="ru-RU" w:bidi="ar-SA"/>
              </w:rPr>
            </w:pPr>
            <w:r>
              <w:rPr>
                <w:rFonts w:ascii="Times New Roman" w:eastAsia="Times New Roman" w:hAnsi="Times New Roman" w:cs="Times New Roman"/>
                <w:i/>
                <w:sz w:val="22"/>
                <w:szCs w:val="24"/>
                <w:lang w:eastAsia="ru-RU" w:bidi="ar-SA"/>
              </w:rPr>
              <w:t>ч</w:t>
            </w:r>
            <w:r w:rsidRPr="00096F2C">
              <w:rPr>
                <w:rFonts w:ascii="Times New Roman" w:eastAsia="Times New Roman" w:hAnsi="Times New Roman" w:cs="Times New Roman"/>
                <w:i/>
                <w:sz w:val="22"/>
                <w:szCs w:val="24"/>
                <w:lang w:eastAsia="ru-RU" w:bidi="ar-SA"/>
              </w:rPr>
              <w:t xml:space="preserve">истий прибуток: </w:t>
            </w:r>
          </w:p>
          <w:p w14:paraId="378B5DD3" w14:textId="77777777" w:rsidR="008239EA" w:rsidRPr="00096F2C" w:rsidRDefault="008239EA" w:rsidP="008239EA">
            <w:pPr>
              <w:widowControl w:val="0"/>
              <w:tabs>
                <w:tab w:val="left" w:leader="underscore" w:pos="-5637"/>
                <w:tab w:val="left" w:pos="312"/>
                <w:tab w:val="right" w:leader="underscore" w:pos="5028"/>
                <w:tab w:val="left" w:leader="underscore" w:pos="9072"/>
              </w:tabs>
              <w:suppressAutoHyphens w:val="0"/>
              <w:jc w:val="both"/>
              <w:rPr>
                <w:rFonts w:ascii="Times New Roman" w:eastAsia="Times New Roman" w:hAnsi="Times New Roman" w:cs="Times New Roman"/>
                <w:i/>
                <w:sz w:val="22"/>
                <w:szCs w:val="24"/>
                <w:lang w:eastAsia="ru-RU" w:bidi="ar-SA"/>
              </w:rPr>
            </w:pPr>
            <w:r>
              <w:rPr>
                <w:rFonts w:ascii="Times New Roman" w:eastAsia="Times New Roman" w:hAnsi="Times New Roman" w:cs="Times New Roman"/>
                <w:i/>
                <w:sz w:val="22"/>
                <w:szCs w:val="24"/>
                <w:lang w:eastAsia="ru-RU" w:bidi="ar-SA"/>
              </w:rPr>
              <w:t>в</w:t>
            </w:r>
            <w:r w:rsidRPr="00096F2C">
              <w:rPr>
                <w:rFonts w:ascii="Times New Roman" w:eastAsia="Times New Roman" w:hAnsi="Times New Roman" w:cs="Times New Roman"/>
                <w:i/>
                <w:sz w:val="22"/>
                <w:szCs w:val="24"/>
                <w:lang w:eastAsia="ru-RU" w:bidi="ar-SA"/>
              </w:rPr>
              <w:t xml:space="preserve">итрати на соціальні цілі: </w:t>
            </w:r>
          </w:p>
        </w:tc>
      </w:tr>
      <w:tr w:rsidR="008239EA" w:rsidRPr="00096F2C" w14:paraId="1CD18FB6" w14:textId="77777777" w:rsidTr="008239EA">
        <w:tc>
          <w:tcPr>
            <w:tcW w:w="1813" w:type="pct"/>
            <w:shd w:val="clear" w:color="auto" w:fill="auto"/>
          </w:tcPr>
          <w:p w14:paraId="74551129" w14:textId="77777777" w:rsidR="008239EA" w:rsidRPr="00096F2C" w:rsidRDefault="008239EA" w:rsidP="008239EA">
            <w:pPr>
              <w:suppressAutoHyphens w:val="0"/>
              <w:jc w:val="both"/>
              <w:rPr>
                <w:rFonts w:ascii="Times New Roman" w:eastAsia="Times New Roman" w:hAnsi="Times New Roman" w:cs="Times New Roman"/>
                <w:b/>
                <w:sz w:val="22"/>
                <w:szCs w:val="24"/>
                <w:lang w:eastAsia="ru-RU" w:bidi="ar-SA"/>
              </w:rPr>
            </w:pPr>
            <w:r w:rsidRPr="00096F2C">
              <w:rPr>
                <w:rFonts w:ascii="Times New Roman" w:eastAsia="Times New Roman" w:hAnsi="Times New Roman" w:cs="Times New Roman"/>
                <w:b/>
                <w:sz w:val="22"/>
                <w:szCs w:val="24"/>
                <w:lang w:eastAsia="ru-RU" w:bidi="ar-SA"/>
              </w:rPr>
              <w:t xml:space="preserve">Додатки </w:t>
            </w:r>
            <w:r>
              <w:rPr>
                <w:rFonts w:ascii="Times New Roman" w:eastAsia="Times New Roman" w:hAnsi="Times New Roman" w:cs="Times New Roman"/>
                <w:b/>
                <w:sz w:val="22"/>
                <w:szCs w:val="24"/>
                <w:lang w:eastAsia="ru-RU" w:bidi="ar-SA"/>
              </w:rPr>
              <w:t>–</w:t>
            </w:r>
            <w:r w:rsidRPr="00096F2C">
              <w:rPr>
                <w:rFonts w:ascii="Times New Roman" w:eastAsia="Times New Roman" w:hAnsi="Times New Roman" w:cs="Times New Roman"/>
                <w:b/>
                <w:sz w:val="22"/>
                <w:szCs w:val="24"/>
                <w:lang w:eastAsia="ru-RU" w:bidi="ar-SA"/>
              </w:rPr>
              <w:t xml:space="preserve"> підтверджуючі документи</w:t>
            </w:r>
          </w:p>
        </w:tc>
        <w:tc>
          <w:tcPr>
            <w:tcW w:w="3187" w:type="pct"/>
            <w:shd w:val="clear" w:color="auto" w:fill="auto"/>
          </w:tcPr>
          <w:p w14:paraId="7E80588A" w14:textId="77777777" w:rsidR="008239EA" w:rsidRPr="00096F2C" w:rsidRDefault="008239EA" w:rsidP="008239EA">
            <w:pPr>
              <w:widowControl w:val="0"/>
              <w:tabs>
                <w:tab w:val="left" w:leader="underscore" w:pos="-5637"/>
                <w:tab w:val="left" w:pos="312"/>
                <w:tab w:val="right" w:leader="underscore" w:pos="5028"/>
                <w:tab w:val="left" w:leader="underscore" w:pos="9072"/>
              </w:tabs>
              <w:suppressAutoHyphens w:val="0"/>
              <w:jc w:val="both"/>
              <w:rPr>
                <w:rFonts w:ascii="Times New Roman" w:eastAsia="Times New Roman" w:hAnsi="Times New Roman" w:cs="Times New Roman"/>
                <w:i/>
                <w:sz w:val="22"/>
                <w:szCs w:val="24"/>
                <w:lang w:eastAsia="ru-RU" w:bidi="ar-SA"/>
              </w:rPr>
            </w:pPr>
            <w:r w:rsidRPr="00096F2C">
              <w:rPr>
                <w:rFonts w:ascii="Times New Roman" w:eastAsia="Times New Roman" w:hAnsi="Times New Roman" w:cs="Times New Roman"/>
                <w:i/>
                <w:sz w:val="22"/>
                <w:szCs w:val="24"/>
                <w:lang w:eastAsia="ru-RU" w:bidi="ar-SA"/>
              </w:rPr>
              <w:t xml:space="preserve">Копії підтверджуючих документів (укладені договори, акти виконаних робіт, </w:t>
            </w:r>
            <w:r>
              <w:rPr>
                <w:rFonts w:ascii="Times New Roman" w:eastAsia="Times New Roman" w:hAnsi="Times New Roman" w:cs="Times New Roman"/>
                <w:i/>
                <w:sz w:val="22"/>
                <w:szCs w:val="24"/>
                <w:lang w:eastAsia="ru-RU" w:bidi="ar-SA"/>
              </w:rPr>
              <w:t>т</w:t>
            </w:r>
            <w:r w:rsidRPr="00096F2C">
              <w:rPr>
                <w:rFonts w:ascii="Times New Roman" w:eastAsia="Times New Roman" w:hAnsi="Times New Roman" w:cs="Times New Roman"/>
                <w:i/>
                <w:sz w:val="22"/>
                <w:szCs w:val="24"/>
                <w:lang w:eastAsia="ru-RU" w:bidi="ar-SA"/>
              </w:rPr>
              <w:t xml:space="preserve">оварні накладні, </w:t>
            </w:r>
            <w:r>
              <w:rPr>
                <w:rFonts w:ascii="Times New Roman" w:eastAsia="Times New Roman" w:hAnsi="Times New Roman" w:cs="Times New Roman"/>
                <w:i/>
                <w:sz w:val="22"/>
                <w:szCs w:val="24"/>
                <w:lang w:eastAsia="ru-RU" w:bidi="ar-SA"/>
              </w:rPr>
              <w:t>п</w:t>
            </w:r>
            <w:r w:rsidRPr="00096F2C">
              <w:rPr>
                <w:rFonts w:ascii="Times New Roman" w:eastAsia="Times New Roman" w:hAnsi="Times New Roman" w:cs="Times New Roman"/>
                <w:i/>
                <w:sz w:val="22"/>
                <w:szCs w:val="24"/>
                <w:lang w:eastAsia="ru-RU" w:bidi="ar-SA"/>
              </w:rPr>
              <w:t xml:space="preserve">латіжні доручення, </w:t>
            </w:r>
            <w:r>
              <w:rPr>
                <w:rFonts w:ascii="Times New Roman" w:eastAsia="Times New Roman" w:hAnsi="Times New Roman" w:cs="Times New Roman"/>
                <w:i/>
                <w:sz w:val="22"/>
                <w:szCs w:val="24"/>
                <w:lang w:eastAsia="ru-RU" w:bidi="ar-SA"/>
              </w:rPr>
              <w:t>а</w:t>
            </w:r>
            <w:r w:rsidRPr="00096F2C">
              <w:rPr>
                <w:rFonts w:ascii="Times New Roman" w:eastAsia="Times New Roman" w:hAnsi="Times New Roman" w:cs="Times New Roman"/>
                <w:i/>
                <w:sz w:val="22"/>
                <w:szCs w:val="24"/>
                <w:lang w:eastAsia="ru-RU" w:bidi="ar-SA"/>
              </w:rPr>
              <w:t xml:space="preserve">вансові звіти, </w:t>
            </w:r>
            <w:r>
              <w:rPr>
                <w:rFonts w:ascii="Times New Roman" w:eastAsia="Times New Roman" w:hAnsi="Times New Roman" w:cs="Times New Roman"/>
                <w:i/>
                <w:sz w:val="22"/>
                <w:szCs w:val="24"/>
                <w:lang w:eastAsia="ru-RU" w:bidi="ar-SA"/>
              </w:rPr>
              <w:t>ч</w:t>
            </w:r>
            <w:r w:rsidRPr="00096F2C">
              <w:rPr>
                <w:rFonts w:ascii="Times New Roman" w:eastAsia="Times New Roman" w:hAnsi="Times New Roman" w:cs="Times New Roman"/>
                <w:i/>
                <w:sz w:val="22"/>
                <w:szCs w:val="24"/>
                <w:lang w:eastAsia="ru-RU" w:bidi="ar-SA"/>
              </w:rPr>
              <w:t xml:space="preserve">еки підтверджуючі про оплату), виписка </w:t>
            </w:r>
            <w:r>
              <w:rPr>
                <w:rFonts w:ascii="Times New Roman" w:eastAsia="Times New Roman" w:hAnsi="Times New Roman" w:cs="Times New Roman"/>
                <w:i/>
                <w:sz w:val="22"/>
                <w:szCs w:val="24"/>
                <w:lang w:eastAsia="ru-RU" w:bidi="ar-SA"/>
              </w:rPr>
              <w:t>і</w:t>
            </w:r>
            <w:r w:rsidRPr="00096F2C">
              <w:rPr>
                <w:rFonts w:ascii="Times New Roman" w:eastAsia="Times New Roman" w:hAnsi="Times New Roman" w:cs="Times New Roman"/>
                <w:i/>
                <w:sz w:val="22"/>
                <w:szCs w:val="24"/>
                <w:lang w:eastAsia="ru-RU" w:bidi="ar-SA"/>
              </w:rPr>
              <w:t xml:space="preserve">з банківського рахунку та </w:t>
            </w:r>
            <w:r>
              <w:rPr>
                <w:rFonts w:ascii="Times New Roman" w:eastAsia="Times New Roman" w:hAnsi="Times New Roman" w:cs="Times New Roman"/>
                <w:i/>
                <w:sz w:val="22"/>
                <w:szCs w:val="24"/>
                <w:lang w:eastAsia="ru-RU" w:bidi="ar-SA"/>
              </w:rPr>
              <w:t>у</w:t>
            </w:r>
            <w:r w:rsidRPr="00096F2C">
              <w:rPr>
                <w:rFonts w:ascii="Times New Roman" w:eastAsia="Times New Roman" w:hAnsi="Times New Roman" w:cs="Times New Roman"/>
                <w:i/>
                <w:sz w:val="22"/>
                <w:szCs w:val="24"/>
                <w:lang w:eastAsia="ru-RU" w:bidi="ar-SA"/>
              </w:rPr>
              <w:t>сі копії документів</w:t>
            </w:r>
            <w:r>
              <w:rPr>
                <w:rFonts w:ascii="Times New Roman" w:eastAsia="Times New Roman" w:hAnsi="Times New Roman" w:cs="Times New Roman"/>
                <w:i/>
                <w:sz w:val="22"/>
                <w:szCs w:val="24"/>
                <w:lang w:eastAsia="ru-RU" w:bidi="ar-SA"/>
              </w:rPr>
              <w:t>, які</w:t>
            </w:r>
            <w:r w:rsidRPr="00096F2C">
              <w:rPr>
                <w:rFonts w:ascii="Times New Roman" w:eastAsia="Times New Roman" w:hAnsi="Times New Roman" w:cs="Times New Roman"/>
                <w:i/>
                <w:sz w:val="22"/>
                <w:szCs w:val="24"/>
                <w:lang w:eastAsia="ru-RU" w:bidi="ar-SA"/>
              </w:rPr>
              <w:t xml:space="preserve"> підтверджую</w:t>
            </w:r>
            <w:r>
              <w:rPr>
                <w:rFonts w:ascii="Times New Roman" w:eastAsia="Times New Roman" w:hAnsi="Times New Roman" w:cs="Times New Roman"/>
                <w:i/>
                <w:sz w:val="22"/>
                <w:szCs w:val="24"/>
                <w:lang w:eastAsia="ru-RU" w:bidi="ar-SA"/>
              </w:rPr>
              <w:t>ть</w:t>
            </w:r>
            <w:r w:rsidRPr="00096F2C">
              <w:rPr>
                <w:rFonts w:ascii="Times New Roman" w:eastAsia="Times New Roman" w:hAnsi="Times New Roman" w:cs="Times New Roman"/>
                <w:i/>
                <w:sz w:val="22"/>
                <w:szCs w:val="24"/>
                <w:lang w:eastAsia="ru-RU" w:bidi="ar-SA"/>
              </w:rPr>
              <w:t xml:space="preserve"> витрати</w:t>
            </w:r>
            <w:r>
              <w:rPr>
                <w:rFonts w:ascii="Times New Roman" w:eastAsia="Times New Roman" w:hAnsi="Times New Roman" w:cs="Times New Roman"/>
                <w:i/>
                <w:sz w:val="22"/>
                <w:szCs w:val="24"/>
                <w:lang w:eastAsia="ru-RU" w:bidi="ar-SA"/>
              </w:rPr>
              <w:t>,</w:t>
            </w:r>
            <w:r w:rsidRPr="00096F2C">
              <w:rPr>
                <w:rFonts w:ascii="Times New Roman" w:eastAsia="Times New Roman" w:hAnsi="Times New Roman" w:cs="Times New Roman"/>
                <w:i/>
                <w:sz w:val="22"/>
                <w:szCs w:val="24"/>
                <w:lang w:eastAsia="ru-RU" w:bidi="ar-SA"/>
              </w:rPr>
              <w:t xml:space="preserve"> згідно </w:t>
            </w:r>
            <w:r>
              <w:rPr>
                <w:rFonts w:ascii="Times New Roman" w:eastAsia="Times New Roman" w:hAnsi="Times New Roman" w:cs="Times New Roman"/>
                <w:i/>
                <w:sz w:val="22"/>
                <w:szCs w:val="24"/>
                <w:lang w:eastAsia="ru-RU" w:bidi="ar-SA"/>
              </w:rPr>
              <w:t>з д</w:t>
            </w:r>
            <w:r w:rsidRPr="00096F2C">
              <w:rPr>
                <w:rFonts w:ascii="Times New Roman" w:eastAsia="Times New Roman" w:hAnsi="Times New Roman" w:cs="Times New Roman"/>
                <w:i/>
                <w:sz w:val="22"/>
                <w:szCs w:val="24"/>
                <w:lang w:eastAsia="ru-RU" w:bidi="ar-SA"/>
              </w:rPr>
              <w:t>одатк</w:t>
            </w:r>
            <w:r>
              <w:rPr>
                <w:rFonts w:ascii="Times New Roman" w:eastAsia="Times New Roman" w:hAnsi="Times New Roman" w:cs="Times New Roman"/>
                <w:i/>
                <w:sz w:val="22"/>
                <w:szCs w:val="24"/>
                <w:lang w:eastAsia="ru-RU" w:bidi="ar-SA"/>
              </w:rPr>
              <w:t>ом</w:t>
            </w:r>
            <w:r w:rsidRPr="00096F2C">
              <w:rPr>
                <w:rFonts w:ascii="Times New Roman" w:eastAsia="Times New Roman" w:hAnsi="Times New Roman" w:cs="Times New Roman"/>
                <w:i/>
                <w:sz w:val="22"/>
                <w:szCs w:val="24"/>
                <w:lang w:eastAsia="ru-RU" w:bidi="ar-SA"/>
              </w:rPr>
              <w:t xml:space="preserve"> 3</w:t>
            </w:r>
            <w:r>
              <w:rPr>
                <w:rFonts w:ascii="Times New Roman" w:eastAsia="Times New Roman" w:hAnsi="Times New Roman" w:cs="Times New Roman"/>
                <w:i/>
                <w:sz w:val="22"/>
                <w:szCs w:val="24"/>
                <w:lang w:eastAsia="ru-RU" w:bidi="ar-SA"/>
              </w:rPr>
              <w:t xml:space="preserve"> до Положення</w:t>
            </w:r>
          </w:p>
        </w:tc>
      </w:tr>
    </w:tbl>
    <w:p w14:paraId="2E82EA0C" w14:textId="77777777" w:rsidR="008239EA" w:rsidRDefault="008239EA" w:rsidP="008239EA">
      <w:pPr>
        <w:tabs>
          <w:tab w:val="left" w:pos="0"/>
          <w:tab w:val="left" w:pos="360"/>
        </w:tabs>
        <w:suppressAutoHyphens w:val="0"/>
        <w:rPr>
          <w:rFonts w:ascii="Times New Roman" w:eastAsia="Times New Roman" w:hAnsi="Times New Roman" w:cs="Times New Roman"/>
          <w:sz w:val="28"/>
          <w:szCs w:val="28"/>
          <w:lang w:eastAsia="ru-RU" w:bidi="ar-SA"/>
        </w:rPr>
      </w:pPr>
    </w:p>
    <w:p w14:paraId="6F599949" w14:textId="77777777" w:rsidR="008239EA" w:rsidRDefault="008239EA" w:rsidP="008239EA">
      <w:pPr>
        <w:tabs>
          <w:tab w:val="left" w:pos="0"/>
          <w:tab w:val="left" w:pos="360"/>
        </w:tabs>
        <w:suppressAutoHyphens w:val="0"/>
        <w:rPr>
          <w:rFonts w:ascii="Times New Roman" w:eastAsia="Times New Roman" w:hAnsi="Times New Roman" w:cs="Times New Roman"/>
          <w:sz w:val="28"/>
          <w:szCs w:val="28"/>
          <w:lang w:eastAsia="ru-RU" w:bidi="ar-SA"/>
        </w:rPr>
      </w:pPr>
    </w:p>
    <w:p w14:paraId="5664B9E7" w14:textId="77777777" w:rsidR="00FC6E97" w:rsidRDefault="00FC6E97" w:rsidP="008239EA">
      <w:pPr>
        <w:tabs>
          <w:tab w:val="left" w:pos="0"/>
          <w:tab w:val="left" w:pos="360"/>
        </w:tabs>
        <w:suppressAutoHyphens w:val="0"/>
        <w:rPr>
          <w:rFonts w:ascii="Times New Roman" w:eastAsia="Times New Roman" w:hAnsi="Times New Roman" w:cs="Times New Roman"/>
          <w:sz w:val="28"/>
          <w:szCs w:val="28"/>
          <w:lang w:eastAsia="ru-RU" w:bidi="ar-SA"/>
        </w:rPr>
      </w:pPr>
    </w:p>
    <w:p w14:paraId="713CC2A2" w14:textId="77777777" w:rsidR="00FC6E97" w:rsidRPr="00096F2C" w:rsidRDefault="00FC6E97" w:rsidP="008239EA">
      <w:pPr>
        <w:tabs>
          <w:tab w:val="left" w:pos="0"/>
          <w:tab w:val="left" w:pos="360"/>
        </w:tabs>
        <w:suppressAutoHyphens w:val="0"/>
        <w:rPr>
          <w:rFonts w:ascii="Times New Roman" w:eastAsia="Times New Roman" w:hAnsi="Times New Roman" w:cs="Times New Roman"/>
          <w:sz w:val="28"/>
          <w:szCs w:val="28"/>
          <w:lang w:eastAsia="ru-RU" w:bidi="ar-SA"/>
        </w:rPr>
      </w:pPr>
    </w:p>
    <w:p w14:paraId="5B5A77EF" w14:textId="23D0C976" w:rsidR="008239EA" w:rsidRPr="00096F2C" w:rsidRDefault="008239EA" w:rsidP="008239EA">
      <w:pPr>
        <w:tabs>
          <w:tab w:val="left" w:pos="0"/>
          <w:tab w:val="left" w:pos="360"/>
        </w:tabs>
        <w:suppressAutoHyphens w:val="0"/>
        <w:rPr>
          <w:rFonts w:ascii="Times New Roman" w:eastAsia="Times New Roman" w:hAnsi="Times New Roman" w:cs="Times New Roman"/>
          <w:szCs w:val="28"/>
          <w:lang w:eastAsia="ru-RU" w:bidi="ar-SA"/>
        </w:rPr>
      </w:pPr>
      <w:r w:rsidRPr="00096F2C">
        <w:rPr>
          <w:rFonts w:ascii="Times New Roman" w:eastAsia="Times New Roman" w:hAnsi="Times New Roman" w:cs="Times New Roman"/>
          <w:szCs w:val="28"/>
          <w:lang w:eastAsia="ru-RU" w:bidi="ar-SA"/>
        </w:rPr>
        <w:t xml:space="preserve">_______________                   </w:t>
      </w:r>
      <w:r w:rsidR="00503E7B">
        <w:rPr>
          <w:rFonts w:ascii="Times New Roman" w:eastAsia="Times New Roman" w:hAnsi="Times New Roman" w:cs="Times New Roman"/>
          <w:szCs w:val="28"/>
          <w:lang w:eastAsia="ru-RU" w:bidi="ar-SA"/>
        </w:rPr>
        <w:t xml:space="preserve">             </w:t>
      </w:r>
      <w:r w:rsidRPr="00096F2C">
        <w:rPr>
          <w:rFonts w:ascii="Times New Roman" w:eastAsia="Times New Roman" w:hAnsi="Times New Roman" w:cs="Times New Roman"/>
          <w:szCs w:val="28"/>
          <w:lang w:eastAsia="ru-RU" w:bidi="ar-SA"/>
        </w:rPr>
        <w:t>____</w:t>
      </w:r>
      <w:r w:rsidR="00503E7B">
        <w:rPr>
          <w:rFonts w:ascii="Times New Roman" w:eastAsia="Times New Roman" w:hAnsi="Times New Roman" w:cs="Times New Roman"/>
          <w:szCs w:val="28"/>
          <w:lang w:eastAsia="ru-RU" w:bidi="ar-SA"/>
        </w:rPr>
        <w:t>____________________</w:t>
      </w:r>
      <w:r w:rsidR="00503E7B">
        <w:rPr>
          <w:rFonts w:ascii="Times New Roman" w:eastAsia="Times New Roman" w:hAnsi="Times New Roman" w:cs="Times New Roman"/>
          <w:szCs w:val="28"/>
          <w:lang w:eastAsia="ru-RU" w:bidi="ar-SA"/>
        </w:rPr>
        <w:tab/>
        <w:t xml:space="preserve">                              </w:t>
      </w:r>
      <w:r w:rsidRPr="00096F2C">
        <w:rPr>
          <w:rFonts w:ascii="Times New Roman" w:eastAsia="Times New Roman" w:hAnsi="Times New Roman" w:cs="Times New Roman"/>
          <w:szCs w:val="28"/>
          <w:lang w:eastAsia="ru-RU" w:bidi="ar-SA"/>
        </w:rPr>
        <w:t>____</w:t>
      </w:r>
      <w:r w:rsidR="00503E7B" w:rsidRPr="00096F2C">
        <w:rPr>
          <w:rFonts w:ascii="Times New Roman" w:eastAsia="Times New Roman" w:hAnsi="Times New Roman" w:cs="Times New Roman"/>
          <w:szCs w:val="28"/>
          <w:lang w:eastAsia="ru-RU" w:bidi="ar-SA"/>
        </w:rPr>
        <w:t>___</w:t>
      </w:r>
      <w:r w:rsidR="00503E7B">
        <w:rPr>
          <w:rFonts w:ascii="Times New Roman" w:eastAsia="Times New Roman" w:hAnsi="Times New Roman" w:cs="Times New Roman"/>
          <w:szCs w:val="28"/>
          <w:lang w:eastAsia="ru-RU" w:bidi="ar-SA"/>
        </w:rPr>
        <w:t>_______</w:t>
      </w:r>
      <w:r w:rsidRPr="00096F2C">
        <w:rPr>
          <w:rFonts w:ascii="Times New Roman" w:eastAsia="Times New Roman" w:hAnsi="Times New Roman" w:cs="Times New Roman"/>
          <w:szCs w:val="28"/>
          <w:lang w:eastAsia="ru-RU" w:bidi="ar-SA"/>
        </w:rPr>
        <w:t>_________</w:t>
      </w:r>
    </w:p>
    <w:p w14:paraId="38B7F3C0" w14:textId="5FD70221" w:rsidR="008239EA" w:rsidRPr="00503E7B" w:rsidRDefault="00503E7B" w:rsidP="008239EA">
      <w:pPr>
        <w:tabs>
          <w:tab w:val="left" w:pos="0"/>
          <w:tab w:val="left" w:pos="360"/>
        </w:tabs>
        <w:suppressAutoHyphens w:val="0"/>
        <w:rPr>
          <w:rFonts w:ascii="Times New Roman" w:eastAsia="Times New Roman" w:hAnsi="Times New Roman" w:cs="Times New Roman"/>
          <w:sz w:val="24"/>
          <w:szCs w:val="24"/>
          <w:lang w:eastAsia="ru-RU" w:bidi="ar-SA"/>
        </w:rPr>
      </w:pPr>
      <w:r w:rsidRPr="00503E7B">
        <w:rPr>
          <w:rFonts w:ascii="Times New Roman" w:eastAsia="Times New Roman" w:hAnsi="Times New Roman" w:cs="Times New Roman"/>
          <w:sz w:val="24"/>
          <w:szCs w:val="24"/>
          <w:lang w:eastAsia="ru-RU" w:bidi="ar-SA"/>
        </w:rPr>
        <w:t xml:space="preserve">        </w:t>
      </w:r>
      <w:r w:rsidR="008239EA" w:rsidRPr="00503E7B">
        <w:rPr>
          <w:rFonts w:ascii="Times New Roman" w:eastAsia="Times New Roman" w:hAnsi="Times New Roman" w:cs="Times New Roman"/>
          <w:sz w:val="24"/>
          <w:szCs w:val="24"/>
          <w:lang w:eastAsia="ru-RU" w:bidi="ar-SA"/>
        </w:rPr>
        <w:t>(Д</w:t>
      </w:r>
      <w:r w:rsidRPr="00503E7B">
        <w:rPr>
          <w:rFonts w:ascii="Times New Roman" w:eastAsia="Times New Roman" w:hAnsi="Times New Roman" w:cs="Times New Roman"/>
          <w:sz w:val="24"/>
          <w:szCs w:val="24"/>
          <w:lang w:eastAsia="ru-RU" w:bidi="ar-SA"/>
        </w:rPr>
        <w:t xml:space="preserve">ата)                                               </w:t>
      </w:r>
      <w:r w:rsidR="008239EA" w:rsidRPr="00503E7B">
        <w:rPr>
          <w:rFonts w:ascii="Times New Roman" w:eastAsia="Times New Roman" w:hAnsi="Times New Roman" w:cs="Times New Roman"/>
          <w:sz w:val="24"/>
          <w:szCs w:val="24"/>
          <w:lang w:eastAsia="ru-RU" w:bidi="ar-SA"/>
        </w:rPr>
        <w:t>(Підпис)</w:t>
      </w:r>
      <w:r w:rsidRPr="00503E7B">
        <w:rPr>
          <w:rFonts w:ascii="Times New Roman" w:eastAsia="Times New Roman" w:hAnsi="Times New Roman" w:cs="Times New Roman"/>
          <w:sz w:val="24"/>
          <w:szCs w:val="24"/>
          <w:lang w:eastAsia="ru-RU" w:bidi="ar-SA"/>
        </w:rPr>
        <w:t xml:space="preserve">                                                          (ПІБ)                         </w:t>
      </w:r>
    </w:p>
    <w:p w14:paraId="4A5224CB" w14:textId="77777777" w:rsidR="00C71F8B" w:rsidRPr="00EF7B07" w:rsidRDefault="00C71F8B" w:rsidP="00245D12">
      <w:pPr>
        <w:rPr>
          <w:rFonts w:ascii="Times New Roman" w:eastAsia="Times New Roman" w:hAnsi="Times New Roman" w:cs="Times New Roman"/>
          <w:b/>
          <w:sz w:val="28"/>
          <w:szCs w:val="28"/>
        </w:rPr>
      </w:pPr>
    </w:p>
    <w:p w14:paraId="4C5A6E0A" w14:textId="77777777" w:rsidR="00C71F8B" w:rsidRPr="00EF7B07" w:rsidRDefault="00C71F8B" w:rsidP="00245D12">
      <w:pPr>
        <w:rPr>
          <w:rFonts w:ascii="Times New Roman" w:eastAsia="Times New Roman" w:hAnsi="Times New Roman" w:cs="Times New Roman"/>
          <w:b/>
          <w:sz w:val="28"/>
          <w:szCs w:val="28"/>
        </w:rPr>
      </w:pPr>
    </w:p>
    <w:p w14:paraId="443C5DDC" w14:textId="77777777" w:rsidR="008F73C7" w:rsidRDefault="008F73C7" w:rsidP="00661A62">
      <w:pPr>
        <w:tabs>
          <w:tab w:val="left" w:pos="1187"/>
        </w:tabs>
        <w:ind w:firstLine="6804"/>
        <w:rPr>
          <w:rFonts w:ascii="Times New Roman" w:hAnsi="Times New Roman" w:cs="Times New Roman"/>
          <w:sz w:val="28"/>
          <w:szCs w:val="28"/>
        </w:rPr>
        <w:sectPr w:rsidR="008F73C7" w:rsidSect="00B66048">
          <w:headerReference w:type="default" r:id="rId16"/>
          <w:pgSz w:w="11906" w:h="16838"/>
          <w:pgMar w:top="672" w:right="567" w:bottom="709" w:left="1701" w:header="421" w:footer="434" w:gutter="0"/>
          <w:pgNumType w:start="1"/>
          <w:cols w:space="708"/>
          <w:titlePg/>
          <w:docGrid w:linePitch="360"/>
        </w:sectPr>
      </w:pPr>
    </w:p>
    <w:p w14:paraId="5AE98DCC" w14:textId="77777777" w:rsidR="0058699E" w:rsidRPr="00402A0A" w:rsidRDefault="0058699E" w:rsidP="0058699E">
      <w:pPr>
        <w:tabs>
          <w:tab w:val="left" w:pos="1187"/>
        </w:tabs>
        <w:ind w:firstLine="6096"/>
        <w:rPr>
          <w:rFonts w:ascii="Times New Roman" w:hAnsi="Times New Roman" w:cs="Times New Roman"/>
          <w:sz w:val="28"/>
          <w:szCs w:val="28"/>
        </w:rPr>
      </w:pPr>
      <w:r w:rsidRPr="00402A0A">
        <w:rPr>
          <w:rFonts w:ascii="Times New Roman" w:hAnsi="Times New Roman" w:cs="Times New Roman"/>
          <w:sz w:val="28"/>
          <w:szCs w:val="28"/>
        </w:rPr>
        <w:lastRenderedPageBreak/>
        <w:t>Додаток 7</w:t>
      </w:r>
    </w:p>
    <w:p w14:paraId="4CF1B2E2" w14:textId="77777777" w:rsidR="0058699E" w:rsidRPr="00402A0A" w:rsidRDefault="0058699E" w:rsidP="0058699E">
      <w:pPr>
        <w:tabs>
          <w:tab w:val="left" w:pos="1187"/>
        </w:tabs>
        <w:ind w:firstLine="6096"/>
        <w:rPr>
          <w:rFonts w:ascii="Times New Roman" w:hAnsi="Times New Roman" w:cs="Times New Roman"/>
          <w:sz w:val="28"/>
          <w:szCs w:val="28"/>
        </w:rPr>
      </w:pPr>
      <w:r w:rsidRPr="00402A0A">
        <w:rPr>
          <w:rFonts w:ascii="Times New Roman" w:hAnsi="Times New Roman" w:cs="Times New Roman"/>
          <w:sz w:val="28"/>
          <w:szCs w:val="28"/>
        </w:rPr>
        <w:t>до Програми</w:t>
      </w:r>
    </w:p>
    <w:p w14:paraId="6F6877E4" w14:textId="77777777" w:rsidR="0058699E" w:rsidRPr="00402A0A" w:rsidRDefault="0058699E" w:rsidP="0058699E">
      <w:pPr>
        <w:tabs>
          <w:tab w:val="left" w:pos="1187"/>
        </w:tabs>
        <w:ind w:firstLine="6096"/>
        <w:rPr>
          <w:rFonts w:ascii="Times New Roman" w:hAnsi="Times New Roman" w:cs="Times New Roman"/>
          <w:sz w:val="28"/>
          <w:szCs w:val="28"/>
        </w:rPr>
      </w:pPr>
      <w:r w:rsidRPr="00402A0A">
        <w:rPr>
          <w:rFonts w:ascii="Times New Roman" w:hAnsi="Times New Roman" w:cs="Times New Roman"/>
          <w:sz w:val="28"/>
          <w:szCs w:val="28"/>
        </w:rPr>
        <w:t>(у редакції розпорядження</w:t>
      </w:r>
    </w:p>
    <w:p w14:paraId="47E90CE4" w14:textId="77777777" w:rsidR="00CF785B" w:rsidRDefault="00CF785B" w:rsidP="00CF785B">
      <w:pPr>
        <w:ind w:firstLine="6096"/>
        <w:jc w:val="both"/>
        <w:rPr>
          <w:rFonts w:ascii="Times New Roman" w:hAnsi="Times New Roman" w:cs="Times New Roman"/>
          <w:sz w:val="28"/>
          <w:szCs w:val="28"/>
        </w:rPr>
      </w:pPr>
      <w:r>
        <w:rPr>
          <w:rFonts w:ascii="Times New Roman" w:hAnsi="Times New Roman" w:cs="Times New Roman"/>
          <w:sz w:val="28"/>
          <w:szCs w:val="28"/>
          <w:u w:val="single"/>
        </w:rPr>
        <w:t>11.06.2024</w:t>
      </w:r>
      <w:r>
        <w:rPr>
          <w:rFonts w:ascii="Times New Roman" w:hAnsi="Times New Roman" w:cs="Times New Roman"/>
          <w:sz w:val="28"/>
          <w:szCs w:val="28"/>
        </w:rPr>
        <w:t xml:space="preserve"> № </w:t>
      </w:r>
      <w:r>
        <w:rPr>
          <w:rFonts w:ascii="Times New Roman" w:hAnsi="Times New Roman" w:cs="Times New Roman"/>
          <w:sz w:val="28"/>
          <w:szCs w:val="28"/>
          <w:u w:val="single"/>
        </w:rPr>
        <w:t>644</w:t>
      </w:r>
      <w:r>
        <w:rPr>
          <w:rFonts w:ascii="Times New Roman" w:hAnsi="Times New Roman" w:cs="Times New Roman"/>
          <w:sz w:val="28"/>
          <w:szCs w:val="28"/>
        </w:rPr>
        <w:t>)</w:t>
      </w:r>
    </w:p>
    <w:p w14:paraId="15CC6655" w14:textId="168A04DB" w:rsidR="0058699E" w:rsidRPr="00402A0A" w:rsidRDefault="0058699E" w:rsidP="0058699E">
      <w:pPr>
        <w:tabs>
          <w:tab w:val="left" w:pos="1187"/>
        </w:tabs>
        <w:ind w:firstLine="6096"/>
        <w:rPr>
          <w:rFonts w:ascii="Times New Roman" w:hAnsi="Times New Roman" w:cs="Times New Roman"/>
          <w:sz w:val="28"/>
          <w:szCs w:val="28"/>
        </w:rPr>
      </w:pPr>
    </w:p>
    <w:p w14:paraId="5D7E9222" w14:textId="77777777" w:rsidR="0058699E" w:rsidRPr="00402A0A" w:rsidRDefault="0058699E" w:rsidP="0058699E">
      <w:pPr>
        <w:rPr>
          <w:rFonts w:ascii="Times New Roman" w:eastAsia="Times New Roman" w:hAnsi="Times New Roman" w:cs="Times New Roman"/>
          <w:b/>
          <w:sz w:val="28"/>
          <w:szCs w:val="28"/>
        </w:rPr>
      </w:pPr>
    </w:p>
    <w:p w14:paraId="5BB91896" w14:textId="77777777" w:rsidR="0058699E" w:rsidRDefault="0058699E" w:rsidP="0058699E">
      <w:pPr>
        <w:jc w:val="center"/>
        <w:rPr>
          <w:rFonts w:ascii="Times New Roman" w:hAnsi="Times New Roman" w:cs="Times New Roman"/>
          <w:sz w:val="28"/>
        </w:rPr>
      </w:pPr>
    </w:p>
    <w:p w14:paraId="66F12475" w14:textId="77777777" w:rsidR="0058699E" w:rsidRPr="00402A0A" w:rsidRDefault="0058699E" w:rsidP="0058699E">
      <w:pPr>
        <w:jc w:val="center"/>
        <w:rPr>
          <w:rFonts w:ascii="Times New Roman" w:hAnsi="Times New Roman" w:cs="Times New Roman"/>
          <w:sz w:val="28"/>
        </w:rPr>
      </w:pPr>
      <w:r w:rsidRPr="00402A0A">
        <w:rPr>
          <w:rFonts w:ascii="Times New Roman" w:hAnsi="Times New Roman" w:cs="Times New Roman"/>
          <w:sz w:val="28"/>
        </w:rPr>
        <w:t>ПОРЯДОК</w:t>
      </w:r>
    </w:p>
    <w:p w14:paraId="4C1080E8" w14:textId="77777777" w:rsidR="0058699E" w:rsidRDefault="0058699E" w:rsidP="0058699E">
      <w:pPr>
        <w:jc w:val="center"/>
        <w:rPr>
          <w:rFonts w:ascii="Times New Roman" w:hAnsi="Times New Roman" w:cs="Times New Roman"/>
          <w:sz w:val="28"/>
          <w:szCs w:val="28"/>
        </w:rPr>
      </w:pPr>
      <w:r w:rsidRPr="00402A0A">
        <w:rPr>
          <w:rFonts w:ascii="Times New Roman" w:hAnsi="Times New Roman" w:cs="Times New Roman"/>
          <w:sz w:val="28"/>
          <w:szCs w:val="28"/>
        </w:rPr>
        <w:t xml:space="preserve">використання коштів, передбачених в обласному бюджеті на виконання  Програми розвитку малого та середнього підприємництва, у тому числі </w:t>
      </w:r>
    </w:p>
    <w:p w14:paraId="302E2D68" w14:textId="77777777" w:rsidR="0058699E" w:rsidRPr="00402A0A" w:rsidRDefault="0058699E" w:rsidP="0058699E">
      <w:pPr>
        <w:jc w:val="center"/>
        <w:rPr>
          <w:rFonts w:ascii="Times New Roman" w:hAnsi="Times New Roman" w:cs="Times New Roman"/>
          <w:sz w:val="28"/>
          <w:szCs w:val="28"/>
        </w:rPr>
      </w:pPr>
      <w:r w:rsidRPr="00402A0A">
        <w:rPr>
          <w:rFonts w:ascii="Times New Roman" w:hAnsi="Times New Roman" w:cs="Times New Roman"/>
          <w:sz w:val="28"/>
          <w:szCs w:val="28"/>
        </w:rPr>
        <w:t xml:space="preserve">для підприємців – ветеранів, учасників бойових дій та членів їх сімей, у Закарпатській області на 2021 – 2024 роки, для здійснення компенсації </w:t>
      </w:r>
    </w:p>
    <w:p w14:paraId="7690C28C" w14:textId="77777777" w:rsidR="0058699E" w:rsidRPr="00402A0A" w:rsidRDefault="0058699E" w:rsidP="0058699E">
      <w:pPr>
        <w:jc w:val="center"/>
        <w:rPr>
          <w:rFonts w:ascii="Times New Roman" w:hAnsi="Times New Roman" w:cs="Times New Roman"/>
          <w:sz w:val="28"/>
          <w:szCs w:val="28"/>
        </w:rPr>
      </w:pPr>
      <w:r w:rsidRPr="00402A0A">
        <w:rPr>
          <w:rFonts w:ascii="Times New Roman" w:hAnsi="Times New Roman" w:cs="Times New Roman"/>
          <w:sz w:val="28"/>
          <w:szCs w:val="28"/>
        </w:rPr>
        <w:t>частини вартості придбаних альтернативних джерел енергозабезпечення суб’єктами господарювання</w:t>
      </w:r>
    </w:p>
    <w:p w14:paraId="2A8477E9" w14:textId="77777777" w:rsidR="0058699E" w:rsidRPr="00402A0A" w:rsidRDefault="0058699E" w:rsidP="0058699E">
      <w:pPr>
        <w:jc w:val="center"/>
        <w:rPr>
          <w:rFonts w:ascii="Times New Roman" w:hAnsi="Times New Roman" w:cs="Times New Roman"/>
          <w:b/>
          <w:bCs/>
          <w:sz w:val="28"/>
          <w:szCs w:val="28"/>
        </w:rPr>
      </w:pPr>
    </w:p>
    <w:p w14:paraId="36F8F3A5" w14:textId="77777777" w:rsidR="0058699E" w:rsidRPr="00402A0A" w:rsidRDefault="0058699E" w:rsidP="0058699E">
      <w:pPr>
        <w:jc w:val="center"/>
        <w:rPr>
          <w:rFonts w:ascii="Times New Roman" w:hAnsi="Times New Roman" w:cs="Times New Roman"/>
          <w:b/>
          <w:bCs/>
          <w:sz w:val="28"/>
          <w:szCs w:val="28"/>
        </w:rPr>
      </w:pPr>
      <w:r w:rsidRPr="00402A0A">
        <w:rPr>
          <w:rFonts w:ascii="Times New Roman" w:hAnsi="Times New Roman" w:cs="Times New Roman"/>
          <w:b/>
          <w:bCs/>
          <w:sz w:val="28"/>
          <w:szCs w:val="28"/>
        </w:rPr>
        <w:t>Загальні положення</w:t>
      </w:r>
    </w:p>
    <w:p w14:paraId="07A7DE28" w14:textId="77777777" w:rsidR="0058699E" w:rsidRPr="00402A0A" w:rsidRDefault="0058699E" w:rsidP="0058699E">
      <w:pPr>
        <w:jc w:val="center"/>
        <w:rPr>
          <w:rFonts w:ascii="Times New Roman" w:hAnsi="Times New Roman" w:cs="Times New Roman"/>
          <w:b/>
          <w:bCs/>
          <w:sz w:val="24"/>
          <w:szCs w:val="24"/>
        </w:rPr>
      </w:pPr>
    </w:p>
    <w:p w14:paraId="4E025682" w14:textId="77777777" w:rsidR="0058699E" w:rsidRPr="00402A0A" w:rsidRDefault="0058699E" w:rsidP="0058699E">
      <w:pPr>
        <w:tabs>
          <w:tab w:val="left" w:pos="567"/>
        </w:tabs>
        <w:ind w:firstLine="567"/>
        <w:jc w:val="both"/>
        <w:rPr>
          <w:rFonts w:ascii="Times New Roman" w:hAnsi="Times New Roman" w:cs="Times New Roman"/>
          <w:bCs/>
          <w:sz w:val="28"/>
          <w:szCs w:val="28"/>
        </w:rPr>
      </w:pPr>
      <w:r w:rsidRPr="00402A0A">
        <w:rPr>
          <w:rFonts w:ascii="Times New Roman" w:hAnsi="Times New Roman" w:cs="Times New Roman"/>
          <w:sz w:val="28"/>
        </w:rPr>
        <w:t xml:space="preserve">1. Порядок </w:t>
      </w:r>
      <w:r w:rsidRPr="00402A0A">
        <w:rPr>
          <w:rFonts w:ascii="Times New Roman" w:hAnsi="Times New Roman" w:cs="Times New Roman"/>
          <w:sz w:val="28"/>
          <w:szCs w:val="28"/>
        </w:rPr>
        <w:t>використання коштів, передбачених в обласному бюджеті на виконання Програми розвитку малого та середнього підприємництва, у тому числі для підприємців – ветеранів, учасників бойових дій та членів їх сімей, у Закарпатській області на 2021 – 2024 роки, для здійснення компенсації частини вартості придбаних альтернативних джерел енергозабезпечення суб’єктами господарювання (далі – Порядок</w:t>
      </w:r>
      <w:r w:rsidRPr="00402A0A">
        <w:rPr>
          <w:rFonts w:ascii="Times New Roman" w:hAnsi="Times New Roman" w:cs="Times New Roman"/>
          <w:bCs/>
          <w:sz w:val="28"/>
          <w:szCs w:val="28"/>
        </w:rPr>
        <w:t xml:space="preserve">) розроблений з метою збереження робочих місць у період „блекауту” та визначає механізм надання </w:t>
      </w:r>
      <w:r w:rsidRPr="00402A0A">
        <w:rPr>
          <w:rFonts w:ascii="Times New Roman" w:hAnsi="Times New Roman" w:cs="Times New Roman"/>
          <w:sz w:val="28"/>
          <w:szCs w:val="28"/>
        </w:rPr>
        <w:t xml:space="preserve">компенсації частини вартості придбаних альтернативних джерел енергозабезпечення суб’єктами господарювання </w:t>
      </w:r>
      <w:r w:rsidRPr="00402A0A">
        <w:rPr>
          <w:rFonts w:ascii="Times New Roman" w:hAnsi="Times New Roman" w:cs="Times New Roman"/>
          <w:bCs/>
          <w:sz w:val="28"/>
          <w:szCs w:val="28"/>
        </w:rPr>
        <w:t>за рахунок коштів місцевих бюджетів (далі – Компенсація).</w:t>
      </w:r>
    </w:p>
    <w:p w14:paraId="4ABD98FC" w14:textId="77777777" w:rsidR="0058699E" w:rsidRPr="00402A0A" w:rsidRDefault="0058699E" w:rsidP="0058699E">
      <w:pPr>
        <w:tabs>
          <w:tab w:val="left" w:pos="567"/>
        </w:tabs>
        <w:ind w:firstLine="567"/>
        <w:jc w:val="both"/>
        <w:rPr>
          <w:rFonts w:ascii="Times New Roman" w:hAnsi="Times New Roman" w:cs="Times New Roman"/>
          <w:sz w:val="28"/>
          <w:szCs w:val="28"/>
        </w:rPr>
      </w:pPr>
      <w:r w:rsidRPr="00402A0A">
        <w:rPr>
          <w:rFonts w:ascii="Times New Roman" w:hAnsi="Times New Roman" w:cs="Times New Roman"/>
          <w:bCs/>
          <w:sz w:val="28"/>
          <w:szCs w:val="28"/>
        </w:rPr>
        <w:t>2. </w:t>
      </w:r>
      <w:r w:rsidRPr="00402A0A">
        <w:rPr>
          <w:rFonts w:ascii="Times New Roman" w:hAnsi="Times New Roman" w:cs="Times New Roman"/>
          <w:sz w:val="28"/>
        </w:rPr>
        <w:t xml:space="preserve">Головним розпорядником бюджетних коштів і відповідальним виконавцем </w:t>
      </w:r>
      <w:r w:rsidRPr="00402A0A">
        <w:rPr>
          <w:rFonts w:ascii="Times New Roman" w:hAnsi="Times New Roman" w:cs="Times New Roman"/>
          <w:sz w:val="28"/>
          <w:szCs w:val="28"/>
        </w:rPr>
        <w:t xml:space="preserve">Програми </w:t>
      </w:r>
      <w:r w:rsidRPr="00402A0A">
        <w:rPr>
          <w:rFonts w:ascii="Times New Roman" w:hAnsi="Times New Roman" w:cs="Times New Roman"/>
          <w:sz w:val="28"/>
        </w:rPr>
        <w:t xml:space="preserve">є департамент </w:t>
      </w:r>
      <w:r w:rsidRPr="00402A0A">
        <w:rPr>
          <w:rFonts w:ascii="Times New Roman" w:hAnsi="Times New Roman" w:cs="Times New Roman"/>
          <w:sz w:val="28"/>
          <w:szCs w:val="28"/>
        </w:rPr>
        <w:t xml:space="preserve">економічного та регіонального розвитку Закарпатської обласної державної адміністрації – обласної військової адміністрації </w:t>
      </w:r>
      <w:r w:rsidRPr="00402A0A">
        <w:rPr>
          <w:rFonts w:ascii="Times New Roman" w:hAnsi="Times New Roman" w:cs="Times New Roman"/>
          <w:bCs/>
          <w:sz w:val="28"/>
          <w:szCs w:val="28"/>
        </w:rPr>
        <w:t>(далі – Головний розпорядник).</w:t>
      </w:r>
    </w:p>
    <w:p w14:paraId="66A2DAA1" w14:textId="77777777" w:rsidR="0058699E" w:rsidRPr="00402A0A" w:rsidRDefault="0058699E" w:rsidP="0058699E">
      <w:pPr>
        <w:shd w:val="clear" w:color="auto" w:fill="FFFFFF"/>
        <w:jc w:val="center"/>
        <w:rPr>
          <w:rFonts w:ascii="Times New Roman" w:hAnsi="Times New Roman" w:cs="Times New Roman"/>
          <w:b/>
          <w:sz w:val="24"/>
          <w:szCs w:val="24"/>
        </w:rPr>
      </w:pPr>
    </w:p>
    <w:p w14:paraId="10AA3F96" w14:textId="77777777" w:rsidR="0058699E" w:rsidRDefault="0058699E" w:rsidP="0058699E">
      <w:pPr>
        <w:shd w:val="clear" w:color="auto" w:fill="FFFFFF"/>
        <w:spacing w:after="200" w:line="276" w:lineRule="auto"/>
        <w:ind w:left="720"/>
        <w:contextualSpacing/>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1. </w:t>
      </w:r>
      <w:r w:rsidRPr="00402A0A">
        <w:rPr>
          <w:rFonts w:ascii="Times New Roman" w:hAnsi="Times New Roman" w:cs="Times New Roman"/>
          <w:b/>
          <w:sz w:val="28"/>
          <w:szCs w:val="28"/>
          <w:lang w:eastAsia="en-US"/>
        </w:rPr>
        <w:t>Визначення термінів</w:t>
      </w:r>
    </w:p>
    <w:p w14:paraId="6E5622F3" w14:textId="77777777" w:rsidR="0058699E" w:rsidRPr="00402A0A" w:rsidRDefault="0058699E" w:rsidP="0058699E">
      <w:pPr>
        <w:shd w:val="clear" w:color="auto" w:fill="FFFFFF"/>
        <w:spacing w:after="200" w:line="276" w:lineRule="auto"/>
        <w:ind w:left="720"/>
        <w:contextualSpacing/>
        <w:jc w:val="center"/>
        <w:rPr>
          <w:rFonts w:ascii="Times New Roman" w:hAnsi="Times New Roman" w:cs="Times New Roman"/>
          <w:b/>
          <w:sz w:val="24"/>
          <w:szCs w:val="24"/>
          <w:lang w:eastAsia="en-US"/>
        </w:rPr>
      </w:pPr>
    </w:p>
    <w:p w14:paraId="7987ACB9" w14:textId="77777777" w:rsidR="0058699E" w:rsidRPr="00402A0A" w:rsidRDefault="0058699E" w:rsidP="0058699E">
      <w:pPr>
        <w:shd w:val="clear" w:color="auto" w:fill="FFFFFF"/>
        <w:ind w:firstLine="567"/>
        <w:jc w:val="both"/>
        <w:rPr>
          <w:rFonts w:ascii="Times New Roman" w:hAnsi="Times New Roman" w:cs="Times New Roman"/>
          <w:bCs/>
          <w:sz w:val="28"/>
          <w:szCs w:val="28"/>
        </w:rPr>
      </w:pPr>
      <w:r w:rsidRPr="00402A0A">
        <w:rPr>
          <w:rFonts w:ascii="Times New Roman" w:hAnsi="Times New Roman" w:cs="Times New Roman"/>
          <w:sz w:val="28"/>
          <w:szCs w:val="28"/>
        </w:rPr>
        <w:t>1</w:t>
      </w:r>
      <w:r w:rsidRPr="00402A0A">
        <w:rPr>
          <w:rFonts w:ascii="Times New Roman" w:hAnsi="Times New Roman" w:cs="Times New Roman"/>
          <w:bCs/>
          <w:sz w:val="28"/>
          <w:szCs w:val="28"/>
        </w:rPr>
        <w:t>.1. У цьому Порядку терміни вживаються  у таких значеннях:</w:t>
      </w:r>
    </w:p>
    <w:p w14:paraId="64FA3D80" w14:textId="77777777" w:rsidR="0058699E" w:rsidRPr="00402A0A" w:rsidRDefault="0058699E" w:rsidP="0058699E">
      <w:pPr>
        <w:shd w:val="clear" w:color="auto" w:fill="FFFFFF"/>
        <w:ind w:firstLine="567"/>
        <w:jc w:val="both"/>
        <w:rPr>
          <w:rFonts w:ascii="Times New Roman" w:hAnsi="Times New Roman" w:cs="Times New Roman"/>
          <w:sz w:val="28"/>
          <w:szCs w:val="28"/>
        </w:rPr>
      </w:pPr>
      <w:r w:rsidRPr="00402A0A">
        <w:rPr>
          <w:rFonts w:ascii="Times New Roman" w:hAnsi="Times New Roman" w:cs="Times New Roman"/>
          <w:sz w:val="28"/>
          <w:szCs w:val="28"/>
        </w:rPr>
        <w:t>1.1.1.</w:t>
      </w:r>
      <w:r>
        <w:rPr>
          <w:rFonts w:ascii="Times New Roman" w:hAnsi="Times New Roman" w:cs="Times New Roman"/>
          <w:sz w:val="28"/>
          <w:szCs w:val="28"/>
        </w:rPr>
        <w:t> </w:t>
      </w:r>
      <w:r w:rsidRPr="00402A0A">
        <w:rPr>
          <w:rFonts w:ascii="Times New Roman" w:hAnsi="Times New Roman" w:cs="Times New Roman"/>
          <w:sz w:val="28"/>
          <w:szCs w:val="28"/>
        </w:rPr>
        <w:t>Суб’єкти господарювання:</w:t>
      </w:r>
    </w:p>
    <w:p w14:paraId="6F1640EC" w14:textId="77777777" w:rsidR="0058699E" w:rsidRPr="00402A0A" w:rsidRDefault="0058699E" w:rsidP="0058699E">
      <w:pPr>
        <w:shd w:val="clear" w:color="auto" w:fill="FFFFFF"/>
        <w:ind w:firstLine="567"/>
        <w:jc w:val="both"/>
        <w:rPr>
          <w:rFonts w:ascii="Times New Roman" w:hAnsi="Times New Roman" w:cs="Times New Roman"/>
          <w:color w:val="000000"/>
          <w:sz w:val="28"/>
          <w:szCs w:val="28"/>
        </w:rPr>
      </w:pPr>
      <w:r w:rsidRPr="00402A0A">
        <w:rPr>
          <w:rFonts w:ascii="Times New Roman" w:hAnsi="Times New Roman" w:cs="Times New Roman"/>
          <w:color w:val="000000"/>
          <w:sz w:val="28"/>
          <w:szCs w:val="28"/>
        </w:rPr>
        <w:t>фізичні особи</w:t>
      </w:r>
      <w:r>
        <w:rPr>
          <w:rFonts w:ascii="Times New Roman" w:hAnsi="Times New Roman" w:cs="Times New Roman"/>
          <w:color w:val="000000"/>
          <w:sz w:val="28"/>
          <w:szCs w:val="28"/>
        </w:rPr>
        <w:t xml:space="preserve"> – </w:t>
      </w:r>
      <w:r w:rsidRPr="00402A0A">
        <w:rPr>
          <w:rFonts w:ascii="Times New Roman" w:hAnsi="Times New Roman" w:cs="Times New Roman"/>
          <w:color w:val="000000"/>
          <w:sz w:val="28"/>
          <w:szCs w:val="28"/>
        </w:rPr>
        <w:t xml:space="preserve">підприємці, юридичні особи – створені і зареєстровані в установленому законом порядку на території </w:t>
      </w:r>
      <w:r w:rsidRPr="00402A0A">
        <w:rPr>
          <w:rFonts w:ascii="Times New Roman" w:hAnsi="Times New Roman" w:cs="Times New Roman"/>
          <w:sz w:val="28"/>
          <w:szCs w:val="28"/>
        </w:rPr>
        <w:t>Закарпатської області, здійснюють господарську діяльність, сплачують податки, збори та інші обов’язкові платежі до місцевого бюджету Закарпатської області</w:t>
      </w:r>
      <w:r w:rsidRPr="00402A0A">
        <w:rPr>
          <w:rFonts w:ascii="Times New Roman" w:hAnsi="Times New Roman" w:cs="Times New Roman"/>
          <w:color w:val="000000"/>
          <w:sz w:val="28"/>
          <w:szCs w:val="28"/>
        </w:rPr>
        <w:t>;</w:t>
      </w:r>
    </w:p>
    <w:p w14:paraId="43C58D61" w14:textId="77777777" w:rsidR="0058699E" w:rsidRPr="00402A0A" w:rsidRDefault="0058699E" w:rsidP="0058699E">
      <w:pPr>
        <w:ind w:firstLine="567"/>
        <w:jc w:val="both"/>
        <w:rPr>
          <w:rFonts w:ascii="Times New Roman" w:hAnsi="Times New Roman" w:cs="Times New Roman"/>
          <w:color w:val="000000"/>
          <w:sz w:val="28"/>
          <w:szCs w:val="28"/>
        </w:rPr>
      </w:pPr>
      <w:r w:rsidRPr="00402A0A">
        <w:rPr>
          <w:rFonts w:ascii="Times New Roman" w:hAnsi="Times New Roman" w:cs="Times New Roman"/>
          <w:color w:val="000000"/>
          <w:sz w:val="28"/>
          <w:szCs w:val="28"/>
        </w:rPr>
        <w:t>фізичні особи</w:t>
      </w:r>
      <w:r>
        <w:rPr>
          <w:rFonts w:ascii="Times New Roman" w:hAnsi="Times New Roman" w:cs="Times New Roman"/>
          <w:color w:val="000000"/>
          <w:sz w:val="28"/>
          <w:szCs w:val="28"/>
        </w:rPr>
        <w:t xml:space="preserve"> – </w:t>
      </w:r>
      <w:r w:rsidRPr="00402A0A">
        <w:rPr>
          <w:rFonts w:ascii="Times New Roman" w:hAnsi="Times New Roman" w:cs="Times New Roman"/>
          <w:color w:val="000000"/>
          <w:sz w:val="28"/>
          <w:szCs w:val="28"/>
        </w:rPr>
        <w:t xml:space="preserve">підприємці </w:t>
      </w:r>
      <w:r>
        <w:rPr>
          <w:rFonts w:ascii="Times New Roman" w:hAnsi="Times New Roman" w:cs="Times New Roman"/>
          <w:color w:val="000000"/>
          <w:sz w:val="28"/>
          <w:szCs w:val="28"/>
        </w:rPr>
        <w:t>(</w:t>
      </w:r>
      <w:r w:rsidRPr="00402A0A">
        <w:rPr>
          <w:rFonts w:ascii="Times New Roman" w:hAnsi="Times New Roman" w:cs="Times New Roman"/>
          <w:color w:val="000000"/>
          <w:sz w:val="28"/>
          <w:szCs w:val="28"/>
        </w:rPr>
        <w:t>ВПО), юридичні особи,</w:t>
      </w:r>
      <w:r w:rsidRPr="00402A0A">
        <w:rPr>
          <w:rFonts w:ascii="Times New Roman" w:hAnsi="Times New Roman" w:cs="Times New Roman"/>
          <w:bCs/>
          <w:sz w:val="28"/>
          <w:szCs w:val="28"/>
          <w:lang w:eastAsia="ru-RU"/>
        </w:rPr>
        <w:t xml:space="preserve"> які релокували свою діяльність на територію Закарпатської області</w:t>
      </w:r>
      <w:r>
        <w:rPr>
          <w:rFonts w:ascii="Times New Roman" w:hAnsi="Times New Roman" w:cs="Times New Roman"/>
          <w:bCs/>
          <w:sz w:val="28"/>
          <w:szCs w:val="28"/>
          <w:lang w:eastAsia="ru-RU"/>
        </w:rPr>
        <w:t>,</w:t>
      </w:r>
      <w:r w:rsidRPr="00402A0A">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за</w:t>
      </w:r>
      <w:r w:rsidRPr="00402A0A">
        <w:rPr>
          <w:rFonts w:ascii="Times New Roman" w:hAnsi="Times New Roman" w:cs="Times New Roman"/>
          <w:bCs/>
          <w:sz w:val="28"/>
          <w:szCs w:val="28"/>
          <w:lang w:eastAsia="ru-RU"/>
        </w:rPr>
        <w:t xml:space="preserve"> умов</w:t>
      </w:r>
      <w:r>
        <w:rPr>
          <w:rFonts w:ascii="Times New Roman" w:hAnsi="Times New Roman" w:cs="Times New Roman"/>
          <w:bCs/>
          <w:sz w:val="28"/>
          <w:szCs w:val="28"/>
          <w:lang w:eastAsia="ru-RU"/>
        </w:rPr>
        <w:t>и</w:t>
      </w:r>
      <w:r w:rsidRPr="00402A0A">
        <w:rPr>
          <w:rFonts w:ascii="Times New Roman" w:hAnsi="Times New Roman" w:cs="Times New Roman"/>
          <w:bCs/>
          <w:sz w:val="28"/>
          <w:szCs w:val="28"/>
          <w:lang w:eastAsia="ru-RU"/>
        </w:rPr>
        <w:t xml:space="preserve"> перереєстрації діяльності (внесення змін в ЄДР щодо місця реєстрації) в Закарпатську область</w:t>
      </w:r>
      <w:r w:rsidRPr="00402A0A">
        <w:rPr>
          <w:rFonts w:ascii="Times New Roman" w:hAnsi="Times New Roman" w:cs="Times New Roman"/>
          <w:color w:val="000000"/>
          <w:sz w:val="28"/>
          <w:szCs w:val="28"/>
        </w:rPr>
        <w:t>.</w:t>
      </w:r>
    </w:p>
    <w:p w14:paraId="0CCD8E98" w14:textId="77777777" w:rsidR="0058699E" w:rsidRPr="00402A0A" w:rsidRDefault="0058699E" w:rsidP="0058699E">
      <w:pPr>
        <w:ind w:firstLine="567"/>
        <w:jc w:val="both"/>
        <w:rPr>
          <w:rFonts w:ascii="Times New Roman" w:hAnsi="Times New Roman" w:cs="Times New Roman"/>
          <w:sz w:val="28"/>
          <w:szCs w:val="28"/>
        </w:rPr>
      </w:pPr>
      <w:r w:rsidRPr="00402A0A">
        <w:rPr>
          <w:rFonts w:ascii="Times New Roman" w:hAnsi="Times New Roman" w:cs="Times New Roman"/>
          <w:sz w:val="28"/>
          <w:szCs w:val="28"/>
        </w:rPr>
        <w:t>1.1.2.</w:t>
      </w:r>
      <w:r>
        <w:rPr>
          <w:rFonts w:ascii="Times New Roman" w:hAnsi="Times New Roman" w:cs="Times New Roman"/>
          <w:sz w:val="28"/>
          <w:szCs w:val="28"/>
        </w:rPr>
        <w:t> </w:t>
      </w:r>
      <w:r w:rsidRPr="00402A0A">
        <w:rPr>
          <w:rFonts w:ascii="Times New Roman" w:hAnsi="Times New Roman" w:cs="Times New Roman"/>
          <w:sz w:val="28"/>
          <w:szCs w:val="28"/>
        </w:rPr>
        <w:t xml:space="preserve">Компенсація – часткове відшкодування за рахунок коштів місцевих бюджетів частини вартості придбаних альтернативних джерел </w:t>
      </w:r>
      <w:r>
        <w:rPr>
          <w:rFonts w:ascii="Times New Roman" w:hAnsi="Times New Roman" w:cs="Times New Roman"/>
          <w:sz w:val="28"/>
          <w:szCs w:val="28"/>
        </w:rPr>
        <w:t>і</w:t>
      </w:r>
      <w:r w:rsidRPr="00402A0A">
        <w:rPr>
          <w:rFonts w:ascii="Times New Roman" w:hAnsi="Times New Roman" w:cs="Times New Roman"/>
          <w:sz w:val="28"/>
          <w:szCs w:val="28"/>
        </w:rPr>
        <w:t>з подальшим звітом про використання отриманих бюджетних коштів.</w:t>
      </w:r>
    </w:p>
    <w:p w14:paraId="44E41437" w14:textId="77777777" w:rsidR="0058699E" w:rsidRPr="00402A0A" w:rsidRDefault="0058699E" w:rsidP="0058699E">
      <w:pPr>
        <w:ind w:firstLine="567"/>
        <w:jc w:val="both"/>
        <w:rPr>
          <w:rFonts w:ascii="Times New Roman" w:hAnsi="Times New Roman" w:cs="Times New Roman"/>
          <w:sz w:val="28"/>
          <w:szCs w:val="28"/>
        </w:rPr>
      </w:pPr>
      <w:r w:rsidRPr="00402A0A">
        <w:rPr>
          <w:rFonts w:ascii="Times New Roman" w:hAnsi="Times New Roman" w:cs="Times New Roman"/>
          <w:sz w:val="28"/>
          <w:szCs w:val="28"/>
        </w:rPr>
        <w:t>1.1.3.</w:t>
      </w:r>
      <w:r>
        <w:rPr>
          <w:rFonts w:ascii="Times New Roman" w:hAnsi="Times New Roman" w:cs="Times New Roman"/>
          <w:sz w:val="28"/>
          <w:szCs w:val="28"/>
        </w:rPr>
        <w:t> </w:t>
      </w:r>
      <w:r w:rsidRPr="00402A0A">
        <w:rPr>
          <w:rFonts w:ascii="Times New Roman" w:hAnsi="Times New Roman" w:cs="Times New Roman"/>
          <w:sz w:val="28"/>
          <w:szCs w:val="28"/>
        </w:rPr>
        <w:t>Альтернативні джерела енергозабезпечення – генератори, акумуляторні батареї, сонячні панелі, вітрогенератори, теплові насоси тощо.</w:t>
      </w:r>
    </w:p>
    <w:p w14:paraId="7CE86841" w14:textId="77777777" w:rsidR="0058699E" w:rsidRDefault="0058699E" w:rsidP="0058699E">
      <w:pPr>
        <w:shd w:val="clear" w:color="auto" w:fill="FFFFFF"/>
        <w:contextualSpacing/>
        <w:jc w:val="center"/>
        <w:rPr>
          <w:rFonts w:ascii="Times New Roman" w:hAnsi="Times New Roman" w:cs="Times New Roman"/>
          <w:b/>
          <w:color w:val="000000"/>
          <w:sz w:val="28"/>
          <w:szCs w:val="28"/>
          <w:lang w:eastAsia="en-US"/>
        </w:rPr>
      </w:pPr>
    </w:p>
    <w:p w14:paraId="5679A3B9" w14:textId="77777777" w:rsidR="00503E7B" w:rsidRDefault="00503E7B" w:rsidP="0058699E">
      <w:pPr>
        <w:shd w:val="clear" w:color="auto" w:fill="FFFFFF"/>
        <w:contextualSpacing/>
        <w:jc w:val="center"/>
        <w:rPr>
          <w:rFonts w:ascii="Times New Roman" w:hAnsi="Times New Roman" w:cs="Times New Roman"/>
          <w:b/>
          <w:color w:val="000000"/>
          <w:sz w:val="28"/>
          <w:szCs w:val="28"/>
          <w:lang w:eastAsia="en-US"/>
        </w:rPr>
      </w:pPr>
    </w:p>
    <w:p w14:paraId="7AF4837D" w14:textId="77777777" w:rsidR="0058699E" w:rsidRDefault="0058699E" w:rsidP="0058699E">
      <w:pPr>
        <w:shd w:val="clear" w:color="auto" w:fill="FFFFFF"/>
        <w:contextualSpacing/>
        <w:jc w:val="center"/>
        <w:rPr>
          <w:rFonts w:ascii="Times New Roman" w:hAnsi="Times New Roman" w:cs="Times New Roman"/>
          <w:b/>
          <w:color w:val="000000"/>
          <w:sz w:val="28"/>
          <w:szCs w:val="28"/>
          <w:lang w:eastAsia="en-US"/>
        </w:rPr>
      </w:pPr>
      <w:r w:rsidRPr="00402A0A">
        <w:rPr>
          <w:rFonts w:ascii="Times New Roman" w:hAnsi="Times New Roman" w:cs="Times New Roman"/>
          <w:b/>
          <w:color w:val="000000"/>
          <w:sz w:val="28"/>
          <w:szCs w:val="28"/>
          <w:lang w:eastAsia="en-US"/>
        </w:rPr>
        <w:t xml:space="preserve">2. Порядок подання та розгляду документів для одержання </w:t>
      </w:r>
      <w:r>
        <w:rPr>
          <w:rFonts w:ascii="Times New Roman" w:hAnsi="Times New Roman" w:cs="Times New Roman"/>
          <w:b/>
          <w:color w:val="000000"/>
          <w:sz w:val="28"/>
          <w:szCs w:val="28"/>
          <w:lang w:eastAsia="en-US"/>
        </w:rPr>
        <w:t>К</w:t>
      </w:r>
      <w:r w:rsidRPr="00402A0A">
        <w:rPr>
          <w:rFonts w:ascii="Times New Roman" w:hAnsi="Times New Roman" w:cs="Times New Roman"/>
          <w:b/>
          <w:color w:val="000000"/>
          <w:sz w:val="28"/>
          <w:szCs w:val="28"/>
          <w:lang w:eastAsia="en-US"/>
        </w:rPr>
        <w:t xml:space="preserve">омпенсації </w:t>
      </w:r>
    </w:p>
    <w:p w14:paraId="1165589C" w14:textId="77777777" w:rsidR="0058699E" w:rsidRPr="00402A0A" w:rsidRDefault="0058699E" w:rsidP="0058699E">
      <w:pPr>
        <w:shd w:val="clear" w:color="auto" w:fill="FFFFFF"/>
        <w:contextualSpacing/>
        <w:jc w:val="center"/>
        <w:rPr>
          <w:rFonts w:ascii="Times New Roman" w:hAnsi="Times New Roman" w:cs="Times New Roman"/>
          <w:b/>
          <w:color w:val="000000"/>
          <w:sz w:val="24"/>
          <w:szCs w:val="24"/>
          <w:lang w:eastAsia="en-US"/>
        </w:rPr>
      </w:pPr>
    </w:p>
    <w:p w14:paraId="7805186F" w14:textId="77777777" w:rsidR="0058699E" w:rsidRPr="00402A0A" w:rsidRDefault="0058699E" w:rsidP="0058699E">
      <w:pPr>
        <w:shd w:val="clear" w:color="auto" w:fill="FFFFFF"/>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2.1. Компенсація надається у вигляді фінансової допомоги з місцевого бюджету на безповоротній основі суб’єктам господарювання (юридичним особам та фізичним особам</w:t>
      </w:r>
      <w:r>
        <w:rPr>
          <w:rFonts w:ascii="Times New Roman" w:hAnsi="Times New Roman" w:cs="Times New Roman"/>
          <w:sz w:val="28"/>
          <w:szCs w:val="28"/>
          <w:lang w:eastAsia="en-US"/>
        </w:rPr>
        <w:t xml:space="preserve"> – </w:t>
      </w:r>
      <w:r w:rsidRPr="00402A0A">
        <w:rPr>
          <w:rFonts w:ascii="Times New Roman" w:hAnsi="Times New Roman" w:cs="Times New Roman"/>
          <w:sz w:val="28"/>
          <w:szCs w:val="28"/>
          <w:lang w:eastAsia="en-US"/>
        </w:rPr>
        <w:t>підприємцям).</w:t>
      </w:r>
    </w:p>
    <w:p w14:paraId="76874A44" w14:textId="77777777" w:rsidR="0058699E" w:rsidRPr="00402A0A" w:rsidRDefault="0058699E" w:rsidP="0058699E">
      <w:pPr>
        <w:shd w:val="clear" w:color="auto" w:fill="FFFFFF"/>
        <w:ind w:firstLine="567"/>
        <w:contextualSpacing/>
        <w:jc w:val="both"/>
        <w:rPr>
          <w:rFonts w:ascii="Times New Roman" w:hAnsi="Times New Roman" w:cs="Times New Roman"/>
          <w:color w:val="000000"/>
          <w:sz w:val="28"/>
          <w:szCs w:val="28"/>
        </w:rPr>
      </w:pPr>
      <w:r w:rsidRPr="00402A0A">
        <w:rPr>
          <w:rFonts w:ascii="Times New Roman" w:hAnsi="Times New Roman" w:cs="Times New Roman"/>
          <w:color w:val="000000"/>
          <w:sz w:val="28"/>
          <w:szCs w:val="28"/>
        </w:rPr>
        <w:t xml:space="preserve">2.2. Організаційне забезпечення проведення </w:t>
      </w:r>
      <w:r>
        <w:rPr>
          <w:rFonts w:ascii="Times New Roman" w:hAnsi="Times New Roman" w:cs="Times New Roman"/>
          <w:color w:val="000000"/>
          <w:sz w:val="28"/>
          <w:szCs w:val="28"/>
        </w:rPr>
        <w:t>К</w:t>
      </w:r>
      <w:r w:rsidRPr="00402A0A">
        <w:rPr>
          <w:rFonts w:ascii="Times New Roman" w:hAnsi="Times New Roman" w:cs="Times New Roman"/>
          <w:color w:val="000000"/>
          <w:sz w:val="28"/>
          <w:szCs w:val="28"/>
        </w:rPr>
        <w:t>онкурсу здійснює Головний розпорядник.</w:t>
      </w:r>
    </w:p>
    <w:p w14:paraId="3F38FAEE" w14:textId="51F1CE35" w:rsidR="0058699E" w:rsidRPr="00402A0A" w:rsidRDefault="0058699E" w:rsidP="0058699E">
      <w:pPr>
        <w:shd w:val="clear" w:color="auto" w:fill="FFFFFF"/>
        <w:ind w:firstLine="567"/>
        <w:contextualSpacing/>
        <w:jc w:val="both"/>
        <w:rPr>
          <w:rFonts w:ascii="Times New Roman" w:hAnsi="Times New Roman" w:cs="Times New Roman"/>
          <w:sz w:val="28"/>
          <w:szCs w:val="28"/>
        </w:rPr>
      </w:pPr>
      <w:r w:rsidRPr="00402A0A">
        <w:rPr>
          <w:rFonts w:ascii="Times New Roman" w:hAnsi="Times New Roman" w:cs="Times New Roman"/>
          <w:sz w:val="28"/>
          <w:szCs w:val="28"/>
          <w:lang w:eastAsia="en-US"/>
        </w:rPr>
        <w:t xml:space="preserve">2.3. Компенсація частини вартості придбаних альтернативних джерел енергозабезпечення (у тому числі за кредитні кошти </w:t>
      </w:r>
      <w:r w:rsidR="00DB2967">
        <w:rPr>
          <w:rFonts w:ascii="Times New Roman" w:hAnsi="Times New Roman" w:cs="Times New Roman"/>
          <w:sz w:val="28"/>
          <w:szCs w:val="28"/>
          <w:lang w:eastAsia="en-US"/>
        </w:rPr>
        <w:t>у</w:t>
      </w:r>
      <w:r w:rsidRPr="00402A0A">
        <w:rPr>
          <w:rFonts w:ascii="Times New Roman" w:hAnsi="Times New Roman" w:cs="Times New Roman"/>
          <w:sz w:val="28"/>
          <w:szCs w:val="28"/>
          <w:lang w:eastAsia="en-US"/>
        </w:rPr>
        <w:t xml:space="preserve"> рамках </w:t>
      </w:r>
      <w:r>
        <w:rPr>
          <w:rFonts w:ascii="Times New Roman" w:hAnsi="Times New Roman" w:cs="Times New Roman"/>
          <w:sz w:val="28"/>
          <w:szCs w:val="28"/>
          <w:lang w:eastAsia="en-US"/>
        </w:rPr>
        <w:t>Д</w:t>
      </w:r>
      <w:r w:rsidRPr="00402A0A">
        <w:rPr>
          <w:rFonts w:ascii="Times New Roman" w:hAnsi="Times New Roman" w:cs="Times New Roman"/>
          <w:sz w:val="28"/>
          <w:szCs w:val="28"/>
          <w:lang w:eastAsia="en-US"/>
        </w:rPr>
        <w:t xml:space="preserve">ержавної програми </w:t>
      </w:r>
      <w:bookmarkStart w:id="32" w:name="_Hlk162356699"/>
      <w:r>
        <w:rPr>
          <w:rFonts w:ascii="Times New Roman" w:hAnsi="Times New Roman" w:cs="Times New Roman"/>
          <w:sz w:val="28"/>
          <w:szCs w:val="28"/>
          <w:lang w:eastAsia="en-US"/>
        </w:rPr>
        <w:t xml:space="preserve">„Доступні кредити </w:t>
      </w:r>
      <w:r w:rsidRPr="00402A0A">
        <w:rPr>
          <w:rFonts w:ascii="Times New Roman" w:hAnsi="Times New Roman" w:cs="Times New Roman"/>
          <w:sz w:val="28"/>
          <w:szCs w:val="28"/>
          <w:lang w:eastAsia="en-US"/>
        </w:rPr>
        <w:t>5</w:t>
      </w:r>
      <w:r>
        <w:rPr>
          <w:rFonts w:ascii="Times New Roman" w:hAnsi="Times New Roman" w:cs="Times New Roman"/>
          <w:sz w:val="28"/>
          <w:szCs w:val="28"/>
          <w:lang w:eastAsia="en-US"/>
        </w:rPr>
        <w:t>-</w:t>
      </w:r>
      <w:r w:rsidRPr="00402A0A">
        <w:rPr>
          <w:rFonts w:ascii="Times New Roman" w:hAnsi="Times New Roman" w:cs="Times New Roman"/>
          <w:sz w:val="28"/>
          <w:szCs w:val="28"/>
          <w:lang w:eastAsia="en-US"/>
        </w:rPr>
        <w:t>7</w:t>
      </w:r>
      <w:r>
        <w:rPr>
          <w:rFonts w:ascii="Times New Roman" w:hAnsi="Times New Roman" w:cs="Times New Roman"/>
          <w:sz w:val="28"/>
          <w:szCs w:val="28"/>
          <w:lang w:eastAsia="en-US"/>
        </w:rPr>
        <w:t>-</w:t>
      </w:r>
      <w:r w:rsidRPr="00402A0A">
        <w:rPr>
          <w:rFonts w:ascii="Times New Roman" w:hAnsi="Times New Roman" w:cs="Times New Roman"/>
          <w:sz w:val="28"/>
          <w:szCs w:val="28"/>
          <w:lang w:eastAsia="en-US"/>
        </w:rPr>
        <w:t xml:space="preserve">9 </w:t>
      </w:r>
      <w:r>
        <w:rPr>
          <w:rFonts w:ascii="Times New Roman" w:hAnsi="Times New Roman" w:cs="Times New Roman"/>
          <w:sz w:val="28"/>
          <w:szCs w:val="28"/>
          <w:lang w:eastAsia="en-US"/>
        </w:rPr>
        <w:t>%”</w:t>
      </w:r>
      <w:bookmarkEnd w:id="32"/>
      <w:r w:rsidRPr="00402A0A">
        <w:rPr>
          <w:rFonts w:ascii="Times New Roman" w:hAnsi="Times New Roman" w:cs="Times New Roman"/>
          <w:sz w:val="28"/>
          <w:szCs w:val="28"/>
          <w:lang w:eastAsia="en-US"/>
        </w:rPr>
        <w:t>) надається суб’єктам господарювання, які придбали альтернативні джерела енергозабезпечення, зокрема за межами України, не раніше 10 жовтня 2022 року.</w:t>
      </w:r>
    </w:p>
    <w:p w14:paraId="07FF496B" w14:textId="77777777" w:rsidR="0058699E" w:rsidRPr="00402A0A" w:rsidRDefault="0058699E" w:rsidP="0058699E">
      <w:pPr>
        <w:tabs>
          <w:tab w:val="left" w:pos="993"/>
        </w:tabs>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rPr>
        <w:t>2.4. Суб’єкт господарювання може отримати лише один раз компенсацію частини</w:t>
      </w:r>
      <w:r w:rsidRPr="00402A0A">
        <w:rPr>
          <w:rFonts w:ascii="Times New Roman" w:hAnsi="Times New Roman" w:cs="Times New Roman"/>
          <w:sz w:val="28"/>
          <w:szCs w:val="28"/>
          <w:lang w:eastAsia="en-US"/>
        </w:rPr>
        <w:t xml:space="preserve"> вартості придбаних альтернативних джерел енергозабезпечення </w:t>
      </w:r>
      <w:r>
        <w:rPr>
          <w:rFonts w:ascii="Times New Roman" w:hAnsi="Times New Roman" w:cs="Times New Roman"/>
          <w:sz w:val="28"/>
          <w:szCs w:val="28"/>
          <w:lang w:eastAsia="en-US"/>
        </w:rPr>
        <w:t>у</w:t>
      </w:r>
      <w:r w:rsidRPr="00402A0A">
        <w:rPr>
          <w:rFonts w:ascii="Times New Roman" w:hAnsi="Times New Roman" w:cs="Times New Roman"/>
          <w:sz w:val="28"/>
          <w:szCs w:val="28"/>
          <w:lang w:eastAsia="en-US"/>
        </w:rPr>
        <w:t xml:space="preserve"> межах Програми.</w:t>
      </w:r>
    </w:p>
    <w:p w14:paraId="67B02FE3" w14:textId="4480ACEF" w:rsidR="0058699E" w:rsidRPr="00402A0A" w:rsidRDefault="0058699E" w:rsidP="0058699E">
      <w:pPr>
        <w:tabs>
          <w:tab w:val="left" w:pos="993"/>
        </w:tabs>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2.5. Компенсація частини вартості придбаних альтернативних джерел енергозабезпечення надається на підставі заявки та доданого пакет</w:t>
      </w:r>
      <w:r>
        <w:rPr>
          <w:rFonts w:ascii="Times New Roman" w:hAnsi="Times New Roman" w:cs="Times New Roman"/>
          <w:sz w:val="28"/>
          <w:szCs w:val="28"/>
          <w:lang w:eastAsia="en-US"/>
        </w:rPr>
        <w:t>а</w:t>
      </w:r>
      <w:r w:rsidRPr="00402A0A">
        <w:rPr>
          <w:rFonts w:ascii="Times New Roman" w:hAnsi="Times New Roman" w:cs="Times New Roman"/>
          <w:sz w:val="28"/>
          <w:szCs w:val="28"/>
          <w:lang w:eastAsia="en-US"/>
        </w:rPr>
        <w:t xml:space="preserve"> документів згідно з додатком 1 до</w:t>
      </w:r>
      <w:r w:rsidR="00DB2967">
        <w:rPr>
          <w:rFonts w:ascii="Times New Roman" w:hAnsi="Times New Roman" w:cs="Times New Roman"/>
          <w:sz w:val="28"/>
          <w:szCs w:val="28"/>
          <w:lang w:eastAsia="en-US"/>
        </w:rPr>
        <w:t xml:space="preserve"> цього</w:t>
      </w:r>
      <w:r w:rsidRPr="00402A0A">
        <w:rPr>
          <w:rFonts w:ascii="Times New Roman" w:hAnsi="Times New Roman" w:cs="Times New Roman"/>
          <w:sz w:val="28"/>
          <w:szCs w:val="28"/>
          <w:lang w:eastAsia="en-US"/>
        </w:rPr>
        <w:t xml:space="preserve"> Порядку, а саме:</w:t>
      </w:r>
    </w:p>
    <w:p w14:paraId="6D2A0322" w14:textId="77777777"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копії договорів купівлі-продажу, актів прийому-передачі, банківських виписок, митних декларацій, платіжних документів та інш</w:t>
      </w:r>
      <w:r>
        <w:rPr>
          <w:rFonts w:ascii="Times New Roman" w:hAnsi="Times New Roman" w:cs="Times New Roman"/>
          <w:sz w:val="28"/>
          <w:szCs w:val="28"/>
          <w:lang w:eastAsia="en-US"/>
        </w:rPr>
        <w:t>их</w:t>
      </w:r>
      <w:r w:rsidRPr="00402A0A">
        <w:rPr>
          <w:rFonts w:ascii="Times New Roman" w:hAnsi="Times New Roman" w:cs="Times New Roman"/>
          <w:sz w:val="28"/>
          <w:szCs w:val="28"/>
          <w:lang w:eastAsia="en-US"/>
        </w:rPr>
        <w:t xml:space="preserve"> документ</w:t>
      </w:r>
      <w:r>
        <w:rPr>
          <w:rFonts w:ascii="Times New Roman" w:hAnsi="Times New Roman" w:cs="Times New Roman"/>
          <w:sz w:val="28"/>
          <w:szCs w:val="28"/>
          <w:lang w:eastAsia="en-US"/>
        </w:rPr>
        <w:t>ів</w:t>
      </w:r>
      <w:r w:rsidRPr="00402A0A">
        <w:rPr>
          <w:rFonts w:ascii="Times New Roman" w:hAnsi="Times New Roman" w:cs="Times New Roman"/>
          <w:sz w:val="28"/>
          <w:szCs w:val="28"/>
          <w:lang w:eastAsia="en-US"/>
        </w:rPr>
        <w:t>, що підтверджують придбання альтернативного джерела енергозабезпечення;</w:t>
      </w:r>
    </w:p>
    <w:p w14:paraId="7FC7303A" w14:textId="77777777"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копії документів із зазначенням технічних характеристик та серійного номера альтернативного джерела енергозабезпечення (або інше заводське маркування);</w:t>
      </w:r>
    </w:p>
    <w:p w14:paraId="17920B19" w14:textId="77777777"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копія виписки/витягу з Єдиного державного реєстру юридичних осіб, фізичних осіб</w:t>
      </w:r>
      <w:r>
        <w:rPr>
          <w:rFonts w:ascii="Times New Roman" w:hAnsi="Times New Roman" w:cs="Times New Roman"/>
          <w:sz w:val="28"/>
          <w:szCs w:val="28"/>
          <w:lang w:eastAsia="en-US"/>
        </w:rPr>
        <w:t xml:space="preserve"> – </w:t>
      </w:r>
      <w:r w:rsidRPr="00402A0A">
        <w:rPr>
          <w:rFonts w:ascii="Times New Roman" w:hAnsi="Times New Roman" w:cs="Times New Roman"/>
          <w:sz w:val="28"/>
          <w:szCs w:val="28"/>
          <w:lang w:eastAsia="en-US"/>
        </w:rPr>
        <w:t>підприємців та громадських формувань;</w:t>
      </w:r>
    </w:p>
    <w:p w14:paraId="58C07275" w14:textId="77777777"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довідка про відсутність заборгованості зі сплати податків та зборів;</w:t>
      </w:r>
    </w:p>
    <w:p w14:paraId="69F3CB11" w14:textId="77777777"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 xml:space="preserve">довідка про реквізити рахунку для перерахування коштів; </w:t>
      </w:r>
    </w:p>
    <w:p w14:paraId="48C23FD7" w14:textId="77777777"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фото</w:t>
      </w:r>
      <w:r>
        <w:rPr>
          <w:rFonts w:ascii="Times New Roman" w:hAnsi="Times New Roman" w:cs="Times New Roman"/>
          <w:sz w:val="28"/>
          <w:szCs w:val="28"/>
          <w:lang w:eastAsia="en-US"/>
        </w:rPr>
        <w:t>-</w:t>
      </w:r>
      <w:r w:rsidRPr="00402A0A">
        <w:rPr>
          <w:rFonts w:ascii="Times New Roman" w:hAnsi="Times New Roman" w:cs="Times New Roman"/>
          <w:sz w:val="28"/>
          <w:szCs w:val="28"/>
          <w:lang w:eastAsia="en-US"/>
        </w:rPr>
        <w:t>/відеофіксація розміщення альтернативного джерела енерго</w:t>
      </w:r>
      <w:r>
        <w:rPr>
          <w:rFonts w:ascii="Times New Roman" w:hAnsi="Times New Roman" w:cs="Times New Roman"/>
          <w:sz w:val="28"/>
          <w:szCs w:val="28"/>
          <w:lang w:eastAsia="en-US"/>
        </w:rPr>
        <w:t>-</w:t>
      </w:r>
      <w:r w:rsidRPr="00402A0A">
        <w:rPr>
          <w:rFonts w:ascii="Times New Roman" w:hAnsi="Times New Roman" w:cs="Times New Roman"/>
          <w:sz w:val="28"/>
          <w:szCs w:val="28"/>
          <w:lang w:eastAsia="en-US"/>
        </w:rPr>
        <w:t>забезпечення.</w:t>
      </w:r>
    </w:p>
    <w:p w14:paraId="5F17EDD3" w14:textId="77777777"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 xml:space="preserve">У разі придбання альтернативного джерела енергозабезпечення за кредитні кошти </w:t>
      </w:r>
      <w:r>
        <w:rPr>
          <w:rFonts w:ascii="Times New Roman" w:hAnsi="Times New Roman" w:cs="Times New Roman"/>
          <w:sz w:val="28"/>
          <w:szCs w:val="28"/>
          <w:lang w:eastAsia="en-US"/>
        </w:rPr>
        <w:t>по</w:t>
      </w:r>
      <w:r w:rsidRPr="00402A0A">
        <w:rPr>
          <w:rFonts w:ascii="Times New Roman" w:hAnsi="Times New Roman" w:cs="Times New Roman"/>
          <w:sz w:val="28"/>
          <w:szCs w:val="28"/>
          <w:lang w:eastAsia="en-US"/>
        </w:rPr>
        <w:t>даються копії документів із підтвердженням отримання кредиту на їх придбання та цільового використання.</w:t>
      </w:r>
    </w:p>
    <w:p w14:paraId="340BA5DF" w14:textId="77777777"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Pr>
          <w:rFonts w:ascii="Times New Roman" w:eastAsia="Times New Roman" w:hAnsi="Times New Roman" w:cs="Times New Roman"/>
          <w:sz w:val="28"/>
          <w:szCs w:val="28"/>
          <w:lang w:eastAsia="ru-RU" w:bidi="ar-SA"/>
        </w:rPr>
        <w:t>2.6.</w:t>
      </w:r>
      <w:r w:rsidRPr="00402A0A">
        <w:rPr>
          <w:rFonts w:ascii="Times New Roman" w:hAnsi="Times New Roman" w:cs="Times New Roman"/>
          <w:sz w:val="28"/>
          <w:szCs w:val="28"/>
          <w:lang w:eastAsia="en-US"/>
        </w:rPr>
        <w:t> Компенсація здійснюється у розмірі 30 відсотків вартості придбаних альтернативних джерел енергозабезпечення, але не більше:</w:t>
      </w:r>
    </w:p>
    <w:p w14:paraId="3DE73D45" w14:textId="77777777" w:rsidR="0058699E"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суми сплаченого податку на доходи фізичних осіб та/або суми єдиного податку за 202</w:t>
      </w:r>
      <w:r>
        <w:rPr>
          <w:rFonts w:ascii="Times New Roman" w:hAnsi="Times New Roman" w:cs="Times New Roman"/>
          <w:sz w:val="28"/>
          <w:szCs w:val="28"/>
          <w:lang w:eastAsia="en-US"/>
        </w:rPr>
        <w:t>2</w:t>
      </w:r>
      <w:r w:rsidRPr="00402A0A">
        <w:rPr>
          <w:rFonts w:ascii="Times New Roman" w:hAnsi="Times New Roman" w:cs="Times New Roman"/>
          <w:sz w:val="28"/>
          <w:szCs w:val="28"/>
          <w:lang w:eastAsia="en-US"/>
        </w:rPr>
        <w:t xml:space="preserve"> рік</w:t>
      </w:r>
      <w:r>
        <w:rPr>
          <w:rFonts w:ascii="Times New Roman" w:hAnsi="Times New Roman" w:cs="Times New Roman"/>
          <w:sz w:val="28"/>
          <w:szCs w:val="28"/>
          <w:lang w:eastAsia="en-US"/>
        </w:rPr>
        <w:t xml:space="preserve">, за </w:t>
      </w:r>
      <w:r w:rsidRPr="00402A0A">
        <w:rPr>
          <w:rFonts w:ascii="Times New Roman" w:hAnsi="Times New Roman" w:cs="Times New Roman"/>
          <w:sz w:val="28"/>
          <w:szCs w:val="28"/>
          <w:lang w:eastAsia="en-US"/>
        </w:rPr>
        <w:t>альтернативн</w:t>
      </w:r>
      <w:r>
        <w:rPr>
          <w:rFonts w:ascii="Times New Roman" w:hAnsi="Times New Roman" w:cs="Times New Roman"/>
          <w:sz w:val="28"/>
          <w:szCs w:val="28"/>
          <w:lang w:eastAsia="en-US"/>
        </w:rPr>
        <w:t>і</w:t>
      </w:r>
      <w:r w:rsidRPr="00402A0A">
        <w:rPr>
          <w:rFonts w:ascii="Times New Roman" w:hAnsi="Times New Roman" w:cs="Times New Roman"/>
          <w:sz w:val="28"/>
          <w:szCs w:val="28"/>
          <w:lang w:eastAsia="en-US"/>
        </w:rPr>
        <w:t xml:space="preserve"> джерела енергозабезпечення</w:t>
      </w:r>
      <w:r>
        <w:rPr>
          <w:rFonts w:ascii="Times New Roman" w:hAnsi="Times New Roman" w:cs="Times New Roman"/>
          <w:sz w:val="28"/>
          <w:szCs w:val="28"/>
          <w:lang w:eastAsia="en-US"/>
        </w:rPr>
        <w:t>, придбані у 2022 та 2023 роках</w:t>
      </w:r>
      <w:r w:rsidRPr="00402A0A">
        <w:rPr>
          <w:rFonts w:ascii="Times New Roman" w:hAnsi="Times New Roman" w:cs="Times New Roman"/>
          <w:sz w:val="28"/>
          <w:szCs w:val="28"/>
          <w:lang w:eastAsia="en-US"/>
        </w:rPr>
        <w:t>;</w:t>
      </w:r>
    </w:p>
    <w:p w14:paraId="6B265110" w14:textId="77777777"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суми сплаченого податку на доходи фізичних осіб та/або суми єдиного податку за 202</w:t>
      </w:r>
      <w:r>
        <w:rPr>
          <w:rFonts w:ascii="Times New Roman" w:hAnsi="Times New Roman" w:cs="Times New Roman"/>
          <w:sz w:val="28"/>
          <w:szCs w:val="28"/>
          <w:lang w:eastAsia="en-US"/>
        </w:rPr>
        <w:t>3</w:t>
      </w:r>
      <w:r w:rsidRPr="00402A0A">
        <w:rPr>
          <w:rFonts w:ascii="Times New Roman" w:hAnsi="Times New Roman" w:cs="Times New Roman"/>
          <w:sz w:val="28"/>
          <w:szCs w:val="28"/>
          <w:lang w:eastAsia="en-US"/>
        </w:rPr>
        <w:t xml:space="preserve"> рік</w:t>
      </w:r>
      <w:r>
        <w:rPr>
          <w:rFonts w:ascii="Times New Roman" w:hAnsi="Times New Roman" w:cs="Times New Roman"/>
          <w:sz w:val="28"/>
          <w:szCs w:val="28"/>
          <w:lang w:eastAsia="en-US"/>
        </w:rPr>
        <w:t xml:space="preserve">, за </w:t>
      </w:r>
      <w:r w:rsidRPr="00402A0A">
        <w:rPr>
          <w:rFonts w:ascii="Times New Roman" w:hAnsi="Times New Roman" w:cs="Times New Roman"/>
          <w:sz w:val="28"/>
          <w:szCs w:val="28"/>
          <w:lang w:eastAsia="en-US"/>
        </w:rPr>
        <w:t>альтернативн</w:t>
      </w:r>
      <w:r>
        <w:rPr>
          <w:rFonts w:ascii="Times New Roman" w:hAnsi="Times New Roman" w:cs="Times New Roman"/>
          <w:sz w:val="28"/>
          <w:szCs w:val="28"/>
          <w:lang w:eastAsia="en-US"/>
        </w:rPr>
        <w:t>і</w:t>
      </w:r>
      <w:r w:rsidRPr="00402A0A">
        <w:rPr>
          <w:rFonts w:ascii="Times New Roman" w:hAnsi="Times New Roman" w:cs="Times New Roman"/>
          <w:sz w:val="28"/>
          <w:szCs w:val="28"/>
          <w:lang w:eastAsia="en-US"/>
        </w:rPr>
        <w:t xml:space="preserve"> джерела енергозабезпечення</w:t>
      </w:r>
      <w:r>
        <w:rPr>
          <w:rFonts w:ascii="Times New Roman" w:hAnsi="Times New Roman" w:cs="Times New Roman"/>
          <w:sz w:val="28"/>
          <w:szCs w:val="28"/>
          <w:lang w:eastAsia="en-US"/>
        </w:rPr>
        <w:t>, придбані у 2024 році</w:t>
      </w:r>
      <w:r w:rsidRPr="00402A0A">
        <w:rPr>
          <w:rFonts w:ascii="Times New Roman" w:hAnsi="Times New Roman" w:cs="Times New Roman"/>
          <w:sz w:val="28"/>
          <w:szCs w:val="28"/>
          <w:lang w:eastAsia="en-US"/>
        </w:rPr>
        <w:t>;</w:t>
      </w:r>
    </w:p>
    <w:p w14:paraId="3800BA37" w14:textId="77777777"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300,0 тис. гривень.</w:t>
      </w:r>
    </w:p>
    <w:p w14:paraId="0EF49CEF" w14:textId="38437083"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 xml:space="preserve">2.7. Заявка з відповідним пакетом документів подається онлайн за формою, визначеною </w:t>
      </w:r>
      <w:r w:rsidR="00DB2967">
        <w:rPr>
          <w:rFonts w:ascii="Times New Roman" w:hAnsi="Times New Roman" w:cs="Times New Roman"/>
          <w:sz w:val="28"/>
          <w:szCs w:val="28"/>
          <w:lang w:eastAsia="en-US"/>
        </w:rPr>
        <w:t>у</w:t>
      </w:r>
      <w:r w:rsidRPr="00402A0A">
        <w:rPr>
          <w:rFonts w:ascii="Times New Roman" w:hAnsi="Times New Roman" w:cs="Times New Roman"/>
          <w:sz w:val="28"/>
          <w:szCs w:val="28"/>
          <w:lang w:eastAsia="en-US"/>
        </w:rPr>
        <w:t xml:space="preserve"> додатку 1 до </w:t>
      </w:r>
      <w:r w:rsidR="00DB2967">
        <w:rPr>
          <w:rFonts w:ascii="Times New Roman" w:hAnsi="Times New Roman" w:cs="Times New Roman"/>
          <w:sz w:val="28"/>
          <w:szCs w:val="28"/>
          <w:lang w:eastAsia="en-US"/>
        </w:rPr>
        <w:t xml:space="preserve">цього </w:t>
      </w:r>
      <w:r w:rsidRPr="00402A0A">
        <w:rPr>
          <w:rFonts w:ascii="Times New Roman" w:hAnsi="Times New Roman" w:cs="Times New Roman"/>
          <w:sz w:val="28"/>
          <w:szCs w:val="28"/>
          <w:lang w:eastAsia="en-US"/>
        </w:rPr>
        <w:t>Порядку</w:t>
      </w:r>
      <w:r>
        <w:rPr>
          <w:rFonts w:ascii="Times New Roman" w:hAnsi="Times New Roman" w:cs="Times New Roman"/>
          <w:sz w:val="28"/>
          <w:szCs w:val="28"/>
          <w:lang w:eastAsia="en-US"/>
        </w:rPr>
        <w:t>,</w:t>
      </w:r>
      <w:r w:rsidRPr="00402A0A">
        <w:rPr>
          <w:rFonts w:ascii="Times New Roman" w:hAnsi="Times New Roman" w:cs="Times New Roman"/>
          <w:sz w:val="28"/>
          <w:szCs w:val="28"/>
          <w:lang w:eastAsia="en-US"/>
        </w:rPr>
        <w:t xml:space="preserve"> на платформі ,,Допомога Закарпаття” </w:t>
      </w:r>
      <w:r>
        <w:rPr>
          <w:rFonts w:ascii="Times New Roman" w:hAnsi="Times New Roman" w:cs="Times New Roman"/>
          <w:sz w:val="28"/>
          <w:szCs w:val="28"/>
          <w:lang w:eastAsia="en-US"/>
        </w:rPr>
        <w:t>у</w:t>
      </w:r>
      <w:r w:rsidRPr="00402A0A">
        <w:rPr>
          <w:rFonts w:ascii="Times New Roman" w:hAnsi="Times New Roman" w:cs="Times New Roman"/>
          <w:sz w:val="28"/>
          <w:szCs w:val="28"/>
          <w:lang w:eastAsia="en-US"/>
        </w:rPr>
        <w:t xml:space="preserve"> розділі ,,Допомога бізнесу” за посиланням</w:t>
      </w:r>
      <w:r w:rsidR="00DB2967">
        <w:rPr>
          <w:rFonts w:ascii="Times New Roman" w:hAnsi="Times New Roman" w:cs="Times New Roman"/>
          <w:sz w:val="28"/>
          <w:szCs w:val="28"/>
          <w:lang w:eastAsia="en-US"/>
        </w:rPr>
        <w:t xml:space="preserve"> </w:t>
      </w:r>
      <w:hyperlink r:id="rId17" w:tgtFrame="_blank" w:history="1">
        <w:r w:rsidRPr="00402A0A">
          <w:rPr>
            <w:rFonts w:ascii="Times New Roman" w:hAnsi="Times New Roman" w:cs="Times New Roman"/>
            <w:sz w:val="28"/>
            <w:szCs w:val="28"/>
            <w:u w:val="single"/>
            <w:shd w:val="clear" w:color="auto" w:fill="FFFFFF"/>
            <w:lang w:eastAsia="en-US"/>
          </w:rPr>
          <w:t>https://cutt.ly/M0HewSg</w:t>
        </w:r>
      </w:hyperlink>
      <w:r w:rsidRPr="00402A0A">
        <w:rPr>
          <w:rFonts w:ascii="Times New Roman" w:hAnsi="Times New Roman" w:cs="Times New Roman"/>
          <w:sz w:val="28"/>
          <w:szCs w:val="28"/>
          <w:shd w:val="clear" w:color="auto" w:fill="FFFFFF"/>
          <w:lang w:eastAsia="en-US"/>
        </w:rPr>
        <w:t>,</w:t>
      </w:r>
      <w:r w:rsidRPr="00402A0A">
        <w:rPr>
          <w:rFonts w:ascii="Times New Roman" w:hAnsi="Times New Roman" w:cs="Times New Roman"/>
          <w:sz w:val="28"/>
          <w:szCs w:val="28"/>
          <w:lang w:eastAsia="en-US"/>
        </w:rPr>
        <w:t xml:space="preserve"> із накладанням кваліфікованого електронного підпису. </w:t>
      </w:r>
    </w:p>
    <w:p w14:paraId="59354534" w14:textId="77777777" w:rsidR="0058699E" w:rsidRPr="0012038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lastRenderedPageBreak/>
        <w:t>2.8. Відбір суб’єктів господарювання, на яких поширюється дія Порядку, проводиться робочою групою, яка утворюється розпорядженням голови облдержадміністрації – начальника обласної військової адміністрації.</w:t>
      </w:r>
      <w:r>
        <w:rPr>
          <w:rFonts w:ascii="Times New Roman" w:hAnsi="Times New Roman" w:cs="Times New Roman"/>
          <w:sz w:val="28"/>
          <w:szCs w:val="28"/>
          <w:lang w:eastAsia="en-US"/>
        </w:rPr>
        <w:t xml:space="preserve"> До розгляду заявок обов’язково залучаються голова, а у разі його відсутності, заступник голови територіальної громади, на території якої зареєстрований суб’єкт господарювання, та за рахунок коштів якої буде здійснюватися  компенсація </w:t>
      </w:r>
      <w:r w:rsidRPr="00402A0A">
        <w:rPr>
          <w:rFonts w:ascii="Times New Roman" w:hAnsi="Times New Roman" w:cs="Times New Roman"/>
          <w:sz w:val="28"/>
          <w:szCs w:val="28"/>
          <w:lang w:eastAsia="en-US"/>
        </w:rPr>
        <w:t>частини вартості придбаних альтернативних джерел енергозабезпечення</w:t>
      </w:r>
      <w:r>
        <w:rPr>
          <w:rFonts w:ascii="Times New Roman" w:hAnsi="Times New Roman" w:cs="Times New Roman"/>
          <w:sz w:val="28"/>
          <w:szCs w:val="28"/>
          <w:lang w:eastAsia="en-US"/>
        </w:rPr>
        <w:t>.</w:t>
      </w:r>
    </w:p>
    <w:p w14:paraId="6BACC78F" w14:textId="77777777" w:rsidR="0058699E" w:rsidRPr="00402A0A" w:rsidRDefault="0058699E" w:rsidP="0058699E">
      <w:pPr>
        <w:tabs>
          <w:tab w:val="left" w:pos="993"/>
        </w:tabs>
        <w:spacing w:after="200"/>
        <w:ind w:firstLine="567"/>
        <w:contextualSpacing/>
        <w:jc w:val="both"/>
        <w:rPr>
          <w:rFonts w:ascii="Times New Roman" w:hAnsi="Times New Roman" w:cs="Times New Roman"/>
          <w:color w:val="000000"/>
          <w:sz w:val="28"/>
          <w:szCs w:val="28"/>
        </w:rPr>
      </w:pPr>
      <w:r w:rsidRPr="00402A0A">
        <w:rPr>
          <w:rFonts w:ascii="Times New Roman" w:hAnsi="Times New Roman" w:cs="Times New Roman"/>
          <w:sz w:val="28"/>
          <w:szCs w:val="28"/>
          <w:lang w:eastAsia="en-US"/>
        </w:rPr>
        <w:t xml:space="preserve">2.9. До складу робочої групи включаються представники структурних підрозділів облдержадміністрації – обласної військової адміністрації, податкових органів, </w:t>
      </w:r>
      <w:r>
        <w:rPr>
          <w:rFonts w:ascii="Times New Roman" w:hAnsi="Times New Roman" w:cs="Times New Roman"/>
          <w:sz w:val="28"/>
          <w:szCs w:val="28"/>
          <w:lang w:eastAsia="en-US"/>
        </w:rPr>
        <w:t>ПрАТ „</w:t>
      </w:r>
      <w:r w:rsidRPr="00402A0A">
        <w:rPr>
          <w:rFonts w:ascii="Times New Roman" w:hAnsi="Times New Roman" w:cs="Times New Roman"/>
          <w:sz w:val="28"/>
          <w:szCs w:val="28"/>
          <w:lang w:eastAsia="en-US"/>
        </w:rPr>
        <w:t>Закарпаттяобленерго,</w:t>
      </w:r>
      <w:r>
        <w:rPr>
          <w:rFonts w:ascii="Times New Roman" w:hAnsi="Times New Roman" w:cs="Times New Roman"/>
          <w:sz w:val="28"/>
          <w:szCs w:val="28"/>
          <w:lang w:eastAsia="en-US"/>
        </w:rPr>
        <w:t>”</w:t>
      </w:r>
      <w:r w:rsidRPr="00402A0A">
        <w:rPr>
          <w:rFonts w:ascii="Times New Roman" w:hAnsi="Times New Roman" w:cs="Times New Roman"/>
          <w:sz w:val="28"/>
          <w:szCs w:val="28"/>
          <w:lang w:eastAsia="en-US"/>
        </w:rPr>
        <w:t xml:space="preserve"> депутати обласної ради, представники громадських організацій (за згодою) тощо.</w:t>
      </w:r>
      <w:r w:rsidRPr="00402A0A">
        <w:rPr>
          <w:rFonts w:ascii="Times New Roman" w:hAnsi="Times New Roman" w:cs="Times New Roman"/>
          <w:color w:val="000000"/>
          <w:sz w:val="28"/>
          <w:szCs w:val="28"/>
        </w:rPr>
        <w:t xml:space="preserve"> </w:t>
      </w:r>
    </w:p>
    <w:p w14:paraId="5E70B9D3" w14:textId="77777777" w:rsidR="0058699E" w:rsidRPr="00402A0A" w:rsidRDefault="0058699E" w:rsidP="0058699E">
      <w:pPr>
        <w:tabs>
          <w:tab w:val="left" w:pos="993"/>
        </w:tabs>
        <w:spacing w:after="200"/>
        <w:ind w:firstLine="567"/>
        <w:contextualSpacing/>
        <w:jc w:val="both"/>
        <w:rPr>
          <w:rFonts w:ascii="Times New Roman" w:hAnsi="Times New Roman" w:cs="Times New Roman"/>
          <w:color w:val="000000"/>
          <w:sz w:val="28"/>
          <w:szCs w:val="28"/>
        </w:rPr>
      </w:pPr>
      <w:r w:rsidRPr="00402A0A">
        <w:rPr>
          <w:rFonts w:ascii="Times New Roman" w:hAnsi="Times New Roman" w:cs="Times New Roman"/>
          <w:color w:val="000000"/>
          <w:sz w:val="28"/>
          <w:szCs w:val="28"/>
        </w:rPr>
        <w:t xml:space="preserve">2.10. Засідання робочої групи є правомочним за умови присутності на ньому не менш </w:t>
      </w:r>
      <w:r>
        <w:rPr>
          <w:rFonts w:ascii="Times New Roman" w:hAnsi="Times New Roman" w:cs="Times New Roman"/>
          <w:color w:val="000000"/>
          <w:sz w:val="28"/>
          <w:szCs w:val="28"/>
        </w:rPr>
        <w:t>ніж</w:t>
      </w:r>
      <w:r w:rsidRPr="00402A0A">
        <w:rPr>
          <w:rFonts w:ascii="Times New Roman" w:hAnsi="Times New Roman" w:cs="Times New Roman"/>
          <w:color w:val="000000"/>
          <w:sz w:val="28"/>
          <w:szCs w:val="28"/>
        </w:rPr>
        <w:t xml:space="preserve"> 2/3 членів складу робочої групи.</w:t>
      </w:r>
    </w:p>
    <w:p w14:paraId="2595BDAE" w14:textId="77777777"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color w:val="000000"/>
          <w:sz w:val="28"/>
          <w:szCs w:val="28"/>
        </w:rPr>
        <w:t>2.11.</w:t>
      </w:r>
      <w:r w:rsidRPr="00402A0A">
        <w:rPr>
          <w:rFonts w:ascii="Times New Roman" w:hAnsi="Times New Roman" w:cs="Times New Roman"/>
          <w:sz w:val="28"/>
          <w:szCs w:val="28"/>
          <w:lang w:eastAsia="en-US"/>
        </w:rPr>
        <w:t> Формою роботи робочої групи є засідання, які скликаються керівником робочої групи.</w:t>
      </w:r>
    </w:p>
    <w:p w14:paraId="7C9A7082" w14:textId="77777777" w:rsidR="0058699E" w:rsidRPr="00402A0A" w:rsidRDefault="0058699E" w:rsidP="0058699E">
      <w:pPr>
        <w:tabs>
          <w:tab w:val="left" w:pos="993"/>
        </w:tabs>
        <w:spacing w:after="200"/>
        <w:ind w:firstLine="567"/>
        <w:contextualSpacing/>
        <w:jc w:val="both"/>
        <w:rPr>
          <w:rFonts w:ascii="Times New Roman" w:hAnsi="Times New Roman" w:cs="Times New Roman"/>
          <w:color w:val="000000"/>
          <w:sz w:val="28"/>
          <w:szCs w:val="28"/>
        </w:rPr>
      </w:pPr>
      <w:r w:rsidRPr="00402A0A">
        <w:rPr>
          <w:rFonts w:ascii="Times New Roman" w:hAnsi="Times New Roman" w:cs="Times New Roman"/>
          <w:sz w:val="28"/>
          <w:szCs w:val="28"/>
          <w:lang w:eastAsia="en-US"/>
        </w:rPr>
        <w:t>2.12.</w:t>
      </w:r>
      <w:r>
        <w:rPr>
          <w:rFonts w:ascii="Times New Roman" w:hAnsi="Times New Roman" w:cs="Times New Roman"/>
          <w:sz w:val="28"/>
          <w:szCs w:val="28"/>
          <w:lang w:eastAsia="en-US"/>
        </w:rPr>
        <w:t> </w:t>
      </w:r>
      <w:r w:rsidRPr="00402A0A">
        <w:rPr>
          <w:rFonts w:ascii="Times New Roman" w:hAnsi="Times New Roman" w:cs="Times New Roman"/>
          <w:sz w:val="28"/>
          <w:szCs w:val="28"/>
          <w:lang w:eastAsia="en-US"/>
        </w:rPr>
        <w:t>Робоча група</w:t>
      </w:r>
      <w:r w:rsidRPr="00402A0A">
        <w:rPr>
          <w:rFonts w:ascii="Times New Roman" w:hAnsi="Times New Roman" w:cs="Times New Roman"/>
          <w:color w:val="000000"/>
          <w:sz w:val="28"/>
          <w:szCs w:val="28"/>
        </w:rPr>
        <w:t xml:space="preserve"> має право відмовити суб’єкту господарювання </w:t>
      </w:r>
      <w:r>
        <w:rPr>
          <w:rFonts w:ascii="Times New Roman" w:hAnsi="Times New Roman" w:cs="Times New Roman"/>
          <w:color w:val="000000"/>
          <w:sz w:val="28"/>
          <w:szCs w:val="28"/>
        </w:rPr>
        <w:t>у</w:t>
      </w:r>
      <w:r w:rsidRPr="00402A0A">
        <w:rPr>
          <w:rFonts w:ascii="Times New Roman" w:hAnsi="Times New Roman" w:cs="Times New Roman"/>
          <w:color w:val="000000"/>
          <w:sz w:val="28"/>
          <w:szCs w:val="28"/>
        </w:rPr>
        <w:t xml:space="preserve"> разі:</w:t>
      </w:r>
    </w:p>
    <w:p w14:paraId="4BDB2330" w14:textId="77777777"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якщо суб’єктом господарювання не усунуто недоліки до вимог пакет</w:t>
      </w:r>
      <w:r>
        <w:rPr>
          <w:rFonts w:ascii="Times New Roman" w:hAnsi="Times New Roman" w:cs="Times New Roman"/>
          <w:sz w:val="28"/>
          <w:szCs w:val="28"/>
          <w:lang w:eastAsia="en-US"/>
        </w:rPr>
        <w:t>а</w:t>
      </w:r>
      <w:r w:rsidRPr="00402A0A">
        <w:rPr>
          <w:rFonts w:ascii="Times New Roman" w:hAnsi="Times New Roman" w:cs="Times New Roman"/>
          <w:sz w:val="28"/>
          <w:szCs w:val="28"/>
          <w:lang w:eastAsia="en-US"/>
        </w:rPr>
        <w:t xml:space="preserve"> документів протягом 10 (десяти) робочих днів </w:t>
      </w:r>
      <w:r>
        <w:rPr>
          <w:rFonts w:ascii="Times New Roman" w:hAnsi="Times New Roman" w:cs="Times New Roman"/>
          <w:sz w:val="28"/>
          <w:szCs w:val="28"/>
          <w:lang w:eastAsia="en-US"/>
        </w:rPr>
        <w:t>і</w:t>
      </w:r>
      <w:r w:rsidRPr="00402A0A">
        <w:rPr>
          <w:rFonts w:ascii="Times New Roman" w:hAnsi="Times New Roman" w:cs="Times New Roman"/>
          <w:sz w:val="28"/>
          <w:szCs w:val="28"/>
          <w:lang w:eastAsia="en-US"/>
        </w:rPr>
        <w:t>з дня отримання такого повідомлення;</w:t>
      </w:r>
    </w:p>
    <w:p w14:paraId="30E1BAEF" w14:textId="77777777"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подання завідомо неправдивої інформації;</w:t>
      </w:r>
    </w:p>
    <w:p w14:paraId="5ECD3C23" w14:textId="77777777"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 xml:space="preserve">наявність заборгованості </w:t>
      </w:r>
      <w:r>
        <w:rPr>
          <w:rFonts w:ascii="Times New Roman" w:hAnsi="Times New Roman" w:cs="Times New Roman"/>
          <w:sz w:val="28"/>
          <w:szCs w:val="28"/>
          <w:lang w:eastAsia="en-US"/>
        </w:rPr>
        <w:t>із</w:t>
      </w:r>
      <w:r w:rsidRPr="00402A0A">
        <w:rPr>
          <w:rFonts w:ascii="Times New Roman" w:hAnsi="Times New Roman" w:cs="Times New Roman"/>
          <w:sz w:val="28"/>
          <w:szCs w:val="28"/>
          <w:lang w:eastAsia="en-US"/>
        </w:rPr>
        <w:t xml:space="preserve"> податк</w:t>
      </w:r>
      <w:r>
        <w:rPr>
          <w:rFonts w:ascii="Times New Roman" w:hAnsi="Times New Roman" w:cs="Times New Roman"/>
          <w:sz w:val="28"/>
          <w:szCs w:val="28"/>
          <w:lang w:eastAsia="en-US"/>
        </w:rPr>
        <w:t>ів</w:t>
      </w:r>
      <w:r w:rsidRPr="00402A0A">
        <w:rPr>
          <w:rFonts w:ascii="Times New Roman" w:hAnsi="Times New Roman" w:cs="Times New Roman"/>
          <w:sz w:val="28"/>
          <w:szCs w:val="28"/>
          <w:lang w:eastAsia="en-US"/>
        </w:rPr>
        <w:t xml:space="preserve"> та збор</w:t>
      </w:r>
      <w:r>
        <w:rPr>
          <w:rFonts w:ascii="Times New Roman" w:hAnsi="Times New Roman" w:cs="Times New Roman"/>
          <w:sz w:val="28"/>
          <w:szCs w:val="28"/>
          <w:lang w:eastAsia="en-US"/>
        </w:rPr>
        <w:t>ів</w:t>
      </w:r>
      <w:r w:rsidRPr="00402A0A">
        <w:rPr>
          <w:rFonts w:ascii="Times New Roman" w:hAnsi="Times New Roman" w:cs="Times New Roman"/>
          <w:sz w:val="28"/>
          <w:szCs w:val="28"/>
          <w:lang w:eastAsia="en-US"/>
        </w:rPr>
        <w:t>.</w:t>
      </w:r>
    </w:p>
    <w:p w14:paraId="0288F857" w14:textId="77777777"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color w:val="000000"/>
          <w:sz w:val="28"/>
          <w:szCs w:val="28"/>
        </w:rPr>
        <w:t>2.13. </w:t>
      </w:r>
      <w:r w:rsidRPr="00402A0A">
        <w:rPr>
          <w:rFonts w:ascii="Times New Roman" w:hAnsi="Times New Roman" w:cs="Times New Roman"/>
          <w:sz w:val="28"/>
          <w:szCs w:val="28"/>
        </w:rPr>
        <w:t xml:space="preserve">За повноту і достовірність відомостей у поданих документах відповідає </w:t>
      </w:r>
      <w:r w:rsidRPr="00402A0A">
        <w:rPr>
          <w:rFonts w:ascii="Times New Roman" w:hAnsi="Times New Roman" w:cs="Times New Roman"/>
          <w:color w:val="000000"/>
          <w:sz w:val="28"/>
          <w:szCs w:val="28"/>
        </w:rPr>
        <w:t xml:space="preserve">суб’єкт господарювання, який претендує на </w:t>
      </w:r>
      <w:r>
        <w:rPr>
          <w:rFonts w:ascii="Times New Roman" w:hAnsi="Times New Roman" w:cs="Times New Roman"/>
          <w:color w:val="000000"/>
          <w:sz w:val="28"/>
          <w:szCs w:val="28"/>
        </w:rPr>
        <w:t>К</w:t>
      </w:r>
      <w:r w:rsidRPr="00402A0A">
        <w:rPr>
          <w:rFonts w:ascii="Times New Roman" w:hAnsi="Times New Roman" w:cs="Times New Roman"/>
          <w:color w:val="000000"/>
          <w:sz w:val="28"/>
          <w:szCs w:val="28"/>
        </w:rPr>
        <w:t>омпенсацію</w:t>
      </w:r>
      <w:r w:rsidRPr="00402A0A">
        <w:rPr>
          <w:rFonts w:ascii="Times New Roman" w:hAnsi="Times New Roman" w:cs="Times New Roman"/>
          <w:sz w:val="28"/>
          <w:szCs w:val="28"/>
        </w:rPr>
        <w:t>.</w:t>
      </w:r>
    </w:p>
    <w:p w14:paraId="5BABCB1D" w14:textId="77777777"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2.14.</w:t>
      </w:r>
      <w:r>
        <w:rPr>
          <w:rFonts w:ascii="Times New Roman" w:hAnsi="Times New Roman" w:cs="Times New Roman"/>
          <w:sz w:val="28"/>
          <w:szCs w:val="28"/>
          <w:lang w:eastAsia="en-US"/>
        </w:rPr>
        <w:t> </w:t>
      </w:r>
      <w:r w:rsidRPr="00402A0A">
        <w:rPr>
          <w:rFonts w:ascii="Times New Roman" w:hAnsi="Times New Roman" w:cs="Times New Roman"/>
          <w:sz w:val="28"/>
          <w:szCs w:val="28"/>
          <w:lang w:eastAsia="en-US"/>
        </w:rPr>
        <w:t>Дату засідання робочої групи визначає робоча група.</w:t>
      </w:r>
    </w:p>
    <w:p w14:paraId="689C0980" w14:textId="77777777"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2.15.</w:t>
      </w:r>
      <w:r>
        <w:rPr>
          <w:rFonts w:ascii="Times New Roman" w:hAnsi="Times New Roman" w:cs="Times New Roman"/>
          <w:sz w:val="28"/>
          <w:szCs w:val="28"/>
          <w:lang w:eastAsia="en-US"/>
        </w:rPr>
        <w:t> </w:t>
      </w:r>
      <w:r w:rsidRPr="00402A0A">
        <w:rPr>
          <w:rFonts w:ascii="Times New Roman" w:hAnsi="Times New Roman" w:cs="Times New Roman"/>
          <w:sz w:val="28"/>
          <w:szCs w:val="28"/>
          <w:lang w:eastAsia="en-US"/>
        </w:rPr>
        <w:t>Прий</w:t>
      </w:r>
      <w:r>
        <w:rPr>
          <w:rFonts w:ascii="Times New Roman" w:hAnsi="Times New Roman" w:cs="Times New Roman"/>
          <w:sz w:val="28"/>
          <w:szCs w:val="28"/>
          <w:lang w:eastAsia="en-US"/>
        </w:rPr>
        <w:t>няття</w:t>
      </w:r>
      <w:r w:rsidRPr="00402A0A">
        <w:rPr>
          <w:rFonts w:ascii="Times New Roman" w:hAnsi="Times New Roman" w:cs="Times New Roman"/>
          <w:sz w:val="28"/>
          <w:szCs w:val="28"/>
          <w:lang w:eastAsia="en-US"/>
        </w:rPr>
        <w:t xml:space="preserve"> заявок починається з 01 січня 2023 року.</w:t>
      </w:r>
    </w:p>
    <w:p w14:paraId="45256EE8" w14:textId="77777777"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 xml:space="preserve">2.16. Робоча група </w:t>
      </w:r>
      <w:r>
        <w:rPr>
          <w:rFonts w:ascii="Times New Roman" w:hAnsi="Times New Roman" w:cs="Times New Roman"/>
          <w:sz w:val="28"/>
          <w:szCs w:val="28"/>
          <w:lang w:eastAsia="en-US"/>
        </w:rPr>
        <w:t>здійснює</w:t>
      </w:r>
      <w:r w:rsidRPr="00402A0A">
        <w:rPr>
          <w:rFonts w:ascii="Times New Roman" w:hAnsi="Times New Roman" w:cs="Times New Roman"/>
          <w:sz w:val="28"/>
          <w:szCs w:val="28"/>
          <w:lang w:eastAsia="en-US"/>
        </w:rPr>
        <w:t xml:space="preserve"> аналіз отриманих заявок на предмет відповідності вимогам цього Порядку та приймає рішення щодо надання </w:t>
      </w:r>
      <w:r>
        <w:rPr>
          <w:rFonts w:ascii="Times New Roman" w:hAnsi="Times New Roman" w:cs="Times New Roman"/>
          <w:sz w:val="28"/>
          <w:szCs w:val="28"/>
          <w:lang w:eastAsia="en-US"/>
        </w:rPr>
        <w:t>К</w:t>
      </w:r>
      <w:r w:rsidRPr="00402A0A">
        <w:rPr>
          <w:rFonts w:ascii="Times New Roman" w:hAnsi="Times New Roman" w:cs="Times New Roman"/>
          <w:sz w:val="28"/>
          <w:szCs w:val="28"/>
          <w:lang w:eastAsia="en-US"/>
        </w:rPr>
        <w:t xml:space="preserve">омпенсації протягом 30 робочих днів. З метою уточнення поданих суб’єктом господарювання документів термін розгляду поданих заявок може бути продовжено до 20 робочих днів. </w:t>
      </w:r>
    </w:p>
    <w:p w14:paraId="481C9A57" w14:textId="0112336C"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2.17.</w:t>
      </w:r>
      <w:r w:rsidRPr="00402A0A">
        <w:rPr>
          <w:rFonts w:ascii="Times New Roman" w:hAnsi="Times New Roman" w:cs="Times New Roman"/>
          <w:bCs/>
          <w:sz w:val="28"/>
          <w:szCs w:val="28"/>
        </w:rPr>
        <w:t> Робоча група встановлює і призначає розміри к</w:t>
      </w:r>
      <w:r w:rsidRPr="00402A0A">
        <w:rPr>
          <w:rFonts w:ascii="Times New Roman" w:hAnsi="Times New Roman" w:cs="Times New Roman"/>
          <w:sz w:val="28"/>
          <w:szCs w:val="28"/>
          <w:lang w:eastAsia="en-US"/>
        </w:rPr>
        <w:t xml:space="preserve">омпенсації частини вартості придбаних альтернативних джерел енергозабезпечення (у тому числі за кредитні кошти </w:t>
      </w:r>
      <w:r w:rsidR="00FC6E97">
        <w:rPr>
          <w:rFonts w:ascii="Times New Roman" w:hAnsi="Times New Roman" w:cs="Times New Roman"/>
          <w:sz w:val="28"/>
          <w:szCs w:val="28"/>
          <w:lang w:eastAsia="en-US"/>
        </w:rPr>
        <w:t>у</w:t>
      </w:r>
      <w:r w:rsidRPr="00402A0A">
        <w:rPr>
          <w:rFonts w:ascii="Times New Roman" w:hAnsi="Times New Roman" w:cs="Times New Roman"/>
          <w:sz w:val="28"/>
          <w:szCs w:val="28"/>
          <w:lang w:eastAsia="en-US"/>
        </w:rPr>
        <w:t xml:space="preserve"> рамках </w:t>
      </w:r>
      <w:r>
        <w:rPr>
          <w:rFonts w:ascii="Times New Roman" w:hAnsi="Times New Roman" w:cs="Times New Roman"/>
          <w:sz w:val="28"/>
          <w:szCs w:val="28"/>
          <w:lang w:eastAsia="en-US"/>
        </w:rPr>
        <w:t>Д</w:t>
      </w:r>
      <w:r w:rsidRPr="00402A0A">
        <w:rPr>
          <w:rFonts w:ascii="Times New Roman" w:hAnsi="Times New Roman" w:cs="Times New Roman"/>
          <w:sz w:val="28"/>
          <w:szCs w:val="28"/>
          <w:lang w:eastAsia="en-US"/>
        </w:rPr>
        <w:t xml:space="preserve">ержавної програми </w:t>
      </w:r>
      <w:r>
        <w:rPr>
          <w:rFonts w:ascii="Times New Roman" w:hAnsi="Times New Roman" w:cs="Times New Roman"/>
          <w:sz w:val="28"/>
          <w:szCs w:val="28"/>
          <w:lang w:eastAsia="en-US"/>
        </w:rPr>
        <w:t xml:space="preserve">„Доступні кредити </w:t>
      </w:r>
      <w:r w:rsidRPr="00402A0A">
        <w:rPr>
          <w:rFonts w:ascii="Times New Roman" w:hAnsi="Times New Roman" w:cs="Times New Roman"/>
          <w:sz w:val="28"/>
          <w:szCs w:val="28"/>
          <w:lang w:eastAsia="en-US"/>
        </w:rPr>
        <w:t>5</w:t>
      </w:r>
      <w:r>
        <w:rPr>
          <w:rFonts w:ascii="Times New Roman" w:hAnsi="Times New Roman" w:cs="Times New Roman"/>
          <w:sz w:val="28"/>
          <w:szCs w:val="28"/>
          <w:lang w:eastAsia="en-US"/>
        </w:rPr>
        <w:t>-</w:t>
      </w:r>
      <w:r w:rsidRPr="00402A0A">
        <w:rPr>
          <w:rFonts w:ascii="Times New Roman" w:hAnsi="Times New Roman" w:cs="Times New Roman"/>
          <w:sz w:val="28"/>
          <w:szCs w:val="28"/>
          <w:lang w:eastAsia="en-US"/>
        </w:rPr>
        <w:t>7</w:t>
      </w:r>
      <w:r>
        <w:rPr>
          <w:rFonts w:ascii="Times New Roman" w:hAnsi="Times New Roman" w:cs="Times New Roman"/>
          <w:sz w:val="28"/>
          <w:szCs w:val="28"/>
          <w:lang w:eastAsia="en-US"/>
        </w:rPr>
        <w:t>-</w:t>
      </w:r>
      <w:r w:rsidRPr="00402A0A">
        <w:rPr>
          <w:rFonts w:ascii="Times New Roman" w:hAnsi="Times New Roman" w:cs="Times New Roman"/>
          <w:sz w:val="28"/>
          <w:szCs w:val="28"/>
          <w:lang w:eastAsia="en-US"/>
        </w:rPr>
        <w:t xml:space="preserve">9 </w:t>
      </w:r>
      <w:r>
        <w:rPr>
          <w:rFonts w:ascii="Times New Roman" w:hAnsi="Times New Roman" w:cs="Times New Roman"/>
          <w:sz w:val="28"/>
          <w:szCs w:val="28"/>
          <w:lang w:eastAsia="en-US"/>
        </w:rPr>
        <w:t>%”</w:t>
      </w:r>
      <w:r w:rsidRPr="00402A0A">
        <w:rPr>
          <w:rFonts w:ascii="Times New Roman" w:hAnsi="Times New Roman" w:cs="Times New Roman"/>
          <w:sz w:val="28"/>
          <w:szCs w:val="28"/>
          <w:lang w:eastAsia="en-US"/>
        </w:rPr>
        <w:t>).</w:t>
      </w:r>
    </w:p>
    <w:p w14:paraId="0C59D034" w14:textId="77777777"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2.18.</w:t>
      </w:r>
      <w:r>
        <w:rPr>
          <w:rFonts w:ascii="Times New Roman" w:hAnsi="Times New Roman" w:cs="Times New Roman"/>
          <w:sz w:val="28"/>
          <w:szCs w:val="28"/>
          <w:lang w:eastAsia="en-US"/>
        </w:rPr>
        <w:t> </w:t>
      </w:r>
      <w:r w:rsidRPr="00402A0A">
        <w:rPr>
          <w:rFonts w:ascii="Times New Roman" w:hAnsi="Times New Roman" w:cs="Times New Roman"/>
          <w:sz w:val="28"/>
          <w:szCs w:val="28"/>
          <w:lang w:eastAsia="en-US"/>
        </w:rPr>
        <w:t>Засідання робочої групи оформл</w:t>
      </w:r>
      <w:r>
        <w:rPr>
          <w:rFonts w:ascii="Times New Roman" w:hAnsi="Times New Roman" w:cs="Times New Roman"/>
          <w:sz w:val="28"/>
          <w:szCs w:val="28"/>
          <w:lang w:eastAsia="en-US"/>
        </w:rPr>
        <w:t>ю</w:t>
      </w:r>
      <w:r w:rsidRPr="00402A0A">
        <w:rPr>
          <w:rFonts w:ascii="Times New Roman" w:hAnsi="Times New Roman" w:cs="Times New Roman"/>
          <w:sz w:val="28"/>
          <w:szCs w:val="28"/>
          <w:lang w:eastAsia="en-US"/>
        </w:rPr>
        <w:t>ється протоколом.</w:t>
      </w:r>
    </w:p>
    <w:p w14:paraId="6C951123" w14:textId="77777777"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2.19.</w:t>
      </w:r>
      <w:r>
        <w:rPr>
          <w:rFonts w:ascii="Times New Roman" w:hAnsi="Times New Roman" w:cs="Times New Roman"/>
          <w:sz w:val="28"/>
          <w:szCs w:val="28"/>
          <w:lang w:eastAsia="en-US"/>
        </w:rPr>
        <w:t> Відповідно до</w:t>
      </w:r>
      <w:r w:rsidRPr="00402A0A">
        <w:rPr>
          <w:rFonts w:ascii="Times New Roman" w:hAnsi="Times New Roman" w:cs="Times New Roman"/>
          <w:sz w:val="28"/>
          <w:szCs w:val="28"/>
          <w:lang w:eastAsia="en-US"/>
        </w:rPr>
        <w:t xml:space="preserve"> протоколу Головний розпорядник видає наказ про перерахування коштів суб’єктам господарювання. </w:t>
      </w:r>
    </w:p>
    <w:p w14:paraId="2DBF5909" w14:textId="77777777"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 xml:space="preserve">2.20. Якщо сума коштів на компенсацію частини вартості придбаних альтернативних джерел енергозабезпечення (у тому числі за кредитні кошти в рамках </w:t>
      </w:r>
      <w:r>
        <w:rPr>
          <w:rFonts w:ascii="Times New Roman" w:hAnsi="Times New Roman" w:cs="Times New Roman"/>
          <w:sz w:val="28"/>
          <w:szCs w:val="28"/>
          <w:lang w:eastAsia="en-US"/>
        </w:rPr>
        <w:t>Д</w:t>
      </w:r>
      <w:r w:rsidRPr="00402A0A">
        <w:rPr>
          <w:rFonts w:ascii="Times New Roman" w:hAnsi="Times New Roman" w:cs="Times New Roman"/>
          <w:sz w:val="28"/>
          <w:szCs w:val="28"/>
          <w:lang w:eastAsia="en-US"/>
        </w:rPr>
        <w:t xml:space="preserve">ержавної програми </w:t>
      </w:r>
      <w:r>
        <w:rPr>
          <w:rFonts w:ascii="Times New Roman" w:hAnsi="Times New Roman" w:cs="Times New Roman"/>
          <w:sz w:val="28"/>
          <w:szCs w:val="28"/>
          <w:lang w:eastAsia="en-US"/>
        </w:rPr>
        <w:t xml:space="preserve">„Доступні кредити </w:t>
      </w:r>
      <w:r w:rsidRPr="00402A0A">
        <w:rPr>
          <w:rFonts w:ascii="Times New Roman" w:hAnsi="Times New Roman" w:cs="Times New Roman"/>
          <w:sz w:val="28"/>
          <w:szCs w:val="28"/>
          <w:lang w:eastAsia="en-US"/>
        </w:rPr>
        <w:t>5</w:t>
      </w:r>
      <w:r>
        <w:rPr>
          <w:rFonts w:ascii="Times New Roman" w:hAnsi="Times New Roman" w:cs="Times New Roman"/>
          <w:sz w:val="28"/>
          <w:szCs w:val="28"/>
          <w:lang w:eastAsia="en-US"/>
        </w:rPr>
        <w:t>-</w:t>
      </w:r>
      <w:r w:rsidRPr="00402A0A">
        <w:rPr>
          <w:rFonts w:ascii="Times New Roman" w:hAnsi="Times New Roman" w:cs="Times New Roman"/>
          <w:sz w:val="28"/>
          <w:szCs w:val="28"/>
          <w:lang w:eastAsia="en-US"/>
        </w:rPr>
        <w:t>7</w:t>
      </w:r>
      <w:r>
        <w:rPr>
          <w:rFonts w:ascii="Times New Roman" w:hAnsi="Times New Roman" w:cs="Times New Roman"/>
          <w:sz w:val="28"/>
          <w:szCs w:val="28"/>
          <w:lang w:eastAsia="en-US"/>
        </w:rPr>
        <w:t>-</w:t>
      </w:r>
      <w:r w:rsidRPr="00402A0A">
        <w:rPr>
          <w:rFonts w:ascii="Times New Roman" w:hAnsi="Times New Roman" w:cs="Times New Roman"/>
          <w:sz w:val="28"/>
          <w:szCs w:val="28"/>
          <w:lang w:eastAsia="en-US"/>
        </w:rPr>
        <w:t xml:space="preserve">9 </w:t>
      </w:r>
      <w:r>
        <w:rPr>
          <w:rFonts w:ascii="Times New Roman" w:hAnsi="Times New Roman" w:cs="Times New Roman"/>
          <w:sz w:val="28"/>
          <w:szCs w:val="28"/>
          <w:lang w:eastAsia="en-US"/>
        </w:rPr>
        <w:t>%”</w:t>
      </w:r>
      <w:r w:rsidRPr="00402A0A">
        <w:rPr>
          <w:rFonts w:ascii="Times New Roman" w:hAnsi="Times New Roman" w:cs="Times New Roman"/>
          <w:sz w:val="28"/>
          <w:szCs w:val="28"/>
          <w:lang w:eastAsia="en-US"/>
        </w:rPr>
        <w:t xml:space="preserve">) за поданими заявками від суб’єктів господарювання, які відповідають вимогам Порядку, перевищує обсяг фінансування, тоді допомогу отримують суб’єкти господарювання </w:t>
      </w:r>
      <w:r>
        <w:rPr>
          <w:rFonts w:ascii="Times New Roman" w:hAnsi="Times New Roman" w:cs="Times New Roman"/>
          <w:sz w:val="28"/>
          <w:szCs w:val="28"/>
          <w:lang w:eastAsia="en-US"/>
        </w:rPr>
        <w:t>у</w:t>
      </w:r>
      <w:r w:rsidRPr="00402A0A">
        <w:rPr>
          <w:rFonts w:ascii="Times New Roman" w:hAnsi="Times New Roman" w:cs="Times New Roman"/>
          <w:sz w:val="28"/>
          <w:szCs w:val="28"/>
          <w:lang w:eastAsia="en-US"/>
        </w:rPr>
        <w:t xml:space="preserve"> порядку черговості заявок. </w:t>
      </w:r>
    </w:p>
    <w:p w14:paraId="20C788B6" w14:textId="77777777" w:rsidR="0058699E" w:rsidRPr="00402A0A" w:rsidRDefault="0058699E" w:rsidP="0058699E">
      <w:pPr>
        <w:tabs>
          <w:tab w:val="left" w:pos="993"/>
        </w:tabs>
        <w:spacing w:after="200"/>
        <w:ind w:firstLine="567"/>
        <w:contextualSpacing/>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2.21.</w:t>
      </w:r>
      <w:r>
        <w:rPr>
          <w:rFonts w:ascii="Times New Roman" w:hAnsi="Times New Roman" w:cs="Times New Roman"/>
          <w:sz w:val="28"/>
          <w:szCs w:val="28"/>
          <w:lang w:eastAsia="en-US"/>
        </w:rPr>
        <w:t> </w:t>
      </w:r>
      <w:r w:rsidRPr="00402A0A">
        <w:rPr>
          <w:rFonts w:ascii="Times New Roman" w:hAnsi="Times New Roman" w:cs="Times New Roman"/>
          <w:sz w:val="28"/>
          <w:szCs w:val="28"/>
          <w:lang w:eastAsia="en-US"/>
        </w:rPr>
        <w:t xml:space="preserve">Компенсація здійснюється шляхом перерахування коштів на рахунок суб’єкта господарювання протягом 10 робочих днів </w:t>
      </w:r>
      <w:r>
        <w:rPr>
          <w:rFonts w:ascii="Times New Roman" w:hAnsi="Times New Roman" w:cs="Times New Roman"/>
          <w:sz w:val="28"/>
          <w:szCs w:val="28"/>
          <w:lang w:eastAsia="en-US"/>
        </w:rPr>
        <w:t>і</w:t>
      </w:r>
      <w:r w:rsidRPr="00402A0A">
        <w:rPr>
          <w:rFonts w:ascii="Times New Roman" w:hAnsi="Times New Roman" w:cs="Times New Roman"/>
          <w:sz w:val="28"/>
          <w:szCs w:val="28"/>
          <w:lang w:eastAsia="en-US"/>
        </w:rPr>
        <w:t xml:space="preserve">з дня прийняття наказу про перерахування коштів або 10 робочих днів </w:t>
      </w:r>
      <w:r>
        <w:rPr>
          <w:rFonts w:ascii="Times New Roman" w:hAnsi="Times New Roman" w:cs="Times New Roman"/>
          <w:sz w:val="28"/>
          <w:szCs w:val="28"/>
          <w:lang w:eastAsia="en-US"/>
        </w:rPr>
        <w:t>і</w:t>
      </w:r>
      <w:r w:rsidRPr="00402A0A">
        <w:rPr>
          <w:rFonts w:ascii="Times New Roman" w:hAnsi="Times New Roman" w:cs="Times New Roman"/>
          <w:sz w:val="28"/>
          <w:szCs w:val="28"/>
          <w:lang w:eastAsia="en-US"/>
        </w:rPr>
        <w:t>з дня отримання фінансування.</w:t>
      </w:r>
    </w:p>
    <w:p w14:paraId="21D46AD0" w14:textId="77777777" w:rsidR="0058699E" w:rsidRDefault="0058699E" w:rsidP="0058699E">
      <w:pPr>
        <w:pBdr>
          <w:top w:val="nil"/>
          <w:left w:val="nil"/>
          <w:bottom w:val="nil"/>
          <w:right w:val="nil"/>
          <w:between w:val="nil"/>
        </w:pBdr>
        <w:tabs>
          <w:tab w:val="left" w:pos="1080"/>
        </w:tabs>
        <w:ind w:firstLine="720"/>
        <w:jc w:val="center"/>
        <w:rPr>
          <w:rFonts w:ascii="Times New Roman" w:hAnsi="Times New Roman" w:cs="Times New Roman"/>
          <w:b/>
          <w:sz w:val="24"/>
          <w:szCs w:val="24"/>
        </w:rPr>
      </w:pPr>
    </w:p>
    <w:p w14:paraId="6D1265FB" w14:textId="77777777" w:rsidR="0058699E" w:rsidRPr="00402A0A" w:rsidRDefault="0058699E" w:rsidP="0058699E">
      <w:pPr>
        <w:pBdr>
          <w:top w:val="nil"/>
          <w:left w:val="nil"/>
          <w:bottom w:val="nil"/>
          <w:right w:val="nil"/>
          <w:between w:val="nil"/>
        </w:pBdr>
        <w:tabs>
          <w:tab w:val="left" w:pos="1080"/>
        </w:tabs>
        <w:ind w:firstLine="720"/>
        <w:jc w:val="center"/>
        <w:rPr>
          <w:rFonts w:ascii="Times New Roman" w:hAnsi="Times New Roman" w:cs="Times New Roman"/>
          <w:b/>
          <w:sz w:val="28"/>
          <w:szCs w:val="28"/>
        </w:rPr>
      </w:pPr>
      <w:r w:rsidRPr="00402A0A">
        <w:rPr>
          <w:rFonts w:ascii="Times New Roman" w:hAnsi="Times New Roman" w:cs="Times New Roman"/>
          <w:b/>
          <w:sz w:val="28"/>
          <w:szCs w:val="28"/>
        </w:rPr>
        <w:lastRenderedPageBreak/>
        <w:t xml:space="preserve">3. Контроль та </w:t>
      </w:r>
      <w:r>
        <w:rPr>
          <w:rFonts w:ascii="Times New Roman" w:hAnsi="Times New Roman" w:cs="Times New Roman"/>
          <w:b/>
          <w:sz w:val="28"/>
          <w:szCs w:val="28"/>
        </w:rPr>
        <w:t xml:space="preserve">здійснення </w:t>
      </w:r>
      <w:r w:rsidRPr="00402A0A">
        <w:rPr>
          <w:rFonts w:ascii="Times New Roman" w:hAnsi="Times New Roman" w:cs="Times New Roman"/>
          <w:b/>
          <w:sz w:val="28"/>
          <w:szCs w:val="28"/>
        </w:rPr>
        <w:t>моніторинг</w:t>
      </w:r>
      <w:r>
        <w:rPr>
          <w:rFonts w:ascii="Times New Roman" w:hAnsi="Times New Roman" w:cs="Times New Roman"/>
          <w:b/>
          <w:sz w:val="28"/>
          <w:szCs w:val="28"/>
        </w:rPr>
        <w:t>у</w:t>
      </w:r>
      <w:r w:rsidRPr="00402A0A">
        <w:rPr>
          <w:rFonts w:ascii="Times New Roman" w:hAnsi="Times New Roman" w:cs="Times New Roman"/>
          <w:b/>
          <w:sz w:val="28"/>
          <w:szCs w:val="28"/>
        </w:rPr>
        <w:t xml:space="preserve"> за виконанням Порядку</w:t>
      </w:r>
    </w:p>
    <w:p w14:paraId="75DF45C4" w14:textId="77777777" w:rsidR="0058699E" w:rsidRPr="00402A0A" w:rsidRDefault="0058699E" w:rsidP="0058699E">
      <w:pPr>
        <w:pBdr>
          <w:top w:val="nil"/>
          <w:left w:val="nil"/>
          <w:bottom w:val="nil"/>
          <w:right w:val="nil"/>
          <w:between w:val="nil"/>
        </w:pBdr>
        <w:tabs>
          <w:tab w:val="left" w:pos="1080"/>
        </w:tabs>
        <w:ind w:firstLine="720"/>
        <w:jc w:val="center"/>
        <w:rPr>
          <w:rFonts w:ascii="Times New Roman" w:hAnsi="Times New Roman" w:cs="Times New Roman"/>
          <w:b/>
          <w:sz w:val="28"/>
          <w:szCs w:val="28"/>
        </w:rPr>
      </w:pPr>
    </w:p>
    <w:p w14:paraId="11846C83" w14:textId="77777777" w:rsidR="0058699E" w:rsidRPr="00402A0A" w:rsidRDefault="0058699E" w:rsidP="0058699E">
      <w:pPr>
        <w:pBdr>
          <w:top w:val="nil"/>
          <w:left w:val="nil"/>
          <w:bottom w:val="nil"/>
          <w:right w:val="nil"/>
          <w:between w:val="nil"/>
        </w:pBdr>
        <w:tabs>
          <w:tab w:val="left" w:pos="709"/>
          <w:tab w:val="left" w:pos="1080"/>
        </w:tabs>
        <w:ind w:firstLine="567"/>
        <w:jc w:val="both"/>
        <w:rPr>
          <w:rFonts w:ascii="Times New Roman" w:hAnsi="Times New Roman" w:cs="Times New Roman"/>
          <w:sz w:val="28"/>
          <w:szCs w:val="28"/>
          <w:lang w:eastAsia="en-US"/>
        </w:rPr>
      </w:pPr>
      <w:r w:rsidRPr="00402A0A">
        <w:rPr>
          <w:rFonts w:ascii="Times New Roman" w:hAnsi="Times New Roman" w:cs="Times New Roman"/>
          <w:sz w:val="28"/>
          <w:szCs w:val="28"/>
          <w:lang w:eastAsia="en-US"/>
        </w:rPr>
        <w:t xml:space="preserve">3.1. Контроль та </w:t>
      </w:r>
      <w:r>
        <w:rPr>
          <w:rFonts w:ascii="Times New Roman" w:hAnsi="Times New Roman" w:cs="Times New Roman"/>
          <w:sz w:val="28"/>
          <w:szCs w:val="28"/>
          <w:lang w:eastAsia="en-US"/>
        </w:rPr>
        <w:t xml:space="preserve">здійснення </w:t>
      </w:r>
      <w:r w:rsidRPr="00402A0A">
        <w:rPr>
          <w:rFonts w:ascii="Times New Roman" w:hAnsi="Times New Roman" w:cs="Times New Roman"/>
          <w:sz w:val="28"/>
          <w:szCs w:val="28"/>
          <w:lang w:eastAsia="en-US"/>
        </w:rPr>
        <w:t>моніторинг</w:t>
      </w:r>
      <w:r>
        <w:rPr>
          <w:rFonts w:ascii="Times New Roman" w:hAnsi="Times New Roman" w:cs="Times New Roman"/>
          <w:sz w:val="28"/>
          <w:szCs w:val="28"/>
          <w:lang w:eastAsia="en-US"/>
        </w:rPr>
        <w:t>у</w:t>
      </w:r>
      <w:r w:rsidRPr="00402A0A">
        <w:rPr>
          <w:rFonts w:ascii="Times New Roman" w:hAnsi="Times New Roman" w:cs="Times New Roman"/>
          <w:sz w:val="28"/>
          <w:szCs w:val="28"/>
          <w:lang w:eastAsia="en-US"/>
        </w:rPr>
        <w:t xml:space="preserve"> за </w:t>
      </w:r>
      <w:r>
        <w:rPr>
          <w:rFonts w:ascii="Times New Roman" w:hAnsi="Times New Roman" w:cs="Times New Roman"/>
          <w:sz w:val="28"/>
          <w:szCs w:val="28"/>
          <w:lang w:eastAsia="en-US"/>
        </w:rPr>
        <w:t>виконанням</w:t>
      </w:r>
      <w:r w:rsidRPr="00402A0A">
        <w:rPr>
          <w:rFonts w:ascii="Times New Roman" w:hAnsi="Times New Roman" w:cs="Times New Roman"/>
          <w:sz w:val="28"/>
          <w:szCs w:val="28"/>
          <w:lang w:eastAsia="en-US"/>
        </w:rPr>
        <w:t xml:space="preserve"> Порядку </w:t>
      </w:r>
      <w:r>
        <w:rPr>
          <w:rFonts w:ascii="Times New Roman" w:hAnsi="Times New Roman" w:cs="Times New Roman"/>
          <w:sz w:val="28"/>
          <w:szCs w:val="28"/>
          <w:lang w:eastAsia="en-US"/>
        </w:rPr>
        <w:t xml:space="preserve">покладається на </w:t>
      </w:r>
      <w:r w:rsidRPr="00402A0A">
        <w:rPr>
          <w:rFonts w:ascii="Times New Roman" w:hAnsi="Times New Roman" w:cs="Times New Roman"/>
          <w:sz w:val="28"/>
          <w:szCs w:val="28"/>
          <w:lang w:eastAsia="en-US"/>
        </w:rPr>
        <w:t>Головн</w:t>
      </w:r>
      <w:r>
        <w:rPr>
          <w:rFonts w:ascii="Times New Roman" w:hAnsi="Times New Roman" w:cs="Times New Roman"/>
          <w:sz w:val="28"/>
          <w:szCs w:val="28"/>
          <w:lang w:eastAsia="en-US"/>
        </w:rPr>
        <w:t>ого</w:t>
      </w:r>
      <w:r w:rsidRPr="00402A0A">
        <w:rPr>
          <w:rFonts w:ascii="Times New Roman" w:hAnsi="Times New Roman" w:cs="Times New Roman"/>
          <w:sz w:val="28"/>
          <w:szCs w:val="28"/>
          <w:lang w:eastAsia="en-US"/>
        </w:rPr>
        <w:t xml:space="preserve"> розпорядник</w:t>
      </w:r>
      <w:r>
        <w:rPr>
          <w:rFonts w:ascii="Times New Roman" w:hAnsi="Times New Roman" w:cs="Times New Roman"/>
          <w:sz w:val="28"/>
          <w:szCs w:val="28"/>
          <w:lang w:eastAsia="en-US"/>
        </w:rPr>
        <w:t>а</w:t>
      </w:r>
      <w:r w:rsidRPr="00402A0A">
        <w:rPr>
          <w:rFonts w:ascii="Times New Roman" w:hAnsi="Times New Roman" w:cs="Times New Roman"/>
          <w:sz w:val="28"/>
          <w:szCs w:val="28"/>
          <w:lang w:eastAsia="en-US"/>
        </w:rPr>
        <w:t>, який є розробником Програми і головним розпорядником коштів, призначених для її реалізації.</w:t>
      </w:r>
    </w:p>
    <w:p w14:paraId="20439E41" w14:textId="2ADBCF89" w:rsidR="0058699E" w:rsidRPr="00402A0A" w:rsidRDefault="0058699E" w:rsidP="0058699E">
      <w:pPr>
        <w:shd w:val="clear" w:color="auto" w:fill="FFFFFF"/>
        <w:ind w:firstLine="567"/>
        <w:jc w:val="both"/>
        <w:rPr>
          <w:rFonts w:ascii="Times New Roman" w:hAnsi="Times New Roman" w:cs="Times New Roman"/>
          <w:color w:val="000000"/>
          <w:sz w:val="28"/>
          <w:szCs w:val="28"/>
        </w:rPr>
      </w:pPr>
      <w:r w:rsidRPr="00402A0A">
        <w:rPr>
          <w:rFonts w:ascii="Times New Roman" w:hAnsi="Times New Roman" w:cs="Times New Roman"/>
          <w:color w:val="000000"/>
          <w:sz w:val="28"/>
          <w:szCs w:val="28"/>
        </w:rPr>
        <w:t xml:space="preserve">3.2. Операції, пов’язані з використанням бюджетних коштів, здійснюються відповідно до Порядку казначейського обслуговування місцевих бюджетів, затвердженого </w:t>
      </w:r>
      <w:r>
        <w:rPr>
          <w:rFonts w:ascii="Times New Roman" w:hAnsi="Times New Roman" w:cs="Times New Roman"/>
          <w:color w:val="000000"/>
          <w:sz w:val="28"/>
          <w:szCs w:val="28"/>
        </w:rPr>
        <w:t xml:space="preserve">наказом </w:t>
      </w:r>
      <w:r w:rsidRPr="00402A0A">
        <w:rPr>
          <w:rFonts w:ascii="Times New Roman" w:hAnsi="Times New Roman" w:cs="Times New Roman"/>
          <w:color w:val="000000"/>
          <w:sz w:val="28"/>
          <w:szCs w:val="28"/>
        </w:rPr>
        <w:t>Міністерств</w:t>
      </w:r>
      <w:r>
        <w:rPr>
          <w:rFonts w:ascii="Times New Roman" w:hAnsi="Times New Roman" w:cs="Times New Roman"/>
          <w:color w:val="000000"/>
          <w:sz w:val="28"/>
          <w:szCs w:val="28"/>
        </w:rPr>
        <w:t>а</w:t>
      </w:r>
      <w:r w:rsidRPr="00402A0A">
        <w:rPr>
          <w:rFonts w:ascii="Times New Roman" w:hAnsi="Times New Roman" w:cs="Times New Roman"/>
          <w:color w:val="000000"/>
          <w:sz w:val="28"/>
          <w:szCs w:val="28"/>
        </w:rPr>
        <w:t xml:space="preserve"> фінансів України від 23.08.2012 №</w:t>
      </w:r>
      <w:r>
        <w:rPr>
          <w:rFonts w:ascii="Times New Roman" w:hAnsi="Times New Roman" w:cs="Times New Roman"/>
          <w:color w:val="000000"/>
          <w:sz w:val="28"/>
          <w:szCs w:val="28"/>
        </w:rPr>
        <w:t> </w:t>
      </w:r>
      <w:r w:rsidRPr="00402A0A">
        <w:rPr>
          <w:rFonts w:ascii="Times New Roman" w:hAnsi="Times New Roman" w:cs="Times New Roman"/>
          <w:color w:val="000000"/>
          <w:sz w:val="28"/>
          <w:szCs w:val="28"/>
        </w:rPr>
        <w:t>938</w:t>
      </w:r>
      <w:r w:rsidR="00503E7B">
        <w:rPr>
          <w:rFonts w:ascii="Times New Roman" w:hAnsi="Times New Roman" w:cs="Times New Roman"/>
          <w:color w:val="000000"/>
          <w:sz w:val="28"/>
          <w:szCs w:val="28"/>
        </w:rPr>
        <w:t xml:space="preserve">               </w:t>
      </w:r>
      <w:r w:rsidRPr="00402A0A">
        <w:rPr>
          <w:rFonts w:ascii="Times New Roman" w:hAnsi="Times New Roman" w:cs="Times New Roman"/>
          <w:color w:val="000000"/>
          <w:sz w:val="28"/>
          <w:szCs w:val="28"/>
        </w:rPr>
        <w:t xml:space="preserve"> (зі</w:t>
      </w:r>
      <w:r>
        <w:rPr>
          <w:rFonts w:ascii="Times New Roman" w:hAnsi="Times New Roman" w:cs="Times New Roman"/>
          <w:color w:val="000000"/>
          <w:sz w:val="28"/>
          <w:szCs w:val="28"/>
        </w:rPr>
        <w:t xml:space="preserve"> </w:t>
      </w:r>
      <w:r w:rsidRPr="00402A0A">
        <w:rPr>
          <w:rFonts w:ascii="Times New Roman" w:hAnsi="Times New Roman" w:cs="Times New Roman"/>
          <w:color w:val="000000"/>
          <w:sz w:val="28"/>
          <w:szCs w:val="28"/>
        </w:rPr>
        <w:t>змінами).</w:t>
      </w:r>
    </w:p>
    <w:p w14:paraId="5D1AF416" w14:textId="77777777" w:rsidR="0058699E" w:rsidRPr="00402A0A" w:rsidRDefault="0058699E" w:rsidP="0058699E">
      <w:pPr>
        <w:shd w:val="clear" w:color="auto" w:fill="FFFFFF"/>
        <w:ind w:firstLine="567"/>
        <w:jc w:val="both"/>
        <w:rPr>
          <w:rFonts w:ascii="Times New Roman" w:hAnsi="Times New Roman" w:cs="Times New Roman"/>
          <w:sz w:val="28"/>
          <w:szCs w:val="28"/>
        </w:rPr>
      </w:pPr>
      <w:r w:rsidRPr="00402A0A">
        <w:rPr>
          <w:rFonts w:ascii="Times New Roman" w:hAnsi="Times New Roman" w:cs="Times New Roman"/>
          <w:color w:val="000000"/>
          <w:sz w:val="28"/>
          <w:szCs w:val="28"/>
        </w:rPr>
        <w:t>3.3. Компенсація за рахунок коштів місцевих бюджетів</w:t>
      </w:r>
      <w:r w:rsidRPr="00402A0A">
        <w:rPr>
          <w:rFonts w:ascii="Times New Roman" w:hAnsi="Times New Roman" w:cs="Times New Roman"/>
          <w:sz w:val="28"/>
          <w:szCs w:val="28"/>
        </w:rPr>
        <w:t xml:space="preserve"> суб’єктам господарювання здійснюватиметься головним розпорядником коштів у межах наявних бюджетних призначень.</w:t>
      </w:r>
    </w:p>
    <w:p w14:paraId="6E12CCFA" w14:textId="77777777" w:rsidR="0058699E" w:rsidRDefault="0058699E" w:rsidP="0058699E">
      <w:pPr>
        <w:shd w:val="clear" w:color="auto" w:fill="FFFFFF"/>
        <w:spacing w:line="240" w:lineRule="atLeast"/>
        <w:ind w:firstLine="567"/>
        <w:jc w:val="both"/>
        <w:rPr>
          <w:rFonts w:ascii="Times New Roman" w:hAnsi="Times New Roman" w:cs="Times New Roman"/>
          <w:sz w:val="28"/>
          <w:szCs w:val="28"/>
          <w:lang w:eastAsia="en-US"/>
        </w:rPr>
      </w:pPr>
      <w:r>
        <w:rPr>
          <w:rFonts w:ascii="Times New Roman" w:eastAsia="Times New Roman" w:hAnsi="Times New Roman" w:cs="Times New Roman"/>
          <w:sz w:val="28"/>
          <w:szCs w:val="28"/>
          <w:lang w:eastAsia="ru-RU" w:bidi="ar-SA"/>
        </w:rPr>
        <w:t>3.4 </w:t>
      </w:r>
      <w:r w:rsidRPr="00402A0A">
        <w:rPr>
          <w:rFonts w:ascii="Times New Roman" w:hAnsi="Times New Roman" w:cs="Times New Roman"/>
          <w:sz w:val="28"/>
          <w:szCs w:val="28"/>
          <w:lang w:eastAsia="en-US"/>
        </w:rPr>
        <w:t xml:space="preserve">Суб’єкт господарювання несе відповідальність за використання придбаного альтернативного джерела енергозабезпечення за призначенням та подає через </w:t>
      </w:r>
      <w:r>
        <w:rPr>
          <w:rFonts w:ascii="Times New Roman" w:hAnsi="Times New Roman" w:cs="Times New Roman"/>
          <w:sz w:val="28"/>
          <w:szCs w:val="28"/>
          <w:lang w:eastAsia="en-US"/>
        </w:rPr>
        <w:t>шість</w:t>
      </w:r>
      <w:r w:rsidRPr="00402A0A">
        <w:rPr>
          <w:rFonts w:ascii="Times New Roman" w:hAnsi="Times New Roman" w:cs="Times New Roman"/>
          <w:sz w:val="28"/>
          <w:szCs w:val="28"/>
          <w:lang w:eastAsia="en-US"/>
        </w:rPr>
        <w:t xml:space="preserve"> місяців </w:t>
      </w:r>
      <w:r>
        <w:rPr>
          <w:rFonts w:ascii="Times New Roman" w:hAnsi="Times New Roman" w:cs="Times New Roman"/>
          <w:sz w:val="28"/>
          <w:szCs w:val="28"/>
          <w:lang w:eastAsia="en-US"/>
        </w:rPr>
        <w:t>і</w:t>
      </w:r>
      <w:r w:rsidRPr="00402A0A">
        <w:rPr>
          <w:rFonts w:ascii="Times New Roman" w:hAnsi="Times New Roman" w:cs="Times New Roman"/>
          <w:sz w:val="28"/>
          <w:szCs w:val="28"/>
          <w:lang w:eastAsia="en-US"/>
        </w:rPr>
        <w:t xml:space="preserve">з дати отримання </w:t>
      </w:r>
      <w:r>
        <w:rPr>
          <w:rFonts w:ascii="Times New Roman" w:hAnsi="Times New Roman" w:cs="Times New Roman"/>
          <w:sz w:val="28"/>
          <w:szCs w:val="28"/>
          <w:lang w:eastAsia="en-US"/>
        </w:rPr>
        <w:t>К</w:t>
      </w:r>
      <w:r w:rsidRPr="00402A0A">
        <w:rPr>
          <w:rFonts w:ascii="Times New Roman" w:hAnsi="Times New Roman" w:cs="Times New Roman"/>
          <w:sz w:val="28"/>
          <w:szCs w:val="28"/>
          <w:lang w:eastAsia="en-US"/>
        </w:rPr>
        <w:t xml:space="preserve">омпенсації Головному розпоряднику звіт </w:t>
      </w:r>
      <w:r w:rsidRPr="00402A0A">
        <w:rPr>
          <w:rFonts w:ascii="Times New Roman" w:hAnsi="Times New Roman" w:cs="Times New Roman"/>
          <w:bCs/>
          <w:sz w:val="28"/>
          <w:szCs w:val="28"/>
          <w:lang w:eastAsia="en-US"/>
        </w:rPr>
        <w:t xml:space="preserve">про використання наданої </w:t>
      </w:r>
      <w:r w:rsidRPr="00402A0A">
        <w:rPr>
          <w:rFonts w:ascii="Times New Roman" w:hAnsi="Times New Roman" w:cs="Times New Roman"/>
          <w:sz w:val="28"/>
          <w:szCs w:val="28"/>
          <w:lang w:eastAsia="en-US"/>
        </w:rPr>
        <w:t>компенсації частини вартості придбаного альтернативного джерела енергозабезпечення за Програмою розвитку малого та середнього підприємництва, у тому числі для підприємців – ветеранів, учасників бойових дій та членів їх сімей, у Закарпатській області на 2021 – 2024 роки (додаток 2 до Порядку).</w:t>
      </w:r>
      <w:r>
        <w:rPr>
          <w:rFonts w:ascii="Times New Roman" w:hAnsi="Times New Roman" w:cs="Times New Roman"/>
          <w:sz w:val="28"/>
          <w:szCs w:val="28"/>
          <w:lang w:eastAsia="en-US"/>
        </w:rPr>
        <w:t xml:space="preserve"> </w:t>
      </w:r>
    </w:p>
    <w:p w14:paraId="624E7C9E" w14:textId="77777777" w:rsidR="0058699E" w:rsidRPr="008338E0" w:rsidRDefault="0058699E" w:rsidP="0058699E">
      <w:pPr>
        <w:shd w:val="clear" w:color="auto" w:fill="FFFFFF"/>
        <w:spacing w:line="240" w:lineRule="atLeast"/>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У</w:t>
      </w:r>
      <w:r w:rsidRPr="008338E0">
        <w:rPr>
          <w:rFonts w:ascii="Times New Roman" w:hAnsi="Times New Roman" w:cs="Times New Roman"/>
          <w:sz w:val="28"/>
          <w:szCs w:val="28"/>
          <w:lang w:eastAsia="en-US"/>
        </w:rPr>
        <w:t xml:space="preserve"> разі отримання компенсації частини вартості придбаних альтернативних джерел енергозабезпечення зобов’язу</w:t>
      </w:r>
      <w:r>
        <w:rPr>
          <w:rFonts w:ascii="Times New Roman" w:hAnsi="Times New Roman" w:cs="Times New Roman"/>
          <w:sz w:val="28"/>
          <w:szCs w:val="28"/>
          <w:lang w:eastAsia="en-US"/>
        </w:rPr>
        <w:t>ється</w:t>
      </w:r>
      <w:r w:rsidRPr="008338E0">
        <w:rPr>
          <w:rFonts w:ascii="Times New Roman" w:hAnsi="Times New Roman" w:cs="Times New Roman"/>
          <w:sz w:val="28"/>
          <w:szCs w:val="28"/>
          <w:lang w:eastAsia="en-US"/>
        </w:rPr>
        <w:t xml:space="preserve"> використовувати придбане обладнання виключно у господарській діяльності протягом 36 місяців </w:t>
      </w:r>
      <w:r>
        <w:rPr>
          <w:rFonts w:ascii="Times New Roman" w:hAnsi="Times New Roman" w:cs="Times New Roman"/>
          <w:sz w:val="28"/>
          <w:szCs w:val="28"/>
          <w:lang w:eastAsia="en-US"/>
        </w:rPr>
        <w:t>і</w:t>
      </w:r>
      <w:r w:rsidRPr="008338E0">
        <w:rPr>
          <w:rFonts w:ascii="Times New Roman" w:hAnsi="Times New Roman" w:cs="Times New Roman"/>
          <w:sz w:val="28"/>
          <w:szCs w:val="28"/>
          <w:lang w:eastAsia="en-US"/>
        </w:rPr>
        <w:t xml:space="preserve">з дня отримання </w:t>
      </w:r>
      <w:r>
        <w:rPr>
          <w:rFonts w:ascii="Times New Roman" w:hAnsi="Times New Roman" w:cs="Times New Roman"/>
          <w:sz w:val="28"/>
          <w:szCs w:val="28"/>
          <w:lang w:eastAsia="en-US"/>
        </w:rPr>
        <w:t>К</w:t>
      </w:r>
      <w:r w:rsidRPr="008338E0">
        <w:rPr>
          <w:rFonts w:ascii="Times New Roman" w:hAnsi="Times New Roman" w:cs="Times New Roman"/>
          <w:sz w:val="28"/>
          <w:szCs w:val="28"/>
          <w:lang w:eastAsia="en-US"/>
        </w:rPr>
        <w:t xml:space="preserve">омпенсації або </w:t>
      </w:r>
      <w:r>
        <w:rPr>
          <w:rFonts w:ascii="Times New Roman" w:hAnsi="Times New Roman" w:cs="Times New Roman"/>
          <w:sz w:val="28"/>
          <w:szCs w:val="28"/>
          <w:lang w:eastAsia="en-US"/>
        </w:rPr>
        <w:t>шести</w:t>
      </w:r>
      <w:r w:rsidRPr="008338E0">
        <w:rPr>
          <w:rFonts w:ascii="Times New Roman" w:hAnsi="Times New Roman" w:cs="Times New Roman"/>
          <w:sz w:val="28"/>
          <w:szCs w:val="28"/>
          <w:lang w:eastAsia="en-US"/>
        </w:rPr>
        <w:t xml:space="preserve"> місяців після закінчення пра</w:t>
      </w:r>
      <w:r>
        <w:rPr>
          <w:rFonts w:ascii="Times New Roman" w:hAnsi="Times New Roman" w:cs="Times New Roman"/>
          <w:sz w:val="28"/>
          <w:szCs w:val="28"/>
          <w:lang w:eastAsia="en-US"/>
        </w:rPr>
        <w:t>вового режиму воєнного стану.</w:t>
      </w:r>
    </w:p>
    <w:p w14:paraId="780FA584" w14:textId="77777777" w:rsidR="0058699E" w:rsidRPr="00402A0A" w:rsidRDefault="0058699E" w:rsidP="0058699E">
      <w:pPr>
        <w:tabs>
          <w:tab w:val="left" w:pos="993"/>
        </w:tabs>
        <w:suppressAutoHyphens w:val="0"/>
        <w:spacing w:after="200"/>
        <w:ind w:firstLine="567"/>
        <w:contextualSpacing/>
        <w:jc w:val="both"/>
        <w:rPr>
          <w:rFonts w:ascii="Times New Roman" w:hAnsi="Times New Roman" w:cs="Times New Roman"/>
          <w:sz w:val="28"/>
          <w:szCs w:val="28"/>
          <w:lang w:eastAsia="en-US" w:bidi="ar-SA"/>
        </w:rPr>
      </w:pPr>
    </w:p>
    <w:p w14:paraId="0B4DBD48" w14:textId="77777777" w:rsidR="0058699E" w:rsidRDefault="0058699E" w:rsidP="0058699E">
      <w:pPr>
        <w:tabs>
          <w:tab w:val="left" w:pos="993"/>
        </w:tabs>
        <w:suppressAutoHyphens w:val="0"/>
        <w:spacing w:after="200"/>
        <w:ind w:firstLine="567"/>
        <w:contextualSpacing/>
        <w:jc w:val="both"/>
        <w:rPr>
          <w:rFonts w:ascii="Times New Roman" w:hAnsi="Times New Roman" w:cs="Times New Roman"/>
          <w:sz w:val="28"/>
          <w:szCs w:val="28"/>
          <w:lang w:eastAsia="en-US" w:bidi="ar-SA"/>
        </w:rPr>
      </w:pPr>
    </w:p>
    <w:p w14:paraId="40631E3E" w14:textId="77777777" w:rsidR="0058699E" w:rsidRDefault="0058699E" w:rsidP="0058699E">
      <w:pPr>
        <w:tabs>
          <w:tab w:val="left" w:pos="993"/>
        </w:tabs>
        <w:suppressAutoHyphens w:val="0"/>
        <w:spacing w:after="200"/>
        <w:ind w:firstLine="567"/>
        <w:contextualSpacing/>
        <w:jc w:val="both"/>
        <w:rPr>
          <w:rFonts w:ascii="Times New Roman" w:hAnsi="Times New Roman" w:cs="Times New Roman"/>
          <w:sz w:val="28"/>
          <w:szCs w:val="28"/>
          <w:lang w:eastAsia="en-US" w:bidi="ar-SA"/>
        </w:rPr>
      </w:pPr>
    </w:p>
    <w:p w14:paraId="358BF502" w14:textId="77777777" w:rsidR="0058699E" w:rsidRPr="00402A0A" w:rsidRDefault="0058699E" w:rsidP="0058699E">
      <w:pPr>
        <w:tabs>
          <w:tab w:val="left" w:pos="993"/>
        </w:tabs>
        <w:suppressAutoHyphens w:val="0"/>
        <w:spacing w:after="200"/>
        <w:ind w:firstLine="567"/>
        <w:contextualSpacing/>
        <w:jc w:val="both"/>
        <w:rPr>
          <w:rFonts w:ascii="Times New Roman" w:hAnsi="Times New Roman" w:cs="Times New Roman"/>
          <w:sz w:val="28"/>
          <w:szCs w:val="28"/>
          <w:lang w:eastAsia="en-US" w:bidi="ar-SA"/>
        </w:rPr>
      </w:pPr>
    </w:p>
    <w:tbl>
      <w:tblPr>
        <w:tblW w:w="9639" w:type="dxa"/>
        <w:tblInd w:w="108" w:type="dxa"/>
        <w:tblLayout w:type="fixed"/>
        <w:tblLook w:val="0000" w:firstRow="0" w:lastRow="0" w:firstColumn="0" w:lastColumn="0" w:noHBand="0" w:noVBand="0"/>
      </w:tblPr>
      <w:tblGrid>
        <w:gridCol w:w="5245"/>
        <w:gridCol w:w="4394"/>
      </w:tblGrid>
      <w:tr w:rsidR="0058699E" w:rsidRPr="00402A0A" w14:paraId="55FB5CC4" w14:textId="77777777" w:rsidTr="000C5AFC">
        <w:tc>
          <w:tcPr>
            <w:tcW w:w="5245" w:type="dxa"/>
            <w:shd w:val="clear" w:color="auto" w:fill="auto"/>
          </w:tcPr>
          <w:p w14:paraId="55432850" w14:textId="77777777" w:rsidR="0058699E" w:rsidRPr="00402A0A" w:rsidRDefault="0058699E" w:rsidP="000C5AFC">
            <w:pPr>
              <w:jc w:val="both"/>
              <w:rPr>
                <w:rFonts w:ascii="Times New Roman" w:hAnsi="Times New Roman" w:cs="Times New Roman"/>
                <w:b/>
                <w:sz w:val="28"/>
                <w:szCs w:val="28"/>
                <w:lang w:bidi="ar-SA"/>
              </w:rPr>
            </w:pPr>
            <w:r w:rsidRPr="00402A0A">
              <w:rPr>
                <w:rFonts w:ascii="Times New Roman" w:hAnsi="Times New Roman" w:cs="Times New Roman"/>
                <w:b/>
                <w:sz w:val="28"/>
                <w:szCs w:val="28"/>
              </w:rPr>
              <w:t>Директор департаменту економічного та регіонального розвитку обласної військової адміністрації</w:t>
            </w:r>
          </w:p>
        </w:tc>
        <w:tc>
          <w:tcPr>
            <w:tcW w:w="4394" w:type="dxa"/>
            <w:shd w:val="clear" w:color="auto" w:fill="auto"/>
          </w:tcPr>
          <w:p w14:paraId="0C6E760F" w14:textId="77777777" w:rsidR="0058699E" w:rsidRPr="00402A0A" w:rsidRDefault="0058699E" w:rsidP="000C5AFC">
            <w:pPr>
              <w:jc w:val="both"/>
              <w:rPr>
                <w:rFonts w:ascii="Times New Roman" w:hAnsi="Times New Roman" w:cs="Times New Roman"/>
                <w:b/>
                <w:sz w:val="28"/>
                <w:szCs w:val="28"/>
              </w:rPr>
            </w:pPr>
          </w:p>
          <w:p w14:paraId="04B3CDA2" w14:textId="77777777" w:rsidR="0058699E" w:rsidRPr="00402A0A" w:rsidRDefault="0058699E" w:rsidP="000C5AFC">
            <w:pPr>
              <w:jc w:val="both"/>
              <w:rPr>
                <w:rFonts w:ascii="Times New Roman" w:hAnsi="Times New Roman" w:cs="Times New Roman"/>
                <w:b/>
                <w:sz w:val="28"/>
                <w:szCs w:val="28"/>
              </w:rPr>
            </w:pPr>
          </w:p>
          <w:p w14:paraId="00E46B77" w14:textId="77777777" w:rsidR="0058699E" w:rsidRPr="00402A0A" w:rsidRDefault="0058699E" w:rsidP="000C5AFC">
            <w:pPr>
              <w:jc w:val="right"/>
              <w:rPr>
                <w:rFonts w:ascii="Times New Roman" w:eastAsia="Times New Roman" w:hAnsi="Times New Roman" w:cs="Times New Roman"/>
                <w:sz w:val="28"/>
                <w:szCs w:val="28"/>
              </w:rPr>
            </w:pPr>
            <w:r w:rsidRPr="00402A0A">
              <w:rPr>
                <w:rFonts w:ascii="Times New Roman" w:hAnsi="Times New Roman" w:cs="Times New Roman"/>
                <w:b/>
                <w:sz w:val="28"/>
                <w:szCs w:val="28"/>
              </w:rPr>
              <w:t>Тарас ТРИНДЯК</w:t>
            </w:r>
          </w:p>
        </w:tc>
      </w:tr>
    </w:tbl>
    <w:p w14:paraId="2722AF4F" w14:textId="77777777" w:rsidR="0058699E" w:rsidRPr="00402A0A" w:rsidRDefault="0058699E" w:rsidP="0058699E">
      <w:pPr>
        <w:rPr>
          <w:rFonts w:ascii="Times New Roman" w:eastAsia="Times New Roman" w:hAnsi="Times New Roman" w:cs="Times New Roman"/>
          <w:b/>
          <w:sz w:val="28"/>
          <w:szCs w:val="28"/>
        </w:rPr>
      </w:pPr>
    </w:p>
    <w:p w14:paraId="78AC4269" w14:textId="77777777" w:rsidR="0058699E" w:rsidRDefault="0058699E" w:rsidP="0058699E">
      <w:pPr>
        <w:ind w:firstLine="7797"/>
        <w:rPr>
          <w:rFonts w:ascii="Times New Roman" w:hAnsi="Times New Roman" w:cs="Times New Roman"/>
          <w:sz w:val="28"/>
          <w:szCs w:val="28"/>
        </w:rPr>
      </w:pPr>
    </w:p>
    <w:p w14:paraId="037CB8C0" w14:textId="77777777" w:rsidR="0058699E" w:rsidRDefault="0058699E" w:rsidP="0058699E">
      <w:pPr>
        <w:ind w:firstLine="7797"/>
        <w:rPr>
          <w:rFonts w:ascii="Times New Roman" w:hAnsi="Times New Roman" w:cs="Times New Roman"/>
          <w:sz w:val="28"/>
          <w:szCs w:val="28"/>
        </w:rPr>
      </w:pPr>
    </w:p>
    <w:p w14:paraId="62C841F0" w14:textId="77777777" w:rsidR="0058699E" w:rsidRDefault="0058699E" w:rsidP="0058699E">
      <w:pPr>
        <w:ind w:firstLine="7797"/>
        <w:rPr>
          <w:rFonts w:ascii="Times New Roman" w:hAnsi="Times New Roman" w:cs="Times New Roman"/>
          <w:sz w:val="28"/>
          <w:szCs w:val="28"/>
        </w:rPr>
      </w:pPr>
    </w:p>
    <w:p w14:paraId="37968A20" w14:textId="77777777" w:rsidR="0058699E" w:rsidRDefault="0058699E" w:rsidP="0058699E">
      <w:pPr>
        <w:ind w:firstLine="7797"/>
        <w:rPr>
          <w:rFonts w:ascii="Times New Roman" w:hAnsi="Times New Roman" w:cs="Times New Roman"/>
          <w:sz w:val="28"/>
          <w:szCs w:val="28"/>
        </w:rPr>
        <w:sectPr w:rsidR="0058699E" w:rsidSect="000C5AFC">
          <w:pgSz w:w="11906" w:h="16838"/>
          <w:pgMar w:top="567" w:right="567" w:bottom="567" w:left="1701" w:header="420" w:footer="437" w:gutter="0"/>
          <w:pgNumType w:start="1"/>
          <w:cols w:space="708"/>
          <w:titlePg/>
          <w:docGrid w:linePitch="360"/>
        </w:sectPr>
      </w:pPr>
    </w:p>
    <w:p w14:paraId="253DC3B8" w14:textId="77777777" w:rsidR="0058699E" w:rsidRPr="00402A0A" w:rsidRDefault="0058699E" w:rsidP="0058699E">
      <w:pPr>
        <w:ind w:firstLine="7797"/>
        <w:rPr>
          <w:rFonts w:ascii="Times New Roman" w:hAnsi="Times New Roman" w:cs="Times New Roman"/>
          <w:sz w:val="28"/>
          <w:szCs w:val="28"/>
        </w:rPr>
      </w:pPr>
      <w:r w:rsidRPr="00402A0A">
        <w:rPr>
          <w:rFonts w:ascii="Times New Roman" w:hAnsi="Times New Roman" w:cs="Times New Roman"/>
          <w:sz w:val="28"/>
          <w:szCs w:val="28"/>
        </w:rPr>
        <w:lastRenderedPageBreak/>
        <w:t xml:space="preserve">Додаток 1 </w:t>
      </w:r>
    </w:p>
    <w:p w14:paraId="4D8A385E" w14:textId="77777777" w:rsidR="0058699E" w:rsidRPr="00402A0A" w:rsidRDefault="0058699E" w:rsidP="0058699E">
      <w:pPr>
        <w:ind w:firstLine="7797"/>
        <w:rPr>
          <w:rFonts w:ascii="Times New Roman" w:hAnsi="Times New Roman" w:cs="Times New Roman"/>
          <w:sz w:val="28"/>
          <w:szCs w:val="28"/>
        </w:rPr>
      </w:pPr>
      <w:r w:rsidRPr="00402A0A">
        <w:rPr>
          <w:rFonts w:ascii="Times New Roman" w:hAnsi="Times New Roman" w:cs="Times New Roman"/>
          <w:sz w:val="28"/>
          <w:szCs w:val="28"/>
        </w:rPr>
        <w:t xml:space="preserve">до Порядку </w:t>
      </w:r>
    </w:p>
    <w:p w14:paraId="4AA155C6" w14:textId="77777777" w:rsidR="0058699E" w:rsidRPr="00402A0A" w:rsidRDefault="0058699E" w:rsidP="0058699E">
      <w:pPr>
        <w:ind w:firstLine="7797"/>
        <w:rPr>
          <w:rFonts w:ascii="Times New Roman" w:hAnsi="Times New Roman" w:cs="Times New Roman"/>
          <w:sz w:val="28"/>
          <w:szCs w:val="28"/>
        </w:rPr>
      </w:pPr>
    </w:p>
    <w:p w14:paraId="2A646ECA" w14:textId="77777777" w:rsidR="0058699E" w:rsidRPr="00EC2318" w:rsidRDefault="0058699E" w:rsidP="00EC2318">
      <w:pPr>
        <w:ind w:left="3686"/>
        <w:jc w:val="both"/>
        <w:rPr>
          <w:rFonts w:ascii="Times New Roman" w:eastAsia="Times New Roman" w:hAnsi="Times New Roman" w:cs="Times New Roman"/>
          <w:bCs/>
          <w:color w:val="000000"/>
          <w:sz w:val="28"/>
          <w:szCs w:val="28"/>
          <w:lang w:eastAsia="ru-RU"/>
        </w:rPr>
      </w:pPr>
      <w:r w:rsidRPr="00EC2318">
        <w:rPr>
          <w:rFonts w:ascii="Times New Roman" w:eastAsia="Times New Roman" w:hAnsi="Times New Roman" w:cs="Times New Roman"/>
          <w:bCs/>
          <w:color w:val="000000"/>
          <w:sz w:val="28"/>
          <w:szCs w:val="28"/>
          <w:lang w:eastAsia="ru-RU"/>
        </w:rPr>
        <w:t xml:space="preserve">Департамент економічного та регіонального розвитку Закарпатської обласної державної </w:t>
      </w:r>
      <w:r w:rsidRPr="00EC2318">
        <w:rPr>
          <w:rFonts w:ascii="Times New Roman" w:eastAsia="Times New Roman" w:hAnsi="Times New Roman" w:cs="Times New Roman"/>
          <w:bCs/>
          <w:color w:val="000000"/>
          <w:sz w:val="28"/>
          <w:szCs w:val="28"/>
          <w:u w:val="single"/>
          <w:lang w:eastAsia="ru-RU"/>
        </w:rPr>
        <w:t>адміністрації – обласної військової адміністрації</w:t>
      </w:r>
    </w:p>
    <w:p w14:paraId="69FAF766" w14:textId="77777777" w:rsidR="0058699E" w:rsidRPr="00402A0A" w:rsidRDefault="0058699E" w:rsidP="0058699E">
      <w:pPr>
        <w:ind w:left="4678" w:firstLine="278"/>
        <w:jc w:val="both"/>
        <w:rPr>
          <w:rFonts w:ascii="Times New Roman" w:eastAsia="Times New Roman" w:hAnsi="Times New Roman" w:cs="Times New Roman"/>
          <w:bCs/>
          <w:color w:val="000000"/>
          <w:sz w:val="24"/>
          <w:szCs w:val="24"/>
          <w:lang w:val="ru-RU" w:eastAsia="ru-RU"/>
        </w:rPr>
      </w:pPr>
      <w:r w:rsidRPr="00402A0A">
        <w:rPr>
          <w:rFonts w:ascii="Times New Roman" w:eastAsia="Times New Roman" w:hAnsi="Times New Roman" w:cs="Times New Roman"/>
          <w:bCs/>
          <w:color w:val="000000"/>
          <w:sz w:val="24"/>
          <w:szCs w:val="24"/>
          <w:lang w:val="ru-RU" w:eastAsia="ru-RU"/>
        </w:rPr>
        <w:t xml:space="preserve">(найменування організатора </w:t>
      </w:r>
      <w:r>
        <w:rPr>
          <w:rFonts w:ascii="Times New Roman" w:eastAsia="Times New Roman" w:hAnsi="Times New Roman" w:cs="Times New Roman"/>
          <w:bCs/>
          <w:color w:val="000000"/>
          <w:sz w:val="24"/>
          <w:szCs w:val="24"/>
          <w:lang w:val="ru-RU" w:eastAsia="ru-RU"/>
        </w:rPr>
        <w:t>К</w:t>
      </w:r>
      <w:r w:rsidRPr="00402A0A">
        <w:rPr>
          <w:rFonts w:ascii="Times New Roman" w:eastAsia="Times New Roman" w:hAnsi="Times New Roman" w:cs="Times New Roman"/>
          <w:bCs/>
          <w:color w:val="000000"/>
          <w:sz w:val="24"/>
          <w:szCs w:val="24"/>
          <w:lang w:val="ru-RU" w:eastAsia="ru-RU"/>
        </w:rPr>
        <w:t>онкурсу)</w:t>
      </w:r>
    </w:p>
    <w:p w14:paraId="5BF1F0D9" w14:textId="4EE4427C" w:rsidR="0058699E" w:rsidRPr="00402A0A" w:rsidRDefault="0058699E" w:rsidP="00EC2318">
      <w:pPr>
        <w:ind w:left="3686"/>
        <w:jc w:val="both"/>
        <w:rPr>
          <w:rFonts w:ascii="Times New Roman" w:eastAsia="Times New Roman" w:hAnsi="Times New Roman" w:cs="Times New Roman"/>
          <w:bCs/>
          <w:color w:val="000000"/>
          <w:sz w:val="24"/>
          <w:szCs w:val="24"/>
          <w:lang w:val="ru-RU" w:eastAsia="ru-RU"/>
        </w:rPr>
      </w:pPr>
      <w:r w:rsidRPr="00EC2318">
        <w:rPr>
          <w:rFonts w:ascii="Times New Roman" w:eastAsia="Times New Roman" w:hAnsi="Times New Roman" w:cs="Times New Roman"/>
          <w:bCs/>
          <w:color w:val="000000"/>
          <w:sz w:val="28"/>
          <w:szCs w:val="28"/>
          <w:lang w:val="ru-RU" w:eastAsia="ru-RU"/>
        </w:rPr>
        <w:t>Заявник</w:t>
      </w:r>
      <w:r>
        <w:rPr>
          <w:rFonts w:ascii="Times New Roman" w:eastAsia="Times New Roman" w:hAnsi="Times New Roman" w:cs="Times New Roman"/>
          <w:bCs/>
          <w:color w:val="000000"/>
          <w:sz w:val="24"/>
          <w:szCs w:val="24"/>
          <w:lang w:val="ru-RU" w:eastAsia="ru-RU"/>
        </w:rPr>
        <w:t xml:space="preserve"> </w:t>
      </w:r>
      <w:r w:rsidRPr="00402A0A">
        <w:rPr>
          <w:rFonts w:ascii="Times New Roman" w:eastAsia="Times New Roman" w:hAnsi="Times New Roman" w:cs="Times New Roman"/>
          <w:bCs/>
          <w:color w:val="000000"/>
          <w:sz w:val="24"/>
          <w:szCs w:val="24"/>
          <w:lang w:val="ru-RU" w:eastAsia="ru-RU"/>
        </w:rPr>
        <w:t>____________________________________</w:t>
      </w:r>
      <w:r w:rsidR="00EC2318" w:rsidRPr="00402A0A">
        <w:rPr>
          <w:rFonts w:ascii="Times New Roman" w:eastAsia="Times New Roman" w:hAnsi="Times New Roman" w:cs="Times New Roman"/>
          <w:bCs/>
          <w:color w:val="000000"/>
          <w:sz w:val="24"/>
          <w:szCs w:val="24"/>
          <w:lang w:val="ru-RU" w:eastAsia="ru-RU"/>
        </w:rPr>
        <w:t>_____</w:t>
      </w:r>
    </w:p>
    <w:p w14:paraId="6BB1AB24" w14:textId="77777777" w:rsidR="0058699E" w:rsidRPr="00402A0A" w:rsidRDefault="0058699E" w:rsidP="0058699E">
      <w:pPr>
        <w:ind w:left="5387" w:firstLine="278"/>
        <w:jc w:val="both"/>
        <w:rPr>
          <w:rFonts w:ascii="Times New Roman" w:eastAsia="Times New Roman" w:hAnsi="Times New Roman" w:cs="Times New Roman"/>
          <w:bCs/>
          <w:color w:val="000000"/>
          <w:sz w:val="24"/>
          <w:szCs w:val="24"/>
          <w:lang w:val="ru-RU" w:eastAsia="ru-RU"/>
        </w:rPr>
      </w:pPr>
      <w:r w:rsidRPr="00402A0A">
        <w:rPr>
          <w:rFonts w:ascii="Times New Roman" w:eastAsia="Times New Roman" w:hAnsi="Times New Roman" w:cs="Times New Roman"/>
          <w:bCs/>
          <w:color w:val="000000"/>
          <w:sz w:val="24"/>
          <w:szCs w:val="24"/>
          <w:lang w:val="ru-RU" w:eastAsia="ru-RU"/>
        </w:rPr>
        <w:t>(найменування заявника)</w:t>
      </w:r>
    </w:p>
    <w:p w14:paraId="19FF7D04" w14:textId="5348A028" w:rsidR="0058699E" w:rsidRPr="00402A0A" w:rsidRDefault="0058699E" w:rsidP="00EC2318">
      <w:pPr>
        <w:ind w:left="3686"/>
        <w:jc w:val="both"/>
        <w:rPr>
          <w:rFonts w:ascii="Times New Roman" w:eastAsia="Times New Roman" w:hAnsi="Times New Roman" w:cs="Times New Roman"/>
          <w:bCs/>
          <w:color w:val="000000"/>
          <w:sz w:val="24"/>
          <w:szCs w:val="24"/>
          <w:lang w:val="ru-RU" w:eastAsia="ru-RU"/>
        </w:rPr>
      </w:pPr>
      <w:r w:rsidRPr="00402A0A">
        <w:rPr>
          <w:rFonts w:ascii="Times New Roman" w:eastAsia="Times New Roman" w:hAnsi="Times New Roman" w:cs="Times New Roman"/>
          <w:bCs/>
          <w:color w:val="000000"/>
          <w:sz w:val="24"/>
          <w:szCs w:val="24"/>
          <w:lang w:val="ru-RU" w:eastAsia="ru-RU"/>
        </w:rPr>
        <w:t>___________________________________________</w:t>
      </w:r>
      <w:r w:rsidR="00EC2318" w:rsidRPr="00402A0A">
        <w:rPr>
          <w:rFonts w:ascii="Times New Roman" w:eastAsia="Times New Roman" w:hAnsi="Times New Roman" w:cs="Times New Roman"/>
          <w:bCs/>
          <w:color w:val="000000"/>
          <w:sz w:val="24"/>
          <w:szCs w:val="24"/>
          <w:lang w:val="ru-RU" w:eastAsia="ru-RU"/>
        </w:rPr>
        <w:t>______</w:t>
      </w:r>
    </w:p>
    <w:p w14:paraId="796BBC85" w14:textId="77777777" w:rsidR="0058699E" w:rsidRPr="00402A0A" w:rsidRDefault="0058699E" w:rsidP="0058699E">
      <w:pPr>
        <w:ind w:firstLine="278"/>
        <w:jc w:val="both"/>
        <w:rPr>
          <w:rFonts w:ascii="Times New Roman" w:hAnsi="Times New Roman" w:cs="Times New Roman"/>
          <w:sz w:val="24"/>
          <w:szCs w:val="24"/>
        </w:rPr>
      </w:pPr>
      <w:r w:rsidRPr="00402A0A">
        <w:rPr>
          <w:rFonts w:ascii="Times New Roman" w:eastAsia="Times New Roman" w:hAnsi="Times New Roman" w:cs="Times New Roman"/>
          <w:bCs/>
          <w:color w:val="000000"/>
          <w:sz w:val="24"/>
          <w:szCs w:val="24"/>
          <w:lang w:val="ru-RU" w:eastAsia="ru-RU"/>
        </w:rPr>
        <w:t xml:space="preserve">                                                                                      (прізвище та ініціали, </w:t>
      </w:r>
      <w:r w:rsidRPr="00402A0A">
        <w:rPr>
          <w:rFonts w:ascii="Times New Roman" w:hAnsi="Times New Roman" w:cs="Times New Roman"/>
          <w:sz w:val="24"/>
          <w:szCs w:val="24"/>
        </w:rPr>
        <w:t>посада)</w:t>
      </w:r>
    </w:p>
    <w:p w14:paraId="352C31C1" w14:textId="77777777" w:rsidR="0058699E" w:rsidRDefault="0058699E" w:rsidP="0058699E">
      <w:pPr>
        <w:keepNext/>
        <w:jc w:val="center"/>
        <w:outlineLvl w:val="2"/>
        <w:rPr>
          <w:rFonts w:ascii="Times New Roman" w:eastAsia="Times New Roman" w:hAnsi="Times New Roman" w:cs="Times New Roman"/>
          <w:bCs/>
          <w:sz w:val="28"/>
          <w:szCs w:val="28"/>
        </w:rPr>
      </w:pPr>
    </w:p>
    <w:p w14:paraId="78EE67F5" w14:textId="77777777" w:rsidR="00EC2318" w:rsidRPr="00402A0A" w:rsidRDefault="00EC2318" w:rsidP="0058699E">
      <w:pPr>
        <w:keepNext/>
        <w:jc w:val="center"/>
        <w:outlineLvl w:val="2"/>
        <w:rPr>
          <w:rFonts w:ascii="Times New Roman" w:eastAsia="Times New Roman" w:hAnsi="Times New Roman" w:cs="Times New Roman"/>
          <w:bCs/>
          <w:sz w:val="28"/>
          <w:szCs w:val="28"/>
        </w:rPr>
      </w:pPr>
    </w:p>
    <w:p w14:paraId="7B7D8144" w14:textId="77777777" w:rsidR="0058699E" w:rsidRPr="00402A0A" w:rsidRDefault="0058699E" w:rsidP="0058699E">
      <w:pPr>
        <w:keepNext/>
        <w:jc w:val="center"/>
        <w:outlineLvl w:val="2"/>
        <w:rPr>
          <w:rFonts w:ascii="Times New Roman" w:eastAsia="Times New Roman" w:hAnsi="Times New Roman" w:cs="Times New Roman"/>
          <w:bCs/>
          <w:sz w:val="28"/>
          <w:szCs w:val="28"/>
        </w:rPr>
      </w:pPr>
      <w:r w:rsidRPr="00402A0A">
        <w:rPr>
          <w:rFonts w:ascii="Times New Roman" w:eastAsia="Times New Roman" w:hAnsi="Times New Roman" w:cs="Times New Roman"/>
          <w:bCs/>
          <w:sz w:val="28"/>
          <w:szCs w:val="28"/>
        </w:rPr>
        <w:t>ЗАЯВКА</w:t>
      </w:r>
      <w:r w:rsidRPr="00402A0A">
        <w:rPr>
          <w:rFonts w:ascii="Times New Roman" w:eastAsia="Times New Roman" w:hAnsi="Times New Roman" w:cs="Times New Roman"/>
          <w:bCs/>
          <w:sz w:val="28"/>
          <w:szCs w:val="28"/>
        </w:rPr>
        <w:br/>
        <w:t>для отримання компенсації частини вартості придбаних альтернативних джерел енергозабезпечення за Програмою розвитку малого та середнього підприємництва, у тому числі для підприємців – ветеранів, учасників бойових дій та членів їх сімей у Закарпатській області на 2021 – 2024 роки</w:t>
      </w:r>
    </w:p>
    <w:p w14:paraId="18D50AD6" w14:textId="77777777" w:rsidR="0058699E" w:rsidRPr="00EC2318" w:rsidRDefault="0058699E" w:rsidP="0058699E">
      <w:pPr>
        <w:rPr>
          <w:rFonts w:ascii="Times New Roman" w:hAnsi="Times New Roman" w:cs="Times New Roman"/>
          <w:sz w:val="28"/>
          <w:szCs w:val="28"/>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4"/>
        <w:gridCol w:w="1560"/>
      </w:tblGrid>
      <w:tr w:rsidR="0058699E" w:rsidRPr="00402A0A" w14:paraId="70BFBC99" w14:textId="77777777" w:rsidTr="00EC2318">
        <w:tc>
          <w:tcPr>
            <w:tcW w:w="8044" w:type="dxa"/>
          </w:tcPr>
          <w:p w14:paraId="400D7468" w14:textId="77777777" w:rsidR="0058699E" w:rsidRPr="00402A0A" w:rsidRDefault="0058699E" w:rsidP="000C5AFC">
            <w:pPr>
              <w:tabs>
                <w:tab w:val="left" w:pos="5812"/>
              </w:tabs>
              <w:jc w:val="both"/>
              <w:rPr>
                <w:rFonts w:ascii="Times New Roman" w:eastAsia="Times New Roman" w:hAnsi="Times New Roman" w:cs="Times New Roman"/>
                <w:bCs/>
                <w:sz w:val="24"/>
                <w:szCs w:val="24"/>
              </w:rPr>
            </w:pPr>
            <w:r w:rsidRPr="00402A0A">
              <w:rPr>
                <w:rFonts w:ascii="Times New Roman" w:eastAsia="Times New Roman" w:hAnsi="Times New Roman" w:cs="Times New Roman"/>
                <w:bCs/>
                <w:sz w:val="24"/>
                <w:szCs w:val="24"/>
              </w:rPr>
              <w:t>Назва суб’єкта господарювання</w:t>
            </w:r>
          </w:p>
        </w:tc>
        <w:tc>
          <w:tcPr>
            <w:tcW w:w="1560" w:type="dxa"/>
          </w:tcPr>
          <w:p w14:paraId="5F378A41" w14:textId="77777777" w:rsidR="0058699E" w:rsidRPr="00402A0A" w:rsidRDefault="0058699E" w:rsidP="000C5AFC">
            <w:pPr>
              <w:tabs>
                <w:tab w:val="left" w:pos="5812"/>
              </w:tabs>
              <w:jc w:val="both"/>
              <w:rPr>
                <w:rFonts w:ascii="Times New Roman" w:eastAsia="Times New Roman" w:hAnsi="Times New Roman" w:cs="Times New Roman"/>
                <w:bCs/>
                <w:sz w:val="24"/>
                <w:szCs w:val="24"/>
              </w:rPr>
            </w:pPr>
          </w:p>
        </w:tc>
      </w:tr>
      <w:tr w:rsidR="0058699E" w:rsidRPr="00402A0A" w14:paraId="27EFA362" w14:textId="77777777" w:rsidTr="00EC2318">
        <w:tc>
          <w:tcPr>
            <w:tcW w:w="8044" w:type="dxa"/>
          </w:tcPr>
          <w:p w14:paraId="06B32362" w14:textId="77777777" w:rsidR="0058699E" w:rsidRPr="00402A0A" w:rsidRDefault="0058699E" w:rsidP="000C5AFC">
            <w:pPr>
              <w:tabs>
                <w:tab w:val="left" w:pos="5812"/>
              </w:tabs>
              <w:jc w:val="both"/>
              <w:rPr>
                <w:rFonts w:ascii="Times New Roman" w:eastAsia="Times New Roman" w:hAnsi="Times New Roman" w:cs="Times New Roman"/>
                <w:bCs/>
                <w:sz w:val="24"/>
                <w:szCs w:val="24"/>
              </w:rPr>
            </w:pPr>
            <w:r w:rsidRPr="00402A0A">
              <w:rPr>
                <w:rFonts w:ascii="Times New Roman" w:eastAsia="Times New Roman" w:hAnsi="Times New Roman" w:cs="Times New Roman"/>
                <w:bCs/>
                <w:sz w:val="24"/>
                <w:szCs w:val="24"/>
              </w:rPr>
              <w:t>Організаційно-правова форма</w:t>
            </w:r>
          </w:p>
        </w:tc>
        <w:tc>
          <w:tcPr>
            <w:tcW w:w="1560" w:type="dxa"/>
          </w:tcPr>
          <w:p w14:paraId="21612C5D" w14:textId="77777777" w:rsidR="0058699E" w:rsidRPr="00402A0A" w:rsidRDefault="0058699E" w:rsidP="000C5AFC">
            <w:pPr>
              <w:tabs>
                <w:tab w:val="left" w:pos="5812"/>
              </w:tabs>
              <w:jc w:val="both"/>
              <w:rPr>
                <w:rFonts w:ascii="Times New Roman" w:eastAsia="Times New Roman" w:hAnsi="Times New Roman" w:cs="Times New Roman"/>
                <w:bCs/>
                <w:sz w:val="24"/>
                <w:szCs w:val="24"/>
              </w:rPr>
            </w:pPr>
          </w:p>
        </w:tc>
      </w:tr>
      <w:tr w:rsidR="0058699E" w:rsidRPr="00402A0A" w14:paraId="6FE5EB0F" w14:textId="77777777" w:rsidTr="00EC2318">
        <w:tc>
          <w:tcPr>
            <w:tcW w:w="8044" w:type="dxa"/>
          </w:tcPr>
          <w:p w14:paraId="2F5BB7E6" w14:textId="77777777" w:rsidR="0058699E" w:rsidRPr="00402A0A" w:rsidRDefault="0058699E" w:rsidP="000C5AFC">
            <w:pPr>
              <w:tabs>
                <w:tab w:val="left" w:pos="5812"/>
              </w:tabs>
              <w:jc w:val="both"/>
              <w:rPr>
                <w:rFonts w:ascii="Times New Roman" w:eastAsia="Times New Roman" w:hAnsi="Times New Roman" w:cs="Times New Roman"/>
                <w:bCs/>
                <w:sz w:val="24"/>
                <w:szCs w:val="24"/>
              </w:rPr>
            </w:pPr>
            <w:r w:rsidRPr="00402A0A">
              <w:rPr>
                <w:rFonts w:ascii="Times New Roman" w:eastAsia="Times New Roman" w:hAnsi="Times New Roman" w:cs="Times New Roman"/>
                <w:bCs/>
                <w:sz w:val="24"/>
                <w:szCs w:val="24"/>
              </w:rPr>
              <w:t>Код ЄДРПОУ/ІПН</w:t>
            </w:r>
          </w:p>
        </w:tc>
        <w:tc>
          <w:tcPr>
            <w:tcW w:w="1560" w:type="dxa"/>
          </w:tcPr>
          <w:p w14:paraId="6CAACF77" w14:textId="77777777" w:rsidR="0058699E" w:rsidRPr="00402A0A" w:rsidRDefault="0058699E" w:rsidP="000C5AFC">
            <w:pPr>
              <w:tabs>
                <w:tab w:val="left" w:pos="5812"/>
              </w:tabs>
              <w:jc w:val="both"/>
              <w:rPr>
                <w:rFonts w:ascii="Times New Roman" w:eastAsia="Times New Roman" w:hAnsi="Times New Roman" w:cs="Times New Roman"/>
                <w:bCs/>
                <w:sz w:val="24"/>
                <w:szCs w:val="24"/>
              </w:rPr>
            </w:pPr>
          </w:p>
        </w:tc>
      </w:tr>
      <w:tr w:rsidR="0058699E" w:rsidRPr="00402A0A" w14:paraId="452D980C" w14:textId="77777777" w:rsidTr="00EC2318">
        <w:tc>
          <w:tcPr>
            <w:tcW w:w="8044" w:type="dxa"/>
          </w:tcPr>
          <w:p w14:paraId="62778EC4" w14:textId="77777777" w:rsidR="0058699E" w:rsidRPr="00402A0A" w:rsidRDefault="0058699E" w:rsidP="000C5AFC">
            <w:pPr>
              <w:tabs>
                <w:tab w:val="left" w:pos="5812"/>
              </w:tabs>
              <w:jc w:val="both"/>
              <w:rPr>
                <w:rFonts w:ascii="Times New Roman" w:eastAsia="Times New Roman" w:hAnsi="Times New Roman" w:cs="Times New Roman"/>
                <w:bCs/>
                <w:sz w:val="24"/>
                <w:szCs w:val="24"/>
              </w:rPr>
            </w:pPr>
            <w:r w:rsidRPr="00402A0A">
              <w:rPr>
                <w:rFonts w:ascii="Times New Roman" w:eastAsia="Times New Roman" w:hAnsi="Times New Roman" w:cs="Times New Roman"/>
                <w:bCs/>
                <w:sz w:val="24"/>
                <w:szCs w:val="24"/>
              </w:rPr>
              <w:t>Види діяльності згідно із КВЕД 2010</w:t>
            </w:r>
          </w:p>
        </w:tc>
        <w:tc>
          <w:tcPr>
            <w:tcW w:w="1560" w:type="dxa"/>
          </w:tcPr>
          <w:p w14:paraId="1FACD9D6" w14:textId="77777777" w:rsidR="0058699E" w:rsidRPr="00402A0A" w:rsidRDefault="0058699E" w:rsidP="000C5AFC">
            <w:pPr>
              <w:tabs>
                <w:tab w:val="left" w:pos="5812"/>
              </w:tabs>
              <w:jc w:val="both"/>
              <w:rPr>
                <w:rFonts w:ascii="Times New Roman" w:eastAsia="Times New Roman" w:hAnsi="Times New Roman" w:cs="Times New Roman"/>
                <w:bCs/>
                <w:sz w:val="24"/>
                <w:szCs w:val="24"/>
              </w:rPr>
            </w:pPr>
          </w:p>
        </w:tc>
      </w:tr>
      <w:tr w:rsidR="0058699E" w:rsidRPr="00402A0A" w14:paraId="2D0FE8D1" w14:textId="77777777" w:rsidTr="00EC2318">
        <w:tc>
          <w:tcPr>
            <w:tcW w:w="8044" w:type="dxa"/>
          </w:tcPr>
          <w:p w14:paraId="012ECBC5" w14:textId="77777777" w:rsidR="0058699E" w:rsidRPr="00402A0A" w:rsidRDefault="0058699E" w:rsidP="000C5AFC">
            <w:pPr>
              <w:tabs>
                <w:tab w:val="left" w:pos="5812"/>
              </w:tabs>
              <w:jc w:val="both"/>
              <w:rPr>
                <w:rFonts w:ascii="Times New Roman" w:eastAsia="Times New Roman" w:hAnsi="Times New Roman" w:cs="Times New Roman"/>
                <w:bCs/>
                <w:sz w:val="24"/>
                <w:szCs w:val="24"/>
              </w:rPr>
            </w:pPr>
            <w:r w:rsidRPr="00402A0A">
              <w:rPr>
                <w:rFonts w:ascii="Times New Roman" w:eastAsia="Times New Roman" w:hAnsi="Times New Roman" w:cs="Times New Roman"/>
                <w:bCs/>
                <w:sz w:val="24"/>
                <w:szCs w:val="24"/>
              </w:rPr>
              <w:t>Адреса суб’єкта господарювання</w:t>
            </w:r>
          </w:p>
        </w:tc>
        <w:tc>
          <w:tcPr>
            <w:tcW w:w="1560" w:type="dxa"/>
          </w:tcPr>
          <w:p w14:paraId="7B4BFC03" w14:textId="77777777" w:rsidR="0058699E" w:rsidRPr="00402A0A" w:rsidRDefault="0058699E" w:rsidP="000C5AFC">
            <w:pPr>
              <w:tabs>
                <w:tab w:val="left" w:pos="5812"/>
              </w:tabs>
              <w:jc w:val="both"/>
              <w:rPr>
                <w:rFonts w:ascii="Times New Roman" w:eastAsia="Times New Roman" w:hAnsi="Times New Roman" w:cs="Times New Roman"/>
                <w:bCs/>
                <w:sz w:val="24"/>
                <w:szCs w:val="24"/>
              </w:rPr>
            </w:pPr>
          </w:p>
        </w:tc>
      </w:tr>
      <w:tr w:rsidR="0058699E" w:rsidRPr="00402A0A" w14:paraId="0CF4F04B" w14:textId="77777777" w:rsidTr="00EC2318">
        <w:tc>
          <w:tcPr>
            <w:tcW w:w="8044" w:type="dxa"/>
          </w:tcPr>
          <w:p w14:paraId="56636454" w14:textId="77777777" w:rsidR="0058699E" w:rsidRPr="00402A0A" w:rsidRDefault="0058699E" w:rsidP="000C5AFC">
            <w:pPr>
              <w:tabs>
                <w:tab w:val="left" w:pos="5812"/>
              </w:tabs>
              <w:jc w:val="both"/>
              <w:rPr>
                <w:rFonts w:ascii="Times New Roman" w:eastAsia="Times New Roman" w:hAnsi="Times New Roman" w:cs="Times New Roman"/>
                <w:bCs/>
                <w:sz w:val="24"/>
                <w:szCs w:val="24"/>
              </w:rPr>
            </w:pPr>
            <w:r w:rsidRPr="00402A0A">
              <w:rPr>
                <w:rFonts w:ascii="Times New Roman" w:eastAsia="Times New Roman" w:hAnsi="Times New Roman" w:cs="Times New Roman"/>
                <w:bCs/>
                <w:sz w:val="24"/>
                <w:szCs w:val="24"/>
              </w:rPr>
              <w:t>Телефон суб’єкта господарювання</w:t>
            </w:r>
          </w:p>
        </w:tc>
        <w:tc>
          <w:tcPr>
            <w:tcW w:w="1560" w:type="dxa"/>
          </w:tcPr>
          <w:p w14:paraId="3E0CD284" w14:textId="77777777" w:rsidR="0058699E" w:rsidRPr="00402A0A" w:rsidRDefault="0058699E" w:rsidP="000C5AFC">
            <w:pPr>
              <w:tabs>
                <w:tab w:val="left" w:pos="5812"/>
              </w:tabs>
              <w:jc w:val="both"/>
              <w:rPr>
                <w:rFonts w:ascii="Times New Roman" w:eastAsia="Times New Roman" w:hAnsi="Times New Roman" w:cs="Times New Roman"/>
                <w:bCs/>
                <w:sz w:val="24"/>
                <w:szCs w:val="24"/>
              </w:rPr>
            </w:pPr>
          </w:p>
        </w:tc>
      </w:tr>
      <w:tr w:rsidR="0058699E" w:rsidRPr="00402A0A" w14:paraId="11603ABC" w14:textId="77777777" w:rsidTr="00EC2318">
        <w:tc>
          <w:tcPr>
            <w:tcW w:w="8044" w:type="dxa"/>
          </w:tcPr>
          <w:p w14:paraId="2BB314A9" w14:textId="77777777" w:rsidR="0058699E" w:rsidRPr="00402A0A" w:rsidRDefault="0058699E" w:rsidP="000C5AFC">
            <w:pPr>
              <w:tabs>
                <w:tab w:val="left" w:pos="5812"/>
              </w:tabs>
              <w:jc w:val="both"/>
              <w:rPr>
                <w:rFonts w:ascii="Times New Roman" w:eastAsia="Times New Roman" w:hAnsi="Times New Roman" w:cs="Times New Roman"/>
                <w:bCs/>
                <w:sz w:val="24"/>
                <w:szCs w:val="24"/>
              </w:rPr>
            </w:pPr>
            <w:r w:rsidRPr="00402A0A">
              <w:rPr>
                <w:rFonts w:ascii="Times New Roman" w:eastAsia="Times New Roman" w:hAnsi="Times New Roman" w:cs="Times New Roman"/>
                <w:bCs/>
                <w:sz w:val="24"/>
                <w:szCs w:val="24"/>
              </w:rPr>
              <w:t>Електронна пошта суб’єкта господарювання</w:t>
            </w:r>
          </w:p>
        </w:tc>
        <w:tc>
          <w:tcPr>
            <w:tcW w:w="1560" w:type="dxa"/>
          </w:tcPr>
          <w:p w14:paraId="102C5FB4" w14:textId="77777777" w:rsidR="0058699E" w:rsidRPr="00402A0A" w:rsidRDefault="0058699E" w:rsidP="000C5AFC">
            <w:pPr>
              <w:tabs>
                <w:tab w:val="left" w:pos="5812"/>
              </w:tabs>
              <w:jc w:val="both"/>
              <w:rPr>
                <w:rFonts w:ascii="Times New Roman" w:eastAsia="Times New Roman" w:hAnsi="Times New Roman" w:cs="Times New Roman"/>
                <w:bCs/>
                <w:sz w:val="24"/>
                <w:szCs w:val="24"/>
              </w:rPr>
            </w:pPr>
          </w:p>
        </w:tc>
      </w:tr>
      <w:tr w:rsidR="0058699E" w:rsidRPr="00402A0A" w14:paraId="0CA70857" w14:textId="77777777" w:rsidTr="00EC2318">
        <w:tc>
          <w:tcPr>
            <w:tcW w:w="8044" w:type="dxa"/>
          </w:tcPr>
          <w:p w14:paraId="33B9F692" w14:textId="77777777" w:rsidR="0058699E" w:rsidRPr="00402A0A" w:rsidRDefault="0058699E" w:rsidP="000C5AFC">
            <w:pPr>
              <w:tabs>
                <w:tab w:val="left" w:pos="5812"/>
              </w:tabs>
              <w:rPr>
                <w:rFonts w:ascii="Times New Roman" w:eastAsia="Times New Roman" w:hAnsi="Times New Roman" w:cs="Times New Roman"/>
                <w:bCs/>
                <w:sz w:val="24"/>
                <w:szCs w:val="24"/>
              </w:rPr>
            </w:pPr>
            <w:r w:rsidRPr="00402A0A">
              <w:rPr>
                <w:rFonts w:ascii="Times New Roman" w:eastAsia="Times New Roman" w:hAnsi="Times New Roman" w:cs="Times New Roman"/>
                <w:bCs/>
                <w:sz w:val="24"/>
                <w:szCs w:val="24"/>
              </w:rPr>
              <w:t>Види продукції/послуг, що виробляються/надаються</w:t>
            </w:r>
          </w:p>
        </w:tc>
        <w:tc>
          <w:tcPr>
            <w:tcW w:w="1560" w:type="dxa"/>
          </w:tcPr>
          <w:p w14:paraId="00350254" w14:textId="77777777" w:rsidR="0058699E" w:rsidRPr="00402A0A" w:rsidRDefault="0058699E" w:rsidP="000C5AFC">
            <w:pPr>
              <w:tabs>
                <w:tab w:val="left" w:pos="5812"/>
              </w:tabs>
              <w:jc w:val="both"/>
              <w:rPr>
                <w:rFonts w:ascii="Times New Roman" w:eastAsia="Times New Roman" w:hAnsi="Times New Roman" w:cs="Times New Roman"/>
                <w:bCs/>
                <w:sz w:val="24"/>
                <w:szCs w:val="24"/>
              </w:rPr>
            </w:pPr>
          </w:p>
        </w:tc>
      </w:tr>
      <w:tr w:rsidR="0058699E" w:rsidRPr="00402A0A" w14:paraId="045A768F" w14:textId="77777777" w:rsidTr="00EC2318">
        <w:tc>
          <w:tcPr>
            <w:tcW w:w="8044" w:type="dxa"/>
          </w:tcPr>
          <w:p w14:paraId="7EF7B171" w14:textId="77777777" w:rsidR="0058699E" w:rsidRPr="00402A0A" w:rsidRDefault="0058699E" w:rsidP="000C5AFC">
            <w:pPr>
              <w:tabs>
                <w:tab w:val="left" w:pos="5812"/>
              </w:tabs>
              <w:rPr>
                <w:rFonts w:ascii="Times New Roman" w:eastAsia="Times New Roman" w:hAnsi="Times New Roman" w:cs="Times New Roman"/>
                <w:bCs/>
                <w:sz w:val="24"/>
                <w:szCs w:val="24"/>
              </w:rPr>
            </w:pPr>
            <w:r w:rsidRPr="00402A0A">
              <w:rPr>
                <w:rFonts w:ascii="Times New Roman" w:eastAsia="Times New Roman" w:hAnsi="Times New Roman" w:cs="Times New Roman"/>
                <w:bCs/>
                <w:sz w:val="24"/>
                <w:szCs w:val="24"/>
              </w:rPr>
              <w:t xml:space="preserve">Вартість придбаного </w:t>
            </w:r>
            <w:r w:rsidRPr="00402A0A">
              <w:rPr>
                <w:rFonts w:ascii="Times New Roman" w:hAnsi="Times New Roman"/>
                <w:sz w:val="24"/>
                <w:szCs w:val="24"/>
              </w:rPr>
              <w:t>альтернативного джерела енергозабезпечення</w:t>
            </w:r>
          </w:p>
        </w:tc>
        <w:tc>
          <w:tcPr>
            <w:tcW w:w="1560" w:type="dxa"/>
          </w:tcPr>
          <w:p w14:paraId="7F5F4156" w14:textId="77777777" w:rsidR="0058699E" w:rsidRPr="00402A0A" w:rsidRDefault="0058699E" w:rsidP="000C5AFC">
            <w:pPr>
              <w:tabs>
                <w:tab w:val="left" w:pos="5812"/>
              </w:tabs>
              <w:jc w:val="both"/>
              <w:rPr>
                <w:rFonts w:ascii="Times New Roman" w:eastAsia="Times New Roman" w:hAnsi="Times New Roman" w:cs="Times New Roman"/>
                <w:bCs/>
                <w:sz w:val="24"/>
                <w:szCs w:val="24"/>
              </w:rPr>
            </w:pPr>
          </w:p>
        </w:tc>
      </w:tr>
      <w:tr w:rsidR="0058699E" w:rsidRPr="00402A0A" w14:paraId="112DDCF5" w14:textId="77777777" w:rsidTr="00EC2318">
        <w:tc>
          <w:tcPr>
            <w:tcW w:w="8044" w:type="dxa"/>
          </w:tcPr>
          <w:p w14:paraId="1D82F83C" w14:textId="77777777" w:rsidR="0058699E" w:rsidRPr="00402A0A" w:rsidRDefault="0058699E" w:rsidP="000C5AFC">
            <w:pPr>
              <w:tabs>
                <w:tab w:val="left" w:pos="5812"/>
              </w:tabs>
              <w:jc w:val="both"/>
              <w:rPr>
                <w:rFonts w:ascii="Times New Roman" w:eastAsia="Times New Roman" w:hAnsi="Times New Roman" w:cs="Times New Roman"/>
                <w:bCs/>
                <w:sz w:val="24"/>
                <w:szCs w:val="24"/>
              </w:rPr>
            </w:pPr>
            <w:r w:rsidRPr="00402A0A">
              <w:rPr>
                <w:rFonts w:ascii="Times New Roman" w:eastAsia="Times New Roman" w:hAnsi="Times New Roman" w:cs="Times New Roman"/>
                <w:bCs/>
                <w:sz w:val="24"/>
                <w:szCs w:val="24"/>
              </w:rPr>
              <w:t>Номер розрахункового рахунку суб’єкта господарювання у банківській установі для безпосереднього зарахування коштів</w:t>
            </w:r>
          </w:p>
        </w:tc>
        <w:tc>
          <w:tcPr>
            <w:tcW w:w="1560" w:type="dxa"/>
          </w:tcPr>
          <w:p w14:paraId="4479D6AF" w14:textId="77777777" w:rsidR="0058699E" w:rsidRPr="00402A0A" w:rsidRDefault="0058699E" w:rsidP="000C5AFC">
            <w:pPr>
              <w:tabs>
                <w:tab w:val="left" w:pos="5812"/>
              </w:tabs>
              <w:jc w:val="both"/>
              <w:rPr>
                <w:rFonts w:ascii="Times New Roman" w:eastAsia="Times New Roman" w:hAnsi="Times New Roman" w:cs="Times New Roman"/>
                <w:bCs/>
                <w:sz w:val="24"/>
                <w:szCs w:val="24"/>
              </w:rPr>
            </w:pPr>
          </w:p>
        </w:tc>
      </w:tr>
      <w:tr w:rsidR="0058699E" w:rsidRPr="00402A0A" w14:paraId="05F361E6" w14:textId="77777777" w:rsidTr="00EC2318">
        <w:tc>
          <w:tcPr>
            <w:tcW w:w="8044" w:type="dxa"/>
          </w:tcPr>
          <w:p w14:paraId="27824D44" w14:textId="77777777" w:rsidR="0058699E" w:rsidRPr="00402A0A" w:rsidRDefault="0058699E" w:rsidP="000C5AFC">
            <w:pPr>
              <w:tabs>
                <w:tab w:val="left" w:pos="5812"/>
              </w:tabs>
              <w:jc w:val="both"/>
              <w:rPr>
                <w:rFonts w:ascii="Times New Roman" w:eastAsia="Times New Roman" w:hAnsi="Times New Roman" w:cs="Times New Roman"/>
                <w:bCs/>
                <w:sz w:val="24"/>
                <w:szCs w:val="24"/>
              </w:rPr>
            </w:pPr>
            <w:r w:rsidRPr="00402A0A">
              <w:rPr>
                <w:rFonts w:ascii="Times New Roman" w:eastAsia="Times New Roman" w:hAnsi="Times New Roman" w:cs="Times New Roman"/>
                <w:bCs/>
                <w:sz w:val="24"/>
                <w:szCs w:val="24"/>
              </w:rPr>
              <w:t>Інформація про фактичну чисельність найманих працівників, які перебувають з ним у трудових відносинах (за наявності)</w:t>
            </w:r>
          </w:p>
        </w:tc>
        <w:tc>
          <w:tcPr>
            <w:tcW w:w="1560" w:type="dxa"/>
          </w:tcPr>
          <w:p w14:paraId="4CDAEE43" w14:textId="77777777" w:rsidR="0058699E" w:rsidRPr="00402A0A" w:rsidRDefault="0058699E" w:rsidP="000C5AFC">
            <w:pPr>
              <w:tabs>
                <w:tab w:val="left" w:pos="5812"/>
              </w:tabs>
              <w:jc w:val="both"/>
              <w:rPr>
                <w:rFonts w:ascii="Times New Roman" w:eastAsia="Times New Roman" w:hAnsi="Times New Roman" w:cs="Times New Roman"/>
                <w:bCs/>
                <w:sz w:val="24"/>
                <w:szCs w:val="24"/>
              </w:rPr>
            </w:pPr>
          </w:p>
        </w:tc>
      </w:tr>
      <w:tr w:rsidR="0058699E" w:rsidRPr="00402A0A" w14:paraId="62003362" w14:textId="77777777" w:rsidTr="00EC2318">
        <w:tc>
          <w:tcPr>
            <w:tcW w:w="8044" w:type="dxa"/>
          </w:tcPr>
          <w:p w14:paraId="64FF7B0F" w14:textId="77777777" w:rsidR="0058699E" w:rsidRPr="00402A0A" w:rsidRDefault="0058699E" w:rsidP="000C5AFC">
            <w:pPr>
              <w:tabs>
                <w:tab w:val="left" w:pos="5812"/>
              </w:tabs>
              <w:jc w:val="both"/>
              <w:rPr>
                <w:rFonts w:ascii="Times New Roman" w:eastAsia="Times New Roman" w:hAnsi="Times New Roman" w:cs="Times New Roman"/>
                <w:bCs/>
                <w:sz w:val="24"/>
                <w:szCs w:val="24"/>
              </w:rPr>
            </w:pPr>
            <w:r w:rsidRPr="00402A0A">
              <w:rPr>
                <w:rFonts w:ascii="Times New Roman" w:eastAsia="Times New Roman" w:hAnsi="Times New Roman" w:cs="Times New Roman"/>
                <w:bCs/>
                <w:sz w:val="24"/>
                <w:szCs w:val="24"/>
              </w:rPr>
              <w:t xml:space="preserve">Адреса розташування та зберігання </w:t>
            </w:r>
            <w:r w:rsidRPr="00402A0A">
              <w:rPr>
                <w:rFonts w:ascii="Times New Roman" w:hAnsi="Times New Roman"/>
                <w:sz w:val="24"/>
                <w:szCs w:val="24"/>
              </w:rPr>
              <w:t>альтернативного джерела енергозабезпечення</w:t>
            </w:r>
          </w:p>
        </w:tc>
        <w:tc>
          <w:tcPr>
            <w:tcW w:w="1560" w:type="dxa"/>
          </w:tcPr>
          <w:p w14:paraId="3820EBBB" w14:textId="77777777" w:rsidR="0058699E" w:rsidRPr="00402A0A" w:rsidRDefault="0058699E" w:rsidP="000C5AFC">
            <w:pPr>
              <w:tabs>
                <w:tab w:val="left" w:pos="5812"/>
              </w:tabs>
              <w:jc w:val="both"/>
              <w:rPr>
                <w:rFonts w:ascii="Times New Roman" w:eastAsia="Times New Roman" w:hAnsi="Times New Roman" w:cs="Times New Roman"/>
                <w:bCs/>
                <w:sz w:val="24"/>
                <w:szCs w:val="24"/>
              </w:rPr>
            </w:pPr>
          </w:p>
        </w:tc>
      </w:tr>
    </w:tbl>
    <w:p w14:paraId="3CC01742" w14:textId="77777777" w:rsidR="0058699E" w:rsidRPr="00BA135C" w:rsidRDefault="0058699E" w:rsidP="0058699E">
      <w:pPr>
        <w:shd w:val="clear" w:color="auto" w:fill="FFFFFF"/>
        <w:spacing w:line="240" w:lineRule="atLeast"/>
        <w:ind w:firstLine="567"/>
        <w:jc w:val="both"/>
        <w:rPr>
          <w:rFonts w:ascii="Times New Roman" w:hAnsi="Times New Roman" w:cs="Times New Roman"/>
          <w:bCs/>
          <w:sz w:val="16"/>
          <w:szCs w:val="16"/>
        </w:rPr>
      </w:pPr>
    </w:p>
    <w:p w14:paraId="304924F5" w14:textId="2434F0CE" w:rsidR="0058699E" w:rsidRPr="00402A0A" w:rsidRDefault="0058699E" w:rsidP="0058699E">
      <w:pPr>
        <w:shd w:val="clear" w:color="auto" w:fill="FFFFFF"/>
        <w:spacing w:line="240" w:lineRule="atLeast"/>
        <w:ind w:firstLine="567"/>
        <w:jc w:val="both"/>
        <w:rPr>
          <w:rFonts w:ascii="Times New Roman" w:eastAsia="Times New Roman" w:hAnsi="Times New Roman" w:cs="Times New Roman"/>
          <w:sz w:val="24"/>
          <w:szCs w:val="24"/>
          <w:lang w:eastAsia="ru-RU"/>
        </w:rPr>
      </w:pPr>
      <w:r w:rsidRPr="00402A0A">
        <w:rPr>
          <w:rFonts w:ascii="Times New Roman" w:hAnsi="Times New Roman" w:cs="Times New Roman"/>
          <w:bCs/>
          <w:sz w:val="24"/>
          <w:szCs w:val="24"/>
        </w:rPr>
        <w:t xml:space="preserve">Із вимогами </w:t>
      </w:r>
      <w:r w:rsidRPr="00402A0A">
        <w:rPr>
          <w:rFonts w:ascii="Times New Roman" w:hAnsi="Times New Roman" w:cs="Times New Roman"/>
          <w:sz w:val="24"/>
          <w:szCs w:val="24"/>
        </w:rPr>
        <w:t xml:space="preserve">Порядку використання коштів, передбачених в обласному бюджеті для виконання зазначеної Програми, ознайомлений та </w:t>
      </w:r>
      <w:r w:rsidRPr="00402A0A">
        <w:rPr>
          <w:rFonts w:ascii="Times New Roman" w:eastAsia="Times New Roman" w:hAnsi="Times New Roman" w:cs="Times New Roman"/>
          <w:sz w:val="24"/>
          <w:szCs w:val="24"/>
          <w:lang w:eastAsia="ru-RU"/>
        </w:rPr>
        <w:t>зобов’язуюсь їх виконувати.</w:t>
      </w:r>
    </w:p>
    <w:p w14:paraId="011B86A7" w14:textId="77777777" w:rsidR="0058699E" w:rsidRPr="00EC2318" w:rsidRDefault="0058699E" w:rsidP="0058699E">
      <w:pPr>
        <w:shd w:val="clear" w:color="auto" w:fill="FFFFFF"/>
        <w:spacing w:line="240" w:lineRule="atLeast"/>
        <w:jc w:val="both"/>
        <w:rPr>
          <w:rFonts w:ascii="Times New Roman" w:hAnsi="Times New Roman" w:cs="Times New Roman"/>
          <w:sz w:val="28"/>
          <w:szCs w:val="28"/>
        </w:rPr>
      </w:pPr>
    </w:p>
    <w:p w14:paraId="18095843" w14:textId="77777777" w:rsidR="0058699E" w:rsidRDefault="0058699E" w:rsidP="0058699E">
      <w:pPr>
        <w:shd w:val="clear" w:color="auto" w:fill="FFFFFF"/>
        <w:spacing w:line="240" w:lineRule="atLeast"/>
        <w:jc w:val="both"/>
        <w:rPr>
          <w:rFonts w:ascii="Times New Roman" w:hAnsi="Times New Roman" w:cs="Times New Roman"/>
          <w:sz w:val="24"/>
          <w:szCs w:val="24"/>
        </w:rPr>
      </w:pPr>
      <w:r w:rsidRPr="00402A0A">
        <w:rPr>
          <w:rFonts w:ascii="Times New Roman" w:hAnsi="Times New Roman" w:cs="Times New Roman"/>
          <w:sz w:val="24"/>
          <w:szCs w:val="24"/>
        </w:rPr>
        <w:t>Додаток до заяв</w:t>
      </w:r>
      <w:r>
        <w:rPr>
          <w:rFonts w:ascii="Times New Roman" w:hAnsi="Times New Roman" w:cs="Times New Roman"/>
          <w:sz w:val="24"/>
          <w:szCs w:val="24"/>
        </w:rPr>
        <w:t>к</w:t>
      </w:r>
      <w:r w:rsidRPr="00402A0A">
        <w:rPr>
          <w:rFonts w:ascii="Times New Roman" w:hAnsi="Times New Roman" w:cs="Times New Roman"/>
          <w:sz w:val="24"/>
          <w:szCs w:val="24"/>
        </w:rPr>
        <w:t>и:</w:t>
      </w:r>
    </w:p>
    <w:p w14:paraId="398BC088" w14:textId="77777777" w:rsidR="0058699E" w:rsidRPr="00402A0A" w:rsidRDefault="0058699E" w:rsidP="0058699E">
      <w:pPr>
        <w:shd w:val="clear" w:color="auto" w:fill="FFFFFF"/>
        <w:spacing w:line="240" w:lineRule="atLeast"/>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58699E" w:rsidRPr="00402A0A" w14:paraId="31686F2A" w14:textId="77777777" w:rsidTr="00EC2318">
        <w:trPr>
          <w:tblHeader/>
        </w:trPr>
        <w:tc>
          <w:tcPr>
            <w:tcW w:w="534" w:type="dxa"/>
            <w:shd w:val="clear" w:color="auto" w:fill="auto"/>
          </w:tcPr>
          <w:p w14:paraId="00BEFD87" w14:textId="1E06D33F" w:rsidR="0058699E" w:rsidRPr="00402A0A" w:rsidRDefault="0058699E" w:rsidP="00EC2318">
            <w:pPr>
              <w:widowControl w:val="0"/>
              <w:autoSpaceDE w:val="0"/>
              <w:autoSpaceDN w:val="0"/>
              <w:adjustRightInd w:val="0"/>
              <w:spacing w:line="240" w:lineRule="atLeast"/>
              <w:jc w:val="both"/>
              <w:rPr>
                <w:rFonts w:ascii="Times New Roman" w:hAnsi="Times New Roman" w:cs="Times New Roman"/>
                <w:sz w:val="24"/>
                <w:szCs w:val="24"/>
              </w:rPr>
            </w:pPr>
            <w:r w:rsidRPr="00402A0A">
              <w:rPr>
                <w:rFonts w:ascii="Times New Roman" w:hAnsi="Times New Roman" w:cs="Times New Roman"/>
                <w:sz w:val="24"/>
                <w:szCs w:val="24"/>
              </w:rPr>
              <w:t>№ з/п</w:t>
            </w:r>
          </w:p>
        </w:tc>
        <w:tc>
          <w:tcPr>
            <w:tcW w:w="9072" w:type="dxa"/>
            <w:shd w:val="clear" w:color="auto" w:fill="auto"/>
          </w:tcPr>
          <w:p w14:paraId="3A10CBD5" w14:textId="77777777" w:rsidR="0058699E" w:rsidRPr="00402A0A" w:rsidRDefault="0058699E" w:rsidP="000C5AFC">
            <w:pPr>
              <w:widowControl w:val="0"/>
              <w:autoSpaceDE w:val="0"/>
              <w:autoSpaceDN w:val="0"/>
              <w:adjustRightInd w:val="0"/>
              <w:spacing w:line="240" w:lineRule="atLeast"/>
              <w:jc w:val="center"/>
              <w:rPr>
                <w:rFonts w:ascii="Times New Roman" w:hAnsi="Times New Roman" w:cs="Times New Roman"/>
                <w:sz w:val="24"/>
                <w:szCs w:val="24"/>
              </w:rPr>
            </w:pPr>
            <w:r w:rsidRPr="00402A0A">
              <w:rPr>
                <w:rFonts w:ascii="Times New Roman" w:hAnsi="Times New Roman" w:cs="Times New Roman"/>
                <w:sz w:val="24"/>
                <w:szCs w:val="24"/>
              </w:rPr>
              <w:t>Перелік поданих документів</w:t>
            </w:r>
          </w:p>
        </w:tc>
      </w:tr>
      <w:tr w:rsidR="0058699E" w:rsidRPr="00402A0A" w14:paraId="57FCD0FD" w14:textId="77777777" w:rsidTr="000C5AFC">
        <w:tc>
          <w:tcPr>
            <w:tcW w:w="534" w:type="dxa"/>
            <w:shd w:val="clear" w:color="auto" w:fill="auto"/>
          </w:tcPr>
          <w:p w14:paraId="0E7D79D3" w14:textId="77777777" w:rsidR="0058699E" w:rsidRPr="00402A0A" w:rsidRDefault="0058699E" w:rsidP="000C5AFC">
            <w:pPr>
              <w:widowControl w:val="0"/>
              <w:autoSpaceDE w:val="0"/>
              <w:autoSpaceDN w:val="0"/>
              <w:adjustRightInd w:val="0"/>
              <w:spacing w:line="240" w:lineRule="atLeast"/>
              <w:jc w:val="center"/>
              <w:rPr>
                <w:rFonts w:ascii="Times New Roman" w:hAnsi="Times New Roman" w:cs="Times New Roman"/>
                <w:sz w:val="24"/>
                <w:szCs w:val="24"/>
              </w:rPr>
            </w:pPr>
            <w:r w:rsidRPr="00402A0A">
              <w:rPr>
                <w:rFonts w:ascii="Times New Roman" w:hAnsi="Times New Roman" w:cs="Times New Roman"/>
                <w:sz w:val="24"/>
                <w:szCs w:val="24"/>
              </w:rPr>
              <w:t>1.</w:t>
            </w:r>
          </w:p>
        </w:tc>
        <w:tc>
          <w:tcPr>
            <w:tcW w:w="9072" w:type="dxa"/>
            <w:shd w:val="clear" w:color="auto" w:fill="auto"/>
          </w:tcPr>
          <w:p w14:paraId="7EB745C7" w14:textId="77777777" w:rsidR="0058699E" w:rsidRPr="00402A0A" w:rsidRDefault="0058699E" w:rsidP="000C5AFC">
            <w:pPr>
              <w:tabs>
                <w:tab w:val="left" w:pos="993"/>
              </w:tabs>
              <w:spacing w:after="200"/>
              <w:contextualSpacing/>
              <w:jc w:val="both"/>
              <w:rPr>
                <w:rFonts w:ascii="Times New Roman" w:hAnsi="Times New Roman" w:cs="Times New Roman"/>
                <w:sz w:val="24"/>
                <w:szCs w:val="24"/>
              </w:rPr>
            </w:pPr>
            <w:r w:rsidRPr="00402A0A">
              <w:rPr>
                <w:rFonts w:ascii="Times New Roman" w:hAnsi="Times New Roman"/>
                <w:sz w:val="24"/>
                <w:szCs w:val="24"/>
              </w:rPr>
              <w:t>Копії договорів купівлі-продажу, актів прийому-передачі, банківських виписок, митних декларацій, платіжних документів та інш</w:t>
            </w:r>
            <w:r>
              <w:rPr>
                <w:rFonts w:ascii="Times New Roman" w:hAnsi="Times New Roman"/>
                <w:sz w:val="24"/>
                <w:szCs w:val="24"/>
              </w:rPr>
              <w:t>і</w:t>
            </w:r>
            <w:r w:rsidRPr="00402A0A">
              <w:rPr>
                <w:rFonts w:ascii="Times New Roman" w:hAnsi="Times New Roman"/>
                <w:sz w:val="24"/>
                <w:szCs w:val="24"/>
              </w:rPr>
              <w:t xml:space="preserve"> документ</w:t>
            </w:r>
            <w:r>
              <w:rPr>
                <w:rFonts w:ascii="Times New Roman" w:hAnsi="Times New Roman"/>
                <w:sz w:val="24"/>
                <w:szCs w:val="24"/>
              </w:rPr>
              <w:t>и</w:t>
            </w:r>
            <w:r w:rsidRPr="00402A0A">
              <w:rPr>
                <w:rFonts w:ascii="Times New Roman" w:hAnsi="Times New Roman"/>
                <w:sz w:val="24"/>
                <w:szCs w:val="24"/>
              </w:rPr>
              <w:t>, що підтверджують придбання альтернативного джерела енергозабезпечення</w:t>
            </w:r>
          </w:p>
        </w:tc>
      </w:tr>
      <w:tr w:rsidR="0058699E" w:rsidRPr="00402A0A" w14:paraId="66E482FF" w14:textId="77777777" w:rsidTr="000C5AFC">
        <w:tc>
          <w:tcPr>
            <w:tcW w:w="534" w:type="dxa"/>
            <w:shd w:val="clear" w:color="auto" w:fill="auto"/>
          </w:tcPr>
          <w:p w14:paraId="18EA50C1" w14:textId="77777777" w:rsidR="0058699E" w:rsidRPr="00402A0A" w:rsidRDefault="0058699E" w:rsidP="000C5AFC">
            <w:pPr>
              <w:widowControl w:val="0"/>
              <w:autoSpaceDE w:val="0"/>
              <w:autoSpaceDN w:val="0"/>
              <w:adjustRightInd w:val="0"/>
              <w:spacing w:line="240" w:lineRule="atLeast"/>
              <w:jc w:val="center"/>
              <w:rPr>
                <w:rFonts w:ascii="Times New Roman" w:hAnsi="Times New Roman" w:cs="Times New Roman"/>
                <w:sz w:val="24"/>
                <w:szCs w:val="24"/>
              </w:rPr>
            </w:pPr>
            <w:r w:rsidRPr="00402A0A">
              <w:rPr>
                <w:rFonts w:ascii="Times New Roman" w:hAnsi="Times New Roman" w:cs="Times New Roman"/>
                <w:sz w:val="24"/>
                <w:szCs w:val="24"/>
              </w:rPr>
              <w:t>2.</w:t>
            </w:r>
          </w:p>
        </w:tc>
        <w:tc>
          <w:tcPr>
            <w:tcW w:w="9072" w:type="dxa"/>
            <w:shd w:val="clear" w:color="auto" w:fill="auto"/>
          </w:tcPr>
          <w:p w14:paraId="7028C398" w14:textId="77777777" w:rsidR="0058699E" w:rsidRPr="00402A0A" w:rsidRDefault="0058699E" w:rsidP="000C5AFC">
            <w:pPr>
              <w:widowControl w:val="0"/>
              <w:autoSpaceDE w:val="0"/>
              <w:autoSpaceDN w:val="0"/>
              <w:adjustRightInd w:val="0"/>
              <w:spacing w:line="240" w:lineRule="atLeast"/>
              <w:jc w:val="both"/>
              <w:rPr>
                <w:rFonts w:ascii="Times New Roman" w:hAnsi="Times New Roman" w:cs="Times New Roman"/>
                <w:sz w:val="24"/>
                <w:szCs w:val="24"/>
              </w:rPr>
            </w:pPr>
            <w:r w:rsidRPr="00402A0A">
              <w:rPr>
                <w:rFonts w:ascii="Times New Roman" w:hAnsi="Times New Roman"/>
                <w:sz w:val="24"/>
                <w:szCs w:val="24"/>
              </w:rPr>
              <w:t>Копії документів із зазначенням технічних характеристик та серійного номера альтернативного джерела енергозабезпечення (або інше заводське маркування)</w:t>
            </w:r>
          </w:p>
        </w:tc>
      </w:tr>
      <w:tr w:rsidR="0058699E" w:rsidRPr="00402A0A" w14:paraId="4E987363" w14:textId="77777777" w:rsidTr="000C5AFC">
        <w:tc>
          <w:tcPr>
            <w:tcW w:w="534" w:type="dxa"/>
            <w:shd w:val="clear" w:color="auto" w:fill="auto"/>
          </w:tcPr>
          <w:p w14:paraId="67825650" w14:textId="77777777" w:rsidR="0058699E" w:rsidRPr="00402A0A" w:rsidRDefault="0058699E" w:rsidP="000C5AFC">
            <w:pPr>
              <w:widowControl w:val="0"/>
              <w:autoSpaceDE w:val="0"/>
              <w:autoSpaceDN w:val="0"/>
              <w:adjustRightInd w:val="0"/>
              <w:spacing w:line="240" w:lineRule="atLeast"/>
              <w:jc w:val="center"/>
              <w:rPr>
                <w:rFonts w:ascii="Times New Roman" w:hAnsi="Times New Roman" w:cs="Times New Roman"/>
                <w:sz w:val="24"/>
                <w:szCs w:val="24"/>
              </w:rPr>
            </w:pPr>
            <w:r w:rsidRPr="00402A0A">
              <w:rPr>
                <w:rFonts w:ascii="Times New Roman" w:hAnsi="Times New Roman" w:cs="Times New Roman"/>
                <w:sz w:val="24"/>
                <w:szCs w:val="24"/>
              </w:rPr>
              <w:t>3.</w:t>
            </w:r>
          </w:p>
        </w:tc>
        <w:tc>
          <w:tcPr>
            <w:tcW w:w="9072" w:type="dxa"/>
            <w:shd w:val="clear" w:color="auto" w:fill="auto"/>
          </w:tcPr>
          <w:p w14:paraId="0E362790" w14:textId="77777777" w:rsidR="0058699E" w:rsidRPr="00402A0A" w:rsidRDefault="0058699E" w:rsidP="000C5AFC">
            <w:pPr>
              <w:widowControl w:val="0"/>
              <w:autoSpaceDE w:val="0"/>
              <w:autoSpaceDN w:val="0"/>
              <w:adjustRightInd w:val="0"/>
              <w:spacing w:line="240" w:lineRule="atLeast"/>
              <w:jc w:val="both"/>
              <w:rPr>
                <w:rFonts w:ascii="Times New Roman" w:hAnsi="Times New Roman" w:cs="Times New Roman"/>
                <w:sz w:val="24"/>
                <w:szCs w:val="24"/>
              </w:rPr>
            </w:pPr>
            <w:r w:rsidRPr="00402A0A">
              <w:rPr>
                <w:rFonts w:ascii="Times New Roman" w:hAnsi="Times New Roman"/>
                <w:sz w:val="24"/>
                <w:szCs w:val="24"/>
              </w:rPr>
              <w:t>Копія виписки/витягу з Єдиного державного реєстру юридичних осіб, фізичних осіб</w:t>
            </w:r>
            <w:r>
              <w:rPr>
                <w:rFonts w:ascii="Times New Roman" w:hAnsi="Times New Roman"/>
                <w:sz w:val="24"/>
                <w:szCs w:val="24"/>
              </w:rPr>
              <w:t xml:space="preserve"> – </w:t>
            </w:r>
            <w:r w:rsidRPr="00402A0A">
              <w:rPr>
                <w:rFonts w:ascii="Times New Roman" w:hAnsi="Times New Roman"/>
                <w:sz w:val="24"/>
                <w:szCs w:val="24"/>
              </w:rPr>
              <w:t>підприємців та громадських формувань</w:t>
            </w:r>
          </w:p>
        </w:tc>
      </w:tr>
      <w:tr w:rsidR="0058699E" w:rsidRPr="00402A0A" w14:paraId="27B5CB2B" w14:textId="77777777" w:rsidTr="000C5AFC">
        <w:tc>
          <w:tcPr>
            <w:tcW w:w="534" w:type="dxa"/>
            <w:shd w:val="clear" w:color="auto" w:fill="auto"/>
          </w:tcPr>
          <w:p w14:paraId="498F8005" w14:textId="77777777" w:rsidR="0058699E" w:rsidRPr="00402A0A" w:rsidRDefault="0058699E" w:rsidP="000C5AFC">
            <w:pPr>
              <w:widowControl w:val="0"/>
              <w:autoSpaceDE w:val="0"/>
              <w:autoSpaceDN w:val="0"/>
              <w:adjustRightInd w:val="0"/>
              <w:spacing w:line="240" w:lineRule="atLeast"/>
              <w:jc w:val="center"/>
              <w:rPr>
                <w:rFonts w:ascii="Times New Roman" w:hAnsi="Times New Roman" w:cs="Times New Roman"/>
                <w:sz w:val="24"/>
                <w:szCs w:val="24"/>
              </w:rPr>
            </w:pPr>
            <w:r w:rsidRPr="00402A0A">
              <w:rPr>
                <w:rFonts w:ascii="Times New Roman" w:hAnsi="Times New Roman" w:cs="Times New Roman"/>
                <w:sz w:val="24"/>
                <w:szCs w:val="24"/>
              </w:rPr>
              <w:t>4.</w:t>
            </w:r>
          </w:p>
        </w:tc>
        <w:tc>
          <w:tcPr>
            <w:tcW w:w="9072" w:type="dxa"/>
            <w:shd w:val="clear" w:color="auto" w:fill="auto"/>
          </w:tcPr>
          <w:p w14:paraId="212F1E9A" w14:textId="77777777" w:rsidR="0058699E" w:rsidRPr="00402A0A" w:rsidRDefault="0058699E" w:rsidP="000C5AFC">
            <w:pPr>
              <w:tabs>
                <w:tab w:val="left" w:pos="993"/>
              </w:tabs>
              <w:contextualSpacing/>
              <w:jc w:val="both"/>
              <w:rPr>
                <w:rFonts w:ascii="Times New Roman" w:hAnsi="Times New Roman" w:cs="Times New Roman"/>
                <w:sz w:val="24"/>
                <w:szCs w:val="24"/>
                <w:lang w:eastAsia="en-US"/>
              </w:rPr>
            </w:pPr>
            <w:r w:rsidRPr="00402A0A">
              <w:rPr>
                <w:rFonts w:ascii="Times New Roman" w:hAnsi="Times New Roman" w:cs="Times New Roman"/>
                <w:sz w:val="24"/>
                <w:szCs w:val="24"/>
                <w:lang w:eastAsia="en-US"/>
              </w:rPr>
              <w:t>Довідка про відсутність заборгованості зі сплати податків та зборів</w:t>
            </w:r>
          </w:p>
        </w:tc>
      </w:tr>
      <w:tr w:rsidR="0058699E" w:rsidRPr="00402A0A" w14:paraId="29925F36" w14:textId="77777777" w:rsidTr="000C5AFC">
        <w:tc>
          <w:tcPr>
            <w:tcW w:w="534" w:type="dxa"/>
            <w:shd w:val="clear" w:color="auto" w:fill="auto"/>
          </w:tcPr>
          <w:p w14:paraId="04400691" w14:textId="77777777" w:rsidR="0058699E" w:rsidRPr="00402A0A" w:rsidRDefault="0058699E" w:rsidP="000C5AFC">
            <w:pPr>
              <w:widowControl w:val="0"/>
              <w:autoSpaceDE w:val="0"/>
              <w:autoSpaceDN w:val="0"/>
              <w:adjustRightInd w:val="0"/>
              <w:spacing w:line="240" w:lineRule="atLeast"/>
              <w:jc w:val="center"/>
              <w:rPr>
                <w:rFonts w:ascii="Times New Roman" w:hAnsi="Times New Roman" w:cs="Times New Roman"/>
                <w:sz w:val="24"/>
                <w:szCs w:val="24"/>
              </w:rPr>
            </w:pPr>
            <w:r w:rsidRPr="00402A0A">
              <w:rPr>
                <w:rFonts w:ascii="Times New Roman" w:hAnsi="Times New Roman" w:cs="Times New Roman"/>
                <w:sz w:val="24"/>
                <w:szCs w:val="24"/>
              </w:rPr>
              <w:t>5.</w:t>
            </w:r>
          </w:p>
        </w:tc>
        <w:tc>
          <w:tcPr>
            <w:tcW w:w="9072" w:type="dxa"/>
            <w:shd w:val="clear" w:color="auto" w:fill="auto"/>
          </w:tcPr>
          <w:p w14:paraId="2748A944" w14:textId="77777777" w:rsidR="0058699E" w:rsidRPr="00402A0A" w:rsidRDefault="0058699E" w:rsidP="000C5AFC">
            <w:pPr>
              <w:tabs>
                <w:tab w:val="left" w:pos="993"/>
              </w:tabs>
              <w:contextualSpacing/>
              <w:jc w:val="both"/>
              <w:rPr>
                <w:rFonts w:ascii="Times New Roman" w:hAnsi="Times New Roman" w:cs="Times New Roman"/>
                <w:sz w:val="24"/>
                <w:szCs w:val="24"/>
                <w:lang w:eastAsia="en-US"/>
              </w:rPr>
            </w:pPr>
            <w:r w:rsidRPr="00402A0A">
              <w:rPr>
                <w:rFonts w:ascii="Times New Roman" w:hAnsi="Times New Roman" w:cs="Times New Roman"/>
                <w:sz w:val="24"/>
                <w:szCs w:val="24"/>
                <w:lang w:eastAsia="en-US"/>
              </w:rPr>
              <w:t xml:space="preserve">Довідка про реквізити рахунку для перерахування коштів </w:t>
            </w:r>
          </w:p>
        </w:tc>
      </w:tr>
      <w:tr w:rsidR="0058699E" w:rsidRPr="00402A0A" w14:paraId="15ADC59C" w14:textId="77777777" w:rsidTr="000C5AFC">
        <w:tc>
          <w:tcPr>
            <w:tcW w:w="534" w:type="dxa"/>
            <w:shd w:val="clear" w:color="auto" w:fill="auto"/>
          </w:tcPr>
          <w:p w14:paraId="6F5B555C" w14:textId="77777777" w:rsidR="0058699E" w:rsidRPr="00402A0A" w:rsidRDefault="0058699E" w:rsidP="000C5AFC">
            <w:pPr>
              <w:widowControl w:val="0"/>
              <w:autoSpaceDE w:val="0"/>
              <w:autoSpaceDN w:val="0"/>
              <w:adjustRightInd w:val="0"/>
              <w:spacing w:line="240" w:lineRule="atLeast"/>
              <w:jc w:val="center"/>
              <w:rPr>
                <w:rFonts w:ascii="Times New Roman" w:hAnsi="Times New Roman" w:cs="Times New Roman"/>
                <w:sz w:val="24"/>
                <w:szCs w:val="24"/>
              </w:rPr>
            </w:pPr>
            <w:r w:rsidRPr="00402A0A">
              <w:rPr>
                <w:rFonts w:ascii="Times New Roman" w:hAnsi="Times New Roman" w:cs="Times New Roman"/>
                <w:sz w:val="24"/>
                <w:szCs w:val="24"/>
              </w:rPr>
              <w:t>6.</w:t>
            </w:r>
          </w:p>
        </w:tc>
        <w:tc>
          <w:tcPr>
            <w:tcW w:w="9072" w:type="dxa"/>
            <w:shd w:val="clear" w:color="auto" w:fill="auto"/>
          </w:tcPr>
          <w:p w14:paraId="31C2B530" w14:textId="06E2EB83" w:rsidR="0058699E" w:rsidRPr="00402A0A" w:rsidRDefault="0058699E" w:rsidP="00EC2318">
            <w:pPr>
              <w:widowControl w:val="0"/>
              <w:autoSpaceDE w:val="0"/>
              <w:autoSpaceDN w:val="0"/>
              <w:adjustRightInd w:val="0"/>
              <w:spacing w:line="240" w:lineRule="atLeast"/>
              <w:jc w:val="both"/>
              <w:rPr>
                <w:rFonts w:ascii="Times New Roman" w:hAnsi="Times New Roman" w:cs="Times New Roman"/>
                <w:sz w:val="24"/>
                <w:szCs w:val="24"/>
              </w:rPr>
            </w:pPr>
            <w:r w:rsidRPr="00402A0A">
              <w:rPr>
                <w:rFonts w:ascii="Times New Roman" w:hAnsi="Times New Roman"/>
                <w:sz w:val="24"/>
                <w:szCs w:val="24"/>
              </w:rPr>
              <w:t>Фото</w:t>
            </w:r>
            <w:r>
              <w:rPr>
                <w:rFonts w:ascii="Times New Roman" w:hAnsi="Times New Roman"/>
                <w:sz w:val="24"/>
                <w:szCs w:val="24"/>
              </w:rPr>
              <w:t>-</w:t>
            </w:r>
            <w:r w:rsidRPr="00402A0A">
              <w:rPr>
                <w:rFonts w:ascii="Times New Roman" w:hAnsi="Times New Roman"/>
                <w:sz w:val="24"/>
                <w:szCs w:val="24"/>
              </w:rPr>
              <w:t>/відеофіксація розміщення альтернативного джерела енергозабезпечення</w:t>
            </w:r>
          </w:p>
        </w:tc>
      </w:tr>
      <w:tr w:rsidR="0058699E" w:rsidRPr="00402A0A" w14:paraId="44FAF410" w14:textId="77777777" w:rsidTr="000C5AFC">
        <w:tc>
          <w:tcPr>
            <w:tcW w:w="534" w:type="dxa"/>
            <w:shd w:val="clear" w:color="auto" w:fill="auto"/>
          </w:tcPr>
          <w:p w14:paraId="4682BCFA" w14:textId="77777777" w:rsidR="0058699E" w:rsidRPr="00402A0A" w:rsidRDefault="0058699E" w:rsidP="000C5AFC">
            <w:pPr>
              <w:widowControl w:val="0"/>
              <w:autoSpaceDE w:val="0"/>
              <w:autoSpaceDN w:val="0"/>
              <w:adjustRightInd w:val="0"/>
              <w:spacing w:line="240" w:lineRule="atLeast"/>
              <w:jc w:val="center"/>
              <w:rPr>
                <w:rFonts w:ascii="Times New Roman" w:hAnsi="Times New Roman" w:cs="Times New Roman"/>
                <w:sz w:val="24"/>
                <w:szCs w:val="24"/>
              </w:rPr>
            </w:pPr>
            <w:r w:rsidRPr="00402A0A">
              <w:rPr>
                <w:rFonts w:ascii="Times New Roman" w:hAnsi="Times New Roman" w:cs="Times New Roman"/>
                <w:sz w:val="24"/>
                <w:szCs w:val="24"/>
              </w:rPr>
              <w:lastRenderedPageBreak/>
              <w:t>7.</w:t>
            </w:r>
          </w:p>
        </w:tc>
        <w:tc>
          <w:tcPr>
            <w:tcW w:w="9072" w:type="dxa"/>
            <w:shd w:val="clear" w:color="auto" w:fill="auto"/>
          </w:tcPr>
          <w:p w14:paraId="46DDC5D2" w14:textId="1C997CA4" w:rsidR="0058699E" w:rsidRPr="00EC2318" w:rsidRDefault="0058699E" w:rsidP="00EC2318">
            <w:pPr>
              <w:widowControl w:val="0"/>
              <w:autoSpaceDE w:val="0"/>
              <w:autoSpaceDN w:val="0"/>
              <w:adjustRightInd w:val="0"/>
              <w:spacing w:line="240" w:lineRule="atLeast"/>
              <w:jc w:val="both"/>
              <w:rPr>
                <w:rFonts w:ascii="Times New Roman" w:hAnsi="Times New Roman"/>
                <w:sz w:val="24"/>
                <w:szCs w:val="24"/>
              </w:rPr>
            </w:pPr>
            <w:r w:rsidRPr="00402A0A">
              <w:rPr>
                <w:rFonts w:ascii="Times New Roman" w:hAnsi="Times New Roman"/>
                <w:sz w:val="24"/>
                <w:szCs w:val="24"/>
              </w:rPr>
              <w:t xml:space="preserve">Копії документів </w:t>
            </w:r>
            <w:r>
              <w:rPr>
                <w:rFonts w:ascii="Times New Roman" w:hAnsi="Times New Roman"/>
                <w:sz w:val="24"/>
                <w:szCs w:val="24"/>
              </w:rPr>
              <w:t>і</w:t>
            </w:r>
            <w:r w:rsidRPr="00402A0A">
              <w:rPr>
                <w:rFonts w:ascii="Times New Roman" w:hAnsi="Times New Roman"/>
                <w:sz w:val="24"/>
                <w:szCs w:val="24"/>
              </w:rPr>
              <w:t>з підтвердженням отримання кредиту на їх придбання та цільового використання*</w:t>
            </w:r>
          </w:p>
        </w:tc>
      </w:tr>
    </w:tbl>
    <w:p w14:paraId="474F7080" w14:textId="77777777" w:rsidR="00EC2318" w:rsidRDefault="00EC2318" w:rsidP="0058699E">
      <w:pPr>
        <w:shd w:val="clear" w:color="auto" w:fill="FFFFFF"/>
        <w:spacing w:line="240" w:lineRule="atLeast"/>
        <w:ind w:firstLine="567"/>
        <w:rPr>
          <w:rFonts w:ascii="Times New Roman" w:hAnsi="Times New Roman"/>
          <w:sz w:val="24"/>
          <w:szCs w:val="24"/>
        </w:rPr>
      </w:pPr>
    </w:p>
    <w:p w14:paraId="6A71DD6E" w14:textId="1D1D3349" w:rsidR="0058699E" w:rsidRDefault="00EC2318" w:rsidP="0058699E">
      <w:pPr>
        <w:shd w:val="clear" w:color="auto" w:fill="FFFFFF"/>
        <w:spacing w:line="240" w:lineRule="atLeast"/>
        <w:ind w:firstLine="567"/>
        <w:rPr>
          <w:rFonts w:ascii="Times New Roman" w:hAnsi="Times New Roman" w:cs="Times New Roman"/>
          <w:sz w:val="24"/>
          <w:szCs w:val="24"/>
        </w:rPr>
      </w:pPr>
      <w:r w:rsidRPr="00EC2318">
        <w:rPr>
          <w:rFonts w:ascii="Times New Roman" w:hAnsi="Times New Roman"/>
          <w:sz w:val="24"/>
          <w:szCs w:val="24"/>
        </w:rPr>
        <w:t xml:space="preserve">*Примітка: подаються у разі придбання альтернативного джерела енергозабезпечення за </w:t>
      </w:r>
      <w:r w:rsidRPr="00EC2318">
        <w:rPr>
          <w:rFonts w:ascii="Times New Roman" w:hAnsi="Times New Roman" w:cs="Times New Roman"/>
          <w:sz w:val="24"/>
          <w:szCs w:val="24"/>
        </w:rPr>
        <w:t>кредитні кошти</w:t>
      </w:r>
      <w:r>
        <w:rPr>
          <w:rFonts w:ascii="Times New Roman" w:hAnsi="Times New Roman" w:cs="Times New Roman"/>
          <w:sz w:val="24"/>
          <w:szCs w:val="24"/>
        </w:rPr>
        <w:t>.</w:t>
      </w:r>
    </w:p>
    <w:p w14:paraId="36B6C7D6" w14:textId="77777777" w:rsidR="00EC2318" w:rsidRPr="00402A0A" w:rsidRDefault="00EC2318" w:rsidP="0058699E">
      <w:pPr>
        <w:shd w:val="clear" w:color="auto" w:fill="FFFFFF"/>
        <w:spacing w:line="240" w:lineRule="atLeast"/>
        <w:ind w:firstLine="567"/>
        <w:rPr>
          <w:rFonts w:ascii="Times New Roman" w:eastAsia="Times New Roman" w:hAnsi="Times New Roman" w:cs="Times New Roman"/>
          <w:bCs/>
          <w:color w:val="000000"/>
          <w:sz w:val="24"/>
          <w:szCs w:val="24"/>
          <w:lang w:val="ru-RU" w:eastAsia="ru-RU"/>
        </w:rPr>
      </w:pPr>
    </w:p>
    <w:p w14:paraId="2D48BA13" w14:textId="14AF3FF2" w:rsidR="0058699E" w:rsidRPr="00402A0A" w:rsidRDefault="0058699E" w:rsidP="0058699E">
      <w:pPr>
        <w:shd w:val="clear" w:color="auto" w:fill="FFFFFF"/>
        <w:spacing w:line="240" w:lineRule="atLeast"/>
        <w:ind w:firstLine="567"/>
        <w:rPr>
          <w:rFonts w:ascii="Times New Roman" w:eastAsia="Times New Roman" w:hAnsi="Times New Roman" w:cs="Times New Roman"/>
          <w:bCs/>
          <w:color w:val="000000"/>
          <w:sz w:val="24"/>
          <w:szCs w:val="24"/>
          <w:lang w:val="ru-RU" w:eastAsia="ru-RU"/>
        </w:rPr>
      </w:pPr>
      <w:r w:rsidRPr="00402A0A">
        <w:rPr>
          <w:rFonts w:ascii="Times New Roman" w:eastAsia="Times New Roman" w:hAnsi="Times New Roman" w:cs="Times New Roman"/>
          <w:bCs/>
          <w:color w:val="000000"/>
          <w:sz w:val="24"/>
          <w:szCs w:val="24"/>
          <w:lang w:val="ru-RU" w:eastAsia="ru-RU"/>
        </w:rPr>
        <w:t>Відомості про державну допомогу, отриману протягом останніх трьох років (її форму та мету), зазначити: ___________________________________________________________________________</w:t>
      </w:r>
      <w:r w:rsidR="00EC2318" w:rsidRPr="00402A0A">
        <w:rPr>
          <w:rFonts w:ascii="Times New Roman" w:eastAsia="Times New Roman" w:hAnsi="Times New Roman" w:cs="Times New Roman"/>
          <w:bCs/>
          <w:color w:val="000000"/>
          <w:sz w:val="24"/>
          <w:szCs w:val="24"/>
          <w:lang w:val="ru-RU" w:eastAsia="ru-RU"/>
        </w:rPr>
        <w:t>_____</w:t>
      </w:r>
    </w:p>
    <w:p w14:paraId="0445497F" w14:textId="77777777" w:rsidR="00EC2318" w:rsidRDefault="00EC2318" w:rsidP="0058699E">
      <w:pPr>
        <w:shd w:val="clear" w:color="auto" w:fill="FFFFFF"/>
        <w:spacing w:line="240" w:lineRule="atLeast"/>
        <w:ind w:firstLine="567"/>
        <w:jc w:val="both"/>
        <w:rPr>
          <w:rFonts w:ascii="Times New Roman" w:hAnsi="Times New Roman" w:cs="Times New Roman"/>
          <w:sz w:val="24"/>
          <w:szCs w:val="24"/>
        </w:rPr>
      </w:pPr>
    </w:p>
    <w:p w14:paraId="5A174112" w14:textId="2234E0D6" w:rsidR="0058699E" w:rsidRPr="00402A0A" w:rsidRDefault="0058699E" w:rsidP="0058699E">
      <w:pPr>
        <w:shd w:val="clear" w:color="auto" w:fill="FFFFFF"/>
        <w:spacing w:line="240" w:lineRule="atLeast"/>
        <w:ind w:firstLine="567"/>
        <w:jc w:val="both"/>
        <w:rPr>
          <w:rFonts w:ascii="Times New Roman" w:hAnsi="Times New Roman" w:cs="Times New Roman"/>
          <w:sz w:val="24"/>
          <w:szCs w:val="24"/>
        </w:rPr>
      </w:pPr>
      <w:r w:rsidRPr="00402A0A">
        <w:rPr>
          <w:rFonts w:ascii="Times New Roman" w:hAnsi="Times New Roman" w:cs="Times New Roman"/>
          <w:sz w:val="24"/>
          <w:szCs w:val="24"/>
        </w:rPr>
        <w:t xml:space="preserve">Даю згоду на використання моїх персональних даних згідно із Законом України </w:t>
      </w:r>
      <w:r w:rsidR="00EC2318">
        <w:rPr>
          <w:rFonts w:ascii="Times New Roman" w:hAnsi="Times New Roman" w:cs="Times New Roman"/>
          <w:sz w:val="24"/>
          <w:szCs w:val="24"/>
        </w:rPr>
        <w:t xml:space="preserve">                    </w:t>
      </w:r>
      <w:r w:rsidRPr="00402A0A">
        <w:rPr>
          <w:rFonts w:ascii="Times New Roman" w:hAnsi="Times New Roman" w:cs="Times New Roman"/>
          <w:sz w:val="24"/>
          <w:szCs w:val="24"/>
        </w:rPr>
        <w:t>„Про захист персональних даних”.</w:t>
      </w:r>
    </w:p>
    <w:p w14:paraId="49282508" w14:textId="77777777" w:rsidR="0058699E" w:rsidRDefault="0058699E" w:rsidP="0058699E">
      <w:pPr>
        <w:shd w:val="clear" w:color="auto" w:fill="FFFFFF"/>
        <w:spacing w:line="240" w:lineRule="atLeast"/>
        <w:ind w:firstLine="567"/>
        <w:jc w:val="both"/>
        <w:rPr>
          <w:rFonts w:ascii="Times New Roman" w:hAnsi="Times New Roman" w:cs="Times New Roman"/>
          <w:sz w:val="24"/>
          <w:szCs w:val="24"/>
        </w:rPr>
      </w:pPr>
    </w:p>
    <w:p w14:paraId="075EB1FE" w14:textId="77777777" w:rsidR="00FC6E97" w:rsidRDefault="00FC6E97" w:rsidP="0058699E">
      <w:pPr>
        <w:shd w:val="clear" w:color="auto" w:fill="FFFFFF"/>
        <w:spacing w:line="240" w:lineRule="atLeast"/>
        <w:ind w:firstLine="567"/>
        <w:jc w:val="both"/>
        <w:rPr>
          <w:rFonts w:ascii="Times New Roman" w:hAnsi="Times New Roman" w:cs="Times New Roman"/>
          <w:sz w:val="24"/>
          <w:szCs w:val="24"/>
        </w:rPr>
      </w:pPr>
    </w:p>
    <w:p w14:paraId="56DF1AB7" w14:textId="77777777" w:rsidR="00FC6E97" w:rsidRDefault="00FC6E97" w:rsidP="0058699E">
      <w:pPr>
        <w:shd w:val="clear" w:color="auto" w:fill="FFFFFF"/>
        <w:spacing w:line="240" w:lineRule="atLeast"/>
        <w:ind w:firstLine="567"/>
        <w:jc w:val="both"/>
        <w:rPr>
          <w:rFonts w:ascii="Times New Roman" w:hAnsi="Times New Roman" w:cs="Times New Roman"/>
          <w:sz w:val="24"/>
          <w:szCs w:val="24"/>
        </w:rPr>
      </w:pPr>
    </w:p>
    <w:p w14:paraId="2421876A" w14:textId="77777777" w:rsidR="0058699E" w:rsidRPr="00402A0A" w:rsidRDefault="0058699E" w:rsidP="0058699E">
      <w:pPr>
        <w:shd w:val="clear" w:color="auto" w:fill="FFFFFF"/>
        <w:spacing w:line="240" w:lineRule="atLeast"/>
        <w:ind w:firstLine="567"/>
        <w:jc w:val="both"/>
        <w:rPr>
          <w:rFonts w:ascii="Times New Roman" w:hAnsi="Times New Roman" w:cs="Times New Roman"/>
          <w:sz w:val="24"/>
          <w:szCs w:val="24"/>
        </w:rPr>
      </w:pPr>
    </w:p>
    <w:p w14:paraId="3554A960" w14:textId="07A6FD89" w:rsidR="0058699E" w:rsidRPr="00402A0A" w:rsidRDefault="0058699E" w:rsidP="0058699E">
      <w:pPr>
        <w:shd w:val="clear" w:color="auto" w:fill="FFFFFF"/>
        <w:spacing w:line="240" w:lineRule="atLeast"/>
        <w:jc w:val="both"/>
        <w:rPr>
          <w:rFonts w:ascii="Times New Roman" w:hAnsi="Times New Roman" w:cs="Times New Roman"/>
          <w:sz w:val="24"/>
          <w:szCs w:val="24"/>
        </w:rPr>
      </w:pPr>
      <w:r w:rsidRPr="00402A0A">
        <w:rPr>
          <w:rFonts w:ascii="Times New Roman" w:hAnsi="Times New Roman" w:cs="Times New Roman"/>
          <w:sz w:val="24"/>
          <w:szCs w:val="24"/>
        </w:rPr>
        <w:t xml:space="preserve"> _____________ </w:t>
      </w:r>
      <w:r w:rsidRPr="00402A0A">
        <w:rPr>
          <w:rFonts w:ascii="Times New Roman" w:hAnsi="Times New Roman" w:cs="Times New Roman"/>
          <w:sz w:val="28"/>
          <w:szCs w:val="28"/>
        </w:rPr>
        <w:t xml:space="preserve">2024 </w:t>
      </w:r>
      <w:r w:rsidR="001903CA">
        <w:rPr>
          <w:rFonts w:ascii="Times New Roman" w:hAnsi="Times New Roman" w:cs="Times New Roman"/>
          <w:sz w:val="28"/>
          <w:szCs w:val="28"/>
        </w:rPr>
        <w:t xml:space="preserve"> </w:t>
      </w:r>
      <w:r w:rsidRPr="00402A0A">
        <w:rPr>
          <w:rFonts w:ascii="Times New Roman" w:hAnsi="Times New Roman" w:cs="Times New Roman"/>
          <w:sz w:val="28"/>
          <w:szCs w:val="28"/>
        </w:rPr>
        <w:t xml:space="preserve">року </w:t>
      </w:r>
      <w:r w:rsidRPr="00402A0A">
        <w:rPr>
          <w:rFonts w:ascii="Times New Roman" w:hAnsi="Times New Roman" w:cs="Times New Roman"/>
          <w:sz w:val="24"/>
          <w:szCs w:val="24"/>
        </w:rPr>
        <w:t xml:space="preserve"> ___________________      ______________________________</w:t>
      </w:r>
    </w:p>
    <w:p w14:paraId="0BF2A6BD" w14:textId="5AF86C46" w:rsidR="0058699E" w:rsidRPr="00503E7B" w:rsidRDefault="0058699E" w:rsidP="0058699E">
      <w:pPr>
        <w:shd w:val="clear" w:color="auto" w:fill="FFFFFF"/>
        <w:spacing w:line="180" w:lineRule="atLeast"/>
        <w:jc w:val="both"/>
        <w:rPr>
          <w:rFonts w:ascii="Times New Roman" w:eastAsia="Times New Roman" w:hAnsi="Times New Roman" w:cs="Times New Roman"/>
          <w:color w:val="000000"/>
          <w:sz w:val="24"/>
          <w:szCs w:val="24"/>
          <w:lang w:val="ru-RU" w:eastAsia="ru-RU"/>
        </w:rPr>
      </w:pPr>
      <w:r w:rsidRPr="00503E7B">
        <w:rPr>
          <w:rFonts w:ascii="Times New Roman" w:hAnsi="Times New Roman" w:cs="Times New Roman"/>
          <w:sz w:val="24"/>
          <w:szCs w:val="24"/>
        </w:rPr>
        <w:t xml:space="preserve">         (дата)</w:t>
      </w:r>
      <w:r w:rsidR="00FC6E97">
        <w:rPr>
          <w:rFonts w:ascii="Times New Roman" w:hAnsi="Times New Roman" w:cs="Times New Roman"/>
          <w:sz w:val="24"/>
          <w:szCs w:val="24"/>
        </w:rPr>
        <w:t xml:space="preserve">               </w:t>
      </w:r>
      <w:r w:rsidRPr="00503E7B">
        <w:rPr>
          <w:rFonts w:ascii="Times New Roman" w:hAnsi="Times New Roman" w:cs="Times New Roman"/>
          <w:sz w:val="24"/>
          <w:szCs w:val="24"/>
        </w:rPr>
        <w:t xml:space="preserve"> </w:t>
      </w:r>
      <w:r w:rsidR="00FC6E97">
        <w:rPr>
          <w:rFonts w:ascii="Times New Roman" w:hAnsi="Times New Roman" w:cs="Times New Roman"/>
          <w:sz w:val="24"/>
          <w:szCs w:val="24"/>
        </w:rPr>
        <w:t xml:space="preserve">                      </w:t>
      </w:r>
      <w:r w:rsidRPr="00503E7B">
        <w:rPr>
          <w:rFonts w:ascii="Times New Roman" w:hAnsi="Times New Roman" w:cs="Times New Roman"/>
          <w:sz w:val="24"/>
          <w:szCs w:val="24"/>
        </w:rPr>
        <w:t xml:space="preserve">      (підпис) </w:t>
      </w:r>
      <w:r w:rsidR="00FC6E97">
        <w:rPr>
          <w:rFonts w:ascii="Times New Roman" w:hAnsi="Times New Roman" w:cs="Times New Roman"/>
          <w:sz w:val="24"/>
          <w:szCs w:val="24"/>
        </w:rPr>
        <w:t xml:space="preserve">                       </w:t>
      </w:r>
      <w:r w:rsidRPr="00503E7B">
        <w:rPr>
          <w:rFonts w:ascii="Times New Roman" w:hAnsi="Times New Roman" w:cs="Times New Roman"/>
          <w:sz w:val="24"/>
          <w:szCs w:val="24"/>
        </w:rPr>
        <w:t xml:space="preserve"> (ініціали та прізвище керівника)</w:t>
      </w:r>
    </w:p>
    <w:p w14:paraId="76F3527C" w14:textId="77777777" w:rsidR="0058699E" w:rsidRPr="00402A0A" w:rsidRDefault="0058699E" w:rsidP="0058699E">
      <w:pPr>
        <w:jc w:val="center"/>
        <w:rPr>
          <w:rFonts w:ascii="Times New Roman" w:hAnsi="Times New Roman" w:cs="Times New Roman"/>
          <w:sz w:val="28"/>
          <w:szCs w:val="28"/>
          <w:lang w:val="ru-RU"/>
        </w:rPr>
        <w:sectPr w:rsidR="0058699E" w:rsidRPr="00402A0A" w:rsidSect="00EC2318">
          <w:pgSz w:w="11906" w:h="16838"/>
          <w:pgMar w:top="567" w:right="567" w:bottom="851" w:left="1701" w:header="420" w:footer="437" w:gutter="0"/>
          <w:pgNumType w:start="1"/>
          <w:cols w:space="708"/>
          <w:titlePg/>
          <w:docGrid w:linePitch="360"/>
        </w:sectPr>
      </w:pPr>
    </w:p>
    <w:p w14:paraId="6FB0573B" w14:textId="77777777" w:rsidR="0058699E" w:rsidRPr="00402A0A" w:rsidRDefault="0058699E" w:rsidP="0058699E">
      <w:pPr>
        <w:shd w:val="clear" w:color="auto" w:fill="FFFFFF"/>
        <w:ind w:firstLine="7797"/>
        <w:rPr>
          <w:rFonts w:ascii="Times New Roman" w:eastAsia="Times New Roman" w:hAnsi="Times New Roman" w:cs="Mangal"/>
          <w:bCs/>
          <w:sz w:val="28"/>
          <w:szCs w:val="28"/>
        </w:rPr>
      </w:pPr>
      <w:r w:rsidRPr="00402A0A">
        <w:rPr>
          <w:rFonts w:ascii="Times New Roman" w:eastAsia="Times New Roman" w:hAnsi="Times New Roman" w:cs="Mangal"/>
          <w:bCs/>
          <w:sz w:val="28"/>
          <w:szCs w:val="28"/>
        </w:rPr>
        <w:lastRenderedPageBreak/>
        <w:t xml:space="preserve">Додаток 2 </w:t>
      </w:r>
    </w:p>
    <w:p w14:paraId="5B0F59C2" w14:textId="77777777" w:rsidR="0058699E" w:rsidRPr="00402A0A" w:rsidRDefault="0058699E" w:rsidP="0058699E">
      <w:pPr>
        <w:shd w:val="clear" w:color="auto" w:fill="FFFFFF"/>
        <w:ind w:firstLine="7797"/>
        <w:rPr>
          <w:rFonts w:ascii="Times New Roman" w:eastAsia="Times New Roman" w:hAnsi="Times New Roman" w:cs="Mangal"/>
          <w:bCs/>
          <w:sz w:val="28"/>
          <w:szCs w:val="28"/>
        </w:rPr>
      </w:pPr>
      <w:r w:rsidRPr="00402A0A">
        <w:rPr>
          <w:rFonts w:ascii="Times New Roman" w:eastAsia="Times New Roman" w:hAnsi="Times New Roman" w:cs="Mangal"/>
          <w:bCs/>
          <w:sz w:val="28"/>
          <w:szCs w:val="28"/>
        </w:rPr>
        <w:t>до Порядку</w:t>
      </w:r>
    </w:p>
    <w:p w14:paraId="76F353E5" w14:textId="77777777" w:rsidR="0058699E" w:rsidRPr="00402A0A" w:rsidRDefault="0058699E" w:rsidP="0058699E">
      <w:pPr>
        <w:shd w:val="clear" w:color="auto" w:fill="FFFFFF"/>
        <w:jc w:val="center"/>
        <w:rPr>
          <w:rFonts w:ascii="Times New Roman" w:eastAsia="Times New Roman" w:hAnsi="Times New Roman" w:cs="Mangal"/>
          <w:bCs/>
          <w:sz w:val="28"/>
          <w:szCs w:val="28"/>
        </w:rPr>
      </w:pPr>
    </w:p>
    <w:p w14:paraId="6FE67206" w14:textId="77777777" w:rsidR="0058699E" w:rsidRPr="00402A0A" w:rsidRDefault="0058699E" w:rsidP="0058699E">
      <w:pPr>
        <w:shd w:val="clear" w:color="auto" w:fill="FFFFFF"/>
        <w:jc w:val="center"/>
        <w:rPr>
          <w:rFonts w:ascii="Times New Roman" w:eastAsia="Times New Roman" w:hAnsi="Times New Roman" w:cs="Mangal"/>
          <w:bCs/>
          <w:sz w:val="28"/>
          <w:szCs w:val="28"/>
        </w:rPr>
      </w:pPr>
    </w:p>
    <w:p w14:paraId="76B13781" w14:textId="77777777" w:rsidR="0058699E" w:rsidRPr="00402A0A" w:rsidRDefault="0058699E" w:rsidP="0058699E">
      <w:pPr>
        <w:jc w:val="center"/>
        <w:rPr>
          <w:rFonts w:ascii="Times New Roman" w:eastAsia="Times New Roman" w:hAnsi="Times New Roman" w:cs="Times New Roman"/>
          <w:bCs/>
          <w:sz w:val="28"/>
          <w:szCs w:val="28"/>
        </w:rPr>
      </w:pPr>
      <w:r w:rsidRPr="00402A0A">
        <w:rPr>
          <w:rFonts w:ascii="Times New Roman" w:eastAsia="Times New Roman" w:hAnsi="Times New Roman" w:cs="Times New Roman"/>
          <w:bCs/>
          <w:sz w:val="28"/>
          <w:szCs w:val="28"/>
        </w:rPr>
        <w:t>ЗВІТ*</w:t>
      </w:r>
    </w:p>
    <w:p w14:paraId="07AB3C4A" w14:textId="77777777" w:rsidR="0058699E" w:rsidRPr="00402A0A" w:rsidRDefault="0058699E" w:rsidP="0058699E">
      <w:pPr>
        <w:jc w:val="center"/>
        <w:rPr>
          <w:rFonts w:ascii="Times New Roman" w:hAnsi="Times New Roman" w:cs="Times New Roman"/>
          <w:sz w:val="28"/>
          <w:szCs w:val="28"/>
        </w:rPr>
      </w:pPr>
      <w:r w:rsidRPr="00402A0A">
        <w:rPr>
          <w:rFonts w:ascii="Times New Roman" w:eastAsia="Times New Roman" w:hAnsi="Times New Roman" w:cs="Times New Roman"/>
          <w:bCs/>
          <w:sz w:val="28"/>
          <w:szCs w:val="28"/>
        </w:rPr>
        <w:t xml:space="preserve">про використання наданої </w:t>
      </w:r>
      <w:r w:rsidRPr="00402A0A">
        <w:rPr>
          <w:rFonts w:ascii="Times New Roman" w:hAnsi="Times New Roman" w:cs="Times New Roman"/>
          <w:sz w:val="28"/>
        </w:rPr>
        <w:t>к</w:t>
      </w:r>
      <w:r w:rsidRPr="00402A0A">
        <w:rPr>
          <w:rFonts w:ascii="Times New Roman" w:hAnsi="Times New Roman" w:cs="Times New Roman"/>
          <w:sz w:val="28"/>
          <w:szCs w:val="28"/>
        </w:rPr>
        <w:t xml:space="preserve">омпенсації частини вартості </w:t>
      </w:r>
    </w:p>
    <w:p w14:paraId="4F349010" w14:textId="77777777" w:rsidR="0058699E" w:rsidRPr="00402A0A" w:rsidRDefault="0058699E" w:rsidP="0058699E">
      <w:pPr>
        <w:jc w:val="center"/>
        <w:rPr>
          <w:rFonts w:ascii="Times New Roman" w:hAnsi="Times New Roman" w:cs="Times New Roman"/>
          <w:sz w:val="28"/>
          <w:szCs w:val="28"/>
        </w:rPr>
      </w:pPr>
      <w:r w:rsidRPr="00402A0A">
        <w:rPr>
          <w:rFonts w:ascii="Times New Roman" w:hAnsi="Times New Roman" w:cs="Times New Roman"/>
          <w:sz w:val="28"/>
          <w:szCs w:val="28"/>
        </w:rPr>
        <w:t>придбаного альтернативного джерела енергозабезпечення</w:t>
      </w:r>
      <w:r w:rsidRPr="00402A0A">
        <w:rPr>
          <w:rFonts w:ascii="Times New Roman" w:hAnsi="Times New Roman" w:cs="Times New Roman"/>
          <w:sz w:val="28"/>
        </w:rPr>
        <w:t xml:space="preserve"> </w:t>
      </w:r>
      <w:r w:rsidRPr="00402A0A">
        <w:rPr>
          <w:rFonts w:ascii="Times New Roman" w:hAnsi="Times New Roman" w:cs="Times New Roman"/>
          <w:sz w:val="28"/>
          <w:szCs w:val="28"/>
        </w:rPr>
        <w:t xml:space="preserve"> </w:t>
      </w:r>
      <w:r w:rsidRPr="00402A0A">
        <w:rPr>
          <w:rFonts w:ascii="Times New Roman" w:hAnsi="Times New Roman" w:cs="Times New Roman"/>
          <w:sz w:val="28"/>
        </w:rPr>
        <w:t xml:space="preserve">за </w:t>
      </w:r>
      <w:r w:rsidRPr="00402A0A">
        <w:rPr>
          <w:rFonts w:ascii="Times New Roman" w:hAnsi="Times New Roman" w:cs="Times New Roman"/>
          <w:sz w:val="28"/>
          <w:szCs w:val="28"/>
        </w:rPr>
        <w:t xml:space="preserve">Програмою розвитку малого та середнього підприємництва, у тому числі для підприємців – ветеранів, учасників бойових дій та членів їх сімей у Закарпатській області </w:t>
      </w:r>
    </w:p>
    <w:p w14:paraId="2E87A3F5" w14:textId="77777777" w:rsidR="0058699E" w:rsidRPr="00402A0A" w:rsidRDefault="0058699E" w:rsidP="0058699E">
      <w:pPr>
        <w:jc w:val="center"/>
        <w:rPr>
          <w:rFonts w:ascii="Times New Roman" w:hAnsi="Times New Roman" w:cs="Times New Roman"/>
          <w:sz w:val="28"/>
          <w:szCs w:val="28"/>
        </w:rPr>
      </w:pPr>
      <w:r w:rsidRPr="00402A0A">
        <w:rPr>
          <w:rFonts w:ascii="Times New Roman" w:hAnsi="Times New Roman" w:cs="Times New Roman"/>
          <w:sz w:val="28"/>
          <w:szCs w:val="28"/>
        </w:rPr>
        <w:t>на 2021 – 2024 роки</w:t>
      </w:r>
    </w:p>
    <w:p w14:paraId="24A9C84B" w14:textId="77777777" w:rsidR="0058699E" w:rsidRDefault="0058699E" w:rsidP="0058699E">
      <w:pPr>
        <w:jc w:val="both"/>
        <w:rPr>
          <w:rFonts w:ascii="Times New Roman" w:eastAsia="Times New Roman" w:hAnsi="Times New Roman" w:cs="Mangal"/>
          <w:bCs/>
          <w:sz w:val="28"/>
          <w:szCs w:val="28"/>
        </w:rPr>
      </w:pPr>
    </w:p>
    <w:p w14:paraId="4E60B54A" w14:textId="77777777" w:rsidR="00EC2318" w:rsidRPr="00402A0A" w:rsidRDefault="00EC2318" w:rsidP="0058699E">
      <w:pPr>
        <w:jc w:val="both"/>
        <w:rPr>
          <w:rFonts w:ascii="Times New Roman" w:eastAsia="Times New Roman" w:hAnsi="Times New Roman" w:cs="Mangal"/>
          <w:bCs/>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679"/>
      </w:tblGrid>
      <w:tr w:rsidR="0058699E" w:rsidRPr="00402A0A" w14:paraId="1C70C40A" w14:textId="77777777" w:rsidTr="00EC2318">
        <w:tc>
          <w:tcPr>
            <w:tcW w:w="4820" w:type="dxa"/>
          </w:tcPr>
          <w:p w14:paraId="2075BA5E" w14:textId="77777777" w:rsidR="0058699E" w:rsidRPr="00402A0A" w:rsidRDefault="0058699E" w:rsidP="000C5AFC">
            <w:pPr>
              <w:tabs>
                <w:tab w:val="left" w:pos="5812"/>
              </w:tabs>
              <w:jc w:val="both"/>
              <w:rPr>
                <w:rFonts w:ascii="Times New Roman" w:eastAsia="Times New Roman" w:hAnsi="Times New Roman" w:cs="Mangal"/>
                <w:bCs/>
                <w:sz w:val="28"/>
                <w:szCs w:val="28"/>
              </w:rPr>
            </w:pPr>
            <w:r w:rsidRPr="00402A0A">
              <w:rPr>
                <w:rFonts w:ascii="Times New Roman" w:eastAsia="Times New Roman" w:hAnsi="Times New Roman" w:cs="Mangal"/>
                <w:bCs/>
                <w:sz w:val="28"/>
                <w:szCs w:val="28"/>
              </w:rPr>
              <w:t xml:space="preserve">Назва </w:t>
            </w:r>
            <w:r w:rsidRPr="00402A0A">
              <w:rPr>
                <w:rFonts w:ascii="Times New Roman" w:eastAsia="Times New Roman" w:hAnsi="Times New Roman" w:cs="Times New Roman"/>
                <w:bCs/>
                <w:sz w:val="28"/>
                <w:szCs w:val="28"/>
              </w:rPr>
              <w:t>суб’єкта господарювання</w:t>
            </w:r>
          </w:p>
        </w:tc>
        <w:tc>
          <w:tcPr>
            <w:tcW w:w="4679" w:type="dxa"/>
          </w:tcPr>
          <w:p w14:paraId="5F7B68CF" w14:textId="77777777" w:rsidR="0058699E" w:rsidRPr="00402A0A" w:rsidRDefault="0058699E" w:rsidP="000C5AFC">
            <w:pPr>
              <w:tabs>
                <w:tab w:val="left" w:pos="5812"/>
              </w:tabs>
              <w:jc w:val="both"/>
              <w:rPr>
                <w:rFonts w:ascii="Times New Roman" w:eastAsia="Times New Roman" w:hAnsi="Times New Roman" w:cs="Mangal"/>
                <w:bCs/>
                <w:sz w:val="28"/>
                <w:szCs w:val="28"/>
              </w:rPr>
            </w:pPr>
          </w:p>
        </w:tc>
      </w:tr>
      <w:tr w:rsidR="0058699E" w:rsidRPr="00402A0A" w14:paraId="087B8D45" w14:textId="77777777" w:rsidTr="00EC2318">
        <w:tc>
          <w:tcPr>
            <w:tcW w:w="4820" w:type="dxa"/>
          </w:tcPr>
          <w:p w14:paraId="2D1D6A42" w14:textId="77777777" w:rsidR="0058699E" w:rsidRPr="00402A0A" w:rsidRDefault="0058699E" w:rsidP="000C5AFC">
            <w:pPr>
              <w:tabs>
                <w:tab w:val="left" w:pos="5812"/>
              </w:tabs>
              <w:jc w:val="both"/>
              <w:rPr>
                <w:rFonts w:ascii="Times New Roman" w:eastAsia="Times New Roman" w:hAnsi="Times New Roman" w:cs="Mangal"/>
                <w:bCs/>
                <w:sz w:val="28"/>
                <w:szCs w:val="28"/>
              </w:rPr>
            </w:pPr>
            <w:r w:rsidRPr="00402A0A">
              <w:rPr>
                <w:rFonts w:ascii="Times New Roman" w:eastAsia="Times New Roman" w:hAnsi="Times New Roman" w:cs="Mangal"/>
                <w:bCs/>
                <w:sz w:val="28"/>
                <w:szCs w:val="28"/>
              </w:rPr>
              <w:t>Організаційно-правова форма</w:t>
            </w:r>
          </w:p>
        </w:tc>
        <w:tc>
          <w:tcPr>
            <w:tcW w:w="4679" w:type="dxa"/>
          </w:tcPr>
          <w:p w14:paraId="5C822969" w14:textId="77777777" w:rsidR="0058699E" w:rsidRPr="00402A0A" w:rsidRDefault="0058699E" w:rsidP="000C5AFC">
            <w:pPr>
              <w:tabs>
                <w:tab w:val="left" w:pos="5812"/>
              </w:tabs>
              <w:jc w:val="both"/>
              <w:rPr>
                <w:rFonts w:ascii="Times New Roman" w:eastAsia="Times New Roman" w:hAnsi="Times New Roman" w:cs="Mangal"/>
                <w:bCs/>
                <w:sz w:val="28"/>
                <w:szCs w:val="28"/>
              </w:rPr>
            </w:pPr>
          </w:p>
        </w:tc>
      </w:tr>
      <w:tr w:rsidR="0058699E" w:rsidRPr="00402A0A" w14:paraId="4B1BF3FF" w14:textId="77777777" w:rsidTr="00EC2318">
        <w:tc>
          <w:tcPr>
            <w:tcW w:w="4820" w:type="dxa"/>
          </w:tcPr>
          <w:p w14:paraId="06E747AB" w14:textId="77777777" w:rsidR="0058699E" w:rsidRPr="00402A0A" w:rsidRDefault="0058699E" w:rsidP="000C5AFC">
            <w:pPr>
              <w:tabs>
                <w:tab w:val="left" w:pos="5812"/>
              </w:tabs>
              <w:jc w:val="both"/>
              <w:rPr>
                <w:rFonts w:ascii="Times New Roman" w:eastAsia="Times New Roman" w:hAnsi="Times New Roman" w:cs="Mangal"/>
                <w:bCs/>
                <w:sz w:val="28"/>
                <w:szCs w:val="28"/>
              </w:rPr>
            </w:pPr>
            <w:r w:rsidRPr="00402A0A">
              <w:rPr>
                <w:rFonts w:ascii="Times New Roman" w:eastAsia="Times New Roman" w:hAnsi="Times New Roman" w:cs="Mangal"/>
                <w:bCs/>
                <w:sz w:val="28"/>
                <w:szCs w:val="28"/>
              </w:rPr>
              <w:t>Код ЄДРПОУ/ІПН</w:t>
            </w:r>
          </w:p>
        </w:tc>
        <w:tc>
          <w:tcPr>
            <w:tcW w:w="4679" w:type="dxa"/>
          </w:tcPr>
          <w:p w14:paraId="71B5160D" w14:textId="77777777" w:rsidR="0058699E" w:rsidRPr="00402A0A" w:rsidRDefault="0058699E" w:rsidP="000C5AFC">
            <w:pPr>
              <w:tabs>
                <w:tab w:val="left" w:pos="5812"/>
              </w:tabs>
              <w:jc w:val="both"/>
              <w:rPr>
                <w:rFonts w:ascii="Times New Roman" w:eastAsia="Times New Roman" w:hAnsi="Times New Roman" w:cs="Mangal"/>
                <w:bCs/>
                <w:sz w:val="28"/>
                <w:szCs w:val="28"/>
              </w:rPr>
            </w:pPr>
          </w:p>
        </w:tc>
      </w:tr>
      <w:tr w:rsidR="0058699E" w:rsidRPr="00402A0A" w14:paraId="5881F08B" w14:textId="77777777" w:rsidTr="00EC2318">
        <w:tc>
          <w:tcPr>
            <w:tcW w:w="4820" w:type="dxa"/>
          </w:tcPr>
          <w:p w14:paraId="0A6C6079" w14:textId="77777777" w:rsidR="0058699E" w:rsidRPr="00402A0A" w:rsidRDefault="0058699E" w:rsidP="000C5AFC">
            <w:pPr>
              <w:tabs>
                <w:tab w:val="left" w:pos="5812"/>
              </w:tabs>
              <w:jc w:val="both"/>
              <w:rPr>
                <w:rFonts w:ascii="Times New Roman" w:eastAsia="Times New Roman" w:hAnsi="Times New Roman" w:cs="Mangal"/>
                <w:bCs/>
                <w:sz w:val="28"/>
                <w:szCs w:val="28"/>
              </w:rPr>
            </w:pPr>
            <w:r w:rsidRPr="00402A0A">
              <w:rPr>
                <w:rFonts w:ascii="Times New Roman" w:eastAsia="Times New Roman" w:hAnsi="Times New Roman" w:cs="Mangal"/>
                <w:bCs/>
                <w:sz w:val="28"/>
                <w:szCs w:val="28"/>
              </w:rPr>
              <w:t xml:space="preserve">Дата отримання </w:t>
            </w:r>
            <w:r w:rsidRPr="00402A0A">
              <w:rPr>
                <w:rFonts w:ascii="Times New Roman" w:hAnsi="Times New Roman"/>
                <w:sz w:val="28"/>
              </w:rPr>
              <w:t>к</w:t>
            </w:r>
            <w:r w:rsidRPr="00402A0A">
              <w:rPr>
                <w:rFonts w:ascii="Times New Roman" w:hAnsi="Times New Roman"/>
                <w:sz w:val="28"/>
                <w:szCs w:val="28"/>
              </w:rPr>
              <w:t>омпенсації частини вартості придбаного альтернативного джерела енергозабезпечення</w:t>
            </w:r>
            <w:r w:rsidRPr="00402A0A">
              <w:rPr>
                <w:rFonts w:ascii="Times New Roman" w:hAnsi="Times New Roman"/>
                <w:b/>
                <w:sz w:val="28"/>
              </w:rPr>
              <w:t xml:space="preserve"> </w:t>
            </w:r>
            <w:r w:rsidRPr="00402A0A">
              <w:rPr>
                <w:rFonts w:ascii="Times New Roman" w:hAnsi="Times New Roman"/>
                <w:b/>
                <w:sz w:val="28"/>
                <w:szCs w:val="28"/>
              </w:rPr>
              <w:t xml:space="preserve"> </w:t>
            </w:r>
          </w:p>
        </w:tc>
        <w:tc>
          <w:tcPr>
            <w:tcW w:w="4679" w:type="dxa"/>
          </w:tcPr>
          <w:p w14:paraId="7ABDA578" w14:textId="77777777" w:rsidR="0058699E" w:rsidRPr="00402A0A" w:rsidRDefault="0058699E" w:rsidP="000C5AFC">
            <w:pPr>
              <w:tabs>
                <w:tab w:val="left" w:pos="5812"/>
              </w:tabs>
              <w:jc w:val="both"/>
              <w:rPr>
                <w:rFonts w:ascii="Times New Roman" w:eastAsia="Times New Roman" w:hAnsi="Times New Roman" w:cs="Mangal"/>
                <w:bCs/>
                <w:sz w:val="28"/>
                <w:szCs w:val="28"/>
              </w:rPr>
            </w:pPr>
          </w:p>
        </w:tc>
      </w:tr>
      <w:tr w:rsidR="0058699E" w:rsidRPr="00402A0A" w14:paraId="61084F9D" w14:textId="77777777" w:rsidTr="00EC2318">
        <w:tc>
          <w:tcPr>
            <w:tcW w:w="4820" w:type="dxa"/>
          </w:tcPr>
          <w:p w14:paraId="0BF5D965" w14:textId="77777777" w:rsidR="0058699E" w:rsidRPr="00402A0A" w:rsidRDefault="0058699E" w:rsidP="000C5AFC">
            <w:pPr>
              <w:tabs>
                <w:tab w:val="left" w:pos="5812"/>
              </w:tabs>
              <w:jc w:val="both"/>
              <w:rPr>
                <w:rFonts w:ascii="Times New Roman" w:eastAsia="Times New Roman" w:hAnsi="Times New Roman" w:cs="Mangal"/>
                <w:bCs/>
                <w:sz w:val="28"/>
                <w:szCs w:val="28"/>
              </w:rPr>
            </w:pPr>
            <w:r w:rsidRPr="00402A0A">
              <w:rPr>
                <w:rFonts w:ascii="Times New Roman" w:eastAsia="Times New Roman" w:hAnsi="Times New Roman" w:cs="Mangal"/>
                <w:bCs/>
                <w:sz w:val="28"/>
                <w:szCs w:val="28"/>
              </w:rPr>
              <w:t xml:space="preserve">Сума отриманої </w:t>
            </w:r>
            <w:r w:rsidRPr="00402A0A">
              <w:rPr>
                <w:rFonts w:ascii="Times New Roman" w:hAnsi="Times New Roman"/>
                <w:sz w:val="28"/>
              </w:rPr>
              <w:t>к</w:t>
            </w:r>
            <w:r w:rsidRPr="00402A0A">
              <w:rPr>
                <w:rFonts w:ascii="Times New Roman" w:hAnsi="Times New Roman"/>
                <w:sz w:val="28"/>
                <w:szCs w:val="28"/>
              </w:rPr>
              <w:t>омпенсації частини вартості придбаного альтернативного джерела енергозабезпечення</w:t>
            </w:r>
            <w:r w:rsidRPr="00402A0A">
              <w:rPr>
                <w:rFonts w:ascii="Times New Roman" w:hAnsi="Times New Roman"/>
                <w:b/>
                <w:sz w:val="28"/>
              </w:rPr>
              <w:t xml:space="preserve"> </w:t>
            </w:r>
            <w:r w:rsidRPr="00402A0A">
              <w:rPr>
                <w:rFonts w:ascii="Times New Roman" w:hAnsi="Times New Roman"/>
                <w:b/>
                <w:sz w:val="28"/>
                <w:szCs w:val="28"/>
              </w:rPr>
              <w:t xml:space="preserve"> </w:t>
            </w:r>
          </w:p>
        </w:tc>
        <w:tc>
          <w:tcPr>
            <w:tcW w:w="4679" w:type="dxa"/>
          </w:tcPr>
          <w:p w14:paraId="71A1A372" w14:textId="77777777" w:rsidR="0058699E" w:rsidRPr="00402A0A" w:rsidRDefault="0058699E" w:rsidP="000C5AFC">
            <w:pPr>
              <w:tabs>
                <w:tab w:val="left" w:pos="5812"/>
              </w:tabs>
              <w:jc w:val="both"/>
              <w:rPr>
                <w:rFonts w:ascii="Times New Roman" w:eastAsia="Times New Roman" w:hAnsi="Times New Roman" w:cs="Mangal"/>
                <w:bCs/>
                <w:sz w:val="28"/>
                <w:szCs w:val="28"/>
              </w:rPr>
            </w:pPr>
          </w:p>
        </w:tc>
      </w:tr>
      <w:tr w:rsidR="0058699E" w:rsidRPr="00402A0A" w14:paraId="379F1CB0" w14:textId="77777777" w:rsidTr="00EC2318">
        <w:tc>
          <w:tcPr>
            <w:tcW w:w="4820" w:type="dxa"/>
          </w:tcPr>
          <w:p w14:paraId="16E315FA" w14:textId="1772A060" w:rsidR="0058699E" w:rsidRPr="00402A0A" w:rsidRDefault="0058699E" w:rsidP="000C5AFC">
            <w:pPr>
              <w:tabs>
                <w:tab w:val="left" w:pos="5812"/>
              </w:tabs>
              <w:jc w:val="both"/>
              <w:rPr>
                <w:rFonts w:ascii="Times New Roman" w:eastAsia="Times New Roman" w:hAnsi="Times New Roman" w:cs="Mangal"/>
                <w:bCs/>
                <w:sz w:val="28"/>
                <w:szCs w:val="28"/>
              </w:rPr>
            </w:pPr>
            <w:r w:rsidRPr="00402A0A">
              <w:rPr>
                <w:rFonts w:ascii="Times New Roman" w:eastAsia="Times New Roman" w:hAnsi="Times New Roman" w:cs="Mangal"/>
                <w:bCs/>
                <w:sz w:val="28"/>
                <w:szCs w:val="28"/>
              </w:rPr>
              <w:t xml:space="preserve">Вплив наданої </w:t>
            </w:r>
            <w:r w:rsidRPr="00402A0A">
              <w:rPr>
                <w:rFonts w:ascii="Times New Roman" w:hAnsi="Times New Roman"/>
                <w:sz w:val="28"/>
              </w:rPr>
              <w:t>к</w:t>
            </w:r>
            <w:r w:rsidRPr="00402A0A">
              <w:rPr>
                <w:rFonts w:ascii="Times New Roman" w:hAnsi="Times New Roman"/>
                <w:sz w:val="28"/>
                <w:szCs w:val="28"/>
              </w:rPr>
              <w:t>омпенсації частини вартості придбаного альтернативного джерела енергозабезпечення</w:t>
            </w:r>
            <w:r w:rsidRPr="00402A0A">
              <w:rPr>
                <w:rFonts w:ascii="Times New Roman" w:hAnsi="Times New Roman"/>
                <w:b/>
                <w:sz w:val="28"/>
              </w:rPr>
              <w:t xml:space="preserve"> </w:t>
            </w:r>
            <w:r w:rsidRPr="00402A0A">
              <w:rPr>
                <w:rFonts w:ascii="Times New Roman" w:eastAsia="Times New Roman" w:hAnsi="Times New Roman" w:cs="Mangal"/>
                <w:bCs/>
                <w:sz w:val="28"/>
                <w:szCs w:val="28"/>
              </w:rPr>
              <w:t>на результати діяльності підприємства (збільшення обсягів виробництва, зниження собівартості виробництва, збільшення обсягів продажів, зро</w:t>
            </w:r>
            <w:r w:rsidR="006B0F3E">
              <w:rPr>
                <w:rFonts w:ascii="Times New Roman" w:eastAsia="Times New Roman" w:hAnsi="Times New Roman" w:cs="Mangal"/>
                <w:bCs/>
                <w:sz w:val="28"/>
                <w:szCs w:val="28"/>
              </w:rPr>
              <w:t>-</w:t>
            </w:r>
            <w:r w:rsidRPr="00402A0A">
              <w:rPr>
                <w:rFonts w:ascii="Times New Roman" w:eastAsia="Times New Roman" w:hAnsi="Times New Roman" w:cs="Mangal"/>
                <w:bCs/>
                <w:sz w:val="28"/>
                <w:szCs w:val="28"/>
              </w:rPr>
              <w:t>стання експорту, виведення на ринок нових видів продукції, створен</w:t>
            </w:r>
            <w:r>
              <w:rPr>
                <w:rFonts w:ascii="Times New Roman" w:eastAsia="Times New Roman" w:hAnsi="Times New Roman" w:cs="Mangal"/>
                <w:bCs/>
                <w:sz w:val="28"/>
                <w:szCs w:val="28"/>
              </w:rPr>
              <w:t>ня</w:t>
            </w:r>
            <w:r w:rsidRPr="00402A0A">
              <w:rPr>
                <w:rFonts w:ascii="Times New Roman" w:eastAsia="Times New Roman" w:hAnsi="Times New Roman" w:cs="Mangal"/>
                <w:bCs/>
                <w:sz w:val="28"/>
                <w:szCs w:val="28"/>
              </w:rPr>
              <w:t xml:space="preserve"> додатков</w:t>
            </w:r>
            <w:r>
              <w:rPr>
                <w:rFonts w:ascii="Times New Roman" w:eastAsia="Times New Roman" w:hAnsi="Times New Roman" w:cs="Mangal"/>
                <w:bCs/>
                <w:sz w:val="28"/>
                <w:szCs w:val="28"/>
              </w:rPr>
              <w:t>их</w:t>
            </w:r>
            <w:r w:rsidRPr="00402A0A">
              <w:rPr>
                <w:rFonts w:ascii="Times New Roman" w:eastAsia="Times New Roman" w:hAnsi="Times New Roman" w:cs="Mangal"/>
                <w:bCs/>
                <w:sz w:val="28"/>
                <w:szCs w:val="28"/>
              </w:rPr>
              <w:t xml:space="preserve"> робоч</w:t>
            </w:r>
            <w:r>
              <w:rPr>
                <w:rFonts w:ascii="Times New Roman" w:eastAsia="Times New Roman" w:hAnsi="Times New Roman" w:cs="Mangal"/>
                <w:bCs/>
                <w:sz w:val="28"/>
                <w:szCs w:val="28"/>
              </w:rPr>
              <w:t xml:space="preserve">их </w:t>
            </w:r>
            <w:r w:rsidRPr="00402A0A">
              <w:rPr>
                <w:rFonts w:ascii="Times New Roman" w:eastAsia="Times New Roman" w:hAnsi="Times New Roman" w:cs="Mangal"/>
                <w:bCs/>
                <w:sz w:val="28"/>
                <w:szCs w:val="28"/>
              </w:rPr>
              <w:t>місц</w:t>
            </w:r>
            <w:r>
              <w:rPr>
                <w:rFonts w:ascii="Times New Roman" w:eastAsia="Times New Roman" w:hAnsi="Times New Roman" w:cs="Mangal"/>
                <w:bCs/>
                <w:sz w:val="28"/>
                <w:szCs w:val="28"/>
              </w:rPr>
              <w:t>ь</w:t>
            </w:r>
            <w:r w:rsidRPr="00402A0A">
              <w:rPr>
                <w:rFonts w:ascii="Times New Roman" w:eastAsia="Times New Roman" w:hAnsi="Times New Roman" w:cs="Mangal"/>
                <w:bCs/>
                <w:sz w:val="28"/>
                <w:szCs w:val="28"/>
              </w:rPr>
              <w:t>)</w:t>
            </w:r>
          </w:p>
        </w:tc>
        <w:tc>
          <w:tcPr>
            <w:tcW w:w="4679" w:type="dxa"/>
          </w:tcPr>
          <w:p w14:paraId="20CEC66E" w14:textId="77777777" w:rsidR="0058699E" w:rsidRPr="00402A0A" w:rsidRDefault="0058699E" w:rsidP="000C5AFC">
            <w:pPr>
              <w:tabs>
                <w:tab w:val="left" w:pos="5812"/>
              </w:tabs>
              <w:jc w:val="both"/>
              <w:rPr>
                <w:rFonts w:ascii="Times New Roman" w:eastAsia="Times New Roman" w:hAnsi="Times New Roman" w:cs="Mangal"/>
                <w:bCs/>
                <w:sz w:val="28"/>
                <w:szCs w:val="28"/>
              </w:rPr>
            </w:pPr>
          </w:p>
        </w:tc>
      </w:tr>
    </w:tbl>
    <w:p w14:paraId="6E1C64A6" w14:textId="13D2F61B" w:rsidR="0058699E" w:rsidRDefault="0058699E" w:rsidP="0058699E">
      <w:pPr>
        <w:shd w:val="clear" w:color="auto" w:fill="FFFFFF"/>
        <w:spacing w:line="240" w:lineRule="atLeast"/>
        <w:ind w:firstLine="567"/>
        <w:jc w:val="both"/>
        <w:rPr>
          <w:rFonts w:ascii="Times New Roman" w:hAnsi="Times New Roman" w:cs="Times New Roman"/>
          <w:sz w:val="24"/>
          <w:szCs w:val="24"/>
        </w:rPr>
      </w:pPr>
    </w:p>
    <w:p w14:paraId="4810B639" w14:textId="77777777" w:rsidR="00FC6E97" w:rsidRPr="00402A0A" w:rsidRDefault="00FC6E97" w:rsidP="0058699E">
      <w:pPr>
        <w:shd w:val="clear" w:color="auto" w:fill="FFFFFF"/>
        <w:spacing w:line="240" w:lineRule="atLeast"/>
        <w:ind w:firstLine="567"/>
        <w:jc w:val="both"/>
        <w:rPr>
          <w:rFonts w:ascii="Times New Roman" w:hAnsi="Times New Roman" w:cs="Times New Roman"/>
          <w:sz w:val="24"/>
          <w:szCs w:val="24"/>
        </w:rPr>
      </w:pPr>
    </w:p>
    <w:p w14:paraId="524E36E7" w14:textId="77777777" w:rsidR="0058699E" w:rsidRDefault="0058699E" w:rsidP="0058699E">
      <w:pPr>
        <w:shd w:val="clear" w:color="auto" w:fill="FFFFFF"/>
        <w:spacing w:line="240" w:lineRule="atLeast"/>
        <w:ind w:firstLine="851"/>
        <w:jc w:val="both"/>
        <w:rPr>
          <w:rFonts w:ascii="Times New Roman" w:hAnsi="Times New Roman" w:cs="Times New Roman"/>
          <w:sz w:val="24"/>
          <w:szCs w:val="24"/>
        </w:rPr>
      </w:pPr>
    </w:p>
    <w:p w14:paraId="1F381BB7" w14:textId="77777777" w:rsidR="00EC2318" w:rsidRPr="00402A0A" w:rsidRDefault="00EC2318" w:rsidP="0058699E">
      <w:pPr>
        <w:shd w:val="clear" w:color="auto" w:fill="FFFFFF"/>
        <w:spacing w:line="240" w:lineRule="atLeast"/>
        <w:ind w:firstLine="851"/>
        <w:jc w:val="both"/>
        <w:rPr>
          <w:rFonts w:ascii="Times New Roman" w:hAnsi="Times New Roman" w:cs="Times New Roman"/>
          <w:sz w:val="24"/>
          <w:szCs w:val="24"/>
        </w:rPr>
      </w:pPr>
    </w:p>
    <w:p w14:paraId="1D9D2CD6" w14:textId="6041404D" w:rsidR="0058699E" w:rsidRPr="00402A0A" w:rsidRDefault="0058699E" w:rsidP="0058699E">
      <w:pPr>
        <w:shd w:val="clear" w:color="auto" w:fill="FFFFFF"/>
        <w:spacing w:line="240" w:lineRule="atLeast"/>
        <w:jc w:val="both"/>
        <w:rPr>
          <w:rFonts w:ascii="Times New Roman" w:hAnsi="Times New Roman" w:cs="Times New Roman"/>
          <w:sz w:val="24"/>
          <w:szCs w:val="24"/>
        </w:rPr>
      </w:pPr>
      <w:r w:rsidRPr="00402A0A">
        <w:rPr>
          <w:rFonts w:ascii="Times New Roman" w:hAnsi="Times New Roman" w:cs="Times New Roman"/>
          <w:sz w:val="24"/>
          <w:szCs w:val="24"/>
        </w:rPr>
        <w:t xml:space="preserve"> _____________ </w:t>
      </w:r>
      <w:r w:rsidRPr="00402A0A">
        <w:rPr>
          <w:rFonts w:ascii="Times New Roman" w:hAnsi="Times New Roman" w:cs="Times New Roman"/>
          <w:sz w:val="28"/>
          <w:szCs w:val="28"/>
        </w:rPr>
        <w:t xml:space="preserve">2024 року  </w:t>
      </w:r>
      <w:r w:rsidRPr="00402A0A">
        <w:rPr>
          <w:rFonts w:ascii="Times New Roman" w:hAnsi="Times New Roman" w:cs="Times New Roman"/>
          <w:sz w:val="24"/>
          <w:szCs w:val="24"/>
        </w:rPr>
        <w:t>__________________           ____________________________</w:t>
      </w:r>
      <w:r w:rsidR="00EC2318" w:rsidRPr="00402A0A">
        <w:rPr>
          <w:rFonts w:ascii="Times New Roman" w:hAnsi="Times New Roman" w:cs="Times New Roman"/>
          <w:sz w:val="24"/>
          <w:szCs w:val="24"/>
        </w:rPr>
        <w:t>____</w:t>
      </w:r>
    </w:p>
    <w:p w14:paraId="31CDDD51" w14:textId="424CB545" w:rsidR="0058699E" w:rsidRPr="00EC2318" w:rsidRDefault="00EC2318" w:rsidP="0058699E">
      <w:pPr>
        <w:shd w:val="clear" w:color="auto" w:fill="FFFFFF"/>
        <w:spacing w:line="180" w:lineRule="atLeast"/>
        <w:jc w:val="both"/>
        <w:rPr>
          <w:rFonts w:ascii="Times New Roman" w:eastAsia="Times New Roman" w:hAnsi="Times New Roman" w:cs="Times New Roman"/>
          <w:color w:val="000000"/>
          <w:sz w:val="24"/>
          <w:szCs w:val="24"/>
          <w:lang w:val="ru-RU" w:eastAsia="ru-RU"/>
        </w:rPr>
      </w:pPr>
      <w:r>
        <w:rPr>
          <w:rFonts w:ascii="Times New Roman" w:hAnsi="Times New Roman" w:cs="Times New Roman"/>
          <w:sz w:val="24"/>
          <w:szCs w:val="24"/>
        </w:rPr>
        <w:t xml:space="preserve">          </w:t>
      </w:r>
      <w:r w:rsidR="0058699E" w:rsidRPr="00EC2318">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58699E" w:rsidRPr="00EC2318">
        <w:rPr>
          <w:rFonts w:ascii="Times New Roman" w:hAnsi="Times New Roman" w:cs="Times New Roman"/>
          <w:sz w:val="24"/>
          <w:szCs w:val="24"/>
        </w:rPr>
        <w:t xml:space="preserve"> (підпис) </w:t>
      </w:r>
      <w:r>
        <w:rPr>
          <w:rFonts w:ascii="Times New Roman" w:hAnsi="Times New Roman" w:cs="Times New Roman"/>
          <w:sz w:val="24"/>
          <w:szCs w:val="24"/>
        </w:rPr>
        <w:t xml:space="preserve">                          </w:t>
      </w:r>
      <w:r w:rsidR="0058699E" w:rsidRPr="00EC2318">
        <w:rPr>
          <w:rFonts w:ascii="Times New Roman" w:hAnsi="Times New Roman" w:cs="Times New Roman"/>
          <w:sz w:val="24"/>
          <w:szCs w:val="24"/>
        </w:rPr>
        <w:t>(ініціали та прізвище керівника)</w:t>
      </w:r>
    </w:p>
    <w:p w14:paraId="41B04285" w14:textId="77777777" w:rsidR="0058699E" w:rsidRPr="00402A0A" w:rsidRDefault="0058699E" w:rsidP="0058699E">
      <w:pPr>
        <w:suppressAutoHyphens w:val="0"/>
        <w:spacing w:after="200" w:line="276" w:lineRule="auto"/>
        <w:ind w:left="720"/>
        <w:contextualSpacing/>
        <w:rPr>
          <w:rFonts w:ascii="Times New Roman" w:eastAsia="Times New Roman" w:hAnsi="Times New Roman" w:cs="Mangal"/>
          <w:bCs/>
          <w:sz w:val="28"/>
          <w:szCs w:val="28"/>
          <w:lang w:val="ru-RU" w:eastAsia="en-US" w:bidi="ar-SA"/>
        </w:rPr>
      </w:pPr>
    </w:p>
    <w:p w14:paraId="21F4B6D8" w14:textId="77777777" w:rsidR="0058699E" w:rsidRPr="00402A0A" w:rsidRDefault="0058699E" w:rsidP="0058699E">
      <w:pPr>
        <w:suppressAutoHyphens w:val="0"/>
        <w:spacing w:after="200" w:line="276" w:lineRule="auto"/>
        <w:ind w:left="720"/>
        <w:contextualSpacing/>
        <w:rPr>
          <w:rFonts w:ascii="Times New Roman" w:eastAsia="Times New Roman" w:hAnsi="Times New Roman" w:cs="Mangal"/>
          <w:bCs/>
          <w:sz w:val="24"/>
          <w:szCs w:val="24"/>
          <w:lang w:val="ru-RU" w:eastAsia="en-US" w:bidi="ar-SA"/>
        </w:rPr>
      </w:pPr>
    </w:p>
    <w:p w14:paraId="44173DBB" w14:textId="052DF019" w:rsidR="0058699E" w:rsidRPr="00402A0A" w:rsidRDefault="00EC2318" w:rsidP="00EC2318">
      <w:pPr>
        <w:suppressAutoHyphens w:val="0"/>
        <w:ind w:firstLine="567"/>
        <w:contextualSpacing/>
        <w:jc w:val="both"/>
        <w:rPr>
          <w:rFonts w:ascii="Times New Roman" w:eastAsia="Times New Roman" w:hAnsi="Times New Roman" w:cs="Mangal"/>
          <w:bCs/>
          <w:sz w:val="28"/>
          <w:szCs w:val="28"/>
          <w:lang w:eastAsia="en-US" w:bidi="ar-SA"/>
        </w:rPr>
      </w:pPr>
      <w:r w:rsidRPr="00402A0A">
        <w:rPr>
          <w:rFonts w:ascii="Times New Roman" w:eastAsia="Times New Roman" w:hAnsi="Times New Roman" w:cs="Mangal"/>
          <w:bCs/>
          <w:sz w:val="28"/>
          <w:szCs w:val="28"/>
          <w:lang w:eastAsia="en-US" w:bidi="ar-SA"/>
        </w:rPr>
        <w:t>*</w:t>
      </w:r>
      <w:r w:rsidR="0058699E" w:rsidRPr="00402A0A">
        <w:rPr>
          <w:rFonts w:ascii="Times New Roman" w:eastAsia="Times New Roman" w:hAnsi="Times New Roman" w:cs="Mangal"/>
          <w:bCs/>
          <w:sz w:val="28"/>
          <w:szCs w:val="28"/>
          <w:lang w:eastAsia="en-US" w:bidi="ar-SA"/>
        </w:rPr>
        <w:t xml:space="preserve">Примітка: звіт подається через </w:t>
      </w:r>
      <w:r w:rsidR="0058699E">
        <w:rPr>
          <w:rFonts w:ascii="Times New Roman" w:eastAsia="Times New Roman" w:hAnsi="Times New Roman" w:cs="Mangal"/>
          <w:bCs/>
          <w:sz w:val="28"/>
          <w:szCs w:val="28"/>
          <w:lang w:eastAsia="en-US" w:bidi="ar-SA"/>
        </w:rPr>
        <w:t>шість</w:t>
      </w:r>
      <w:r w:rsidR="0058699E" w:rsidRPr="00402A0A">
        <w:rPr>
          <w:rFonts w:ascii="Times New Roman" w:eastAsia="Times New Roman" w:hAnsi="Times New Roman" w:cs="Mangal"/>
          <w:bCs/>
          <w:sz w:val="28"/>
          <w:szCs w:val="28"/>
          <w:lang w:eastAsia="en-US" w:bidi="ar-SA"/>
        </w:rPr>
        <w:t xml:space="preserve"> місяців </w:t>
      </w:r>
      <w:r w:rsidR="0058699E">
        <w:rPr>
          <w:rFonts w:ascii="Times New Roman" w:eastAsia="Times New Roman" w:hAnsi="Times New Roman" w:cs="Mangal"/>
          <w:bCs/>
          <w:sz w:val="28"/>
          <w:szCs w:val="28"/>
          <w:lang w:eastAsia="en-US" w:bidi="ar-SA"/>
        </w:rPr>
        <w:t>і</w:t>
      </w:r>
      <w:r w:rsidR="0058699E" w:rsidRPr="00402A0A">
        <w:rPr>
          <w:rFonts w:ascii="Times New Roman" w:eastAsia="Times New Roman" w:hAnsi="Times New Roman" w:cs="Mangal"/>
          <w:bCs/>
          <w:sz w:val="28"/>
          <w:szCs w:val="28"/>
          <w:lang w:eastAsia="en-US" w:bidi="ar-SA"/>
        </w:rPr>
        <w:t xml:space="preserve">з дати отримання </w:t>
      </w:r>
      <w:r w:rsidR="0058699E">
        <w:rPr>
          <w:rFonts w:ascii="Times New Roman" w:eastAsia="Times New Roman" w:hAnsi="Times New Roman" w:cs="Mangal"/>
          <w:bCs/>
          <w:sz w:val="28"/>
          <w:szCs w:val="28"/>
          <w:lang w:eastAsia="en-US" w:bidi="ar-SA"/>
        </w:rPr>
        <w:t>К</w:t>
      </w:r>
      <w:r w:rsidR="0058699E" w:rsidRPr="00402A0A">
        <w:rPr>
          <w:rFonts w:ascii="Times New Roman" w:eastAsia="Times New Roman" w:hAnsi="Times New Roman" w:cs="Mangal"/>
          <w:bCs/>
          <w:sz w:val="28"/>
          <w:szCs w:val="28"/>
          <w:lang w:eastAsia="en-US" w:bidi="ar-SA"/>
        </w:rPr>
        <w:t>омпенсації</w:t>
      </w:r>
      <w:r w:rsidR="0058699E">
        <w:rPr>
          <w:rFonts w:ascii="Times New Roman" w:eastAsia="Times New Roman" w:hAnsi="Times New Roman" w:cs="Mangal"/>
          <w:bCs/>
          <w:sz w:val="28"/>
          <w:szCs w:val="28"/>
          <w:lang w:eastAsia="en-US" w:bidi="ar-SA"/>
        </w:rPr>
        <w:t>.</w:t>
      </w:r>
      <w:r w:rsidR="0058699E" w:rsidRPr="00402A0A">
        <w:rPr>
          <w:rFonts w:ascii="Times New Roman" w:eastAsia="Times New Roman" w:hAnsi="Times New Roman" w:cs="Mangal"/>
          <w:bCs/>
          <w:sz w:val="28"/>
          <w:szCs w:val="28"/>
          <w:lang w:eastAsia="en-US" w:bidi="ar-SA"/>
        </w:rPr>
        <w:t xml:space="preserve"> </w:t>
      </w:r>
    </w:p>
    <w:sectPr w:rsidR="0058699E" w:rsidRPr="00402A0A" w:rsidSect="00351BBD">
      <w:headerReference w:type="default" r:id="rId18"/>
      <w:pgSz w:w="11906" w:h="16838"/>
      <w:pgMar w:top="426" w:right="567" w:bottom="284" w:left="1560" w:header="28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7F0A4" w14:textId="77777777" w:rsidR="00FB25B9" w:rsidRDefault="00FB25B9" w:rsidP="00676769">
      <w:r>
        <w:separator/>
      </w:r>
    </w:p>
  </w:endnote>
  <w:endnote w:type="continuationSeparator" w:id="0">
    <w:p w14:paraId="42C35DE9" w14:textId="77777777" w:rsidR="00FB25B9" w:rsidRDefault="00FB25B9" w:rsidP="0067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o">
    <w:altName w:val="Arial"/>
    <w:charset w:val="00"/>
    <w:family w:val="swiss"/>
    <w:pitch w:val="variable"/>
    <w:sig w:usb0="00000001" w:usb1="5000ECF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3559C" w14:textId="77777777" w:rsidR="00FB25B9" w:rsidRDefault="00FB25B9" w:rsidP="00676769">
      <w:r>
        <w:separator/>
      </w:r>
    </w:p>
  </w:footnote>
  <w:footnote w:type="continuationSeparator" w:id="0">
    <w:p w14:paraId="1DCB4BA2" w14:textId="77777777" w:rsidR="00FB25B9" w:rsidRDefault="00FB25B9" w:rsidP="00676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B4A7D" w14:textId="77777777" w:rsidR="00A759F6" w:rsidRDefault="00A759F6">
    <w:pPr>
      <w:pStyle w:val="af"/>
      <w:jc w:val="center"/>
      <w:rPr>
        <w:rFonts w:ascii="Times New Roman" w:hAnsi="Times New Roman" w:cs="Times New Roman"/>
        <w:sz w:val="28"/>
        <w:szCs w:val="28"/>
      </w:rPr>
    </w:pPr>
    <w:r w:rsidRPr="004E7B9A">
      <w:rPr>
        <w:rFonts w:ascii="Times New Roman" w:hAnsi="Times New Roman" w:cs="Times New Roman"/>
        <w:sz w:val="28"/>
        <w:szCs w:val="28"/>
      </w:rPr>
      <w:fldChar w:fldCharType="begin"/>
    </w:r>
    <w:r w:rsidRPr="004E7B9A">
      <w:rPr>
        <w:rFonts w:ascii="Times New Roman" w:hAnsi="Times New Roman" w:cs="Times New Roman"/>
        <w:sz w:val="28"/>
        <w:szCs w:val="28"/>
      </w:rPr>
      <w:instrText>PAGE   \* MERGEFORMAT</w:instrText>
    </w:r>
    <w:r w:rsidRPr="004E7B9A">
      <w:rPr>
        <w:rFonts w:ascii="Times New Roman" w:hAnsi="Times New Roman" w:cs="Times New Roman"/>
        <w:sz w:val="28"/>
        <w:szCs w:val="28"/>
      </w:rPr>
      <w:fldChar w:fldCharType="separate"/>
    </w:r>
    <w:r w:rsidR="006E5207" w:rsidRPr="006E5207">
      <w:rPr>
        <w:rFonts w:ascii="Times New Roman" w:hAnsi="Times New Roman" w:cs="Times New Roman"/>
        <w:noProof/>
        <w:sz w:val="28"/>
        <w:szCs w:val="28"/>
        <w:lang w:val="ru-RU"/>
      </w:rPr>
      <w:t>7</w:t>
    </w:r>
    <w:r w:rsidRPr="004E7B9A">
      <w:rPr>
        <w:rFonts w:ascii="Times New Roman" w:hAnsi="Times New Roman" w:cs="Times New Roman"/>
        <w:sz w:val="28"/>
        <w:szCs w:val="28"/>
      </w:rPr>
      <w:fldChar w:fldCharType="end"/>
    </w:r>
  </w:p>
  <w:p w14:paraId="143507AE" w14:textId="77777777" w:rsidR="00A759F6" w:rsidRPr="004E7B9A" w:rsidRDefault="00A759F6">
    <w:pPr>
      <w:pStyle w:val="af"/>
      <w:jc w:val="center"/>
      <w:rPr>
        <w:rFonts w:ascii="Times New Roman" w:hAnsi="Times New Roman" w:cs="Times New Roman"/>
        <w:sz w:val="28"/>
        <w:szCs w:val="28"/>
      </w:rPr>
    </w:pPr>
  </w:p>
  <w:p w14:paraId="0AB57B4D" w14:textId="77777777" w:rsidR="00A759F6" w:rsidRPr="00A03A30" w:rsidRDefault="00A759F6">
    <w:pPr>
      <w:pStyle w:val="af"/>
      <w:rPr>
        <w:rFonts w:ascii="Times New Roman" w:hAnsi="Times New Roman" w:cs="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C439" w14:textId="77777777" w:rsidR="00A759F6" w:rsidRDefault="00A759F6">
    <w:pPr>
      <w:pStyle w:val="af"/>
      <w:jc w:val="center"/>
    </w:pPr>
    <w:r>
      <w:fldChar w:fldCharType="begin"/>
    </w:r>
    <w:r>
      <w:instrText>PAGE   \* MERGEFORMAT</w:instrText>
    </w:r>
    <w:r>
      <w:fldChar w:fldCharType="separate"/>
    </w:r>
    <w:r w:rsidR="00503E7B" w:rsidRPr="00503E7B">
      <w:rPr>
        <w:noProof/>
        <w:lang w:val="ru-RU"/>
      </w:rPr>
      <w:t>10</w:t>
    </w:r>
    <w:r>
      <w:fldChar w:fldCharType="end"/>
    </w:r>
  </w:p>
  <w:p w14:paraId="4CBB7AE0" w14:textId="77777777" w:rsidR="00A759F6" w:rsidRDefault="00A759F6">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6E219" w14:textId="77777777" w:rsidR="00A759F6" w:rsidRPr="00AF1935" w:rsidRDefault="00A759F6">
    <w:pPr>
      <w:pStyle w:val="af"/>
      <w:jc w:val="center"/>
      <w:rPr>
        <w:rFonts w:ascii="Times New Roman" w:hAnsi="Times New Roman" w:cs="Times New Roman"/>
        <w:sz w:val="28"/>
        <w:szCs w:val="28"/>
      </w:rPr>
    </w:pPr>
    <w:r w:rsidRPr="00AF1935">
      <w:rPr>
        <w:rFonts w:ascii="Times New Roman" w:hAnsi="Times New Roman" w:cs="Times New Roman"/>
        <w:sz w:val="28"/>
        <w:szCs w:val="28"/>
      </w:rPr>
      <w:fldChar w:fldCharType="begin"/>
    </w:r>
    <w:r w:rsidRPr="00AF1935">
      <w:rPr>
        <w:rFonts w:ascii="Times New Roman" w:hAnsi="Times New Roman" w:cs="Times New Roman"/>
        <w:sz w:val="28"/>
        <w:szCs w:val="28"/>
      </w:rPr>
      <w:instrText>PAGE   \* MERGEFORMAT</w:instrText>
    </w:r>
    <w:r w:rsidRPr="00AF1935">
      <w:rPr>
        <w:rFonts w:ascii="Times New Roman" w:hAnsi="Times New Roman" w:cs="Times New Roman"/>
        <w:sz w:val="28"/>
        <w:szCs w:val="28"/>
      </w:rPr>
      <w:fldChar w:fldCharType="separate"/>
    </w:r>
    <w:r w:rsidR="006E5207" w:rsidRPr="006E5207">
      <w:rPr>
        <w:rFonts w:ascii="Times New Roman" w:hAnsi="Times New Roman" w:cs="Times New Roman"/>
        <w:noProof/>
        <w:sz w:val="28"/>
        <w:szCs w:val="28"/>
        <w:lang w:val="ru-RU"/>
      </w:rPr>
      <w:t>5</w:t>
    </w:r>
    <w:r w:rsidRPr="00AF1935">
      <w:rPr>
        <w:rFonts w:ascii="Times New Roman" w:hAnsi="Times New Roman" w:cs="Times New Roman"/>
        <w:sz w:val="28"/>
        <w:szCs w:val="28"/>
      </w:rPr>
      <w:fldChar w:fldCharType="end"/>
    </w:r>
  </w:p>
  <w:p w14:paraId="165C860B" w14:textId="77777777" w:rsidR="00A759F6" w:rsidRDefault="00A759F6">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77FA9" w14:textId="77777777" w:rsidR="00A759F6" w:rsidRDefault="00A759F6">
    <w:pPr>
      <w:pStyle w:val="af"/>
      <w:jc w:val="center"/>
      <w:rPr>
        <w:rFonts w:ascii="Times New Roman" w:hAnsi="Times New Roman" w:cs="Times New Roman"/>
        <w:sz w:val="28"/>
        <w:szCs w:val="28"/>
      </w:rPr>
    </w:pPr>
    <w:r w:rsidRPr="00394DF6">
      <w:rPr>
        <w:rFonts w:ascii="Times New Roman" w:hAnsi="Times New Roman" w:cs="Times New Roman"/>
        <w:sz w:val="28"/>
        <w:szCs w:val="28"/>
      </w:rPr>
      <w:fldChar w:fldCharType="begin"/>
    </w:r>
    <w:r w:rsidRPr="00394DF6">
      <w:rPr>
        <w:rFonts w:ascii="Times New Roman" w:hAnsi="Times New Roman" w:cs="Times New Roman"/>
        <w:sz w:val="28"/>
        <w:szCs w:val="28"/>
      </w:rPr>
      <w:instrText>PAGE   \* MERGEFORMAT</w:instrText>
    </w:r>
    <w:r w:rsidRPr="00394DF6">
      <w:rPr>
        <w:rFonts w:ascii="Times New Roman" w:hAnsi="Times New Roman" w:cs="Times New Roman"/>
        <w:sz w:val="28"/>
        <w:szCs w:val="28"/>
      </w:rPr>
      <w:fldChar w:fldCharType="separate"/>
    </w:r>
    <w:r w:rsidR="006E5207">
      <w:rPr>
        <w:rFonts w:ascii="Times New Roman" w:hAnsi="Times New Roman" w:cs="Times New Roman"/>
        <w:noProof/>
        <w:sz w:val="28"/>
        <w:szCs w:val="28"/>
      </w:rPr>
      <w:t>2</w:t>
    </w:r>
    <w:r w:rsidRPr="00394DF6">
      <w:rPr>
        <w:rFonts w:ascii="Times New Roman" w:hAnsi="Times New Roman" w:cs="Times New Roman"/>
        <w:sz w:val="28"/>
        <w:szCs w:val="28"/>
      </w:rPr>
      <w:fldChar w:fldCharType="end"/>
    </w:r>
  </w:p>
  <w:p w14:paraId="76C6273A" w14:textId="77777777" w:rsidR="00503E7B" w:rsidRPr="00394DF6" w:rsidRDefault="00503E7B">
    <w:pPr>
      <w:pStyle w:val="af"/>
      <w:jc w:val="center"/>
      <w:rPr>
        <w:rFonts w:ascii="Times New Roman" w:hAnsi="Times New Roman" w:cs="Times New Roman"/>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D2716" w14:textId="77777777" w:rsidR="00A759F6" w:rsidRDefault="00A759F6">
    <w:pPr>
      <w:pStyle w:val="af"/>
      <w:jc w:val="center"/>
    </w:pPr>
    <w:r>
      <w:fldChar w:fldCharType="begin"/>
    </w:r>
    <w:r>
      <w:instrText>PAGE   \* MERGEFORMAT</w:instrText>
    </w:r>
    <w:r>
      <w:fldChar w:fldCharType="separate"/>
    </w:r>
    <w:r w:rsidRPr="00546FAF">
      <w:rPr>
        <w:noProof/>
        <w:lang w:val="ru-RU"/>
      </w:rPr>
      <w:t>31</w:t>
    </w:r>
    <w:r>
      <w:fldChar w:fldCharType="end"/>
    </w:r>
  </w:p>
  <w:p w14:paraId="22413051" w14:textId="77777777" w:rsidR="00A759F6" w:rsidRDefault="00A759F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9"/>
    <w:lvl w:ilvl="0">
      <w:start w:val="1"/>
      <w:numFmt w:val="decimal"/>
      <w:lvlText w:val="%1."/>
      <w:lvlJc w:val="left"/>
      <w:pPr>
        <w:tabs>
          <w:tab w:val="num" w:pos="0"/>
        </w:tabs>
        <w:ind w:left="460" w:hanging="360"/>
      </w:pPr>
      <w:rPr>
        <w:rFonts w:ascii="Times New Roman" w:eastAsia="Times New Roman" w:hAnsi="Times New Roman" w:cs="Times New Roman" w:hint="default"/>
        <w:b/>
        <w:sz w:val="28"/>
      </w:rPr>
    </w:lvl>
  </w:abstractNum>
  <w:abstractNum w:abstractNumId="2">
    <w:nsid w:val="00000003"/>
    <w:multiLevelType w:val="singleLevel"/>
    <w:tmpl w:val="16E22928"/>
    <w:name w:val="WW8Num28"/>
    <w:lvl w:ilvl="0">
      <w:start w:val="1"/>
      <w:numFmt w:val="decimal"/>
      <w:lvlText w:val="%1."/>
      <w:lvlJc w:val="left"/>
      <w:pPr>
        <w:tabs>
          <w:tab w:val="num" w:pos="208"/>
        </w:tabs>
        <w:ind w:left="928" w:hanging="360"/>
      </w:pPr>
      <w:rPr>
        <w:rFonts w:ascii="Times New Roman" w:hAnsi="Times New Roman" w:cs="Times New Roman" w:hint="default"/>
        <w:b/>
        <w:sz w:val="28"/>
        <w:szCs w:val="28"/>
        <w:lang w:val="uk-UA"/>
      </w:rPr>
    </w:lvl>
  </w:abstractNum>
  <w:abstractNum w:abstractNumId="3">
    <w:nsid w:val="00000004"/>
    <w:multiLevelType w:val="singleLevel"/>
    <w:tmpl w:val="04190001"/>
    <w:lvl w:ilvl="0">
      <w:start w:val="1"/>
      <w:numFmt w:val="bullet"/>
      <w:lvlText w:val=""/>
      <w:lvlJc w:val="left"/>
      <w:pPr>
        <w:ind w:left="720" w:hanging="360"/>
      </w:pPr>
      <w:rPr>
        <w:rFonts w:ascii="Symbol" w:hAnsi="Symbol" w:hint="default"/>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7A33781"/>
    <w:multiLevelType w:val="hybridMultilevel"/>
    <w:tmpl w:val="FAA05036"/>
    <w:lvl w:ilvl="0" w:tplc="25B4B2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C681801"/>
    <w:multiLevelType w:val="hybridMultilevel"/>
    <w:tmpl w:val="86A6EFD2"/>
    <w:lvl w:ilvl="0" w:tplc="5630FC1C">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962C1B"/>
    <w:multiLevelType w:val="hybridMultilevel"/>
    <w:tmpl w:val="7578E1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3B70A68"/>
    <w:multiLevelType w:val="hybridMultilevel"/>
    <w:tmpl w:val="DCA42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123DA"/>
    <w:multiLevelType w:val="singleLevel"/>
    <w:tmpl w:val="0419000F"/>
    <w:lvl w:ilvl="0">
      <w:start w:val="1"/>
      <w:numFmt w:val="decimal"/>
      <w:lvlText w:val="%1."/>
      <w:lvlJc w:val="left"/>
      <w:pPr>
        <w:tabs>
          <w:tab w:val="num" w:pos="360"/>
        </w:tabs>
        <w:ind w:left="360" w:hanging="360"/>
      </w:pPr>
    </w:lvl>
  </w:abstractNum>
  <w:abstractNum w:abstractNumId="10">
    <w:nsid w:val="147463CC"/>
    <w:multiLevelType w:val="hybridMultilevel"/>
    <w:tmpl w:val="4B485BA4"/>
    <w:lvl w:ilvl="0" w:tplc="CF48757A">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1D1F5F49"/>
    <w:multiLevelType w:val="hybridMultilevel"/>
    <w:tmpl w:val="BE9AB210"/>
    <w:lvl w:ilvl="0" w:tplc="7B8886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2A96016"/>
    <w:multiLevelType w:val="hybridMultilevel"/>
    <w:tmpl w:val="BC94089E"/>
    <w:lvl w:ilvl="0" w:tplc="FCC6EC9C">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3">
    <w:nsid w:val="2FB85324"/>
    <w:multiLevelType w:val="hybridMultilevel"/>
    <w:tmpl w:val="83D28B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2965A13"/>
    <w:multiLevelType w:val="hybridMultilevel"/>
    <w:tmpl w:val="F4E2140E"/>
    <w:lvl w:ilvl="0" w:tplc="DD44FA32">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nsid w:val="34042CBF"/>
    <w:multiLevelType w:val="hybridMultilevel"/>
    <w:tmpl w:val="D9DC5EB8"/>
    <w:lvl w:ilvl="0" w:tplc="1696C0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EAA43AB"/>
    <w:multiLevelType w:val="hybridMultilevel"/>
    <w:tmpl w:val="7A989CEC"/>
    <w:lvl w:ilvl="0" w:tplc="04190001">
      <w:start w:val="1"/>
      <w:numFmt w:val="bullet"/>
      <w:lvlText w:val=""/>
      <w:lvlJc w:val="left"/>
      <w:pPr>
        <w:ind w:left="720" w:hanging="360"/>
      </w:pPr>
      <w:rPr>
        <w:rFonts w:ascii="Symbol" w:hAnsi="Symbol" w:hint="default"/>
      </w:rPr>
    </w:lvl>
    <w:lvl w:ilvl="1" w:tplc="DA28E6B0">
      <w:start w:val="2"/>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53550"/>
    <w:multiLevelType w:val="hybridMultilevel"/>
    <w:tmpl w:val="C740577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9E85277"/>
    <w:multiLevelType w:val="multilevel"/>
    <w:tmpl w:val="8BD60A92"/>
    <w:lvl w:ilvl="0">
      <w:start w:val="1"/>
      <w:numFmt w:val="decimal"/>
      <w:lvlText w:val="%1."/>
      <w:lvlJc w:val="left"/>
      <w:pPr>
        <w:ind w:left="720" w:hanging="360"/>
      </w:pPr>
      <w:rPr>
        <w:rFonts w:hint="default"/>
      </w:rPr>
    </w:lvl>
    <w:lvl w:ilvl="1">
      <w:start w:val="1"/>
      <w:numFmt w:val="decimal"/>
      <w:isLgl/>
      <w:lvlText w:val="%1.%2."/>
      <w:lvlJc w:val="left"/>
      <w:pPr>
        <w:ind w:left="2315" w:hanging="1464"/>
      </w:pPr>
      <w:rPr>
        <w:rFonts w:hint="default"/>
      </w:rPr>
    </w:lvl>
    <w:lvl w:ilvl="2">
      <w:start w:val="1"/>
      <w:numFmt w:val="decimal"/>
      <w:isLgl/>
      <w:lvlText w:val="%1.%2.%3."/>
      <w:lvlJc w:val="left"/>
      <w:pPr>
        <w:ind w:left="2806" w:hanging="1464"/>
      </w:pPr>
      <w:rPr>
        <w:rFonts w:hint="default"/>
      </w:rPr>
    </w:lvl>
    <w:lvl w:ilvl="3">
      <w:start w:val="1"/>
      <w:numFmt w:val="decimal"/>
      <w:isLgl/>
      <w:lvlText w:val="%1.%2.%3.%4."/>
      <w:lvlJc w:val="left"/>
      <w:pPr>
        <w:ind w:left="3297" w:hanging="1464"/>
      </w:pPr>
      <w:rPr>
        <w:rFonts w:hint="default"/>
      </w:rPr>
    </w:lvl>
    <w:lvl w:ilvl="4">
      <w:start w:val="1"/>
      <w:numFmt w:val="decimal"/>
      <w:isLgl/>
      <w:lvlText w:val="%1.%2.%3.%4.%5."/>
      <w:lvlJc w:val="left"/>
      <w:pPr>
        <w:ind w:left="3788" w:hanging="1464"/>
      </w:pPr>
      <w:rPr>
        <w:rFonts w:hint="default"/>
      </w:rPr>
    </w:lvl>
    <w:lvl w:ilvl="5">
      <w:start w:val="1"/>
      <w:numFmt w:val="decimal"/>
      <w:isLgl/>
      <w:lvlText w:val="%1.%2.%3.%4.%5.%6."/>
      <w:lvlJc w:val="left"/>
      <w:pPr>
        <w:ind w:left="4279" w:hanging="1464"/>
      </w:pPr>
      <w:rPr>
        <w:rFonts w:hint="default"/>
      </w:rPr>
    </w:lvl>
    <w:lvl w:ilvl="6">
      <w:start w:val="1"/>
      <w:numFmt w:val="decimal"/>
      <w:isLgl/>
      <w:lvlText w:val="%1.%2.%3.%4.%5.%6.%7."/>
      <w:lvlJc w:val="left"/>
      <w:pPr>
        <w:ind w:left="4770" w:hanging="1464"/>
      </w:pPr>
      <w:rPr>
        <w:rFonts w:hint="default"/>
      </w:rPr>
    </w:lvl>
    <w:lvl w:ilvl="7">
      <w:start w:val="1"/>
      <w:numFmt w:val="decimal"/>
      <w:isLgl/>
      <w:lvlText w:val="%1.%2.%3.%4.%5.%6.%7.%8."/>
      <w:lvlJc w:val="left"/>
      <w:pPr>
        <w:ind w:left="5261" w:hanging="1464"/>
      </w:pPr>
      <w:rPr>
        <w:rFonts w:hint="default"/>
      </w:rPr>
    </w:lvl>
    <w:lvl w:ilvl="8">
      <w:start w:val="1"/>
      <w:numFmt w:val="decimal"/>
      <w:isLgl/>
      <w:lvlText w:val="%1.%2.%3.%4.%5.%6.%7.%8.%9."/>
      <w:lvlJc w:val="left"/>
      <w:pPr>
        <w:ind w:left="6088" w:hanging="1800"/>
      </w:pPr>
      <w:rPr>
        <w:rFonts w:hint="default"/>
      </w:rPr>
    </w:lvl>
  </w:abstractNum>
  <w:abstractNum w:abstractNumId="19">
    <w:nsid w:val="69AC3DAA"/>
    <w:multiLevelType w:val="hybridMultilevel"/>
    <w:tmpl w:val="5F42BC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BFC65D7"/>
    <w:multiLevelType w:val="hybridMultilevel"/>
    <w:tmpl w:val="CD2826A6"/>
    <w:lvl w:ilvl="0" w:tplc="63A8A5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F781F0E"/>
    <w:multiLevelType w:val="hybridMultilevel"/>
    <w:tmpl w:val="B56C84D2"/>
    <w:lvl w:ilvl="0" w:tplc="E76487CA">
      <w:start w:val="6"/>
      <w:numFmt w:val="decimal"/>
      <w:lvlText w:val="%1."/>
      <w:lvlJc w:val="left"/>
      <w:pPr>
        <w:ind w:left="460" w:hanging="360"/>
      </w:pPr>
      <w:rPr>
        <w:rFonts w:ascii="Times New Roman" w:eastAsia="Times New Roman" w:hAnsi="Times New Roman" w:cs="Times New Roman" w:hint="default"/>
        <w:sz w:val="28"/>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2">
    <w:nsid w:val="76EA35D0"/>
    <w:multiLevelType w:val="hybridMultilevel"/>
    <w:tmpl w:val="5B4E577E"/>
    <w:lvl w:ilvl="0" w:tplc="621669A8">
      <w:numFmt w:val="bullet"/>
      <w:lvlText w:val="•"/>
      <w:lvlJc w:val="left"/>
      <w:pPr>
        <w:ind w:left="1065" w:hanging="360"/>
      </w:pPr>
      <w:rPr>
        <w:rFonts w:hint="default"/>
        <w:lang w:val="uk-UA" w:eastAsia="en-US" w:bidi="ar-SA"/>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21"/>
  </w:num>
  <w:num w:numId="8">
    <w:abstractNumId w:val="5"/>
  </w:num>
  <w:num w:numId="9">
    <w:abstractNumId w:val="18"/>
  </w:num>
  <w:num w:numId="10">
    <w:abstractNumId w:val="11"/>
  </w:num>
  <w:num w:numId="11">
    <w:abstractNumId w:val="6"/>
  </w:num>
  <w:num w:numId="12">
    <w:abstractNumId w:val="20"/>
  </w:num>
  <w:num w:numId="13">
    <w:abstractNumId w:val="19"/>
  </w:num>
  <w:num w:numId="14">
    <w:abstractNumId w:val="12"/>
  </w:num>
  <w:num w:numId="15">
    <w:abstractNumId w:val="10"/>
  </w:num>
  <w:num w:numId="16">
    <w:abstractNumId w:val="17"/>
  </w:num>
  <w:num w:numId="17">
    <w:abstractNumId w:val="15"/>
  </w:num>
  <w:num w:numId="18">
    <w:abstractNumId w:val="7"/>
  </w:num>
  <w:num w:numId="19">
    <w:abstractNumId w:val="9"/>
  </w:num>
  <w:num w:numId="20">
    <w:abstractNumId w:val="16"/>
  </w:num>
  <w:num w:numId="21">
    <w:abstractNumId w:val="1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1C"/>
    <w:rsid w:val="00001EB5"/>
    <w:rsid w:val="000041E4"/>
    <w:rsid w:val="000042C2"/>
    <w:rsid w:val="00005A9D"/>
    <w:rsid w:val="00007BFB"/>
    <w:rsid w:val="00007CAE"/>
    <w:rsid w:val="000119C4"/>
    <w:rsid w:val="00014051"/>
    <w:rsid w:val="00017311"/>
    <w:rsid w:val="00024924"/>
    <w:rsid w:val="000263F8"/>
    <w:rsid w:val="0003276B"/>
    <w:rsid w:val="000328BF"/>
    <w:rsid w:val="00033FDB"/>
    <w:rsid w:val="00033FDD"/>
    <w:rsid w:val="0003670E"/>
    <w:rsid w:val="000402FD"/>
    <w:rsid w:val="000423B2"/>
    <w:rsid w:val="00045FCA"/>
    <w:rsid w:val="000500AD"/>
    <w:rsid w:val="00052396"/>
    <w:rsid w:val="000531E8"/>
    <w:rsid w:val="000553CB"/>
    <w:rsid w:val="00055DDD"/>
    <w:rsid w:val="000567BE"/>
    <w:rsid w:val="000737C2"/>
    <w:rsid w:val="00077C1A"/>
    <w:rsid w:val="00080F57"/>
    <w:rsid w:val="00081955"/>
    <w:rsid w:val="00084A4B"/>
    <w:rsid w:val="000851A6"/>
    <w:rsid w:val="00085D02"/>
    <w:rsid w:val="00095E59"/>
    <w:rsid w:val="00096A4C"/>
    <w:rsid w:val="000A120F"/>
    <w:rsid w:val="000A2B4C"/>
    <w:rsid w:val="000A2FF7"/>
    <w:rsid w:val="000A4D82"/>
    <w:rsid w:val="000A5AA7"/>
    <w:rsid w:val="000A7749"/>
    <w:rsid w:val="000B0E64"/>
    <w:rsid w:val="000B2849"/>
    <w:rsid w:val="000B416B"/>
    <w:rsid w:val="000B610F"/>
    <w:rsid w:val="000B747D"/>
    <w:rsid w:val="000C2A8E"/>
    <w:rsid w:val="000C4002"/>
    <w:rsid w:val="000C546B"/>
    <w:rsid w:val="000C5AFC"/>
    <w:rsid w:val="000D44EC"/>
    <w:rsid w:val="000D6E7E"/>
    <w:rsid w:val="000E0F44"/>
    <w:rsid w:val="000E1CC0"/>
    <w:rsid w:val="000E23DD"/>
    <w:rsid w:val="000E329A"/>
    <w:rsid w:val="000E71BA"/>
    <w:rsid w:val="000F1757"/>
    <w:rsid w:val="000F5685"/>
    <w:rsid w:val="001009D8"/>
    <w:rsid w:val="00103459"/>
    <w:rsid w:val="0010453D"/>
    <w:rsid w:val="00107DC3"/>
    <w:rsid w:val="00111D79"/>
    <w:rsid w:val="00112352"/>
    <w:rsid w:val="0011335E"/>
    <w:rsid w:val="00121443"/>
    <w:rsid w:val="00121657"/>
    <w:rsid w:val="00123EFF"/>
    <w:rsid w:val="00124302"/>
    <w:rsid w:val="00127720"/>
    <w:rsid w:val="00130725"/>
    <w:rsid w:val="00131E71"/>
    <w:rsid w:val="00132EEF"/>
    <w:rsid w:val="001352FD"/>
    <w:rsid w:val="00137068"/>
    <w:rsid w:val="001419AB"/>
    <w:rsid w:val="001419F7"/>
    <w:rsid w:val="00141EFD"/>
    <w:rsid w:val="00143DB7"/>
    <w:rsid w:val="00150E19"/>
    <w:rsid w:val="00151A81"/>
    <w:rsid w:val="00156B4C"/>
    <w:rsid w:val="001606AF"/>
    <w:rsid w:val="00164154"/>
    <w:rsid w:val="0016653D"/>
    <w:rsid w:val="001753F2"/>
    <w:rsid w:val="00176226"/>
    <w:rsid w:val="00177686"/>
    <w:rsid w:val="00177C00"/>
    <w:rsid w:val="001811B4"/>
    <w:rsid w:val="001813CE"/>
    <w:rsid w:val="00181C23"/>
    <w:rsid w:val="00182BEB"/>
    <w:rsid w:val="00182DFC"/>
    <w:rsid w:val="001835C2"/>
    <w:rsid w:val="001842CF"/>
    <w:rsid w:val="00184328"/>
    <w:rsid w:val="001843EE"/>
    <w:rsid w:val="001903CA"/>
    <w:rsid w:val="001925E2"/>
    <w:rsid w:val="001949A5"/>
    <w:rsid w:val="00194B0B"/>
    <w:rsid w:val="001A0F2B"/>
    <w:rsid w:val="001A5141"/>
    <w:rsid w:val="001B5652"/>
    <w:rsid w:val="001B68B0"/>
    <w:rsid w:val="001C05FD"/>
    <w:rsid w:val="001C51E3"/>
    <w:rsid w:val="001D0C67"/>
    <w:rsid w:val="001D3BB3"/>
    <w:rsid w:val="001D4322"/>
    <w:rsid w:val="001D5C1F"/>
    <w:rsid w:val="001D6DD3"/>
    <w:rsid w:val="001E6FB5"/>
    <w:rsid w:val="001E7D6A"/>
    <w:rsid w:val="001F28D4"/>
    <w:rsid w:val="001F2B7B"/>
    <w:rsid w:val="001F4884"/>
    <w:rsid w:val="001F594D"/>
    <w:rsid w:val="002003F5"/>
    <w:rsid w:val="00200AD3"/>
    <w:rsid w:val="00201888"/>
    <w:rsid w:val="00202AE1"/>
    <w:rsid w:val="002104ED"/>
    <w:rsid w:val="0021053C"/>
    <w:rsid w:val="00213988"/>
    <w:rsid w:val="002266A7"/>
    <w:rsid w:val="002272ED"/>
    <w:rsid w:val="0023178D"/>
    <w:rsid w:val="00234466"/>
    <w:rsid w:val="00236BFF"/>
    <w:rsid w:val="0023705B"/>
    <w:rsid w:val="002379C3"/>
    <w:rsid w:val="00241135"/>
    <w:rsid w:val="00242F16"/>
    <w:rsid w:val="00245D12"/>
    <w:rsid w:val="00247AA6"/>
    <w:rsid w:val="00247E04"/>
    <w:rsid w:val="00252FC5"/>
    <w:rsid w:val="002533A9"/>
    <w:rsid w:val="0025768C"/>
    <w:rsid w:val="002613F2"/>
    <w:rsid w:val="00261B0C"/>
    <w:rsid w:val="00261E2E"/>
    <w:rsid w:val="00262BFB"/>
    <w:rsid w:val="002646B7"/>
    <w:rsid w:val="00265FD3"/>
    <w:rsid w:val="002667D3"/>
    <w:rsid w:val="0026713C"/>
    <w:rsid w:val="0027016A"/>
    <w:rsid w:val="0027101A"/>
    <w:rsid w:val="002740C4"/>
    <w:rsid w:val="002746BC"/>
    <w:rsid w:val="00280E69"/>
    <w:rsid w:val="002908DD"/>
    <w:rsid w:val="002910B9"/>
    <w:rsid w:val="002936BE"/>
    <w:rsid w:val="0029410C"/>
    <w:rsid w:val="00296256"/>
    <w:rsid w:val="002A3D56"/>
    <w:rsid w:val="002B1A13"/>
    <w:rsid w:val="002B3C2C"/>
    <w:rsid w:val="002B6D99"/>
    <w:rsid w:val="002B7846"/>
    <w:rsid w:val="002B7E0B"/>
    <w:rsid w:val="002C3F43"/>
    <w:rsid w:val="002C5F89"/>
    <w:rsid w:val="002D1C22"/>
    <w:rsid w:val="002D2009"/>
    <w:rsid w:val="002D5217"/>
    <w:rsid w:val="002D615D"/>
    <w:rsid w:val="002E5374"/>
    <w:rsid w:val="002E5B11"/>
    <w:rsid w:val="002E5E03"/>
    <w:rsid w:val="002E649F"/>
    <w:rsid w:val="002F3B7F"/>
    <w:rsid w:val="002F4EE8"/>
    <w:rsid w:val="002F6CD7"/>
    <w:rsid w:val="002F73EA"/>
    <w:rsid w:val="002F7CF1"/>
    <w:rsid w:val="0030115A"/>
    <w:rsid w:val="00303F4D"/>
    <w:rsid w:val="0030587D"/>
    <w:rsid w:val="00305C45"/>
    <w:rsid w:val="00307221"/>
    <w:rsid w:val="00316597"/>
    <w:rsid w:val="003178BF"/>
    <w:rsid w:val="00320AA0"/>
    <w:rsid w:val="00320B28"/>
    <w:rsid w:val="003219B9"/>
    <w:rsid w:val="00322D88"/>
    <w:rsid w:val="003247EB"/>
    <w:rsid w:val="00334E36"/>
    <w:rsid w:val="0034136C"/>
    <w:rsid w:val="003416D5"/>
    <w:rsid w:val="0034460E"/>
    <w:rsid w:val="00344B64"/>
    <w:rsid w:val="00345A4F"/>
    <w:rsid w:val="003501B8"/>
    <w:rsid w:val="00351BBD"/>
    <w:rsid w:val="00352225"/>
    <w:rsid w:val="00354A4D"/>
    <w:rsid w:val="00354BFE"/>
    <w:rsid w:val="003551C9"/>
    <w:rsid w:val="003558E0"/>
    <w:rsid w:val="00361909"/>
    <w:rsid w:val="00363270"/>
    <w:rsid w:val="00363CA6"/>
    <w:rsid w:val="00365880"/>
    <w:rsid w:val="00367590"/>
    <w:rsid w:val="003713D1"/>
    <w:rsid w:val="00374373"/>
    <w:rsid w:val="00374410"/>
    <w:rsid w:val="003751A3"/>
    <w:rsid w:val="00376339"/>
    <w:rsid w:val="00376430"/>
    <w:rsid w:val="00383E80"/>
    <w:rsid w:val="003859E5"/>
    <w:rsid w:val="003940DC"/>
    <w:rsid w:val="003948BA"/>
    <w:rsid w:val="003A1A59"/>
    <w:rsid w:val="003A5866"/>
    <w:rsid w:val="003B24DB"/>
    <w:rsid w:val="003C263F"/>
    <w:rsid w:val="003C3DDE"/>
    <w:rsid w:val="003C7D63"/>
    <w:rsid w:val="003D0AD0"/>
    <w:rsid w:val="003E0E81"/>
    <w:rsid w:val="003E41C0"/>
    <w:rsid w:val="003E717B"/>
    <w:rsid w:val="003E75AD"/>
    <w:rsid w:val="003E7A9B"/>
    <w:rsid w:val="003F03BC"/>
    <w:rsid w:val="003F1B98"/>
    <w:rsid w:val="003F4537"/>
    <w:rsid w:val="003F6D9C"/>
    <w:rsid w:val="003F7E93"/>
    <w:rsid w:val="00400AF8"/>
    <w:rsid w:val="0040291D"/>
    <w:rsid w:val="004046CE"/>
    <w:rsid w:val="00406822"/>
    <w:rsid w:val="004101C3"/>
    <w:rsid w:val="00411FC8"/>
    <w:rsid w:val="00412440"/>
    <w:rsid w:val="00420305"/>
    <w:rsid w:val="00421056"/>
    <w:rsid w:val="00426CA8"/>
    <w:rsid w:val="00426F94"/>
    <w:rsid w:val="0042790A"/>
    <w:rsid w:val="0043200D"/>
    <w:rsid w:val="004348BE"/>
    <w:rsid w:val="00434E78"/>
    <w:rsid w:val="00435428"/>
    <w:rsid w:val="00441F73"/>
    <w:rsid w:val="00444BF8"/>
    <w:rsid w:val="00445621"/>
    <w:rsid w:val="004600B4"/>
    <w:rsid w:val="00462EE5"/>
    <w:rsid w:val="00466BE9"/>
    <w:rsid w:val="00467625"/>
    <w:rsid w:val="00473F37"/>
    <w:rsid w:val="004747C0"/>
    <w:rsid w:val="00475E5E"/>
    <w:rsid w:val="004811BE"/>
    <w:rsid w:val="0048158D"/>
    <w:rsid w:val="00483F6E"/>
    <w:rsid w:val="0048445E"/>
    <w:rsid w:val="004902A6"/>
    <w:rsid w:val="00490CEF"/>
    <w:rsid w:val="004910F6"/>
    <w:rsid w:val="00495E21"/>
    <w:rsid w:val="00496CBB"/>
    <w:rsid w:val="004A7851"/>
    <w:rsid w:val="004A7E03"/>
    <w:rsid w:val="004B055F"/>
    <w:rsid w:val="004B3BDE"/>
    <w:rsid w:val="004B466F"/>
    <w:rsid w:val="004C0423"/>
    <w:rsid w:val="004C09FE"/>
    <w:rsid w:val="004C1044"/>
    <w:rsid w:val="004C1DC2"/>
    <w:rsid w:val="004C6B2E"/>
    <w:rsid w:val="004D00C5"/>
    <w:rsid w:val="004D0DA2"/>
    <w:rsid w:val="004D130A"/>
    <w:rsid w:val="004D35A1"/>
    <w:rsid w:val="004D57F3"/>
    <w:rsid w:val="004D77CC"/>
    <w:rsid w:val="004E0F04"/>
    <w:rsid w:val="004E17E1"/>
    <w:rsid w:val="004E4DE9"/>
    <w:rsid w:val="004E75B5"/>
    <w:rsid w:val="004E7B9A"/>
    <w:rsid w:val="004E7DD2"/>
    <w:rsid w:val="004F0AD5"/>
    <w:rsid w:val="004F168D"/>
    <w:rsid w:val="005018D1"/>
    <w:rsid w:val="00503E7B"/>
    <w:rsid w:val="0050496B"/>
    <w:rsid w:val="0050509B"/>
    <w:rsid w:val="005056A2"/>
    <w:rsid w:val="00510B7F"/>
    <w:rsid w:val="005148B1"/>
    <w:rsid w:val="00515C52"/>
    <w:rsid w:val="00525D4E"/>
    <w:rsid w:val="00526FB7"/>
    <w:rsid w:val="00530669"/>
    <w:rsid w:val="0053328F"/>
    <w:rsid w:val="0053375E"/>
    <w:rsid w:val="00534C2A"/>
    <w:rsid w:val="00536DFC"/>
    <w:rsid w:val="005379C5"/>
    <w:rsid w:val="005420D1"/>
    <w:rsid w:val="00546FAF"/>
    <w:rsid w:val="00547811"/>
    <w:rsid w:val="00550F15"/>
    <w:rsid w:val="005554F0"/>
    <w:rsid w:val="00555C42"/>
    <w:rsid w:val="0055683C"/>
    <w:rsid w:val="00560C4A"/>
    <w:rsid w:val="00565E1D"/>
    <w:rsid w:val="0056606C"/>
    <w:rsid w:val="00566AFA"/>
    <w:rsid w:val="00567E41"/>
    <w:rsid w:val="005701A3"/>
    <w:rsid w:val="0057345C"/>
    <w:rsid w:val="0057365E"/>
    <w:rsid w:val="0057472B"/>
    <w:rsid w:val="005760B1"/>
    <w:rsid w:val="00577AD0"/>
    <w:rsid w:val="005826DA"/>
    <w:rsid w:val="00582965"/>
    <w:rsid w:val="00584593"/>
    <w:rsid w:val="00586718"/>
    <w:rsid w:val="0058699E"/>
    <w:rsid w:val="00586EEC"/>
    <w:rsid w:val="0059034F"/>
    <w:rsid w:val="00594CFF"/>
    <w:rsid w:val="005951C0"/>
    <w:rsid w:val="005A0708"/>
    <w:rsid w:val="005A0D20"/>
    <w:rsid w:val="005A43F5"/>
    <w:rsid w:val="005B09FC"/>
    <w:rsid w:val="005B17BE"/>
    <w:rsid w:val="005B1BBF"/>
    <w:rsid w:val="005B2B09"/>
    <w:rsid w:val="005B2F63"/>
    <w:rsid w:val="005B325E"/>
    <w:rsid w:val="005B51A3"/>
    <w:rsid w:val="005B75DA"/>
    <w:rsid w:val="005B7BD4"/>
    <w:rsid w:val="005C1BB6"/>
    <w:rsid w:val="005C2841"/>
    <w:rsid w:val="005C5B21"/>
    <w:rsid w:val="005D04E9"/>
    <w:rsid w:val="005D4549"/>
    <w:rsid w:val="005D576C"/>
    <w:rsid w:val="005D5AB1"/>
    <w:rsid w:val="005D71DB"/>
    <w:rsid w:val="005D7650"/>
    <w:rsid w:val="005E04AF"/>
    <w:rsid w:val="005E25FF"/>
    <w:rsid w:val="005E4207"/>
    <w:rsid w:val="005E5763"/>
    <w:rsid w:val="005E76B7"/>
    <w:rsid w:val="005F1296"/>
    <w:rsid w:val="005F256A"/>
    <w:rsid w:val="00600BA6"/>
    <w:rsid w:val="00601525"/>
    <w:rsid w:val="00601E3A"/>
    <w:rsid w:val="0060241E"/>
    <w:rsid w:val="00602464"/>
    <w:rsid w:val="0060563C"/>
    <w:rsid w:val="00607C96"/>
    <w:rsid w:val="00610204"/>
    <w:rsid w:val="00613C84"/>
    <w:rsid w:val="006169C2"/>
    <w:rsid w:val="00616B44"/>
    <w:rsid w:val="00617181"/>
    <w:rsid w:val="00617987"/>
    <w:rsid w:val="00617C3D"/>
    <w:rsid w:val="00620E37"/>
    <w:rsid w:val="006217DF"/>
    <w:rsid w:val="00626105"/>
    <w:rsid w:val="0062782D"/>
    <w:rsid w:val="00636234"/>
    <w:rsid w:val="00641341"/>
    <w:rsid w:val="00641B9D"/>
    <w:rsid w:val="00642392"/>
    <w:rsid w:val="0064420F"/>
    <w:rsid w:val="006443ED"/>
    <w:rsid w:val="0064671A"/>
    <w:rsid w:val="006536B1"/>
    <w:rsid w:val="006560C2"/>
    <w:rsid w:val="00656E25"/>
    <w:rsid w:val="0065770A"/>
    <w:rsid w:val="00661A62"/>
    <w:rsid w:val="006629D7"/>
    <w:rsid w:val="00662FFF"/>
    <w:rsid w:val="00663B41"/>
    <w:rsid w:val="006640BC"/>
    <w:rsid w:val="00666827"/>
    <w:rsid w:val="0067626A"/>
    <w:rsid w:val="00676769"/>
    <w:rsid w:val="00676D5C"/>
    <w:rsid w:val="00676DAF"/>
    <w:rsid w:val="006770CE"/>
    <w:rsid w:val="0068009C"/>
    <w:rsid w:val="006865DA"/>
    <w:rsid w:val="0069101C"/>
    <w:rsid w:val="00693C6D"/>
    <w:rsid w:val="006943C4"/>
    <w:rsid w:val="00694D7C"/>
    <w:rsid w:val="0069566E"/>
    <w:rsid w:val="00697103"/>
    <w:rsid w:val="006A16CE"/>
    <w:rsid w:val="006A65E2"/>
    <w:rsid w:val="006A7F4D"/>
    <w:rsid w:val="006B0F3E"/>
    <w:rsid w:val="006B2318"/>
    <w:rsid w:val="006B2C55"/>
    <w:rsid w:val="006B3D2A"/>
    <w:rsid w:val="006B5687"/>
    <w:rsid w:val="006C157B"/>
    <w:rsid w:val="006C1A51"/>
    <w:rsid w:val="006C22D4"/>
    <w:rsid w:val="006C2704"/>
    <w:rsid w:val="006C643D"/>
    <w:rsid w:val="006D0DF6"/>
    <w:rsid w:val="006D73B5"/>
    <w:rsid w:val="006D7689"/>
    <w:rsid w:val="006E154F"/>
    <w:rsid w:val="006E29F3"/>
    <w:rsid w:val="006E4F4E"/>
    <w:rsid w:val="006E5207"/>
    <w:rsid w:val="006F0647"/>
    <w:rsid w:val="006F0B7B"/>
    <w:rsid w:val="006F1805"/>
    <w:rsid w:val="006F29D3"/>
    <w:rsid w:val="006F33F0"/>
    <w:rsid w:val="006F4724"/>
    <w:rsid w:val="006F4AD7"/>
    <w:rsid w:val="00700FAB"/>
    <w:rsid w:val="00702C8D"/>
    <w:rsid w:val="00702F38"/>
    <w:rsid w:val="00706786"/>
    <w:rsid w:val="00710AED"/>
    <w:rsid w:val="00712E50"/>
    <w:rsid w:val="00714A04"/>
    <w:rsid w:val="00720E49"/>
    <w:rsid w:val="00725701"/>
    <w:rsid w:val="00726BDB"/>
    <w:rsid w:val="00726F8B"/>
    <w:rsid w:val="00731622"/>
    <w:rsid w:val="00734527"/>
    <w:rsid w:val="00736724"/>
    <w:rsid w:val="007503F2"/>
    <w:rsid w:val="00754894"/>
    <w:rsid w:val="007645FC"/>
    <w:rsid w:val="00765D32"/>
    <w:rsid w:val="00766A20"/>
    <w:rsid w:val="00767259"/>
    <w:rsid w:val="007679E8"/>
    <w:rsid w:val="007700F1"/>
    <w:rsid w:val="00771437"/>
    <w:rsid w:val="00773222"/>
    <w:rsid w:val="007734B2"/>
    <w:rsid w:val="007739AF"/>
    <w:rsid w:val="00776B67"/>
    <w:rsid w:val="007839B0"/>
    <w:rsid w:val="00785D50"/>
    <w:rsid w:val="0078763A"/>
    <w:rsid w:val="007941C8"/>
    <w:rsid w:val="00796713"/>
    <w:rsid w:val="00797482"/>
    <w:rsid w:val="007A068C"/>
    <w:rsid w:val="007A264D"/>
    <w:rsid w:val="007B067C"/>
    <w:rsid w:val="007B1A18"/>
    <w:rsid w:val="007B26E9"/>
    <w:rsid w:val="007B2FC6"/>
    <w:rsid w:val="007B5F26"/>
    <w:rsid w:val="007C036E"/>
    <w:rsid w:val="007C1214"/>
    <w:rsid w:val="007C33E0"/>
    <w:rsid w:val="007C66B6"/>
    <w:rsid w:val="007D0DF9"/>
    <w:rsid w:val="007D287A"/>
    <w:rsid w:val="007D3011"/>
    <w:rsid w:val="007D3C54"/>
    <w:rsid w:val="007E081B"/>
    <w:rsid w:val="007E0AF1"/>
    <w:rsid w:val="007E22A2"/>
    <w:rsid w:val="007E45A2"/>
    <w:rsid w:val="007E45CF"/>
    <w:rsid w:val="007E47FE"/>
    <w:rsid w:val="007E617F"/>
    <w:rsid w:val="007E628B"/>
    <w:rsid w:val="007E6320"/>
    <w:rsid w:val="007E796B"/>
    <w:rsid w:val="007F0920"/>
    <w:rsid w:val="008011B3"/>
    <w:rsid w:val="00801960"/>
    <w:rsid w:val="008028C1"/>
    <w:rsid w:val="0080309D"/>
    <w:rsid w:val="008130D0"/>
    <w:rsid w:val="00813B19"/>
    <w:rsid w:val="00817B97"/>
    <w:rsid w:val="008239EA"/>
    <w:rsid w:val="00825F48"/>
    <w:rsid w:val="00826352"/>
    <w:rsid w:val="008328A9"/>
    <w:rsid w:val="008329AF"/>
    <w:rsid w:val="00844A63"/>
    <w:rsid w:val="00850179"/>
    <w:rsid w:val="00852D9D"/>
    <w:rsid w:val="0085725E"/>
    <w:rsid w:val="0086033E"/>
    <w:rsid w:val="00861E1C"/>
    <w:rsid w:val="00864F6F"/>
    <w:rsid w:val="00866EFF"/>
    <w:rsid w:val="0087378B"/>
    <w:rsid w:val="008758D1"/>
    <w:rsid w:val="00881579"/>
    <w:rsid w:val="00883A42"/>
    <w:rsid w:val="0088627C"/>
    <w:rsid w:val="00886BC1"/>
    <w:rsid w:val="00890880"/>
    <w:rsid w:val="008933EC"/>
    <w:rsid w:val="0089427F"/>
    <w:rsid w:val="00897412"/>
    <w:rsid w:val="008A1D36"/>
    <w:rsid w:val="008A6BF9"/>
    <w:rsid w:val="008A7F39"/>
    <w:rsid w:val="008B02D3"/>
    <w:rsid w:val="008B198D"/>
    <w:rsid w:val="008B224E"/>
    <w:rsid w:val="008B2B52"/>
    <w:rsid w:val="008B385D"/>
    <w:rsid w:val="008B3CC6"/>
    <w:rsid w:val="008B5256"/>
    <w:rsid w:val="008B703C"/>
    <w:rsid w:val="008B7CE4"/>
    <w:rsid w:val="008C17DA"/>
    <w:rsid w:val="008C5905"/>
    <w:rsid w:val="008C6293"/>
    <w:rsid w:val="008C7F37"/>
    <w:rsid w:val="008D3F7F"/>
    <w:rsid w:val="008D719A"/>
    <w:rsid w:val="008E20BF"/>
    <w:rsid w:val="008E3B84"/>
    <w:rsid w:val="008E5867"/>
    <w:rsid w:val="008F73C7"/>
    <w:rsid w:val="00912C58"/>
    <w:rsid w:val="00915C6D"/>
    <w:rsid w:val="009175DD"/>
    <w:rsid w:val="00926713"/>
    <w:rsid w:val="00933F4B"/>
    <w:rsid w:val="00936FB9"/>
    <w:rsid w:val="009378BE"/>
    <w:rsid w:val="009409C6"/>
    <w:rsid w:val="00944132"/>
    <w:rsid w:val="0094558A"/>
    <w:rsid w:val="00950BF0"/>
    <w:rsid w:val="0095538C"/>
    <w:rsid w:val="00957D11"/>
    <w:rsid w:val="00964D9C"/>
    <w:rsid w:val="009718ED"/>
    <w:rsid w:val="0097320E"/>
    <w:rsid w:val="0097748E"/>
    <w:rsid w:val="009848CF"/>
    <w:rsid w:val="00986B52"/>
    <w:rsid w:val="00990F44"/>
    <w:rsid w:val="00991276"/>
    <w:rsid w:val="009914E9"/>
    <w:rsid w:val="00992039"/>
    <w:rsid w:val="0099477C"/>
    <w:rsid w:val="0099719D"/>
    <w:rsid w:val="009A55F2"/>
    <w:rsid w:val="009A5CB2"/>
    <w:rsid w:val="009A693D"/>
    <w:rsid w:val="009A69F9"/>
    <w:rsid w:val="009A7D25"/>
    <w:rsid w:val="009B0D3E"/>
    <w:rsid w:val="009B16B7"/>
    <w:rsid w:val="009B6C85"/>
    <w:rsid w:val="009C4FD5"/>
    <w:rsid w:val="009C598D"/>
    <w:rsid w:val="009C5F0F"/>
    <w:rsid w:val="009D0224"/>
    <w:rsid w:val="009D70AB"/>
    <w:rsid w:val="009E026C"/>
    <w:rsid w:val="009E328F"/>
    <w:rsid w:val="009E5E48"/>
    <w:rsid w:val="009F6EF4"/>
    <w:rsid w:val="009F77FA"/>
    <w:rsid w:val="00A0078F"/>
    <w:rsid w:val="00A00F9E"/>
    <w:rsid w:val="00A01F62"/>
    <w:rsid w:val="00A03270"/>
    <w:rsid w:val="00A03A30"/>
    <w:rsid w:val="00A05FD7"/>
    <w:rsid w:val="00A0719D"/>
    <w:rsid w:val="00A07C20"/>
    <w:rsid w:val="00A112D1"/>
    <w:rsid w:val="00A115AD"/>
    <w:rsid w:val="00A11720"/>
    <w:rsid w:val="00A1503B"/>
    <w:rsid w:val="00A232FD"/>
    <w:rsid w:val="00A235FE"/>
    <w:rsid w:val="00A24D57"/>
    <w:rsid w:val="00A302A7"/>
    <w:rsid w:val="00A3443A"/>
    <w:rsid w:val="00A42C0F"/>
    <w:rsid w:val="00A434CE"/>
    <w:rsid w:val="00A457D6"/>
    <w:rsid w:val="00A460A2"/>
    <w:rsid w:val="00A4739D"/>
    <w:rsid w:val="00A540A5"/>
    <w:rsid w:val="00A57DD0"/>
    <w:rsid w:val="00A6293B"/>
    <w:rsid w:val="00A66662"/>
    <w:rsid w:val="00A677B6"/>
    <w:rsid w:val="00A72EA0"/>
    <w:rsid w:val="00A73C37"/>
    <w:rsid w:val="00A759F6"/>
    <w:rsid w:val="00A92D81"/>
    <w:rsid w:val="00A9448C"/>
    <w:rsid w:val="00AA1AD4"/>
    <w:rsid w:val="00AA31DF"/>
    <w:rsid w:val="00AA31ED"/>
    <w:rsid w:val="00AA55E8"/>
    <w:rsid w:val="00AA7543"/>
    <w:rsid w:val="00AB4835"/>
    <w:rsid w:val="00AB6C1C"/>
    <w:rsid w:val="00AC17AE"/>
    <w:rsid w:val="00AC3F08"/>
    <w:rsid w:val="00AC4B14"/>
    <w:rsid w:val="00AD0620"/>
    <w:rsid w:val="00AD4380"/>
    <w:rsid w:val="00AD7F49"/>
    <w:rsid w:val="00AE19F8"/>
    <w:rsid w:val="00AE2219"/>
    <w:rsid w:val="00AF30EC"/>
    <w:rsid w:val="00AF374E"/>
    <w:rsid w:val="00AF4D4B"/>
    <w:rsid w:val="00AF4EC9"/>
    <w:rsid w:val="00AF5588"/>
    <w:rsid w:val="00AF6833"/>
    <w:rsid w:val="00AF7236"/>
    <w:rsid w:val="00B01F09"/>
    <w:rsid w:val="00B0521D"/>
    <w:rsid w:val="00B10CDD"/>
    <w:rsid w:val="00B128B8"/>
    <w:rsid w:val="00B16021"/>
    <w:rsid w:val="00B17256"/>
    <w:rsid w:val="00B17722"/>
    <w:rsid w:val="00B20E14"/>
    <w:rsid w:val="00B21B39"/>
    <w:rsid w:val="00B2327D"/>
    <w:rsid w:val="00B2734F"/>
    <w:rsid w:val="00B27F31"/>
    <w:rsid w:val="00B376EB"/>
    <w:rsid w:val="00B37C1C"/>
    <w:rsid w:val="00B40E28"/>
    <w:rsid w:val="00B419AC"/>
    <w:rsid w:val="00B41DA4"/>
    <w:rsid w:val="00B43402"/>
    <w:rsid w:val="00B447E2"/>
    <w:rsid w:val="00B504C6"/>
    <w:rsid w:val="00B524BB"/>
    <w:rsid w:val="00B5299E"/>
    <w:rsid w:val="00B54809"/>
    <w:rsid w:val="00B60F7D"/>
    <w:rsid w:val="00B6272A"/>
    <w:rsid w:val="00B6586B"/>
    <w:rsid w:val="00B66048"/>
    <w:rsid w:val="00B6796D"/>
    <w:rsid w:val="00B70292"/>
    <w:rsid w:val="00B71FD0"/>
    <w:rsid w:val="00B74ABD"/>
    <w:rsid w:val="00B83F6D"/>
    <w:rsid w:val="00B85367"/>
    <w:rsid w:val="00B87706"/>
    <w:rsid w:val="00B91444"/>
    <w:rsid w:val="00B96663"/>
    <w:rsid w:val="00B979A7"/>
    <w:rsid w:val="00BA2048"/>
    <w:rsid w:val="00BA2FE0"/>
    <w:rsid w:val="00BA426A"/>
    <w:rsid w:val="00BA57DC"/>
    <w:rsid w:val="00BA6941"/>
    <w:rsid w:val="00BA725B"/>
    <w:rsid w:val="00BB055D"/>
    <w:rsid w:val="00BB551B"/>
    <w:rsid w:val="00BC0A3A"/>
    <w:rsid w:val="00BC31E2"/>
    <w:rsid w:val="00BC4A90"/>
    <w:rsid w:val="00BC4D58"/>
    <w:rsid w:val="00BC51BA"/>
    <w:rsid w:val="00BC71B9"/>
    <w:rsid w:val="00BC7DF2"/>
    <w:rsid w:val="00BE14EA"/>
    <w:rsid w:val="00BE1E15"/>
    <w:rsid w:val="00BE28B6"/>
    <w:rsid w:val="00BE4205"/>
    <w:rsid w:val="00BF0FB3"/>
    <w:rsid w:val="00BF134B"/>
    <w:rsid w:val="00BF4823"/>
    <w:rsid w:val="00BF531F"/>
    <w:rsid w:val="00BF6F8B"/>
    <w:rsid w:val="00C00D05"/>
    <w:rsid w:val="00C0149A"/>
    <w:rsid w:val="00C10A0F"/>
    <w:rsid w:val="00C121FF"/>
    <w:rsid w:val="00C122E2"/>
    <w:rsid w:val="00C14734"/>
    <w:rsid w:val="00C22B77"/>
    <w:rsid w:val="00C25495"/>
    <w:rsid w:val="00C32127"/>
    <w:rsid w:val="00C34DD2"/>
    <w:rsid w:val="00C4212C"/>
    <w:rsid w:val="00C427EE"/>
    <w:rsid w:val="00C52231"/>
    <w:rsid w:val="00C548F3"/>
    <w:rsid w:val="00C555D9"/>
    <w:rsid w:val="00C559A8"/>
    <w:rsid w:val="00C617B9"/>
    <w:rsid w:val="00C643EB"/>
    <w:rsid w:val="00C65512"/>
    <w:rsid w:val="00C7076F"/>
    <w:rsid w:val="00C71F8B"/>
    <w:rsid w:val="00C7263B"/>
    <w:rsid w:val="00C7276E"/>
    <w:rsid w:val="00C769C3"/>
    <w:rsid w:val="00C76DD6"/>
    <w:rsid w:val="00C8078F"/>
    <w:rsid w:val="00C82F16"/>
    <w:rsid w:val="00C83BE8"/>
    <w:rsid w:val="00C91BF0"/>
    <w:rsid w:val="00C93F23"/>
    <w:rsid w:val="00C94E66"/>
    <w:rsid w:val="00C9515F"/>
    <w:rsid w:val="00C96829"/>
    <w:rsid w:val="00C9780E"/>
    <w:rsid w:val="00C97853"/>
    <w:rsid w:val="00CA33F5"/>
    <w:rsid w:val="00CA3EA9"/>
    <w:rsid w:val="00CA5B43"/>
    <w:rsid w:val="00CA7DF0"/>
    <w:rsid w:val="00CB2594"/>
    <w:rsid w:val="00CB374F"/>
    <w:rsid w:val="00CB37FF"/>
    <w:rsid w:val="00CB44AE"/>
    <w:rsid w:val="00CB48FC"/>
    <w:rsid w:val="00CC07CE"/>
    <w:rsid w:val="00CC44D9"/>
    <w:rsid w:val="00CC5843"/>
    <w:rsid w:val="00CC755E"/>
    <w:rsid w:val="00CD0E81"/>
    <w:rsid w:val="00CD1A60"/>
    <w:rsid w:val="00CE3509"/>
    <w:rsid w:val="00CE6495"/>
    <w:rsid w:val="00CF6B4F"/>
    <w:rsid w:val="00CF785B"/>
    <w:rsid w:val="00D0026C"/>
    <w:rsid w:val="00D02E69"/>
    <w:rsid w:val="00D04D93"/>
    <w:rsid w:val="00D11369"/>
    <w:rsid w:val="00D1262D"/>
    <w:rsid w:val="00D136A2"/>
    <w:rsid w:val="00D1391E"/>
    <w:rsid w:val="00D1440B"/>
    <w:rsid w:val="00D14AC5"/>
    <w:rsid w:val="00D17294"/>
    <w:rsid w:val="00D21EDB"/>
    <w:rsid w:val="00D22F39"/>
    <w:rsid w:val="00D25D8D"/>
    <w:rsid w:val="00D32353"/>
    <w:rsid w:val="00D3356F"/>
    <w:rsid w:val="00D33C1E"/>
    <w:rsid w:val="00D40C33"/>
    <w:rsid w:val="00D43890"/>
    <w:rsid w:val="00D45200"/>
    <w:rsid w:val="00D468E2"/>
    <w:rsid w:val="00D509D4"/>
    <w:rsid w:val="00D517B0"/>
    <w:rsid w:val="00D5399C"/>
    <w:rsid w:val="00D542C2"/>
    <w:rsid w:val="00D5647C"/>
    <w:rsid w:val="00D57601"/>
    <w:rsid w:val="00D65899"/>
    <w:rsid w:val="00D67C5E"/>
    <w:rsid w:val="00D73631"/>
    <w:rsid w:val="00D73AAF"/>
    <w:rsid w:val="00D74E34"/>
    <w:rsid w:val="00D75224"/>
    <w:rsid w:val="00D84E35"/>
    <w:rsid w:val="00D85524"/>
    <w:rsid w:val="00D85F3A"/>
    <w:rsid w:val="00D865DB"/>
    <w:rsid w:val="00DA140B"/>
    <w:rsid w:val="00DA28B8"/>
    <w:rsid w:val="00DA299E"/>
    <w:rsid w:val="00DA335F"/>
    <w:rsid w:val="00DA380D"/>
    <w:rsid w:val="00DA5985"/>
    <w:rsid w:val="00DB10D5"/>
    <w:rsid w:val="00DB2967"/>
    <w:rsid w:val="00DB2B2B"/>
    <w:rsid w:val="00DB7FB4"/>
    <w:rsid w:val="00DC06E8"/>
    <w:rsid w:val="00DC0DD9"/>
    <w:rsid w:val="00DC58EE"/>
    <w:rsid w:val="00DC7DB8"/>
    <w:rsid w:val="00DD1409"/>
    <w:rsid w:val="00DD3C28"/>
    <w:rsid w:val="00DD6D5D"/>
    <w:rsid w:val="00DD7008"/>
    <w:rsid w:val="00DE0086"/>
    <w:rsid w:val="00DE2A3D"/>
    <w:rsid w:val="00DE3E9D"/>
    <w:rsid w:val="00DE6ACF"/>
    <w:rsid w:val="00DF028E"/>
    <w:rsid w:val="00DF1DE9"/>
    <w:rsid w:val="00DF22F3"/>
    <w:rsid w:val="00DF24D4"/>
    <w:rsid w:val="00DF33E7"/>
    <w:rsid w:val="00DF4EA4"/>
    <w:rsid w:val="00DF5865"/>
    <w:rsid w:val="00DF6D02"/>
    <w:rsid w:val="00DF72FE"/>
    <w:rsid w:val="00DF7945"/>
    <w:rsid w:val="00E02BE3"/>
    <w:rsid w:val="00E03C1C"/>
    <w:rsid w:val="00E0418E"/>
    <w:rsid w:val="00E04874"/>
    <w:rsid w:val="00E04B4B"/>
    <w:rsid w:val="00E107C5"/>
    <w:rsid w:val="00E10A3C"/>
    <w:rsid w:val="00E11292"/>
    <w:rsid w:val="00E23D44"/>
    <w:rsid w:val="00E317D4"/>
    <w:rsid w:val="00E32C01"/>
    <w:rsid w:val="00E32DF0"/>
    <w:rsid w:val="00E4240F"/>
    <w:rsid w:val="00E4290C"/>
    <w:rsid w:val="00E434ED"/>
    <w:rsid w:val="00E43757"/>
    <w:rsid w:val="00E46C8C"/>
    <w:rsid w:val="00E47A0C"/>
    <w:rsid w:val="00E51151"/>
    <w:rsid w:val="00E51AF9"/>
    <w:rsid w:val="00E63830"/>
    <w:rsid w:val="00E659ED"/>
    <w:rsid w:val="00E6650F"/>
    <w:rsid w:val="00E6762D"/>
    <w:rsid w:val="00E71DF9"/>
    <w:rsid w:val="00E746EE"/>
    <w:rsid w:val="00E75472"/>
    <w:rsid w:val="00E759A0"/>
    <w:rsid w:val="00E8076A"/>
    <w:rsid w:val="00E80D30"/>
    <w:rsid w:val="00E80EBF"/>
    <w:rsid w:val="00E8116B"/>
    <w:rsid w:val="00E8240C"/>
    <w:rsid w:val="00E82BD0"/>
    <w:rsid w:val="00E84921"/>
    <w:rsid w:val="00E8539B"/>
    <w:rsid w:val="00E95BA3"/>
    <w:rsid w:val="00E96DF5"/>
    <w:rsid w:val="00EA0779"/>
    <w:rsid w:val="00EA0ACB"/>
    <w:rsid w:val="00EA185B"/>
    <w:rsid w:val="00EA363E"/>
    <w:rsid w:val="00EA40C4"/>
    <w:rsid w:val="00EA4560"/>
    <w:rsid w:val="00EA5BE3"/>
    <w:rsid w:val="00EB06CA"/>
    <w:rsid w:val="00EC1276"/>
    <w:rsid w:val="00EC1A37"/>
    <w:rsid w:val="00EC1B60"/>
    <w:rsid w:val="00EC2318"/>
    <w:rsid w:val="00EC299E"/>
    <w:rsid w:val="00EC6E28"/>
    <w:rsid w:val="00ED05AB"/>
    <w:rsid w:val="00ED08AC"/>
    <w:rsid w:val="00ED0E5A"/>
    <w:rsid w:val="00ED4089"/>
    <w:rsid w:val="00ED503D"/>
    <w:rsid w:val="00ED5B9F"/>
    <w:rsid w:val="00EE1E08"/>
    <w:rsid w:val="00EE29F3"/>
    <w:rsid w:val="00EE42E9"/>
    <w:rsid w:val="00EE451C"/>
    <w:rsid w:val="00EE4D2C"/>
    <w:rsid w:val="00EE50D7"/>
    <w:rsid w:val="00EE56BA"/>
    <w:rsid w:val="00EF2C31"/>
    <w:rsid w:val="00EF2FE1"/>
    <w:rsid w:val="00EF40A0"/>
    <w:rsid w:val="00EF45F3"/>
    <w:rsid w:val="00EF7B07"/>
    <w:rsid w:val="00EF7CF3"/>
    <w:rsid w:val="00F00607"/>
    <w:rsid w:val="00F01FE9"/>
    <w:rsid w:val="00F025C6"/>
    <w:rsid w:val="00F05398"/>
    <w:rsid w:val="00F061F6"/>
    <w:rsid w:val="00F117EA"/>
    <w:rsid w:val="00F15E44"/>
    <w:rsid w:val="00F17C50"/>
    <w:rsid w:val="00F27FAB"/>
    <w:rsid w:val="00F3045E"/>
    <w:rsid w:val="00F32F16"/>
    <w:rsid w:val="00F36544"/>
    <w:rsid w:val="00F37181"/>
    <w:rsid w:val="00F41432"/>
    <w:rsid w:val="00F52FF7"/>
    <w:rsid w:val="00F5419D"/>
    <w:rsid w:val="00F5665A"/>
    <w:rsid w:val="00F57183"/>
    <w:rsid w:val="00F57E59"/>
    <w:rsid w:val="00F60F79"/>
    <w:rsid w:val="00F67C1F"/>
    <w:rsid w:val="00F718A8"/>
    <w:rsid w:val="00F72AD6"/>
    <w:rsid w:val="00F77CEA"/>
    <w:rsid w:val="00F85227"/>
    <w:rsid w:val="00F86A38"/>
    <w:rsid w:val="00F87CD9"/>
    <w:rsid w:val="00F92260"/>
    <w:rsid w:val="00F95BED"/>
    <w:rsid w:val="00F97B0B"/>
    <w:rsid w:val="00FA1984"/>
    <w:rsid w:val="00FA3223"/>
    <w:rsid w:val="00FA3E97"/>
    <w:rsid w:val="00FA520E"/>
    <w:rsid w:val="00FA5E9D"/>
    <w:rsid w:val="00FA6AF8"/>
    <w:rsid w:val="00FB25B9"/>
    <w:rsid w:val="00FB396D"/>
    <w:rsid w:val="00FC080D"/>
    <w:rsid w:val="00FC6E97"/>
    <w:rsid w:val="00FD03EB"/>
    <w:rsid w:val="00FD4EEA"/>
    <w:rsid w:val="00FD77B0"/>
    <w:rsid w:val="00FE5342"/>
    <w:rsid w:val="00FF36E4"/>
    <w:rsid w:val="00FF4E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424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alibri" w:eastAsia="Calibri" w:hAnsi="Calibri" w:cs="Arial"/>
      <w:lang w:eastAsia="zh-CN" w:bidi="hi-IN"/>
    </w:rPr>
  </w:style>
  <w:style w:type="paragraph" w:styleId="1">
    <w:name w:val="heading 1"/>
    <w:basedOn w:val="a"/>
    <w:next w:val="a"/>
    <w:link w:val="10"/>
    <w:uiPriority w:val="9"/>
    <w:qFormat/>
    <w:rsid w:val="008239EA"/>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3">
    <w:name w:val="heading 3"/>
    <w:basedOn w:val="a"/>
    <w:next w:val="a"/>
    <w:link w:val="30"/>
    <w:uiPriority w:val="9"/>
    <w:unhideWhenUsed/>
    <w:qFormat/>
    <w:rsid w:val="00081955"/>
    <w:pPr>
      <w:keepNext/>
      <w:spacing w:before="240" w:after="60"/>
      <w:outlineLvl w:val="2"/>
    </w:pPr>
    <w:rPr>
      <w:rFonts w:ascii="Cambria" w:eastAsia="Times New Roman" w:hAnsi="Cambria" w:cs="Mangal"/>
      <w:b/>
      <w:bCs/>
      <w:sz w:val="26"/>
      <w:szCs w:val="23"/>
    </w:rPr>
  </w:style>
  <w:style w:type="paragraph" w:styleId="4">
    <w:name w:val="heading 4"/>
    <w:basedOn w:val="a"/>
    <w:link w:val="40"/>
    <w:uiPriority w:val="9"/>
    <w:qFormat/>
    <w:rsid w:val="00601525"/>
    <w:pPr>
      <w:suppressAutoHyphens w:val="0"/>
      <w:spacing w:before="100" w:beforeAutospacing="1" w:after="100" w:afterAutospacing="1"/>
      <w:outlineLvl w:val="3"/>
    </w:pPr>
    <w:rPr>
      <w:rFonts w:ascii="Times New Roman" w:eastAsia="Times New Roman" w:hAnsi="Times New Roman" w:cs="Times New Roman"/>
      <w:b/>
      <w:bCs/>
      <w:sz w:val="24"/>
      <w:szCs w:val="24"/>
      <w:lang w:val="x-none" w:eastAsia="x-none" w:bidi="ar-SA"/>
    </w:rPr>
  </w:style>
  <w:style w:type="paragraph" w:styleId="5">
    <w:name w:val="heading 5"/>
    <w:basedOn w:val="a"/>
    <w:next w:val="a"/>
    <w:link w:val="50"/>
    <w:uiPriority w:val="9"/>
    <w:semiHidden/>
    <w:unhideWhenUsed/>
    <w:qFormat/>
    <w:rsid w:val="008239EA"/>
    <w:pPr>
      <w:keepNext/>
      <w:keepLines/>
      <w:spacing w:before="40"/>
      <w:outlineLvl w:val="4"/>
    </w:pPr>
    <w:rPr>
      <w:rFonts w:asciiTheme="majorHAnsi" w:eastAsiaTheme="majorEastAsia" w:hAnsiTheme="majorHAnsi" w:cs="Mangal"/>
      <w:color w:val="365F91" w:themeColor="accent1" w:themeShade="BF"/>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39EA"/>
    <w:rPr>
      <w:rFonts w:asciiTheme="majorHAnsi" w:eastAsiaTheme="majorEastAsia" w:hAnsiTheme="majorHAnsi" w:cs="Mangal"/>
      <w:color w:val="365F91" w:themeColor="accent1" w:themeShade="BF"/>
      <w:sz w:val="32"/>
      <w:szCs w:val="29"/>
      <w:lang w:eastAsia="zh-CN" w:bidi="hi-IN"/>
    </w:rPr>
  </w:style>
  <w:style w:type="character" w:customStyle="1" w:styleId="30">
    <w:name w:val="Заголовок 3 Знак"/>
    <w:link w:val="3"/>
    <w:uiPriority w:val="9"/>
    <w:rsid w:val="00081955"/>
    <w:rPr>
      <w:rFonts w:ascii="Cambria" w:eastAsia="Times New Roman" w:hAnsi="Cambria" w:cs="Mangal"/>
      <w:b/>
      <w:bCs/>
      <w:sz w:val="26"/>
      <w:szCs w:val="23"/>
      <w:lang w:eastAsia="zh-CN" w:bidi="hi-IN"/>
    </w:rPr>
  </w:style>
  <w:style w:type="character" w:customStyle="1" w:styleId="40">
    <w:name w:val="Заголовок 4 Знак"/>
    <w:link w:val="4"/>
    <w:uiPriority w:val="9"/>
    <w:rsid w:val="00601525"/>
    <w:rPr>
      <w:b/>
      <w:bCs/>
      <w:sz w:val="24"/>
      <w:szCs w:val="24"/>
    </w:rPr>
  </w:style>
  <w:style w:type="character" w:customStyle="1" w:styleId="WW8Num1z0">
    <w:name w:val="WW8Num1z0"/>
    <w:rPr>
      <w:rFonts w:ascii="Times New Roman" w:eastAsia="Times New Roman" w:hAnsi="Times New Roman" w:cs="Times New Roman"/>
      <w:b/>
      <w:sz w:val="27"/>
    </w:rPr>
  </w:style>
  <w:style w:type="character" w:customStyle="1" w:styleId="WW8Num1z1">
    <w:name w:val="WW8Num1z1"/>
    <w:rPr>
      <w:rFonts w:ascii="Times New Roman" w:eastAsia="Times New Roman" w:hAnsi="Times New Roman" w:cs="Times New Roman" w:hint="default"/>
      <w:b/>
      <w:sz w:val="28"/>
      <w:szCs w:val="2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rPr>
      <w:rFonts w:ascii="Liberation Serif" w:hAnsi="Liberation Serif" w:cs="Times New Roman"/>
      <w:sz w:val="28"/>
    </w:rPr>
  </w:style>
  <w:style w:type="character" w:customStyle="1" w:styleId="WW8Num6z0">
    <w:name w:val="WW8Num6z0"/>
    <w:rPr>
      <w:rFonts w:ascii="Liberation Serif" w:hAnsi="Liberation Serif" w:cs="Times New Roman"/>
      <w:sz w:val="28"/>
    </w:rPr>
  </w:style>
  <w:style w:type="character" w:customStyle="1" w:styleId="WW8Num6z2">
    <w:name w:val="WW8Num6z2"/>
    <w:rPr>
      <w:rFonts w:ascii="Liberation Serif" w:hAnsi="Liberation Serif" w:cs="Liberation Serif"/>
    </w:rPr>
  </w:style>
  <w:style w:type="character" w:customStyle="1" w:styleId="WW8Num7z0">
    <w:name w:val="WW8Num7z0"/>
    <w:rPr>
      <w:rFonts w:ascii="Liberation Serif" w:hAnsi="Liberation Serif" w:cs="Times New Roman"/>
      <w:sz w:val="28"/>
    </w:rPr>
  </w:style>
  <w:style w:type="character" w:customStyle="1" w:styleId="WW8Num8z0">
    <w:name w:val="WW8Num8z0"/>
    <w:rPr>
      <w:rFonts w:ascii="Liberation Serif" w:hAnsi="Liberation Serif" w:cs="Times New Roman"/>
      <w:sz w:val="28"/>
    </w:rPr>
  </w:style>
  <w:style w:type="character" w:customStyle="1" w:styleId="WW8Num9z0">
    <w:name w:val="WW8Num9z0"/>
    <w:rPr>
      <w:rFonts w:ascii="Times New Roman" w:eastAsia="Times New Roman" w:hAnsi="Times New Roman" w:cs="Times New Roman"/>
      <w:b/>
      <w:sz w:val="27"/>
    </w:rPr>
  </w:style>
  <w:style w:type="character" w:customStyle="1" w:styleId="WW8Num10z0">
    <w:name w:val="WW8Num10z0"/>
    <w:rPr>
      <w:rFonts w:ascii="Times New Roman" w:eastAsia="Times New Roman" w:hAnsi="Times New Roman" w:cs="Times New Roman"/>
      <w:b/>
      <w:sz w:val="27"/>
    </w:rPr>
  </w:style>
  <w:style w:type="character" w:customStyle="1" w:styleId="WW8Num10z1">
    <w:name w:val="WW8Num10z1"/>
    <w:rPr>
      <w:rFonts w:ascii="Times New Roman" w:eastAsia="Times New Roman" w:hAnsi="Times New Roman" w:cs="Times New Roman" w:hint="default"/>
      <w:b/>
      <w:sz w:val="28"/>
      <w:szCs w:val="28"/>
    </w:rPr>
  </w:style>
  <w:style w:type="character" w:customStyle="1" w:styleId="WW8Num11z0">
    <w:name w:val="WW8Num11z0"/>
    <w:rPr>
      <w:rFonts w:ascii="Liberation Serif" w:hAnsi="Liberation Serif" w:cs="Times New Roman"/>
      <w:sz w:val="28"/>
    </w:rPr>
  </w:style>
  <w:style w:type="character" w:customStyle="1" w:styleId="WW8Num12z0">
    <w:name w:val="WW8Num12z0"/>
    <w:rPr>
      <w:rFonts w:ascii="Liberation Serif" w:hAnsi="Liberation Serif" w:cs="Times New Roman"/>
      <w:sz w:val="28"/>
    </w:rPr>
  </w:style>
  <w:style w:type="character" w:customStyle="1" w:styleId="WW8Num12z2">
    <w:name w:val="WW8Num12z2"/>
    <w:rPr>
      <w:rFonts w:ascii="Liberation Serif" w:hAnsi="Liberation Serif" w:cs="Liberation Serif"/>
    </w:rPr>
  </w:style>
  <w:style w:type="character" w:customStyle="1" w:styleId="WW8Num13z0">
    <w:name w:val="WW8Num13z0"/>
    <w:rPr>
      <w:rFonts w:ascii="Liberation Serif" w:hAnsi="Liberation Serif" w:cs="Times New Roman"/>
      <w:sz w:val="28"/>
    </w:rPr>
  </w:style>
  <w:style w:type="character" w:customStyle="1" w:styleId="WW8Num13z2">
    <w:name w:val="WW8Num13z2"/>
    <w:rPr>
      <w:rFonts w:ascii="Liberation Serif" w:hAnsi="Liberation Serif" w:cs="Liberation Serif"/>
    </w:rPr>
  </w:style>
  <w:style w:type="character" w:customStyle="1" w:styleId="WW8Num14z0">
    <w:name w:val="WW8Num14z0"/>
    <w:rPr>
      <w:rFonts w:ascii="Liberation Serif" w:hAnsi="Liberation Serif" w:cs="Times New Roman"/>
      <w:sz w:val="28"/>
    </w:rPr>
  </w:style>
  <w:style w:type="character" w:customStyle="1" w:styleId="WW8Num15z0">
    <w:name w:val="WW8Num15z0"/>
    <w:rPr>
      <w:rFonts w:ascii="Liberation Serif" w:hAnsi="Liberation Serif" w:cs="Times New Roman"/>
      <w:sz w:val="28"/>
    </w:rPr>
  </w:style>
  <w:style w:type="character" w:customStyle="1" w:styleId="WW8Num16z0">
    <w:name w:val="WW8Num16z0"/>
    <w:rPr>
      <w:rFonts w:ascii="Liberation Serif" w:hAnsi="Liberation Serif" w:cs="Times New Roman"/>
      <w:sz w:val="28"/>
    </w:rPr>
  </w:style>
  <w:style w:type="character" w:customStyle="1" w:styleId="WW8Num17z0">
    <w:name w:val="WW8Num17z0"/>
    <w:rPr>
      <w:rFonts w:ascii="Times New Roman" w:eastAsia="Times New Roman" w:hAnsi="Times New Roman" w:cs="Times New Roman"/>
      <w:b/>
      <w:sz w:val="28"/>
    </w:rPr>
  </w:style>
  <w:style w:type="character" w:customStyle="1" w:styleId="WW8Num18z0">
    <w:name w:val="WW8Num18z0"/>
    <w:rPr>
      <w:rFonts w:ascii="Times New Roman" w:eastAsia="Times New Roman" w:hAnsi="Times New Roman" w:cs="Times New Roman"/>
      <w:sz w:val="28"/>
    </w:rPr>
  </w:style>
  <w:style w:type="character" w:customStyle="1" w:styleId="WW8Num19z0">
    <w:name w:val="WW8Num19z0"/>
    <w:rPr>
      <w:rFonts w:ascii="Liberation Serif" w:hAnsi="Liberation Serif" w:cs="Times New Roman"/>
      <w:sz w:val="28"/>
    </w:rPr>
  </w:style>
  <w:style w:type="character" w:customStyle="1" w:styleId="WW8Num20z0">
    <w:name w:val="WW8Num20z0"/>
    <w:rPr>
      <w:rFonts w:ascii="Liberation Serif" w:hAnsi="Liberation Serif" w:cs="Times New Roman"/>
      <w:sz w:val="28"/>
    </w:rPr>
  </w:style>
  <w:style w:type="character" w:customStyle="1" w:styleId="WW8Num21z0">
    <w:name w:val="WW8Num21z0"/>
    <w:rPr>
      <w:rFonts w:ascii="Liberation Serif" w:hAnsi="Liberation Serif" w:cs="Times New Roman"/>
      <w:sz w:val="28"/>
    </w:rPr>
  </w:style>
  <w:style w:type="character" w:customStyle="1" w:styleId="WW8Num22z0">
    <w:name w:val="WW8Num22z0"/>
    <w:rPr>
      <w:rFonts w:ascii="Liberation Serif" w:hAnsi="Liberation Serif" w:cs="Times New Roman"/>
      <w:sz w:val="28"/>
    </w:rPr>
  </w:style>
  <w:style w:type="character" w:customStyle="1" w:styleId="WW8Num22z2">
    <w:name w:val="WW8Num22z2"/>
    <w:rPr>
      <w:rFonts w:ascii="Liberation Serif" w:hAnsi="Liberation Serif" w:cs="Liberation Serif"/>
    </w:rPr>
  </w:style>
  <w:style w:type="character" w:customStyle="1" w:styleId="WW8Num23z0">
    <w:name w:val="WW8Num23z0"/>
    <w:rPr>
      <w:rFonts w:ascii="Liberation Serif" w:hAnsi="Liberation Serif" w:cs="Times New Roman"/>
      <w:sz w:val="28"/>
    </w:rPr>
  </w:style>
  <w:style w:type="character" w:customStyle="1" w:styleId="WW8Num23z2">
    <w:name w:val="WW8Num23z2"/>
    <w:rPr>
      <w:rFonts w:ascii="Liberation Serif" w:hAnsi="Liberation Serif" w:cs="Liberation Serif"/>
    </w:rPr>
  </w:style>
  <w:style w:type="character" w:customStyle="1" w:styleId="WW8Num24z0">
    <w:name w:val="WW8Num24z0"/>
    <w:rPr>
      <w:rFonts w:ascii="Liberation Serif" w:hAnsi="Liberation Serif" w:cs="Times New Roman"/>
      <w:sz w:val="28"/>
    </w:rPr>
  </w:style>
  <w:style w:type="character" w:customStyle="1" w:styleId="WW8Num25z0">
    <w:name w:val="WW8Num25z0"/>
    <w:rPr>
      <w:rFonts w:ascii="Liberation Serif" w:hAnsi="Liberation Serif" w:cs="Times New Roman"/>
      <w:sz w:val="28"/>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1">
    <w:name w:val="Основной шрифт абзаца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Times New Roman" w:eastAsia="Times New Roman" w:hAnsi="Times New Roman" w:cs="Times New Roman"/>
      <w:sz w:val="28"/>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Times New Roman" w:eastAsia="Times New Roman" w:hAnsi="Times New Roman" w:cs="Times New Roman"/>
      <w:sz w:val="28"/>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Times New Roman" w:eastAsia="Times New Roman" w:hAnsi="Times New Roman" w:cs="Times New Roman"/>
      <w:sz w:val="28"/>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Times New Roman" w:eastAsia="Times New Roman" w:hAnsi="Times New Roman" w:cs="Times New Roman"/>
      <w:sz w:val="28"/>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eastAsia="Times New Roman" w:hAnsi="Times New Roman" w:cs="Times New Roman"/>
      <w:sz w:val="28"/>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12">
    <w:name w:val="Шрифт абзацу за промовчанням1"/>
  </w:style>
  <w:style w:type="character" w:styleId="a3">
    <w:name w:val="Strong"/>
    <w:qFormat/>
    <w:rPr>
      <w:b/>
      <w:bCs/>
    </w:rPr>
  </w:style>
  <w:style w:type="character" w:styleId="a4">
    <w:name w:val="Emphasis"/>
    <w:qFormat/>
    <w:rPr>
      <w:i/>
      <w:iCs/>
    </w:rPr>
  </w:style>
  <w:style w:type="character" w:customStyle="1" w:styleId="a5">
    <w:name w:val="Текст выноски Знак"/>
    <w:rPr>
      <w:rFonts w:ascii="Segoe UI" w:eastAsia="Calibri" w:hAnsi="Segoe UI" w:cs="Mangal"/>
      <w:sz w:val="18"/>
      <w:szCs w:val="16"/>
      <w:lang w:eastAsia="zh-CN" w:bidi="hi-IN"/>
    </w:rPr>
  </w:style>
  <w:style w:type="character" w:customStyle="1" w:styleId="WW8Num29z0">
    <w:name w:val="WW8Num29z0"/>
    <w:rPr>
      <w:rFonts w:ascii="Times New Roman" w:eastAsia="Times New Roman" w:hAnsi="Times New Roman" w:cs="Times New Roman" w:hint="default"/>
      <w:b/>
      <w:sz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28z0">
    <w:name w:val="WW8Num28z0"/>
    <w:rPr>
      <w:rFonts w:cs="Times New Roman" w:hint="default"/>
      <w:lang w:val="uk-UA"/>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paragraph" w:styleId="a6">
    <w:name w:val="Title"/>
    <w:basedOn w:val="a"/>
    <w:next w:val="a7"/>
    <w:pPr>
      <w:keepNext/>
      <w:spacing w:before="240" w:after="120"/>
    </w:pPr>
    <w:rPr>
      <w:rFonts w:ascii="Liberation Sans" w:eastAsia="Microsoft YaHei" w:hAnsi="Liberation Sans" w:cs="Lucida Sans"/>
      <w:sz w:val="28"/>
      <w:szCs w:val="28"/>
    </w:rPr>
  </w:style>
  <w:style w:type="paragraph" w:styleId="a7">
    <w:name w:val="Body Text"/>
    <w:basedOn w:val="a"/>
    <w:link w:val="a8"/>
    <w:pPr>
      <w:spacing w:after="140" w:line="276" w:lineRule="auto"/>
    </w:pPr>
  </w:style>
  <w:style w:type="character" w:customStyle="1" w:styleId="a8">
    <w:name w:val="Основний текст Знак"/>
    <w:basedOn w:val="a0"/>
    <w:link w:val="a7"/>
    <w:rsid w:val="008239EA"/>
    <w:rPr>
      <w:rFonts w:ascii="Calibri" w:eastAsia="Calibri" w:hAnsi="Calibri" w:cs="Arial"/>
      <w:lang w:eastAsia="zh-CN" w:bidi="hi-IN"/>
    </w:rPr>
  </w:style>
  <w:style w:type="paragraph" w:styleId="a9">
    <w:name w:val="List"/>
    <w:basedOn w:val="a7"/>
    <w:rPr>
      <w:rFonts w:cs="Lucida Sans"/>
    </w:rPr>
  </w:style>
  <w:style w:type="paragraph" w:styleId="aa">
    <w:name w:val="caption"/>
    <w:basedOn w:val="a"/>
    <w:qFormat/>
    <w:pPr>
      <w:suppressLineNumbers/>
      <w:spacing w:before="120" w:after="120"/>
    </w:pPr>
    <w:rPr>
      <w:rFonts w:cs="Lucida Sans"/>
      <w:i/>
      <w:iCs/>
      <w:sz w:val="24"/>
      <w:szCs w:val="24"/>
    </w:rPr>
  </w:style>
  <w:style w:type="paragraph" w:customStyle="1" w:styleId="31">
    <w:name w:val="Указатель3"/>
    <w:basedOn w:val="a"/>
    <w:pPr>
      <w:suppressLineNumbers/>
    </w:pPr>
    <w:rPr>
      <w:rFonts w:cs="Lucida Sans"/>
    </w:rPr>
  </w:style>
  <w:style w:type="paragraph" w:customStyle="1" w:styleId="20">
    <w:name w:val="Название объекта2"/>
    <w:basedOn w:val="a"/>
    <w:pPr>
      <w:suppressLineNumbers/>
      <w:spacing w:before="120" w:after="120"/>
    </w:pPr>
    <w:rPr>
      <w:rFonts w:cs="Lucida Sans"/>
      <w:i/>
      <w:iCs/>
      <w:sz w:val="24"/>
      <w:szCs w:val="24"/>
    </w:rPr>
  </w:style>
  <w:style w:type="paragraph" w:customStyle="1" w:styleId="21">
    <w:name w:val="Указатель2"/>
    <w:basedOn w:val="a"/>
    <w:pPr>
      <w:suppressLineNumbers/>
    </w:pPr>
    <w:rPr>
      <w:rFonts w:cs="Lucida Sans"/>
    </w:rPr>
  </w:style>
  <w:style w:type="paragraph" w:customStyle="1" w:styleId="13">
    <w:name w:val="Название объекта1"/>
    <w:basedOn w:val="a"/>
    <w:pPr>
      <w:suppressLineNumbers/>
      <w:spacing w:before="120" w:after="120"/>
    </w:pPr>
    <w:rPr>
      <w:rFonts w:cs="Lucida Sans"/>
      <w:i/>
      <w:iCs/>
      <w:sz w:val="24"/>
      <w:szCs w:val="24"/>
    </w:rPr>
  </w:style>
  <w:style w:type="paragraph" w:customStyle="1" w:styleId="14">
    <w:name w:val="Указатель1"/>
    <w:basedOn w:val="a"/>
    <w:pPr>
      <w:suppressLineNumbers/>
    </w:pPr>
    <w:rPr>
      <w:rFonts w:cs="Lucida Sans"/>
    </w:rPr>
  </w:style>
  <w:style w:type="paragraph" w:customStyle="1" w:styleId="ab">
    <w:name w:val="Содержимое таблицы"/>
    <w:basedOn w:val="a"/>
    <w:pPr>
      <w:widowControl w:val="0"/>
      <w:suppressLineNumbers/>
    </w:pPr>
  </w:style>
  <w:style w:type="paragraph" w:customStyle="1" w:styleId="ac">
    <w:name w:val="Заголовок таблицы"/>
    <w:basedOn w:val="ab"/>
    <w:pPr>
      <w:jc w:val="center"/>
    </w:pPr>
    <w:rPr>
      <w:b/>
      <w:bCs/>
    </w:rPr>
  </w:style>
  <w:style w:type="paragraph" w:styleId="ad">
    <w:name w:val="Balloon Text"/>
    <w:basedOn w:val="a"/>
    <w:link w:val="ae"/>
    <w:rPr>
      <w:rFonts w:ascii="Segoe UI" w:hAnsi="Segoe UI" w:cs="Mangal"/>
      <w:sz w:val="18"/>
      <w:szCs w:val="16"/>
    </w:rPr>
  </w:style>
  <w:style w:type="character" w:customStyle="1" w:styleId="ae">
    <w:name w:val="Текст у виносці Знак"/>
    <w:basedOn w:val="a0"/>
    <w:link w:val="ad"/>
    <w:rsid w:val="008239EA"/>
    <w:rPr>
      <w:rFonts w:ascii="Segoe UI" w:eastAsia="Calibri" w:hAnsi="Segoe UI" w:cs="Mangal"/>
      <w:sz w:val="18"/>
      <w:szCs w:val="16"/>
      <w:lang w:eastAsia="zh-CN" w:bidi="hi-IN"/>
    </w:rPr>
  </w:style>
  <w:style w:type="paragraph" w:customStyle="1" w:styleId="15">
    <w:name w:val="Абзац списку1"/>
    <w:basedOn w:val="a"/>
    <w:pPr>
      <w:suppressAutoHyphens w:val="0"/>
      <w:autoSpaceDE w:val="0"/>
    </w:pPr>
    <w:rPr>
      <w:rFonts w:ascii="Times New Roman" w:hAnsi="Times New Roman" w:cs="Times New Roman"/>
      <w:sz w:val="24"/>
      <w:szCs w:val="24"/>
      <w:lang w:val="ru-RU" w:bidi="ar-SA"/>
    </w:rPr>
  </w:style>
  <w:style w:type="paragraph" w:styleId="af">
    <w:name w:val="header"/>
    <w:basedOn w:val="a"/>
    <w:link w:val="af0"/>
    <w:uiPriority w:val="99"/>
    <w:unhideWhenUsed/>
    <w:rsid w:val="00676769"/>
    <w:pPr>
      <w:tabs>
        <w:tab w:val="center" w:pos="4677"/>
        <w:tab w:val="right" w:pos="9355"/>
      </w:tabs>
    </w:pPr>
    <w:rPr>
      <w:rFonts w:cs="Mangal"/>
      <w:szCs w:val="18"/>
    </w:rPr>
  </w:style>
  <w:style w:type="character" w:customStyle="1" w:styleId="af0">
    <w:name w:val="Верхній колонтитул Знак"/>
    <w:link w:val="af"/>
    <w:uiPriority w:val="99"/>
    <w:rsid w:val="00676769"/>
    <w:rPr>
      <w:rFonts w:ascii="Calibri" w:eastAsia="Calibri" w:hAnsi="Calibri" w:cs="Mangal"/>
      <w:szCs w:val="18"/>
      <w:lang w:eastAsia="zh-CN" w:bidi="hi-IN"/>
    </w:rPr>
  </w:style>
  <w:style w:type="paragraph" w:styleId="af1">
    <w:name w:val="footer"/>
    <w:basedOn w:val="a"/>
    <w:link w:val="af2"/>
    <w:uiPriority w:val="99"/>
    <w:unhideWhenUsed/>
    <w:rsid w:val="00676769"/>
    <w:pPr>
      <w:tabs>
        <w:tab w:val="center" w:pos="4677"/>
        <w:tab w:val="right" w:pos="9355"/>
      </w:tabs>
    </w:pPr>
    <w:rPr>
      <w:rFonts w:cs="Mangal"/>
      <w:szCs w:val="18"/>
    </w:rPr>
  </w:style>
  <w:style w:type="character" w:customStyle="1" w:styleId="af2">
    <w:name w:val="Нижній колонтитул Знак"/>
    <w:link w:val="af1"/>
    <w:uiPriority w:val="99"/>
    <w:rsid w:val="00676769"/>
    <w:rPr>
      <w:rFonts w:ascii="Calibri" w:eastAsia="Calibri" w:hAnsi="Calibri" w:cs="Mangal"/>
      <w:szCs w:val="18"/>
      <w:lang w:eastAsia="zh-CN" w:bidi="hi-IN"/>
    </w:rPr>
  </w:style>
  <w:style w:type="character" w:customStyle="1" w:styleId="tojvnm2t">
    <w:name w:val="tojvnm2t"/>
    <w:rsid w:val="00601525"/>
  </w:style>
  <w:style w:type="character" w:styleId="af3">
    <w:name w:val="Hyperlink"/>
    <w:uiPriority w:val="99"/>
    <w:unhideWhenUsed/>
    <w:rsid w:val="00601525"/>
    <w:rPr>
      <w:color w:val="0000FF"/>
      <w:u w:val="single"/>
    </w:rPr>
  </w:style>
  <w:style w:type="paragraph" w:customStyle="1" w:styleId="af4">
    <w:name w:val="Знак"/>
    <w:basedOn w:val="a"/>
    <w:rsid w:val="00466BE9"/>
    <w:pPr>
      <w:suppressAutoHyphens w:val="0"/>
    </w:pPr>
    <w:rPr>
      <w:rFonts w:ascii="Verdana" w:eastAsia="Times New Roman" w:hAnsi="Verdana" w:cs="Times New Roman"/>
      <w:lang w:val="en-US" w:eastAsia="en-US" w:bidi="ar-SA"/>
    </w:rPr>
  </w:style>
  <w:style w:type="paragraph" w:styleId="af5">
    <w:name w:val="List Paragraph"/>
    <w:basedOn w:val="a"/>
    <w:uiPriority w:val="34"/>
    <w:qFormat/>
    <w:rsid w:val="00D1262D"/>
    <w:pPr>
      <w:suppressAutoHyphens w:val="0"/>
      <w:spacing w:after="200" w:line="276" w:lineRule="auto"/>
      <w:ind w:left="720"/>
      <w:contextualSpacing/>
    </w:pPr>
    <w:rPr>
      <w:rFonts w:cs="Times New Roman"/>
      <w:sz w:val="22"/>
      <w:szCs w:val="22"/>
      <w:lang w:eastAsia="en-US" w:bidi="ar-SA"/>
    </w:rPr>
  </w:style>
  <w:style w:type="paragraph" w:customStyle="1" w:styleId="rvps2">
    <w:name w:val="rvps2"/>
    <w:basedOn w:val="a"/>
    <w:rsid w:val="00D1262D"/>
    <w:pPr>
      <w:suppressAutoHyphens w:val="0"/>
      <w:spacing w:before="100" w:beforeAutospacing="1" w:after="100" w:afterAutospacing="1"/>
    </w:pPr>
    <w:rPr>
      <w:rFonts w:ascii="Times New Roman" w:eastAsia="Times New Roman" w:hAnsi="Times New Roman" w:cs="Times New Roman"/>
      <w:sz w:val="24"/>
      <w:szCs w:val="24"/>
      <w:lang w:val="ru-RU" w:eastAsia="ru-RU" w:bidi="ar-SA"/>
    </w:rPr>
  </w:style>
  <w:style w:type="table" w:styleId="af6">
    <w:name w:val="Table Grid"/>
    <w:basedOn w:val="a1"/>
    <w:uiPriority w:val="59"/>
    <w:rsid w:val="0008195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6"/>
    <w:uiPriority w:val="59"/>
    <w:rsid w:val="00546FA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w:basedOn w:val="a"/>
    <w:rsid w:val="000E1CC0"/>
    <w:pPr>
      <w:suppressAutoHyphens w:val="0"/>
    </w:pPr>
    <w:rPr>
      <w:rFonts w:ascii="Verdana" w:eastAsia="Times New Roman" w:hAnsi="Verdana" w:cs="Verdana"/>
      <w:lang w:val="en-US" w:eastAsia="en-US" w:bidi="ar-SA"/>
    </w:rPr>
  </w:style>
  <w:style w:type="character" w:customStyle="1" w:styleId="50">
    <w:name w:val="Заголовок 5 Знак"/>
    <w:basedOn w:val="a0"/>
    <w:link w:val="5"/>
    <w:uiPriority w:val="9"/>
    <w:semiHidden/>
    <w:rsid w:val="008239EA"/>
    <w:rPr>
      <w:rFonts w:asciiTheme="majorHAnsi" w:eastAsiaTheme="majorEastAsia" w:hAnsiTheme="majorHAnsi" w:cs="Mangal"/>
      <w:color w:val="365F91" w:themeColor="accent1" w:themeShade="BF"/>
      <w:szCs w:val="18"/>
      <w:lang w:eastAsia="zh-CN" w:bidi="hi-IN"/>
    </w:rPr>
  </w:style>
  <w:style w:type="character" w:customStyle="1" w:styleId="17">
    <w:name w:val="Шрифт абзацу за замовчуванням1"/>
    <w:rsid w:val="008239EA"/>
  </w:style>
  <w:style w:type="paragraph" w:customStyle="1" w:styleId="18">
    <w:name w:val="Заголовок1"/>
    <w:basedOn w:val="a"/>
    <w:next w:val="a7"/>
    <w:rsid w:val="008239EA"/>
    <w:pPr>
      <w:keepNext/>
      <w:spacing w:before="240" w:after="120"/>
    </w:pPr>
    <w:rPr>
      <w:rFonts w:ascii="Liberation Sans" w:eastAsia="Microsoft YaHei" w:hAnsi="Liberation Sans" w:cs="Lucida Sans"/>
      <w:sz w:val="28"/>
      <w:szCs w:val="28"/>
    </w:rPr>
  </w:style>
  <w:style w:type="paragraph" w:customStyle="1" w:styleId="bmf">
    <w:name w:val="bmf"/>
    <w:basedOn w:val="a"/>
    <w:rsid w:val="008239EA"/>
    <w:pPr>
      <w:suppressAutoHyphens w:val="0"/>
      <w:spacing w:before="100" w:beforeAutospacing="1" w:after="100" w:afterAutospacing="1"/>
    </w:pPr>
    <w:rPr>
      <w:rFonts w:ascii="Times New Roman" w:eastAsia="Times New Roman" w:hAnsi="Times New Roman" w:cs="Times New Roman"/>
      <w:sz w:val="24"/>
      <w:szCs w:val="24"/>
      <w:lang w:bidi="ar-SA"/>
    </w:rPr>
  </w:style>
  <w:style w:type="paragraph" w:customStyle="1" w:styleId="tr">
    <w:name w:val="tr"/>
    <w:basedOn w:val="a"/>
    <w:rsid w:val="008239EA"/>
    <w:pPr>
      <w:suppressAutoHyphens w:val="0"/>
      <w:spacing w:before="100" w:beforeAutospacing="1" w:after="100" w:afterAutospacing="1"/>
    </w:pPr>
    <w:rPr>
      <w:rFonts w:ascii="Times New Roman" w:eastAsia="Times New Roman" w:hAnsi="Times New Roman" w:cs="Times New Roman"/>
      <w:sz w:val="24"/>
      <w:szCs w:val="24"/>
      <w:lang w:bidi="ar-SA"/>
    </w:rPr>
  </w:style>
  <w:style w:type="character" w:customStyle="1" w:styleId="hard-blue-color">
    <w:name w:val="hard-blue-color"/>
    <w:rsid w:val="008239EA"/>
  </w:style>
  <w:style w:type="character" w:customStyle="1" w:styleId="vfppkd-vqzf8d">
    <w:name w:val="vfppkd-vqzf8d"/>
    <w:rsid w:val="008239EA"/>
  </w:style>
  <w:style w:type="table" w:customStyle="1" w:styleId="19">
    <w:name w:val="Сітка таблиці1"/>
    <w:basedOn w:val="a1"/>
    <w:next w:val="af6"/>
    <w:uiPriority w:val="39"/>
    <w:rsid w:val="008239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ітка таблиці2"/>
    <w:basedOn w:val="a1"/>
    <w:next w:val="af6"/>
    <w:uiPriority w:val="39"/>
    <w:rsid w:val="008239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semiHidden/>
    <w:unhideWhenUsed/>
    <w:rsid w:val="000C5AFC"/>
    <w:pPr>
      <w:suppressAutoHyphens w:val="0"/>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alibri" w:eastAsia="Calibri" w:hAnsi="Calibri" w:cs="Arial"/>
      <w:lang w:eastAsia="zh-CN" w:bidi="hi-IN"/>
    </w:rPr>
  </w:style>
  <w:style w:type="paragraph" w:styleId="1">
    <w:name w:val="heading 1"/>
    <w:basedOn w:val="a"/>
    <w:next w:val="a"/>
    <w:link w:val="10"/>
    <w:uiPriority w:val="9"/>
    <w:qFormat/>
    <w:rsid w:val="008239EA"/>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3">
    <w:name w:val="heading 3"/>
    <w:basedOn w:val="a"/>
    <w:next w:val="a"/>
    <w:link w:val="30"/>
    <w:uiPriority w:val="9"/>
    <w:unhideWhenUsed/>
    <w:qFormat/>
    <w:rsid w:val="00081955"/>
    <w:pPr>
      <w:keepNext/>
      <w:spacing w:before="240" w:after="60"/>
      <w:outlineLvl w:val="2"/>
    </w:pPr>
    <w:rPr>
      <w:rFonts w:ascii="Cambria" w:eastAsia="Times New Roman" w:hAnsi="Cambria" w:cs="Mangal"/>
      <w:b/>
      <w:bCs/>
      <w:sz w:val="26"/>
      <w:szCs w:val="23"/>
    </w:rPr>
  </w:style>
  <w:style w:type="paragraph" w:styleId="4">
    <w:name w:val="heading 4"/>
    <w:basedOn w:val="a"/>
    <w:link w:val="40"/>
    <w:uiPriority w:val="9"/>
    <w:qFormat/>
    <w:rsid w:val="00601525"/>
    <w:pPr>
      <w:suppressAutoHyphens w:val="0"/>
      <w:spacing w:before="100" w:beforeAutospacing="1" w:after="100" w:afterAutospacing="1"/>
      <w:outlineLvl w:val="3"/>
    </w:pPr>
    <w:rPr>
      <w:rFonts w:ascii="Times New Roman" w:eastAsia="Times New Roman" w:hAnsi="Times New Roman" w:cs="Times New Roman"/>
      <w:b/>
      <w:bCs/>
      <w:sz w:val="24"/>
      <w:szCs w:val="24"/>
      <w:lang w:val="x-none" w:eastAsia="x-none" w:bidi="ar-SA"/>
    </w:rPr>
  </w:style>
  <w:style w:type="paragraph" w:styleId="5">
    <w:name w:val="heading 5"/>
    <w:basedOn w:val="a"/>
    <w:next w:val="a"/>
    <w:link w:val="50"/>
    <w:uiPriority w:val="9"/>
    <w:semiHidden/>
    <w:unhideWhenUsed/>
    <w:qFormat/>
    <w:rsid w:val="008239EA"/>
    <w:pPr>
      <w:keepNext/>
      <w:keepLines/>
      <w:spacing w:before="40"/>
      <w:outlineLvl w:val="4"/>
    </w:pPr>
    <w:rPr>
      <w:rFonts w:asciiTheme="majorHAnsi" w:eastAsiaTheme="majorEastAsia" w:hAnsiTheme="majorHAnsi" w:cs="Mangal"/>
      <w:color w:val="365F91" w:themeColor="accent1" w:themeShade="BF"/>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39EA"/>
    <w:rPr>
      <w:rFonts w:asciiTheme="majorHAnsi" w:eastAsiaTheme="majorEastAsia" w:hAnsiTheme="majorHAnsi" w:cs="Mangal"/>
      <w:color w:val="365F91" w:themeColor="accent1" w:themeShade="BF"/>
      <w:sz w:val="32"/>
      <w:szCs w:val="29"/>
      <w:lang w:eastAsia="zh-CN" w:bidi="hi-IN"/>
    </w:rPr>
  </w:style>
  <w:style w:type="character" w:customStyle="1" w:styleId="30">
    <w:name w:val="Заголовок 3 Знак"/>
    <w:link w:val="3"/>
    <w:uiPriority w:val="9"/>
    <w:rsid w:val="00081955"/>
    <w:rPr>
      <w:rFonts w:ascii="Cambria" w:eastAsia="Times New Roman" w:hAnsi="Cambria" w:cs="Mangal"/>
      <w:b/>
      <w:bCs/>
      <w:sz w:val="26"/>
      <w:szCs w:val="23"/>
      <w:lang w:eastAsia="zh-CN" w:bidi="hi-IN"/>
    </w:rPr>
  </w:style>
  <w:style w:type="character" w:customStyle="1" w:styleId="40">
    <w:name w:val="Заголовок 4 Знак"/>
    <w:link w:val="4"/>
    <w:uiPriority w:val="9"/>
    <w:rsid w:val="00601525"/>
    <w:rPr>
      <w:b/>
      <w:bCs/>
      <w:sz w:val="24"/>
      <w:szCs w:val="24"/>
    </w:rPr>
  </w:style>
  <w:style w:type="character" w:customStyle="1" w:styleId="WW8Num1z0">
    <w:name w:val="WW8Num1z0"/>
    <w:rPr>
      <w:rFonts w:ascii="Times New Roman" w:eastAsia="Times New Roman" w:hAnsi="Times New Roman" w:cs="Times New Roman"/>
      <w:b/>
      <w:sz w:val="27"/>
    </w:rPr>
  </w:style>
  <w:style w:type="character" w:customStyle="1" w:styleId="WW8Num1z1">
    <w:name w:val="WW8Num1z1"/>
    <w:rPr>
      <w:rFonts w:ascii="Times New Roman" w:eastAsia="Times New Roman" w:hAnsi="Times New Roman" w:cs="Times New Roman" w:hint="default"/>
      <w:b/>
      <w:sz w:val="28"/>
      <w:szCs w:val="2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rPr>
      <w:rFonts w:ascii="Liberation Serif" w:hAnsi="Liberation Serif" w:cs="Times New Roman"/>
      <w:sz w:val="28"/>
    </w:rPr>
  </w:style>
  <w:style w:type="character" w:customStyle="1" w:styleId="WW8Num6z0">
    <w:name w:val="WW8Num6z0"/>
    <w:rPr>
      <w:rFonts w:ascii="Liberation Serif" w:hAnsi="Liberation Serif" w:cs="Times New Roman"/>
      <w:sz w:val="28"/>
    </w:rPr>
  </w:style>
  <w:style w:type="character" w:customStyle="1" w:styleId="WW8Num6z2">
    <w:name w:val="WW8Num6z2"/>
    <w:rPr>
      <w:rFonts w:ascii="Liberation Serif" w:hAnsi="Liberation Serif" w:cs="Liberation Serif"/>
    </w:rPr>
  </w:style>
  <w:style w:type="character" w:customStyle="1" w:styleId="WW8Num7z0">
    <w:name w:val="WW8Num7z0"/>
    <w:rPr>
      <w:rFonts w:ascii="Liberation Serif" w:hAnsi="Liberation Serif" w:cs="Times New Roman"/>
      <w:sz w:val="28"/>
    </w:rPr>
  </w:style>
  <w:style w:type="character" w:customStyle="1" w:styleId="WW8Num8z0">
    <w:name w:val="WW8Num8z0"/>
    <w:rPr>
      <w:rFonts w:ascii="Liberation Serif" w:hAnsi="Liberation Serif" w:cs="Times New Roman"/>
      <w:sz w:val="28"/>
    </w:rPr>
  </w:style>
  <w:style w:type="character" w:customStyle="1" w:styleId="WW8Num9z0">
    <w:name w:val="WW8Num9z0"/>
    <w:rPr>
      <w:rFonts w:ascii="Times New Roman" w:eastAsia="Times New Roman" w:hAnsi="Times New Roman" w:cs="Times New Roman"/>
      <w:b/>
      <w:sz w:val="27"/>
    </w:rPr>
  </w:style>
  <w:style w:type="character" w:customStyle="1" w:styleId="WW8Num10z0">
    <w:name w:val="WW8Num10z0"/>
    <w:rPr>
      <w:rFonts w:ascii="Times New Roman" w:eastAsia="Times New Roman" w:hAnsi="Times New Roman" w:cs="Times New Roman"/>
      <w:b/>
      <w:sz w:val="27"/>
    </w:rPr>
  </w:style>
  <w:style w:type="character" w:customStyle="1" w:styleId="WW8Num10z1">
    <w:name w:val="WW8Num10z1"/>
    <w:rPr>
      <w:rFonts w:ascii="Times New Roman" w:eastAsia="Times New Roman" w:hAnsi="Times New Roman" w:cs="Times New Roman" w:hint="default"/>
      <w:b/>
      <w:sz w:val="28"/>
      <w:szCs w:val="28"/>
    </w:rPr>
  </w:style>
  <w:style w:type="character" w:customStyle="1" w:styleId="WW8Num11z0">
    <w:name w:val="WW8Num11z0"/>
    <w:rPr>
      <w:rFonts w:ascii="Liberation Serif" w:hAnsi="Liberation Serif" w:cs="Times New Roman"/>
      <w:sz w:val="28"/>
    </w:rPr>
  </w:style>
  <w:style w:type="character" w:customStyle="1" w:styleId="WW8Num12z0">
    <w:name w:val="WW8Num12z0"/>
    <w:rPr>
      <w:rFonts w:ascii="Liberation Serif" w:hAnsi="Liberation Serif" w:cs="Times New Roman"/>
      <w:sz w:val="28"/>
    </w:rPr>
  </w:style>
  <w:style w:type="character" w:customStyle="1" w:styleId="WW8Num12z2">
    <w:name w:val="WW8Num12z2"/>
    <w:rPr>
      <w:rFonts w:ascii="Liberation Serif" w:hAnsi="Liberation Serif" w:cs="Liberation Serif"/>
    </w:rPr>
  </w:style>
  <w:style w:type="character" w:customStyle="1" w:styleId="WW8Num13z0">
    <w:name w:val="WW8Num13z0"/>
    <w:rPr>
      <w:rFonts w:ascii="Liberation Serif" w:hAnsi="Liberation Serif" w:cs="Times New Roman"/>
      <w:sz w:val="28"/>
    </w:rPr>
  </w:style>
  <w:style w:type="character" w:customStyle="1" w:styleId="WW8Num13z2">
    <w:name w:val="WW8Num13z2"/>
    <w:rPr>
      <w:rFonts w:ascii="Liberation Serif" w:hAnsi="Liberation Serif" w:cs="Liberation Serif"/>
    </w:rPr>
  </w:style>
  <w:style w:type="character" w:customStyle="1" w:styleId="WW8Num14z0">
    <w:name w:val="WW8Num14z0"/>
    <w:rPr>
      <w:rFonts w:ascii="Liberation Serif" w:hAnsi="Liberation Serif" w:cs="Times New Roman"/>
      <w:sz w:val="28"/>
    </w:rPr>
  </w:style>
  <w:style w:type="character" w:customStyle="1" w:styleId="WW8Num15z0">
    <w:name w:val="WW8Num15z0"/>
    <w:rPr>
      <w:rFonts w:ascii="Liberation Serif" w:hAnsi="Liberation Serif" w:cs="Times New Roman"/>
      <w:sz w:val="28"/>
    </w:rPr>
  </w:style>
  <w:style w:type="character" w:customStyle="1" w:styleId="WW8Num16z0">
    <w:name w:val="WW8Num16z0"/>
    <w:rPr>
      <w:rFonts w:ascii="Liberation Serif" w:hAnsi="Liberation Serif" w:cs="Times New Roman"/>
      <w:sz w:val="28"/>
    </w:rPr>
  </w:style>
  <w:style w:type="character" w:customStyle="1" w:styleId="WW8Num17z0">
    <w:name w:val="WW8Num17z0"/>
    <w:rPr>
      <w:rFonts w:ascii="Times New Roman" w:eastAsia="Times New Roman" w:hAnsi="Times New Roman" w:cs="Times New Roman"/>
      <w:b/>
      <w:sz w:val="28"/>
    </w:rPr>
  </w:style>
  <w:style w:type="character" w:customStyle="1" w:styleId="WW8Num18z0">
    <w:name w:val="WW8Num18z0"/>
    <w:rPr>
      <w:rFonts w:ascii="Times New Roman" w:eastAsia="Times New Roman" w:hAnsi="Times New Roman" w:cs="Times New Roman"/>
      <w:sz w:val="28"/>
    </w:rPr>
  </w:style>
  <w:style w:type="character" w:customStyle="1" w:styleId="WW8Num19z0">
    <w:name w:val="WW8Num19z0"/>
    <w:rPr>
      <w:rFonts w:ascii="Liberation Serif" w:hAnsi="Liberation Serif" w:cs="Times New Roman"/>
      <w:sz w:val="28"/>
    </w:rPr>
  </w:style>
  <w:style w:type="character" w:customStyle="1" w:styleId="WW8Num20z0">
    <w:name w:val="WW8Num20z0"/>
    <w:rPr>
      <w:rFonts w:ascii="Liberation Serif" w:hAnsi="Liberation Serif" w:cs="Times New Roman"/>
      <w:sz w:val="28"/>
    </w:rPr>
  </w:style>
  <w:style w:type="character" w:customStyle="1" w:styleId="WW8Num21z0">
    <w:name w:val="WW8Num21z0"/>
    <w:rPr>
      <w:rFonts w:ascii="Liberation Serif" w:hAnsi="Liberation Serif" w:cs="Times New Roman"/>
      <w:sz w:val="28"/>
    </w:rPr>
  </w:style>
  <w:style w:type="character" w:customStyle="1" w:styleId="WW8Num22z0">
    <w:name w:val="WW8Num22z0"/>
    <w:rPr>
      <w:rFonts w:ascii="Liberation Serif" w:hAnsi="Liberation Serif" w:cs="Times New Roman"/>
      <w:sz w:val="28"/>
    </w:rPr>
  </w:style>
  <w:style w:type="character" w:customStyle="1" w:styleId="WW8Num22z2">
    <w:name w:val="WW8Num22z2"/>
    <w:rPr>
      <w:rFonts w:ascii="Liberation Serif" w:hAnsi="Liberation Serif" w:cs="Liberation Serif"/>
    </w:rPr>
  </w:style>
  <w:style w:type="character" w:customStyle="1" w:styleId="WW8Num23z0">
    <w:name w:val="WW8Num23z0"/>
    <w:rPr>
      <w:rFonts w:ascii="Liberation Serif" w:hAnsi="Liberation Serif" w:cs="Times New Roman"/>
      <w:sz w:val="28"/>
    </w:rPr>
  </w:style>
  <w:style w:type="character" w:customStyle="1" w:styleId="WW8Num23z2">
    <w:name w:val="WW8Num23z2"/>
    <w:rPr>
      <w:rFonts w:ascii="Liberation Serif" w:hAnsi="Liberation Serif" w:cs="Liberation Serif"/>
    </w:rPr>
  </w:style>
  <w:style w:type="character" w:customStyle="1" w:styleId="WW8Num24z0">
    <w:name w:val="WW8Num24z0"/>
    <w:rPr>
      <w:rFonts w:ascii="Liberation Serif" w:hAnsi="Liberation Serif" w:cs="Times New Roman"/>
      <w:sz w:val="28"/>
    </w:rPr>
  </w:style>
  <w:style w:type="character" w:customStyle="1" w:styleId="WW8Num25z0">
    <w:name w:val="WW8Num25z0"/>
    <w:rPr>
      <w:rFonts w:ascii="Liberation Serif" w:hAnsi="Liberation Serif" w:cs="Times New Roman"/>
      <w:sz w:val="28"/>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1">
    <w:name w:val="Основной шрифт абзаца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Times New Roman" w:eastAsia="Times New Roman" w:hAnsi="Times New Roman" w:cs="Times New Roman"/>
      <w:sz w:val="28"/>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Times New Roman" w:eastAsia="Times New Roman" w:hAnsi="Times New Roman" w:cs="Times New Roman"/>
      <w:sz w:val="28"/>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Times New Roman" w:eastAsia="Times New Roman" w:hAnsi="Times New Roman" w:cs="Times New Roman"/>
      <w:sz w:val="28"/>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Times New Roman" w:eastAsia="Times New Roman" w:hAnsi="Times New Roman" w:cs="Times New Roman"/>
      <w:sz w:val="28"/>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eastAsia="Times New Roman" w:hAnsi="Times New Roman" w:cs="Times New Roman"/>
      <w:sz w:val="28"/>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12">
    <w:name w:val="Шрифт абзацу за промовчанням1"/>
  </w:style>
  <w:style w:type="character" w:styleId="a3">
    <w:name w:val="Strong"/>
    <w:qFormat/>
    <w:rPr>
      <w:b/>
      <w:bCs/>
    </w:rPr>
  </w:style>
  <w:style w:type="character" w:styleId="a4">
    <w:name w:val="Emphasis"/>
    <w:qFormat/>
    <w:rPr>
      <w:i/>
      <w:iCs/>
    </w:rPr>
  </w:style>
  <w:style w:type="character" w:customStyle="1" w:styleId="a5">
    <w:name w:val="Текст выноски Знак"/>
    <w:rPr>
      <w:rFonts w:ascii="Segoe UI" w:eastAsia="Calibri" w:hAnsi="Segoe UI" w:cs="Mangal"/>
      <w:sz w:val="18"/>
      <w:szCs w:val="16"/>
      <w:lang w:eastAsia="zh-CN" w:bidi="hi-IN"/>
    </w:rPr>
  </w:style>
  <w:style w:type="character" w:customStyle="1" w:styleId="WW8Num29z0">
    <w:name w:val="WW8Num29z0"/>
    <w:rPr>
      <w:rFonts w:ascii="Times New Roman" w:eastAsia="Times New Roman" w:hAnsi="Times New Roman" w:cs="Times New Roman" w:hint="default"/>
      <w:b/>
      <w:sz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28z0">
    <w:name w:val="WW8Num28z0"/>
    <w:rPr>
      <w:rFonts w:cs="Times New Roman" w:hint="default"/>
      <w:lang w:val="uk-UA"/>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paragraph" w:styleId="a6">
    <w:name w:val="Title"/>
    <w:basedOn w:val="a"/>
    <w:next w:val="a7"/>
    <w:pPr>
      <w:keepNext/>
      <w:spacing w:before="240" w:after="120"/>
    </w:pPr>
    <w:rPr>
      <w:rFonts w:ascii="Liberation Sans" w:eastAsia="Microsoft YaHei" w:hAnsi="Liberation Sans" w:cs="Lucida Sans"/>
      <w:sz w:val="28"/>
      <w:szCs w:val="28"/>
    </w:rPr>
  </w:style>
  <w:style w:type="paragraph" w:styleId="a7">
    <w:name w:val="Body Text"/>
    <w:basedOn w:val="a"/>
    <w:link w:val="a8"/>
    <w:pPr>
      <w:spacing w:after="140" w:line="276" w:lineRule="auto"/>
    </w:pPr>
  </w:style>
  <w:style w:type="character" w:customStyle="1" w:styleId="a8">
    <w:name w:val="Основний текст Знак"/>
    <w:basedOn w:val="a0"/>
    <w:link w:val="a7"/>
    <w:rsid w:val="008239EA"/>
    <w:rPr>
      <w:rFonts w:ascii="Calibri" w:eastAsia="Calibri" w:hAnsi="Calibri" w:cs="Arial"/>
      <w:lang w:eastAsia="zh-CN" w:bidi="hi-IN"/>
    </w:rPr>
  </w:style>
  <w:style w:type="paragraph" w:styleId="a9">
    <w:name w:val="List"/>
    <w:basedOn w:val="a7"/>
    <w:rPr>
      <w:rFonts w:cs="Lucida Sans"/>
    </w:rPr>
  </w:style>
  <w:style w:type="paragraph" w:styleId="aa">
    <w:name w:val="caption"/>
    <w:basedOn w:val="a"/>
    <w:qFormat/>
    <w:pPr>
      <w:suppressLineNumbers/>
      <w:spacing w:before="120" w:after="120"/>
    </w:pPr>
    <w:rPr>
      <w:rFonts w:cs="Lucida Sans"/>
      <w:i/>
      <w:iCs/>
      <w:sz w:val="24"/>
      <w:szCs w:val="24"/>
    </w:rPr>
  </w:style>
  <w:style w:type="paragraph" w:customStyle="1" w:styleId="31">
    <w:name w:val="Указатель3"/>
    <w:basedOn w:val="a"/>
    <w:pPr>
      <w:suppressLineNumbers/>
    </w:pPr>
    <w:rPr>
      <w:rFonts w:cs="Lucida Sans"/>
    </w:rPr>
  </w:style>
  <w:style w:type="paragraph" w:customStyle="1" w:styleId="20">
    <w:name w:val="Название объекта2"/>
    <w:basedOn w:val="a"/>
    <w:pPr>
      <w:suppressLineNumbers/>
      <w:spacing w:before="120" w:after="120"/>
    </w:pPr>
    <w:rPr>
      <w:rFonts w:cs="Lucida Sans"/>
      <w:i/>
      <w:iCs/>
      <w:sz w:val="24"/>
      <w:szCs w:val="24"/>
    </w:rPr>
  </w:style>
  <w:style w:type="paragraph" w:customStyle="1" w:styleId="21">
    <w:name w:val="Указатель2"/>
    <w:basedOn w:val="a"/>
    <w:pPr>
      <w:suppressLineNumbers/>
    </w:pPr>
    <w:rPr>
      <w:rFonts w:cs="Lucida Sans"/>
    </w:rPr>
  </w:style>
  <w:style w:type="paragraph" w:customStyle="1" w:styleId="13">
    <w:name w:val="Название объекта1"/>
    <w:basedOn w:val="a"/>
    <w:pPr>
      <w:suppressLineNumbers/>
      <w:spacing w:before="120" w:after="120"/>
    </w:pPr>
    <w:rPr>
      <w:rFonts w:cs="Lucida Sans"/>
      <w:i/>
      <w:iCs/>
      <w:sz w:val="24"/>
      <w:szCs w:val="24"/>
    </w:rPr>
  </w:style>
  <w:style w:type="paragraph" w:customStyle="1" w:styleId="14">
    <w:name w:val="Указатель1"/>
    <w:basedOn w:val="a"/>
    <w:pPr>
      <w:suppressLineNumbers/>
    </w:pPr>
    <w:rPr>
      <w:rFonts w:cs="Lucida Sans"/>
    </w:rPr>
  </w:style>
  <w:style w:type="paragraph" w:customStyle="1" w:styleId="ab">
    <w:name w:val="Содержимое таблицы"/>
    <w:basedOn w:val="a"/>
    <w:pPr>
      <w:widowControl w:val="0"/>
      <w:suppressLineNumbers/>
    </w:pPr>
  </w:style>
  <w:style w:type="paragraph" w:customStyle="1" w:styleId="ac">
    <w:name w:val="Заголовок таблицы"/>
    <w:basedOn w:val="ab"/>
    <w:pPr>
      <w:jc w:val="center"/>
    </w:pPr>
    <w:rPr>
      <w:b/>
      <w:bCs/>
    </w:rPr>
  </w:style>
  <w:style w:type="paragraph" w:styleId="ad">
    <w:name w:val="Balloon Text"/>
    <w:basedOn w:val="a"/>
    <w:link w:val="ae"/>
    <w:rPr>
      <w:rFonts w:ascii="Segoe UI" w:hAnsi="Segoe UI" w:cs="Mangal"/>
      <w:sz w:val="18"/>
      <w:szCs w:val="16"/>
    </w:rPr>
  </w:style>
  <w:style w:type="character" w:customStyle="1" w:styleId="ae">
    <w:name w:val="Текст у виносці Знак"/>
    <w:basedOn w:val="a0"/>
    <w:link w:val="ad"/>
    <w:rsid w:val="008239EA"/>
    <w:rPr>
      <w:rFonts w:ascii="Segoe UI" w:eastAsia="Calibri" w:hAnsi="Segoe UI" w:cs="Mangal"/>
      <w:sz w:val="18"/>
      <w:szCs w:val="16"/>
      <w:lang w:eastAsia="zh-CN" w:bidi="hi-IN"/>
    </w:rPr>
  </w:style>
  <w:style w:type="paragraph" w:customStyle="1" w:styleId="15">
    <w:name w:val="Абзац списку1"/>
    <w:basedOn w:val="a"/>
    <w:pPr>
      <w:suppressAutoHyphens w:val="0"/>
      <w:autoSpaceDE w:val="0"/>
    </w:pPr>
    <w:rPr>
      <w:rFonts w:ascii="Times New Roman" w:hAnsi="Times New Roman" w:cs="Times New Roman"/>
      <w:sz w:val="24"/>
      <w:szCs w:val="24"/>
      <w:lang w:val="ru-RU" w:bidi="ar-SA"/>
    </w:rPr>
  </w:style>
  <w:style w:type="paragraph" w:styleId="af">
    <w:name w:val="header"/>
    <w:basedOn w:val="a"/>
    <w:link w:val="af0"/>
    <w:uiPriority w:val="99"/>
    <w:unhideWhenUsed/>
    <w:rsid w:val="00676769"/>
    <w:pPr>
      <w:tabs>
        <w:tab w:val="center" w:pos="4677"/>
        <w:tab w:val="right" w:pos="9355"/>
      </w:tabs>
    </w:pPr>
    <w:rPr>
      <w:rFonts w:cs="Mangal"/>
      <w:szCs w:val="18"/>
    </w:rPr>
  </w:style>
  <w:style w:type="character" w:customStyle="1" w:styleId="af0">
    <w:name w:val="Верхній колонтитул Знак"/>
    <w:link w:val="af"/>
    <w:uiPriority w:val="99"/>
    <w:rsid w:val="00676769"/>
    <w:rPr>
      <w:rFonts w:ascii="Calibri" w:eastAsia="Calibri" w:hAnsi="Calibri" w:cs="Mangal"/>
      <w:szCs w:val="18"/>
      <w:lang w:eastAsia="zh-CN" w:bidi="hi-IN"/>
    </w:rPr>
  </w:style>
  <w:style w:type="paragraph" w:styleId="af1">
    <w:name w:val="footer"/>
    <w:basedOn w:val="a"/>
    <w:link w:val="af2"/>
    <w:uiPriority w:val="99"/>
    <w:unhideWhenUsed/>
    <w:rsid w:val="00676769"/>
    <w:pPr>
      <w:tabs>
        <w:tab w:val="center" w:pos="4677"/>
        <w:tab w:val="right" w:pos="9355"/>
      </w:tabs>
    </w:pPr>
    <w:rPr>
      <w:rFonts w:cs="Mangal"/>
      <w:szCs w:val="18"/>
    </w:rPr>
  </w:style>
  <w:style w:type="character" w:customStyle="1" w:styleId="af2">
    <w:name w:val="Нижній колонтитул Знак"/>
    <w:link w:val="af1"/>
    <w:uiPriority w:val="99"/>
    <w:rsid w:val="00676769"/>
    <w:rPr>
      <w:rFonts w:ascii="Calibri" w:eastAsia="Calibri" w:hAnsi="Calibri" w:cs="Mangal"/>
      <w:szCs w:val="18"/>
      <w:lang w:eastAsia="zh-CN" w:bidi="hi-IN"/>
    </w:rPr>
  </w:style>
  <w:style w:type="character" w:customStyle="1" w:styleId="tojvnm2t">
    <w:name w:val="tojvnm2t"/>
    <w:rsid w:val="00601525"/>
  </w:style>
  <w:style w:type="character" w:styleId="af3">
    <w:name w:val="Hyperlink"/>
    <w:uiPriority w:val="99"/>
    <w:unhideWhenUsed/>
    <w:rsid w:val="00601525"/>
    <w:rPr>
      <w:color w:val="0000FF"/>
      <w:u w:val="single"/>
    </w:rPr>
  </w:style>
  <w:style w:type="paragraph" w:customStyle="1" w:styleId="af4">
    <w:name w:val="Знак"/>
    <w:basedOn w:val="a"/>
    <w:rsid w:val="00466BE9"/>
    <w:pPr>
      <w:suppressAutoHyphens w:val="0"/>
    </w:pPr>
    <w:rPr>
      <w:rFonts w:ascii="Verdana" w:eastAsia="Times New Roman" w:hAnsi="Verdana" w:cs="Times New Roman"/>
      <w:lang w:val="en-US" w:eastAsia="en-US" w:bidi="ar-SA"/>
    </w:rPr>
  </w:style>
  <w:style w:type="paragraph" w:styleId="af5">
    <w:name w:val="List Paragraph"/>
    <w:basedOn w:val="a"/>
    <w:uiPriority w:val="34"/>
    <w:qFormat/>
    <w:rsid w:val="00D1262D"/>
    <w:pPr>
      <w:suppressAutoHyphens w:val="0"/>
      <w:spacing w:after="200" w:line="276" w:lineRule="auto"/>
      <w:ind w:left="720"/>
      <w:contextualSpacing/>
    </w:pPr>
    <w:rPr>
      <w:rFonts w:cs="Times New Roman"/>
      <w:sz w:val="22"/>
      <w:szCs w:val="22"/>
      <w:lang w:eastAsia="en-US" w:bidi="ar-SA"/>
    </w:rPr>
  </w:style>
  <w:style w:type="paragraph" w:customStyle="1" w:styleId="rvps2">
    <w:name w:val="rvps2"/>
    <w:basedOn w:val="a"/>
    <w:rsid w:val="00D1262D"/>
    <w:pPr>
      <w:suppressAutoHyphens w:val="0"/>
      <w:spacing w:before="100" w:beforeAutospacing="1" w:after="100" w:afterAutospacing="1"/>
    </w:pPr>
    <w:rPr>
      <w:rFonts w:ascii="Times New Roman" w:eastAsia="Times New Roman" w:hAnsi="Times New Roman" w:cs="Times New Roman"/>
      <w:sz w:val="24"/>
      <w:szCs w:val="24"/>
      <w:lang w:val="ru-RU" w:eastAsia="ru-RU" w:bidi="ar-SA"/>
    </w:rPr>
  </w:style>
  <w:style w:type="table" w:styleId="af6">
    <w:name w:val="Table Grid"/>
    <w:basedOn w:val="a1"/>
    <w:uiPriority w:val="59"/>
    <w:rsid w:val="0008195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6"/>
    <w:uiPriority w:val="59"/>
    <w:rsid w:val="00546FA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w:basedOn w:val="a"/>
    <w:rsid w:val="000E1CC0"/>
    <w:pPr>
      <w:suppressAutoHyphens w:val="0"/>
    </w:pPr>
    <w:rPr>
      <w:rFonts w:ascii="Verdana" w:eastAsia="Times New Roman" w:hAnsi="Verdana" w:cs="Verdana"/>
      <w:lang w:val="en-US" w:eastAsia="en-US" w:bidi="ar-SA"/>
    </w:rPr>
  </w:style>
  <w:style w:type="character" w:customStyle="1" w:styleId="50">
    <w:name w:val="Заголовок 5 Знак"/>
    <w:basedOn w:val="a0"/>
    <w:link w:val="5"/>
    <w:uiPriority w:val="9"/>
    <w:semiHidden/>
    <w:rsid w:val="008239EA"/>
    <w:rPr>
      <w:rFonts w:asciiTheme="majorHAnsi" w:eastAsiaTheme="majorEastAsia" w:hAnsiTheme="majorHAnsi" w:cs="Mangal"/>
      <w:color w:val="365F91" w:themeColor="accent1" w:themeShade="BF"/>
      <w:szCs w:val="18"/>
      <w:lang w:eastAsia="zh-CN" w:bidi="hi-IN"/>
    </w:rPr>
  </w:style>
  <w:style w:type="character" w:customStyle="1" w:styleId="17">
    <w:name w:val="Шрифт абзацу за замовчуванням1"/>
    <w:rsid w:val="008239EA"/>
  </w:style>
  <w:style w:type="paragraph" w:customStyle="1" w:styleId="18">
    <w:name w:val="Заголовок1"/>
    <w:basedOn w:val="a"/>
    <w:next w:val="a7"/>
    <w:rsid w:val="008239EA"/>
    <w:pPr>
      <w:keepNext/>
      <w:spacing w:before="240" w:after="120"/>
    </w:pPr>
    <w:rPr>
      <w:rFonts w:ascii="Liberation Sans" w:eastAsia="Microsoft YaHei" w:hAnsi="Liberation Sans" w:cs="Lucida Sans"/>
      <w:sz w:val="28"/>
      <w:szCs w:val="28"/>
    </w:rPr>
  </w:style>
  <w:style w:type="paragraph" w:customStyle="1" w:styleId="bmf">
    <w:name w:val="bmf"/>
    <w:basedOn w:val="a"/>
    <w:rsid w:val="008239EA"/>
    <w:pPr>
      <w:suppressAutoHyphens w:val="0"/>
      <w:spacing w:before="100" w:beforeAutospacing="1" w:after="100" w:afterAutospacing="1"/>
    </w:pPr>
    <w:rPr>
      <w:rFonts w:ascii="Times New Roman" w:eastAsia="Times New Roman" w:hAnsi="Times New Roman" w:cs="Times New Roman"/>
      <w:sz w:val="24"/>
      <w:szCs w:val="24"/>
      <w:lang w:bidi="ar-SA"/>
    </w:rPr>
  </w:style>
  <w:style w:type="paragraph" w:customStyle="1" w:styleId="tr">
    <w:name w:val="tr"/>
    <w:basedOn w:val="a"/>
    <w:rsid w:val="008239EA"/>
    <w:pPr>
      <w:suppressAutoHyphens w:val="0"/>
      <w:spacing w:before="100" w:beforeAutospacing="1" w:after="100" w:afterAutospacing="1"/>
    </w:pPr>
    <w:rPr>
      <w:rFonts w:ascii="Times New Roman" w:eastAsia="Times New Roman" w:hAnsi="Times New Roman" w:cs="Times New Roman"/>
      <w:sz w:val="24"/>
      <w:szCs w:val="24"/>
      <w:lang w:bidi="ar-SA"/>
    </w:rPr>
  </w:style>
  <w:style w:type="character" w:customStyle="1" w:styleId="hard-blue-color">
    <w:name w:val="hard-blue-color"/>
    <w:rsid w:val="008239EA"/>
  </w:style>
  <w:style w:type="character" w:customStyle="1" w:styleId="vfppkd-vqzf8d">
    <w:name w:val="vfppkd-vqzf8d"/>
    <w:rsid w:val="008239EA"/>
  </w:style>
  <w:style w:type="table" w:customStyle="1" w:styleId="19">
    <w:name w:val="Сітка таблиці1"/>
    <w:basedOn w:val="a1"/>
    <w:next w:val="af6"/>
    <w:uiPriority w:val="39"/>
    <w:rsid w:val="008239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ітка таблиці2"/>
    <w:basedOn w:val="a1"/>
    <w:next w:val="af6"/>
    <w:uiPriority w:val="39"/>
    <w:rsid w:val="008239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semiHidden/>
    <w:unhideWhenUsed/>
    <w:rsid w:val="000C5AFC"/>
    <w:pPr>
      <w:suppressAutoHyphens w:val="0"/>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8179">
      <w:bodyDiv w:val="1"/>
      <w:marLeft w:val="0"/>
      <w:marRight w:val="0"/>
      <w:marTop w:val="0"/>
      <w:marBottom w:val="0"/>
      <w:divBdr>
        <w:top w:val="none" w:sz="0" w:space="0" w:color="auto"/>
        <w:left w:val="none" w:sz="0" w:space="0" w:color="auto"/>
        <w:bottom w:val="none" w:sz="0" w:space="0" w:color="auto"/>
        <w:right w:val="none" w:sz="0" w:space="0" w:color="auto"/>
      </w:divBdr>
      <w:divsChild>
        <w:div w:id="876234427">
          <w:marLeft w:val="0"/>
          <w:marRight w:val="0"/>
          <w:marTop w:val="0"/>
          <w:marBottom w:val="0"/>
          <w:divBdr>
            <w:top w:val="none" w:sz="0" w:space="0" w:color="auto"/>
            <w:left w:val="none" w:sz="0" w:space="0" w:color="auto"/>
            <w:bottom w:val="none" w:sz="0" w:space="0" w:color="auto"/>
            <w:right w:val="none" w:sz="0" w:space="0" w:color="auto"/>
          </w:divBdr>
          <w:divsChild>
            <w:div w:id="1658683292">
              <w:marLeft w:val="0"/>
              <w:marRight w:val="0"/>
              <w:marTop w:val="0"/>
              <w:marBottom w:val="0"/>
              <w:divBdr>
                <w:top w:val="none" w:sz="0" w:space="0" w:color="auto"/>
                <w:left w:val="none" w:sz="0" w:space="0" w:color="auto"/>
                <w:bottom w:val="none" w:sz="0" w:space="0" w:color="auto"/>
                <w:right w:val="none" w:sz="0" w:space="0" w:color="auto"/>
              </w:divBdr>
              <w:divsChild>
                <w:div w:id="1854951882">
                  <w:marLeft w:val="0"/>
                  <w:marRight w:val="0"/>
                  <w:marTop w:val="0"/>
                  <w:marBottom w:val="0"/>
                  <w:divBdr>
                    <w:top w:val="none" w:sz="0" w:space="0" w:color="auto"/>
                    <w:left w:val="none" w:sz="0" w:space="0" w:color="auto"/>
                    <w:bottom w:val="none" w:sz="0" w:space="0" w:color="auto"/>
                    <w:right w:val="none" w:sz="0" w:space="0" w:color="auto"/>
                  </w:divBdr>
                  <w:divsChild>
                    <w:div w:id="1539005266">
                      <w:marLeft w:val="0"/>
                      <w:marRight w:val="0"/>
                      <w:marTop w:val="0"/>
                      <w:marBottom w:val="0"/>
                      <w:divBdr>
                        <w:top w:val="none" w:sz="0" w:space="0" w:color="auto"/>
                        <w:left w:val="none" w:sz="0" w:space="0" w:color="auto"/>
                        <w:bottom w:val="none" w:sz="0" w:space="0" w:color="auto"/>
                        <w:right w:val="none" w:sz="0" w:space="0" w:color="auto"/>
                      </w:divBdr>
                      <w:divsChild>
                        <w:div w:id="168302182">
                          <w:marLeft w:val="0"/>
                          <w:marRight w:val="0"/>
                          <w:marTop w:val="0"/>
                          <w:marBottom w:val="0"/>
                          <w:divBdr>
                            <w:top w:val="none" w:sz="0" w:space="0" w:color="auto"/>
                            <w:left w:val="none" w:sz="0" w:space="0" w:color="auto"/>
                            <w:bottom w:val="none" w:sz="0" w:space="0" w:color="auto"/>
                            <w:right w:val="none" w:sz="0" w:space="0" w:color="auto"/>
                          </w:divBdr>
                          <w:divsChild>
                            <w:div w:id="54857309">
                              <w:marLeft w:val="0"/>
                              <w:marRight w:val="0"/>
                              <w:marTop w:val="0"/>
                              <w:marBottom w:val="0"/>
                              <w:divBdr>
                                <w:top w:val="none" w:sz="0" w:space="0" w:color="auto"/>
                                <w:left w:val="none" w:sz="0" w:space="0" w:color="auto"/>
                                <w:bottom w:val="none" w:sz="0" w:space="0" w:color="auto"/>
                                <w:right w:val="none" w:sz="0" w:space="0" w:color="auto"/>
                              </w:divBdr>
                              <w:divsChild>
                                <w:div w:id="191578957">
                                  <w:marLeft w:val="0"/>
                                  <w:marRight w:val="0"/>
                                  <w:marTop w:val="0"/>
                                  <w:marBottom w:val="0"/>
                                  <w:divBdr>
                                    <w:top w:val="none" w:sz="0" w:space="0" w:color="auto"/>
                                    <w:left w:val="none" w:sz="0" w:space="0" w:color="auto"/>
                                    <w:bottom w:val="none" w:sz="0" w:space="0" w:color="auto"/>
                                    <w:right w:val="none" w:sz="0" w:space="0" w:color="auto"/>
                                  </w:divBdr>
                                  <w:divsChild>
                                    <w:div w:id="2138257732">
                                      <w:marLeft w:val="0"/>
                                      <w:marRight w:val="0"/>
                                      <w:marTop w:val="0"/>
                                      <w:marBottom w:val="0"/>
                                      <w:divBdr>
                                        <w:top w:val="none" w:sz="0" w:space="0" w:color="auto"/>
                                        <w:left w:val="none" w:sz="0" w:space="0" w:color="auto"/>
                                        <w:bottom w:val="none" w:sz="0" w:space="0" w:color="auto"/>
                                        <w:right w:val="none" w:sz="0" w:space="0" w:color="auto"/>
                                      </w:divBdr>
                                      <w:divsChild>
                                        <w:div w:id="547105101">
                                          <w:marLeft w:val="0"/>
                                          <w:marRight w:val="0"/>
                                          <w:marTop w:val="0"/>
                                          <w:marBottom w:val="0"/>
                                          <w:divBdr>
                                            <w:top w:val="none" w:sz="0" w:space="0" w:color="auto"/>
                                            <w:left w:val="none" w:sz="0" w:space="0" w:color="auto"/>
                                            <w:bottom w:val="none" w:sz="0" w:space="0" w:color="auto"/>
                                            <w:right w:val="none" w:sz="0" w:space="0" w:color="auto"/>
                                          </w:divBdr>
                                          <w:divsChild>
                                            <w:div w:id="1990405871">
                                              <w:marLeft w:val="0"/>
                                              <w:marRight w:val="0"/>
                                              <w:marTop w:val="0"/>
                                              <w:marBottom w:val="0"/>
                                              <w:divBdr>
                                                <w:top w:val="none" w:sz="0" w:space="0" w:color="auto"/>
                                                <w:left w:val="none" w:sz="0" w:space="0" w:color="auto"/>
                                                <w:bottom w:val="none" w:sz="0" w:space="0" w:color="auto"/>
                                                <w:right w:val="none" w:sz="0" w:space="0" w:color="auto"/>
                                              </w:divBdr>
                                              <w:divsChild>
                                                <w:div w:id="7601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559195">
          <w:marLeft w:val="0"/>
          <w:marRight w:val="0"/>
          <w:marTop w:val="0"/>
          <w:marBottom w:val="0"/>
          <w:divBdr>
            <w:top w:val="none" w:sz="0" w:space="0" w:color="auto"/>
            <w:left w:val="none" w:sz="0" w:space="0" w:color="auto"/>
            <w:bottom w:val="none" w:sz="0" w:space="0" w:color="auto"/>
            <w:right w:val="none" w:sz="0" w:space="0" w:color="auto"/>
          </w:divBdr>
          <w:divsChild>
            <w:div w:id="781340661">
              <w:marLeft w:val="120"/>
              <w:marRight w:val="120"/>
              <w:marTop w:val="0"/>
              <w:marBottom w:val="0"/>
              <w:divBdr>
                <w:top w:val="none" w:sz="0" w:space="0" w:color="auto"/>
                <w:left w:val="none" w:sz="0" w:space="0" w:color="auto"/>
                <w:bottom w:val="none" w:sz="0" w:space="0" w:color="auto"/>
                <w:right w:val="none" w:sz="0" w:space="0" w:color="auto"/>
              </w:divBdr>
              <w:divsChild>
                <w:div w:id="432626599">
                  <w:marLeft w:val="0"/>
                  <w:marRight w:val="0"/>
                  <w:marTop w:val="0"/>
                  <w:marBottom w:val="0"/>
                  <w:divBdr>
                    <w:top w:val="none" w:sz="0" w:space="0" w:color="auto"/>
                    <w:left w:val="none" w:sz="0" w:space="0" w:color="auto"/>
                    <w:bottom w:val="none" w:sz="0" w:space="0" w:color="auto"/>
                    <w:right w:val="none" w:sz="0" w:space="0" w:color="auto"/>
                  </w:divBdr>
                </w:div>
              </w:divsChild>
            </w:div>
            <w:div w:id="868877235">
              <w:marLeft w:val="0"/>
              <w:marRight w:val="0"/>
              <w:marTop w:val="0"/>
              <w:marBottom w:val="0"/>
              <w:divBdr>
                <w:top w:val="none" w:sz="0" w:space="0" w:color="auto"/>
                <w:left w:val="none" w:sz="0" w:space="0" w:color="auto"/>
                <w:bottom w:val="none" w:sz="0" w:space="0" w:color="auto"/>
                <w:right w:val="none" w:sz="0" w:space="0" w:color="auto"/>
              </w:divBdr>
              <w:divsChild>
                <w:div w:id="1931767130">
                  <w:marLeft w:val="0"/>
                  <w:marRight w:val="0"/>
                  <w:marTop w:val="0"/>
                  <w:marBottom w:val="0"/>
                  <w:divBdr>
                    <w:top w:val="none" w:sz="0" w:space="0" w:color="auto"/>
                    <w:left w:val="none" w:sz="0" w:space="0" w:color="auto"/>
                    <w:bottom w:val="none" w:sz="0" w:space="0" w:color="auto"/>
                    <w:right w:val="none" w:sz="0" w:space="0" w:color="auto"/>
                  </w:divBdr>
                  <w:divsChild>
                    <w:div w:id="1531143121">
                      <w:marLeft w:val="0"/>
                      <w:marRight w:val="0"/>
                      <w:marTop w:val="0"/>
                      <w:marBottom w:val="0"/>
                      <w:divBdr>
                        <w:top w:val="none" w:sz="0" w:space="0" w:color="auto"/>
                        <w:left w:val="none" w:sz="0" w:space="0" w:color="auto"/>
                        <w:bottom w:val="none" w:sz="0" w:space="0" w:color="auto"/>
                        <w:right w:val="none" w:sz="0" w:space="0" w:color="auto"/>
                      </w:divBdr>
                      <w:divsChild>
                        <w:div w:id="964889500">
                          <w:marLeft w:val="0"/>
                          <w:marRight w:val="0"/>
                          <w:marTop w:val="0"/>
                          <w:marBottom w:val="0"/>
                          <w:divBdr>
                            <w:top w:val="none" w:sz="0" w:space="0" w:color="auto"/>
                            <w:left w:val="none" w:sz="0" w:space="0" w:color="auto"/>
                            <w:bottom w:val="none" w:sz="0" w:space="0" w:color="auto"/>
                            <w:right w:val="none" w:sz="0" w:space="0" w:color="auto"/>
                          </w:divBdr>
                          <w:divsChild>
                            <w:div w:id="620694250">
                              <w:marLeft w:val="0"/>
                              <w:marRight w:val="0"/>
                              <w:marTop w:val="0"/>
                              <w:marBottom w:val="0"/>
                              <w:divBdr>
                                <w:top w:val="none" w:sz="0" w:space="0" w:color="auto"/>
                                <w:left w:val="none" w:sz="0" w:space="0" w:color="auto"/>
                                <w:bottom w:val="none" w:sz="0" w:space="0" w:color="auto"/>
                                <w:right w:val="none" w:sz="0" w:space="0" w:color="auto"/>
                              </w:divBdr>
                              <w:divsChild>
                                <w:div w:id="470097619">
                                  <w:marLeft w:val="0"/>
                                  <w:marRight w:val="0"/>
                                  <w:marTop w:val="0"/>
                                  <w:marBottom w:val="0"/>
                                  <w:divBdr>
                                    <w:top w:val="none" w:sz="0" w:space="0" w:color="auto"/>
                                    <w:left w:val="none" w:sz="0" w:space="0" w:color="auto"/>
                                    <w:bottom w:val="none" w:sz="0" w:space="0" w:color="auto"/>
                                    <w:right w:val="none" w:sz="0" w:space="0" w:color="auto"/>
                                  </w:divBdr>
                                  <w:divsChild>
                                    <w:div w:id="1285044238">
                                      <w:marLeft w:val="0"/>
                                      <w:marRight w:val="0"/>
                                      <w:marTop w:val="0"/>
                                      <w:marBottom w:val="0"/>
                                      <w:divBdr>
                                        <w:top w:val="none" w:sz="0" w:space="0" w:color="auto"/>
                                        <w:left w:val="none" w:sz="0" w:space="0" w:color="auto"/>
                                        <w:bottom w:val="none" w:sz="0" w:space="0" w:color="auto"/>
                                        <w:right w:val="none" w:sz="0" w:space="0" w:color="auto"/>
                                      </w:divBdr>
                                      <w:divsChild>
                                        <w:div w:id="506022018">
                                          <w:marLeft w:val="0"/>
                                          <w:marRight w:val="0"/>
                                          <w:marTop w:val="0"/>
                                          <w:marBottom w:val="0"/>
                                          <w:divBdr>
                                            <w:top w:val="none" w:sz="0" w:space="0" w:color="auto"/>
                                            <w:left w:val="none" w:sz="0" w:space="0" w:color="auto"/>
                                            <w:bottom w:val="none" w:sz="0" w:space="0" w:color="auto"/>
                                            <w:right w:val="none" w:sz="0" w:space="0" w:color="auto"/>
                                          </w:divBdr>
                                        </w:div>
                                        <w:div w:id="1547329491">
                                          <w:marLeft w:val="0"/>
                                          <w:marRight w:val="0"/>
                                          <w:marTop w:val="0"/>
                                          <w:marBottom w:val="0"/>
                                          <w:divBdr>
                                            <w:top w:val="none" w:sz="0" w:space="0" w:color="auto"/>
                                            <w:left w:val="none" w:sz="0" w:space="0" w:color="auto"/>
                                            <w:bottom w:val="none" w:sz="0" w:space="0" w:color="auto"/>
                                            <w:right w:val="none" w:sz="0" w:space="0" w:color="auto"/>
                                          </w:divBdr>
                                          <w:divsChild>
                                            <w:div w:id="1839156435">
                                              <w:marLeft w:val="0"/>
                                              <w:marRight w:val="0"/>
                                              <w:marTop w:val="0"/>
                                              <w:marBottom w:val="0"/>
                                              <w:divBdr>
                                                <w:top w:val="none" w:sz="0" w:space="0" w:color="auto"/>
                                                <w:left w:val="none" w:sz="0" w:space="0" w:color="auto"/>
                                                <w:bottom w:val="none" w:sz="0" w:space="0" w:color="auto"/>
                                                <w:right w:val="none" w:sz="0" w:space="0" w:color="auto"/>
                                              </w:divBdr>
                                              <w:divsChild>
                                                <w:div w:id="13898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898501">
                  <w:marLeft w:val="0"/>
                  <w:marRight w:val="0"/>
                  <w:marTop w:val="0"/>
                  <w:marBottom w:val="0"/>
                  <w:divBdr>
                    <w:top w:val="none" w:sz="0" w:space="0" w:color="auto"/>
                    <w:left w:val="none" w:sz="0" w:space="0" w:color="auto"/>
                    <w:bottom w:val="none" w:sz="0" w:space="0" w:color="auto"/>
                    <w:right w:val="none" w:sz="0" w:space="0" w:color="auto"/>
                  </w:divBdr>
                  <w:divsChild>
                    <w:div w:id="518277772">
                      <w:marLeft w:val="0"/>
                      <w:marRight w:val="0"/>
                      <w:marTop w:val="0"/>
                      <w:marBottom w:val="0"/>
                      <w:divBdr>
                        <w:top w:val="none" w:sz="0" w:space="0" w:color="auto"/>
                        <w:left w:val="none" w:sz="0" w:space="0" w:color="auto"/>
                        <w:bottom w:val="none" w:sz="0" w:space="0" w:color="auto"/>
                        <w:right w:val="none" w:sz="0" w:space="0" w:color="auto"/>
                      </w:divBdr>
                      <w:divsChild>
                        <w:div w:id="1189569097">
                          <w:marLeft w:val="0"/>
                          <w:marRight w:val="0"/>
                          <w:marTop w:val="0"/>
                          <w:marBottom w:val="0"/>
                          <w:divBdr>
                            <w:top w:val="none" w:sz="0" w:space="0" w:color="auto"/>
                            <w:left w:val="none" w:sz="0" w:space="0" w:color="auto"/>
                            <w:bottom w:val="none" w:sz="0" w:space="0" w:color="auto"/>
                            <w:right w:val="none" w:sz="0" w:space="0" w:color="auto"/>
                          </w:divBdr>
                          <w:divsChild>
                            <w:div w:id="20337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01988">
      <w:bodyDiv w:val="1"/>
      <w:marLeft w:val="0"/>
      <w:marRight w:val="0"/>
      <w:marTop w:val="0"/>
      <w:marBottom w:val="0"/>
      <w:divBdr>
        <w:top w:val="none" w:sz="0" w:space="0" w:color="auto"/>
        <w:left w:val="none" w:sz="0" w:space="0" w:color="auto"/>
        <w:bottom w:val="none" w:sz="0" w:space="0" w:color="auto"/>
        <w:right w:val="none" w:sz="0" w:space="0" w:color="auto"/>
      </w:divBdr>
    </w:div>
    <w:div w:id="132909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rada.gov.ua/laws/show/1555-18" TargetMode="External"/><Relationship Id="rId17" Type="http://schemas.openxmlformats.org/officeDocument/2006/relationships/hyperlink" Target="https://cutt.ly/M0HewSg"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tt.ly/M0HewS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conomy@carpathi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D726F-E6D4-4B39-906B-B22D335A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77198</Words>
  <Characters>44004</Characters>
  <Application>Microsoft Office Word</Application>
  <DocSecurity>0</DocSecurity>
  <Lines>366</Lines>
  <Paragraphs>241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120961</CharactersWithSpaces>
  <SharedDoc>false</SharedDoc>
  <HLinks>
    <vt:vector size="18" baseType="variant">
      <vt:variant>
        <vt:i4>7667826</vt:i4>
      </vt:variant>
      <vt:variant>
        <vt:i4>6</vt:i4>
      </vt:variant>
      <vt:variant>
        <vt:i4>0</vt:i4>
      </vt:variant>
      <vt:variant>
        <vt:i4>5</vt:i4>
      </vt:variant>
      <vt:variant>
        <vt:lpwstr>https://cutt.ly/M0HewSg</vt:lpwstr>
      </vt:variant>
      <vt:variant>
        <vt:lpwstr/>
      </vt:variant>
      <vt:variant>
        <vt:i4>7733362</vt:i4>
      </vt:variant>
      <vt:variant>
        <vt:i4>3</vt:i4>
      </vt:variant>
      <vt:variant>
        <vt:i4>0</vt:i4>
      </vt:variant>
      <vt:variant>
        <vt:i4>5</vt:i4>
      </vt:variant>
      <vt:variant>
        <vt:lpwstr>http://zakon.rada.gov.ua/laws/show/1555-18</vt:lpwstr>
      </vt:variant>
      <vt:variant>
        <vt:lpwstr/>
      </vt:variant>
      <vt:variant>
        <vt:i4>5701725</vt:i4>
      </vt:variant>
      <vt:variant>
        <vt:i4>0</vt:i4>
      </vt:variant>
      <vt:variant>
        <vt:i4>0</vt:i4>
      </vt:variant>
      <vt:variant>
        <vt:i4>5</vt:i4>
      </vt:variant>
      <vt:variant>
        <vt:lpwstr>http://zakon.rada.gov.ua/laws/show/435-15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ДЕРТ</dc:creator>
  <cp:lastModifiedBy>Fedaka</cp:lastModifiedBy>
  <cp:revision>2</cp:revision>
  <cp:lastPrinted>2024-06-12T09:02:00Z</cp:lastPrinted>
  <dcterms:created xsi:type="dcterms:W3CDTF">2024-06-13T08:14:00Z</dcterms:created>
  <dcterms:modified xsi:type="dcterms:W3CDTF">2024-06-13T08:14:00Z</dcterms:modified>
</cp:coreProperties>
</file>